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24" w:rsidRPr="00365D8E" w:rsidRDefault="00680624" w:rsidP="00680624">
      <w:pPr>
        <w:spacing w:after="0" w:line="276" w:lineRule="auto"/>
        <w:jc w:val="center"/>
        <w:rPr>
          <w:rFonts w:ascii="Palentino12" w:hAnsi="Palentino12" w:cs="Times New Roman"/>
          <w:sz w:val="24"/>
          <w:szCs w:val="24"/>
        </w:rPr>
      </w:pPr>
      <w:r w:rsidRPr="00365D8E">
        <w:rPr>
          <w:rFonts w:ascii="Palentino12" w:hAnsi="Palentino12" w:cs="Times New Roman"/>
          <w:sz w:val="24"/>
          <w:szCs w:val="24"/>
        </w:rPr>
        <w:t>PENGARUH TINGKAT PENDAPATAN KELUARGA TERHADAP KEMISKINAN RUMAH TANGGA</w:t>
      </w:r>
    </w:p>
    <w:p w:rsidR="00680624" w:rsidRPr="00365D8E" w:rsidRDefault="00680624" w:rsidP="00680624">
      <w:pPr>
        <w:spacing w:after="0" w:line="276" w:lineRule="auto"/>
        <w:rPr>
          <w:rFonts w:ascii="Palentino12" w:hAnsi="Palentino12" w:cs="Times New Roman"/>
          <w:sz w:val="24"/>
          <w:szCs w:val="24"/>
        </w:rPr>
      </w:pPr>
    </w:p>
    <w:p w:rsidR="00680624" w:rsidRPr="00365D8E" w:rsidRDefault="00680624" w:rsidP="002C7BC8">
      <w:pPr>
        <w:spacing w:after="0" w:line="276" w:lineRule="auto"/>
        <w:jc w:val="both"/>
        <w:rPr>
          <w:rFonts w:ascii="Palentino12" w:hAnsi="Palentino12" w:cs="Times New Roman"/>
          <w:sz w:val="24"/>
          <w:szCs w:val="24"/>
          <w:vertAlign w:val="superscript"/>
        </w:rPr>
      </w:pPr>
      <w:r w:rsidRPr="00365D8E">
        <w:rPr>
          <w:rFonts w:ascii="Palentino12" w:hAnsi="Palentino12" w:cs="Times New Roman"/>
          <w:sz w:val="24"/>
          <w:szCs w:val="24"/>
        </w:rPr>
        <w:t>Sri Hartuti Ibrahim</w:t>
      </w:r>
      <w:r w:rsidRPr="00365D8E">
        <w:rPr>
          <w:rFonts w:ascii="Palentino12" w:hAnsi="Palentino12" w:cs="Times New Roman"/>
          <w:sz w:val="24"/>
          <w:szCs w:val="24"/>
          <w:vertAlign w:val="superscript"/>
        </w:rPr>
        <w:t>1)</w:t>
      </w:r>
      <w:r w:rsidRPr="00365D8E">
        <w:rPr>
          <w:rFonts w:ascii="Palentino12" w:hAnsi="Palentino12" w:cs="Times New Roman"/>
          <w:sz w:val="24"/>
          <w:szCs w:val="24"/>
        </w:rPr>
        <w:t>, Usman Moonti</w:t>
      </w:r>
      <w:r w:rsidRPr="00365D8E">
        <w:rPr>
          <w:rFonts w:ascii="Palentino12" w:hAnsi="Palentino12" w:cs="Times New Roman"/>
          <w:sz w:val="24"/>
          <w:szCs w:val="24"/>
          <w:vertAlign w:val="superscript"/>
        </w:rPr>
        <w:t>2)</w:t>
      </w:r>
      <w:r w:rsidRPr="00365D8E">
        <w:rPr>
          <w:rFonts w:ascii="Palentino12" w:hAnsi="Palentino12" w:cs="Times New Roman"/>
          <w:sz w:val="24"/>
          <w:szCs w:val="24"/>
        </w:rPr>
        <w:t>, Sudirma</w:t>
      </w:r>
      <w:r w:rsidR="002C7BC8">
        <w:rPr>
          <w:rFonts w:ascii="Palentino12" w:hAnsi="Palentino12" w:cs="Times New Roman"/>
          <w:sz w:val="24"/>
          <w:szCs w:val="24"/>
          <w:lang w:val="id-ID"/>
        </w:rPr>
        <w:t xml:space="preserve"> Sudirman</w:t>
      </w:r>
      <w:r w:rsidRPr="00365D8E">
        <w:rPr>
          <w:rFonts w:ascii="Palentino12" w:hAnsi="Palentino12" w:cs="Times New Roman"/>
          <w:sz w:val="24"/>
          <w:szCs w:val="24"/>
          <w:vertAlign w:val="superscript"/>
        </w:rPr>
        <w:t>3)</w:t>
      </w:r>
      <w:r w:rsidRPr="00365D8E">
        <w:rPr>
          <w:rFonts w:ascii="Palentino12" w:hAnsi="Palentino12" w:cs="Times New Roman"/>
          <w:sz w:val="24"/>
          <w:szCs w:val="24"/>
        </w:rPr>
        <w:t>, Syarwani Canon</w:t>
      </w:r>
      <w:r w:rsidRPr="00365D8E">
        <w:rPr>
          <w:rFonts w:ascii="Palentino12" w:hAnsi="Palentino12" w:cs="Times New Roman"/>
          <w:sz w:val="24"/>
          <w:szCs w:val="24"/>
          <w:vertAlign w:val="superscript"/>
        </w:rPr>
        <w:t>4)</w:t>
      </w:r>
      <w:r w:rsidRPr="00365D8E">
        <w:rPr>
          <w:rFonts w:ascii="Palentino12" w:hAnsi="Palentino12" w:cs="Times New Roman"/>
          <w:sz w:val="24"/>
          <w:szCs w:val="24"/>
        </w:rPr>
        <w:t xml:space="preserve">, Ardiansyah </w:t>
      </w:r>
      <w:r w:rsidRPr="00365D8E">
        <w:rPr>
          <w:rFonts w:ascii="Palentino12" w:hAnsi="Palentino12" w:cs="Times New Roman"/>
          <w:sz w:val="24"/>
          <w:szCs w:val="24"/>
          <w:vertAlign w:val="superscript"/>
        </w:rPr>
        <w:t>5)</w:t>
      </w:r>
    </w:p>
    <w:p w:rsidR="00680624" w:rsidRPr="00365D8E" w:rsidRDefault="00680624" w:rsidP="00680624">
      <w:pPr>
        <w:spacing w:after="0" w:line="276" w:lineRule="auto"/>
        <w:jc w:val="center"/>
        <w:rPr>
          <w:rFonts w:ascii="Palentino12" w:hAnsi="Palentino12" w:cs="Times New Roman"/>
          <w:sz w:val="24"/>
          <w:szCs w:val="24"/>
          <w:vertAlign w:val="superscript"/>
        </w:rPr>
      </w:pPr>
    </w:p>
    <w:p w:rsidR="00680624" w:rsidRPr="00365D8E" w:rsidRDefault="00680624" w:rsidP="00680624">
      <w:pPr>
        <w:spacing w:after="0" w:line="276" w:lineRule="auto"/>
        <w:jc w:val="center"/>
        <w:rPr>
          <w:rFonts w:ascii="Palentino12" w:hAnsi="Palentino12" w:cs="Times New Roman"/>
          <w:sz w:val="24"/>
          <w:szCs w:val="24"/>
        </w:rPr>
      </w:pPr>
      <w:r w:rsidRPr="00365D8E">
        <w:rPr>
          <w:rFonts w:ascii="Palentino12" w:hAnsi="Palentino12" w:cs="Times New Roman"/>
          <w:sz w:val="24"/>
          <w:szCs w:val="24"/>
        </w:rPr>
        <w:t>Mahasiswa Jurusan Pendidikan Ekonomi, Universitas Negeri Gorontalo</w:t>
      </w:r>
      <w:r w:rsidRPr="00365D8E">
        <w:rPr>
          <w:rFonts w:ascii="Palentino12" w:hAnsi="Palentino12" w:cs="Times New Roman"/>
          <w:sz w:val="24"/>
          <w:szCs w:val="24"/>
          <w:vertAlign w:val="superscript"/>
        </w:rPr>
        <w:t>1)</w:t>
      </w:r>
    </w:p>
    <w:p w:rsidR="00680624" w:rsidRPr="00365D8E" w:rsidRDefault="00680624" w:rsidP="00680624">
      <w:pPr>
        <w:spacing w:after="0" w:line="276" w:lineRule="auto"/>
        <w:jc w:val="center"/>
        <w:rPr>
          <w:rFonts w:ascii="Palentino12" w:hAnsi="Palentino12" w:cs="Times New Roman"/>
          <w:sz w:val="24"/>
          <w:szCs w:val="24"/>
        </w:rPr>
      </w:pPr>
      <w:r w:rsidRPr="00365D8E">
        <w:rPr>
          <w:rFonts w:ascii="Palentino12" w:hAnsi="Palentino12" w:cs="Times New Roman"/>
          <w:sz w:val="24"/>
          <w:szCs w:val="24"/>
        </w:rPr>
        <w:t>Dosen Jurusan Pendidikan ekonomi, Universitas Negeri Gorontalo</w:t>
      </w:r>
    </w:p>
    <w:p w:rsidR="00680624" w:rsidRPr="00365D8E" w:rsidRDefault="00680624" w:rsidP="00680624">
      <w:pPr>
        <w:spacing w:after="0" w:line="276" w:lineRule="auto"/>
        <w:jc w:val="center"/>
        <w:rPr>
          <w:rFonts w:ascii="Palentino12" w:hAnsi="Palentino12" w:cs="Times New Roman"/>
          <w:sz w:val="24"/>
          <w:szCs w:val="24"/>
        </w:rPr>
      </w:pPr>
      <w:r w:rsidRPr="00365D8E">
        <w:rPr>
          <w:rFonts w:ascii="Palentino12" w:hAnsi="Palentino12" w:cs="Times New Roman"/>
          <w:sz w:val="24"/>
          <w:szCs w:val="24"/>
        </w:rPr>
        <w:t>Email :</w:t>
      </w:r>
      <w:hyperlink r:id="rId8" w:history="1">
        <w:r w:rsidRPr="00365D8E">
          <w:rPr>
            <w:rStyle w:val="Hyperlink"/>
            <w:rFonts w:ascii="Palentino12" w:hAnsi="Palentino12" w:cs="Times New Roman"/>
          </w:rPr>
          <w:t>srihartutiibrahim23@gmail.com</w:t>
        </w:r>
      </w:hyperlink>
    </w:p>
    <w:p w:rsidR="00680624" w:rsidRPr="00365D8E" w:rsidRDefault="00680624" w:rsidP="00680624">
      <w:pPr>
        <w:spacing w:line="276" w:lineRule="auto"/>
        <w:jc w:val="center"/>
        <w:rPr>
          <w:rFonts w:ascii="Palentino12" w:hAnsi="Palentino12" w:cs="Times New Roman"/>
          <w:sz w:val="24"/>
          <w:szCs w:val="24"/>
        </w:rPr>
      </w:pPr>
    </w:p>
    <w:p w:rsidR="00680624" w:rsidRPr="00365D8E" w:rsidRDefault="00680624" w:rsidP="00680624">
      <w:pPr>
        <w:spacing w:after="0" w:line="276" w:lineRule="auto"/>
        <w:jc w:val="center"/>
        <w:rPr>
          <w:rFonts w:ascii="Palentino12" w:hAnsi="Palentino12" w:cs="Times New Roman"/>
          <w:b/>
          <w:bCs/>
          <w:sz w:val="24"/>
          <w:szCs w:val="24"/>
        </w:rPr>
      </w:pPr>
      <w:r w:rsidRPr="00365D8E">
        <w:rPr>
          <w:rFonts w:ascii="Palentino12" w:hAnsi="Palentino12" w:cs="Times New Roman"/>
          <w:b/>
          <w:bCs/>
          <w:sz w:val="24"/>
          <w:szCs w:val="24"/>
        </w:rPr>
        <w:t>ABSTRAK</w:t>
      </w:r>
    </w:p>
    <w:p w:rsidR="00680624" w:rsidRPr="00365D8E" w:rsidRDefault="00680624" w:rsidP="00680624">
      <w:pPr>
        <w:spacing w:after="0" w:line="276" w:lineRule="auto"/>
        <w:jc w:val="both"/>
        <w:rPr>
          <w:rFonts w:ascii="Palentino12" w:hAnsi="Palentino12" w:cs="Times New Roman"/>
          <w:bCs/>
          <w:sz w:val="24"/>
          <w:szCs w:val="24"/>
        </w:rPr>
      </w:pPr>
      <w:r w:rsidRPr="00365D8E">
        <w:rPr>
          <w:rFonts w:ascii="Palentino12" w:hAnsi="Palentino12" w:cs="Times New Roman"/>
          <w:bCs/>
          <w:sz w:val="24"/>
          <w:szCs w:val="24"/>
        </w:rPr>
        <w:t xml:space="preserve">Tujuan Penelitian ini untuk mengetahui Pengaruh tingkat pendapatan keluarga terhadap kemiskinan rumah tangga di desa talumopatu kecamatan tapa kabupaten bone bolango. </w:t>
      </w:r>
    </w:p>
    <w:p w:rsidR="00680624" w:rsidRPr="00365D8E" w:rsidRDefault="00680624" w:rsidP="00680624">
      <w:pPr>
        <w:spacing w:after="0" w:line="276" w:lineRule="auto"/>
        <w:jc w:val="both"/>
        <w:rPr>
          <w:rFonts w:ascii="Palentino12" w:hAnsi="Palentino12" w:cs="Times New Roman"/>
          <w:bCs/>
          <w:sz w:val="24"/>
          <w:szCs w:val="24"/>
        </w:rPr>
      </w:pPr>
      <w:r w:rsidRPr="00365D8E">
        <w:rPr>
          <w:rFonts w:ascii="Palentino12" w:hAnsi="Palentino12" w:cs="Times New Roman"/>
          <w:bCs/>
          <w:sz w:val="24"/>
          <w:szCs w:val="24"/>
        </w:rPr>
        <w:t xml:space="preserve">Penelitian ini menggunakan pendekatan kuantitatif, dengan metode </w:t>
      </w:r>
      <w:r w:rsidR="00005795" w:rsidRPr="00005795">
        <w:rPr>
          <w:rFonts w:ascii="Times New Roman" w:hAnsi="Times New Roman" w:cs="Times New Roman"/>
          <w:i/>
          <w:sz w:val="24"/>
          <w:szCs w:val="24"/>
        </w:rPr>
        <w:t>deskriptop kuantitatif</w:t>
      </w:r>
      <w:r w:rsidR="00005795">
        <w:rPr>
          <w:rFonts w:ascii="Palentino12" w:hAnsi="Palentino12" w:cs="Times New Roman"/>
          <w:bCs/>
          <w:sz w:val="24"/>
          <w:szCs w:val="24"/>
          <w:lang w:val="id-ID"/>
        </w:rPr>
        <w:t>.</w:t>
      </w:r>
      <w:r w:rsidRPr="00365D8E">
        <w:rPr>
          <w:rFonts w:ascii="Palentino12" w:hAnsi="Palentino12" w:cs="Times New Roman"/>
          <w:bCs/>
          <w:sz w:val="24"/>
          <w:szCs w:val="24"/>
        </w:rPr>
        <w:t>Data yang digunakan adalah data primer yang diperoleh dari penyebaran kuesioner pada masyarakat miskin yang berada di desa talumopatu kecamatan tapa kabupaten bone bolango. Jumlah Penarikan Sampel dalam penelitian ini sebesar 36 responden. Teknik analisis data menggunakan regresi linear sederhana.</w:t>
      </w:r>
    </w:p>
    <w:p w:rsidR="00680624" w:rsidRPr="00365D8E" w:rsidRDefault="00680624" w:rsidP="00680624">
      <w:pPr>
        <w:spacing w:after="0" w:line="276" w:lineRule="auto"/>
        <w:jc w:val="both"/>
        <w:rPr>
          <w:rFonts w:ascii="Palentino12" w:hAnsi="Palentino12" w:cs="Times New Roman"/>
          <w:sz w:val="24"/>
          <w:szCs w:val="24"/>
        </w:rPr>
      </w:pPr>
    </w:p>
    <w:p w:rsidR="00680624" w:rsidRPr="00365D8E" w:rsidRDefault="00680624" w:rsidP="00680624">
      <w:pPr>
        <w:spacing w:after="0" w:line="276" w:lineRule="auto"/>
        <w:jc w:val="both"/>
        <w:rPr>
          <w:rFonts w:ascii="Palentino12" w:hAnsi="Palentino12" w:cs="Times New Roman"/>
          <w:bCs/>
          <w:sz w:val="24"/>
          <w:szCs w:val="24"/>
        </w:rPr>
      </w:pPr>
      <w:r w:rsidRPr="00365D8E">
        <w:rPr>
          <w:rFonts w:ascii="Palentino12" w:hAnsi="Palentino12" w:cs="Times New Roman"/>
          <w:bCs/>
          <w:sz w:val="24"/>
          <w:szCs w:val="24"/>
        </w:rPr>
        <w:t>Hasil penelitian Menujukan bahwa terdapat pengaruh tingkat pendapatan keluarga terhadap kemiskinan keluarga di desa talumopatu kecamatan tapa kabupaten bone bolango.Besaran pengaruh tigkat pendapatan keluarga terhadap kemiskinan rumah tangga 23,5% sedangkan sisanya sebesar 76,5% di jelasakan oleh variabel lainnya yang tidak di teliti dalam penelitian</w:t>
      </w:r>
    </w:p>
    <w:p w:rsidR="00680624" w:rsidRPr="00365D8E" w:rsidRDefault="00680624" w:rsidP="00680624">
      <w:pPr>
        <w:spacing w:after="0" w:line="276" w:lineRule="auto"/>
        <w:jc w:val="both"/>
        <w:rPr>
          <w:rFonts w:ascii="Palentino12" w:hAnsi="Palentino12" w:cs="Times New Roman"/>
          <w:bCs/>
          <w:sz w:val="24"/>
          <w:szCs w:val="24"/>
        </w:rPr>
      </w:pPr>
      <w:r w:rsidRPr="00365D8E">
        <w:rPr>
          <w:rFonts w:ascii="Palentino12" w:hAnsi="Palentino12" w:cs="Times New Roman"/>
          <w:bCs/>
          <w:sz w:val="24"/>
          <w:szCs w:val="24"/>
        </w:rPr>
        <w:t>.</w:t>
      </w:r>
    </w:p>
    <w:p w:rsidR="00680624" w:rsidRPr="00365D8E" w:rsidRDefault="00680624" w:rsidP="00680624">
      <w:pPr>
        <w:spacing w:line="276" w:lineRule="auto"/>
        <w:jc w:val="both"/>
        <w:rPr>
          <w:rFonts w:ascii="Palentino12" w:hAnsi="Palentino12" w:cs="Times New Roman"/>
          <w:b/>
          <w:bCs/>
          <w:sz w:val="24"/>
          <w:szCs w:val="24"/>
        </w:rPr>
      </w:pPr>
      <w:r w:rsidRPr="00365D8E">
        <w:rPr>
          <w:rFonts w:ascii="Palentino12" w:hAnsi="Palentino12" w:cs="Times New Roman"/>
          <w:b/>
          <w:bCs/>
          <w:sz w:val="24"/>
          <w:szCs w:val="24"/>
        </w:rPr>
        <w:t>Kata kunci : Tingkat Pendidikan, PDRB Kota Gorontalo</w:t>
      </w:r>
    </w:p>
    <w:p w:rsidR="00680624" w:rsidRPr="00365D8E" w:rsidRDefault="00680624" w:rsidP="00680624">
      <w:pPr>
        <w:spacing w:line="276" w:lineRule="auto"/>
        <w:jc w:val="both"/>
        <w:rPr>
          <w:rFonts w:ascii="Palentino12" w:hAnsi="Palentino12" w:cs="Times New Roman"/>
          <w:b/>
          <w:bCs/>
          <w:sz w:val="24"/>
          <w:szCs w:val="24"/>
        </w:rPr>
      </w:pPr>
    </w:p>
    <w:p w:rsidR="00680624" w:rsidRPr="00365D8E" w:rsidRDefault="00680624" w:rsidP="00680624">
      <w:pPr>
        <w:spacing w:after="0" w:line="276" w:lineRule="auto"/>
        <w:jc w:val="center"/>
        <w:rPr>
          <w:rFonts w:ascii="Palentino12" w:hAnsi="Palentino12" w:cs="Times New Roman"/>
          <w:b/>
          <w:bCs/>
          <w:sz w:val="24"/>
          <w:szCs w:val="24"/>
        </w:rPr>
      </w:pPr>
      <w:r w:rsidRPr="00365D8E">
        <w:rPr>
          <w:rFonts w:ascii="Palentino12" w:hAnsi="Palentino12" w:cs="Times New Roman"/>
          <w:b/>
          <w:bCs/>
          <w:sz w:val="24"/>
          <w:szCs w:val="24"/>
        </w:rPr>
        <w:t>ABSTRACT</w:t>
      </w:r>
    </w:p>
    <w:p w:rsidR="00680624" w:rsidRPr="007C7A1F" w:rsidRDefault="002934C5" w:rsidP="00680624">
      <w:pPr>
        <w:spacing w:after="0" w:line="276" w:lineRule="auto"/>
        <w:jc w:val="both"/>
        <w:rPr>
          <w:rFonts w:ascii="Palentino12" w:hAnsi="Palentino12"/>
          <w:sz w:val="24"/>
          <w:szCs w:val="24"/>
          <w:lang w:val="id-ID"/>
        </w:rPr>
      </w:pPr>
      <w:r w:rsidRPr="007C7A1F">
        <w:rPr>
          <w:rFonts w:ascii="Palentino12" w:hAnsi="Palentino12"/>
          <w:sz w:val="24"/>
          <w:szCs w:val="24"/>
          <w:lang w:val="id-ID"/>
        </w:rPr>
        <w:t xml:space="preserve">The research aims to </w:t>
      </w:r>
      <w:r w:rsidR="00F2495C" w:rsidRPr="007C7A1F">
        <w:rPr>
          <w:rFonts w:ascii="Palentino12" w:hAnsi="Palentino12"/>
          <w:sz w:val="24"/>
          <w:szCs w:val="24"/>
          <w:lang w:val="id-ID"/>
        </w:rPr>
        <w:t>determine the influence of family</w:t>
      </w:r>
      <w:r w:rsidR="00005795" w:rsidRPr="007C7A1F">
        <w:rPr>
          <w:rFonts w:ascii="Palentino12" w:hAnsi="Palentino12"/>
          <w:sz w:val="24"/>
          <w:szCs w:val="24"/>
          <w:lang w:val="id-ID"/>
        </w:rPr>
        <w:t xml:space="preserve"> income</w:t>
      </w:r>
      <w:r w:rsidRPr="007C7A1F">
        <w:rPr>
          <w:rFonts w:ascii="Palentino12" w:hAnsi="Palentino12"/>
          <w:sz w:val="24"/>
          <w:szCs w:val="24"/>
          <w:lang w:val="id-ID"/>
        </w:rPr>
        <w:t xml:space="preserve"> level on household poverty in Talumopatu Village,tapa S</w:t>
      </w:r>
      <w:r w:rsidR="00005795" w:rsidRPr="007C7A1F">
        <w:rPr>
          <w:rFonts w:ascii="Palentino12" w:hAnsi="Palentino12"/>
          <w:sz w:val="24"/>
          <w:szCs w:val="24"/>
          <w:lang w:val="id-ID"/>
        </w:rPr>
        <w:t>ub-dis</w:t>
      </w:r>
      <w:r w:rsidR="00D623B0" w:rsidRPr="007C7A1F">
        <w:rPr>
          <w:rFonts w:ascii="Palentino12" w:hAnsi="Palentino12"/>
          <w:sz w:val="24"/>
          <w:szCs w:val="24"/>
          <w:lang w:val="id-ID"/>
        </w:rPr>
        <w:t>trict,Bone Bolango regency. This research uses aquantitative approach with the descriptive method. The data used are primary data obtained from distributing questionnaires to the poor in Talumopatu Village, Tapa Sub-district, Bone Bolango Regency. The sampel includes 36 respondents.Data analysis uses simple linear regression.</w:t>
      </w:r>
    </w:p>
    <w:p w:rsidR="00D623B0" w:rsidRPr="007C7A1F" w:rsidRDefault="00D623B0" w:rsidP="00680624">
      <w:pPr>
        <w:spacing w:after="0" w:line="276" w:lineRule="auto"/>
        <w:jc w:val="both"/>
        <w:rPr>
          <w:rFonts w:ascii="Palentino12" w:hAnsi="Palentino12"/>
          <w:sz w:val="24"/>
          <w:szCs w:val="24"/>
          <w:lang w:val="id-ID"/>
        </w:rPr>
      </w:pPr>
    </w:p>
    <w:p w:rsidR="00D623B0" w:rsidRPr="007C7A1F" w:rsidRDefault="00D623B0" w:rsidP="00680624">
      <w:pPr>
        <w:spacing w:after="0" w:line="276" w:lineRule="auto"/>
        <w:jc w:val="both"/>
        <w:rPr>
          <w:rFonts w:ascii="Palentino12" w:hAnsi="Palentino12"/>
          <w:sz w:val="24"/>
          <w:szCs w:val="24"/>
          <w:lang w:val="id-ID"/>
        </w:rPr>
      </w:pPr>
      <w:r w:rsidRPr="007C7A1F">
        <w:rPr>
          <w:rFonts w:ascii="Palentino12" w:hAnsi="Palentino12"/>
          <w:sz w:val="24"/>
          <w:szCs w:val="24"/>
          <w:lang w:val="id-ID"/>
        </w:rPr>
        <w:t>The results showed</w:t>
      </w:r>
      <w:r w:rsidR="002934C5" w:rsidRPr="007C7A1F">
        <w:rPr>
          <w:rFonts w:ascii="Palentino12" w:hAnsi="Palentino12"/>
          <w:sz w:val="24"/>
          <w:szCs w:val="24"/>
          <w:lang w:val="id-ID"/>
        </w:rPr>
        <w:t xml:space="preserve"> an influence of family inco</w:t>
      </w:r>
      <w:r w:rsidRPr="007C7A1F">
        <w:rPr>
          <w:rFonts w:ascii="Palentino12" w:hAnsi="Palentino12"/>
          <w:sz w:val="24"/>
          <w:szCs w:val="24"/>
          <w:lang w:val="id-ID"/>
        </w:rPr>
        <w:t>me level on hou</w:t>
      </w:r>
      <w:r w:rsidR="002934C5" w:rsidRPr="007C7A1F">
        <w:rPr>
          <w:rFonts w:ascii="Palentino12" w:hAnsi="Palentino12"/>
          <w:sz w:val="24"/>
          <w:szCs w:val="24"/>
          <w:lang w:val="id-ID"/>
        </w:rPr>
        <w:t>sehold p</w:t>
      </w:r>
      <w:r w:rsidR="00B22B6D" w:rsidRPr="007C7A1F">
        <w:rPr>
          <w:rFonts w:ascii="Palentino12" w:hAnsi="Palentino12"/>
          <w:sz w:val="24"/>
          <w:szCs w:val="24"/>
          <w:lang w:val="id-ID"/>
        </w:rPr>
        <w:t>overty in Talumopatu Village, Tapa Sub-district, Bone Bolango Regency. The influence of family income level on household poverty was 23,5%,</w:t>
      </w:r>
      <w:r w:rsidR="002934C5" w:rsidRPr="007C7A1F">
        <w:rPr>
          <w:rFonts w:ascii="Palentino12" w:hAnsi="Palentino12"/>
          <w:sz w:val="24"/>
          <w:szCs w:val="24"/>
          <w:lang w:val="id-ID"/>
        </w:rPr>
        <w:t xml:space="preserve"> while the </w:t>
      </w:r>
      <w:r w:rsidR="00B22B6D" w:rsidRPr="007C7A1F">
        <w:rPr>
          <w:rFonts w:ascii="Palentino12" w:hAnsi="Palentino12"/>
          <w:sz w:val="24"/>
          <w:szCs w:val="24"/>
          <w:lang w:val="id-ID"/>
        </w:rPr>
        <w:t>remaining 76,5% was explained by other variables not examined in this research</w:t>
      </w:r>
    </w:p>
    <w:p w:rsidR="00B22B6D" w:rsidRPr="007C7A1F" w:rsidRDefault="00B22B6D" w:rsidP="00680624">
      <w:pPr>
        <w:spacing w:after="0" w:line="276" w:lineRule="auto"/>
        <w:jc w:val="both"/>
        <w:rPr>
          <w:rFonts w:ascii="Palentino12" w:hAnsi="Palentino12"/>
          <w:sz w:val="24"/>
          <w:szCs w:val="24"/>
          <w:lang w:val="id-ID"/>
        </w:rPr>
      </w:pPr>
    </w:p>
    <w:p w:rsidR="00B22B6D" w:rsidRPr="009F2952" w:rsidRDefault="00B22B6D" w:rsidP="00680624">
      <w:pPr>
        <w:spacing w:after="0" w:line="276" w:lineRule="auto"/>
        <w:jc w:val="both"/>
        <w:rPr>
          <w:rFonts w:ascii="Palentino12" w:hAnsi="Palentino12"/>
          <w:b/>
          <w:sz w:val="24"/>
          <w:szCs w:val="24"/>
          <w:lang w:val="id-ID"/>
        </w:rPr>
      </w:pPr>
      <w:r w:rsidRPr="009F2952">
        <w:rPr>
          <w:rFonts w:ascii="Palentino12" w:hAnsi="Palentino12"/>
          <w:b/>
          <w:sz w:val="24"/>
          <w:szCs w:val="24"/>
          <w:lang w:val="id-ID"/>
        </w:rPr>
        <w:t>Keywords: Family Income, Household poverty</w:t>
      </w:r>
    </w:p>
    <w:p w:rsidR="009F2952" w:rsidRPr="007C7A1F" w:rsidRDefault="009F2952" w:rsidP="00680624">
      <w:pPr>
        <w:spacing w:after="0" w:line="276" w:lineRule="auto"/>
        <w:jc w:val="both"/>
        <w:rPr>
          <w:rFonts w:ascii="Palentino12" w:hAnsi="Palentino12"/>
          <w:sz w:val="24"/>
          <w:szCs w:val="24"/>
          <w:lang w:val="id-ID"/>
        </w:rPr>
      </w:pPr>
    </w:p>
    <w:p w:rsidR="002934C5" w:rsidRPr="007C7A1F" w:rsidRDefault="002934C5" w:rsidP="00680624">
      <w:pPr>
        <w:spacing w:after="0" w:line="276" w:lineRule="auto"/>
        <w:rPr>
          <w:rFonts w:ascii="Palentino12" w:hAnsi="Palentino12"/>
          <w:sz w:val="24"/>
          <w:szCs w:val="24"/>
        </w:rPr>
      </w:pPr>
    </w:p>
    <w:p w:rsidR="00680624" w:rsidRPr="00365D8E" w:rsidRDefault="00680624" w:rsidP="00680624">
      <w:pPr>
        <w:spacing w:after="0" w:line="276" w:lineRule="auto"/>
        <w:rPr>
          <w:rFonts w:ascii="Palentino12" w:hAnsi="Palentino12"/>
          <w:b/>
          <w:bCs/>
          <w:sz w:val="24"/>
          <w:szCs w:val="24"/>
        </w:rPr>
      </w:pPr>
      <w:r w:rsidRPr="00365D8E">
        <w:rPr>
          <w:rFonts w:ascii="Palentino12" w:hAnsi="Palentino12"/>
          <w:b/>
          <w:bCs/>
          <w:sz w:val="24"/>
          <w:szCs w:val="24"/>
        </w:rPr>
        <w:lastRenderedPageBreak/>
        <w:br/>
        <w:t>PENDAHULUAN</w:t>
      </w:r>
    </w:p>
    <w:p w:rsidR="00680624" w:rsidRPr="00365D8E" w:rsidRDefault="00680624" w:rsidP="00680624">
      <w:pPr>
        <w:tabs>
          <w:tab w:val="left" w:pos="3110"/>
        </w:tabs>
        <w:spacing w:after="0" w:line="276" w:lineRule="auto"/>
        <w:jc w:val="both"/>
        <w:rPr>
          <w:rFonts w:ascii="Palentino12" w:hAnsi="Palentino12" w:cs="Times New Roman"/>
          <w:sz w:val="24"/>
          <w:szCs w:val="24"/>
        </w:rPr>
      </w:pPr>
      <w:r w:rsidRPr="00365D8E">
        <w:rPr>
          <w:rFonts w:ascii="Palentino12" w:hAnsi="Palentino12" w:cs="Times New Roman"/>
          <w:sz w:val="24"/>
          <w:szCs w:val="24"/>
        </w:rPr>
        <w:t>Menurut Surbakti salah satu faktor penyebab kemiskinan adalah ketidakmampuan sumber daya ekonomi,</w:t>
      </w:r>
      <w:r w:rsidR="00C219DE">
        <w:rPr>
          <w:rFonts w:ascii="Palentino12" w:hAnsi="Palentino12" w:cs="Times New Roman"/>
          <w:sz w:val="24"/>
          <w:szCs w:val="24"/>
          <w:lang w:val="id-ID"/>
        </w:rPr>
        <w:t xml:space="preserve"> </w:t>
      </w:r>
      <w:r w:rsidRPr="00365D8E">
        <w:rPr>
          <w:rFonts w:ascii="Palentino12" w:hAnsi="Palentino12" w:cs="Times New Roman"/>
          <w:sz w:val="24"/>
          <w:szCs w:val="24"/>
        </w:rPr>
        <w:t>seperti: tanah dan modal.</w:t>
      </w:r>
      <w:r w:rsidR="00C219DE">
        <w:rPr>
          <w:rFonts w:ascii="Palentino12" w:hAnsi="Palentino12" w:cs="Times New Roman"/>
          <w:sz w:val="24"/>
          <w:szCs w:val="24"/>
          <w:lang w:val="id-ID"/>
        </w:rPr>
        <w:t xml:space="preserve"> </w:t>
      </w:r>
      <w:r w:rsidRPr="00365D8E">
        <w:rPr>
          <w:rFonts w:ascii="Palentino12" w:hAnsi="Palentino12" w:cs="Times New Roman"/>
          <w:sz w:val="24"/>
          <w:szCs w:val="24"/>
        </w:rPr>
        <w:t>Menurut Kuncoro</w:t>
      </w:r>
      <w:r w:rsidR="0084403B">
        <w:rPr>
          <w:rFonts w:ascii="Palentino12" w:hAnsi="Palentino12" w:cs="Times New Roman"/>
          <w:sz w:val="24"/>
          <w:szCs w:val="24"/>
          <w:lang w:val="id-ID"/>
        </w:rPr>
        <w:t xml:space="preserve"> (</w:t>
      </w:r>
      <w:r w:rsidR="0084403B" w:rsidRPr="00365D8E">
        <w:rPr>
          <w:rFonts w:ascii="Palentino12" w:hAnsi="Palentino12" w:cs="Times New Roman"/>
          <w:noProof/>
          <w:sz w:val="24"/>
          <w:szCs w:val="24"/>
        </w:rPr>
        <w:t>Anuz Asur et al., 2023</w:t>
      </w:r>
      <w:r w:rsidRPr="00365D8E">
        <w:rPr>
          <w:rFonts w:ascii="Palentino12" w:hAnsi="Palentino12" w:cs="Times New Roman"/>
          <w:sz w:val="24"/>
          <w:szCs w:val="24"/>
        </w:rPr>
        <w:t xml:space="preserve">) terdapat kompleksitas dalam menentukan penyebab kemiskinan,namun penyebab kemiskinan dapat dianilisis melalui dua faktor yaitu faktor ekonomi dan faktor sosial. Faktor ekonomi meliputi: (1) rendahnya akses terhadap pekerjaan (2) rendahnya akses terhadap produksi yang diindikasikan melalui rendahnya akses modal usaha, lemahnya akses terhadap pasar serta sedikitnya kempemilikan akses fasilitas kesehatan. </w:t>
      </w:r>
      <w:r w:rsidR="008D6BC1" w:rsidRPr="00365D8E">
        <w:rPr>
          <w:rFonts w:ascii="Palentino12" w:hAnsi="Palentino12" w:cs="Times New Roman"/>
          <w:sz w:val="24"/>
          <w:szCs w:val="24"/>
        </w:rPr>
        <w:fldChar w:fldCharType="begin" w:fldLock="1"/>
      </w:r>
      <w:r w:rsidRPr="00365D8E">
        <w:rPr>
          <w:rFonts w:ascii="Palentino12" w:hAnsi="Palentino12" w:cs="Times New Roman"/>
          <w:sz w:val="24"/>
          <w:szCs w:val="24"/>
        </w:rPr>
        <w:instrText>ADDIN CSL_CITATION {"citationItems":[{"id":"ITEM-1","itemData":{"author":[{"dropping-particle":"","family":"Anuz Asur","given":"","non-dropping-particle":"","parse-names":false,"suffix":""},{"dropping-particle":"","family":"Saleh","given":"Sri Endang","non-dropping-particle":"","parse-names":false,"suffix":""},{"dropping-particle":"","family":"Mahmud","given":"Melizubaida","non-dropping-particle":"","parse-names":false,"suffix":""},{"dropping-particle":"","family":"Sudirman","given":"Sudirman","non-dropping-particle":"","parse-names":false,"suffix":""},{"dropping-particle":"","family":"Gani","given":"Imam Prawiranegara","non-dropping-particle":"","parse-names":false,"suffix":""}],"id":"ITEM-1","issue":"1","issued":{"date-parts":[["2023"]]},"page":"53-61","title":"Pengaruh Tingkat Pendidikan Dan Jumlah Tanggungan Terhadap Kemiskinan Rumah Tangga","type":"article-journal","volume":"1"},"uris":["http://www.mendeley.com/documents/?uuid=444cea5d-d851-47d8-99ce-cee76690fb46"]}],"mendeley":{"formattedCitation":"(Anuz Asur et al., 2023)","plainTextFormattedCitation":"(Anuz Asur et al., 2023)","previouslyFormattedCitation":"(Anuz Asur et al., 2023)"},"properties":{"noteIndex":0},"schema":"https://github.com/citation-style-language/schema/raw/master/csl-citation.json"}</w:instrText>
      </w:r>
      <w:r w:rsidR="008D6BC1" w:rsidRPr="00365D8E">
        <w:rPr>
          <w:rFonts w:ascii="Palentino12" w:hAnsi="Palentino12" w:cs="Times New Roman"/>
          <w:sz w:val="24"/>
          <w:szCs w:val="24"/>
        </w:rPr>
        <w:fldChar w:fldCharType="separate"/>
      </w:r>
      <w:r w:rsidRPr="00365D8E">
        <w:rPr>
          <w:rFonts w:ascii="Palentino12" w:hAnsi="Palentino12" w:cs="Times New Roman"/>
          <w:noProof/>
          <w:sz w:val="24"/>
          <w:szCs w:val="24"/>
        </w:rPr>
        <w:t>(Anuz Asur et al., 2023)</w:t>
      </w:r>
      <w:r w:rsidR="008D6BC1" w:rsidRPr="00365D8E">
        <w:rPr>
          <w:rFonts w:ascii="Palentino12" w:hAnsi="Palentino12" w:cs="Times New Roman"/>
          <w:sz w:val="24"/>
          <w:szCs w:val="24"/>
        </w:rPr>
        <w:fldChar w:fldCharType="end"/>
      </w:r>
      <w:r w:rsidRPr="00365D8E">
        <w:rPr>
          <w:rFonts w:ascii="Palentino12" w:hAnsi="Palentino12" w:cs="Times New Roman"/>
          <w:sz w:val="24"/>
          <w:szCs w:val="24"/>
        </w:rPr>
        <w:t>“semakin besar pendapatan seseorang maka akan semakin besar pula pengeluaran konsumsi.”</w:t>
      </w:r>
    </w:p>
    <w:p w:rsidR="00680624" w:rsidRPr="00365D8E" w:rsidRDefault="00680624" w:rsidP="00680624">
      <w:pPr>
        <w:tabs>
          <w:tab w:val="left" w:pos="3110"/>
          <w:tab w:val="left" w:pos="6946"/>
        </w:tabs>
        <w:spacing w:after="0" w:line="276" w:lineRule="auto"/>
        <w:ind w:firstLine="709"/>
        <w:jc w:val="both"/>
        <w:rPr>
          <w:rFonts w:ascii="Palentino12" w:hAnsi="Palentino12" w:cs="Times New Roman"/>
          <w:sz w:val="24"/>
          <w:szCs w:val="24"/>
        </w:rPr>
      </w:pPr>
    </w:p>
    <w:p w:rsidR="00680624" w:rsidRDefault="00680624" w:rsidP="00680624">
      <w:pPr>
        <w:tabs>
          <w:tab w:val="left" w:pos="3110"/>
          <w:tab w:val="left" w:pos="6946"/>
        </w:tabs>
        <w:spacing w:after="0" w:line="276" w:lineRule="auto"/>
        <w:ind w:firstLine="709"/>
        <w:jc w:val="both"/>
        <w:rPr>
          <w:rFonts w:ascii="Palentino12" w:hAnsi="Palentino12" w:cs="Times New Roman"/>
          <w:sz w:val="24"/>
          <w:szCs w:val="24"/>
        </w:rPr>
      </w:pPr>
      <w:r w:rsidRPr="00365D8E">
        <w:rPr>
          <w:rFonts w:ascii="Palentino12" w:hAnsi="Palentino12" w:cs="Times New Roman"/>
          <w:sz w:val="24"/>
          <w:szCs w:val="24"/>
        </w:rPr>
        <w:t xml:space="preserve">Pendapatan adalah jumlah pendapatan </w:t>
      </w:r>
      <w:r w:rsidR="0084403B">
        <w:rPr>
          <w:rFonts w:ascii="Palentino12" w:hAnsi="Palentino12" w:cs="Times New Roman"/>
          <w:sz w:val="24"/>
          <w:szCs w:val="24"/>
          <w:lang w:val="id-ID"/>
        </w:rPr>
        <w:t xml:space="preserve">atau penghasilan </w:t>
      </w:r>
      <w:r w:rsidRPr="00365D8E">
        <w:rPr>
          <w:rFonts w:ascii="Palentino12" w:hAnsi="Palentino12" w:cs="Times New Roman"/>
          <w:sz w:val="24"/>
          <w:szCs w:val="24"/>
        </w:rPr>
        <w:t>yang di</w:t>
      </w:r>
      <w:r w:rsidR="0084403B">
        <w:rPr>
          <w:rFonts w:ascii="Palentino12" w:hAnsi="Palentino12" w:cs="Times New Roman"/>
          <w:sz w:val="24"/>
          <w:szCs w:val="24"/>
          <w:lang w:val="id-ID"/>
        </w:rPr>
        <w:t xml:space="preserve">dapat </w:t>
      </w:r>
      <w:r w:rsidRPr="00365D8E">
        <w:rPr>
          <w:rFonts w:ascii="Palentino12" w:hAnsi="Palentino12" w:cs="Times New Roman"/>
          <w:sz w:val="24"/>
          <w:szCs w:val="24"/>
        </w:rPr>
        <w:t xml:space="preserve">oleh para anggota masyarakat </w:t>
      </w:r>
      <w:r w:rsidR="0084403B">
        <w:rPr>
          <w:rFonts w:ascii="Palentino12" w:hAnsi="Palentino12" w:cs="Times New Roman"/>
          <w:sz w:val="24"/>
          <w:szCs w:val="24"/>
          <w:lang w:val="id-ID"/>
        </w:rPr>
        <w:t xml:space="preserve">dalam jangka waktu tertentu </w:t>
      </w:r>
      <w:r w:rsidRPr="00365D8E">
        <w:rPr>
          <w:rFonts w:ascii="Palentino12" w:hAnsi="Palentino12" w:cs="Times New Roman"/>
          <w:sz w:val="24"/>
          <w:szCs w:val="24"/>
        </w:rPr>
        <w:t>sebagai</w:t>
      </w:r>
      <w:r w:rsidR="0084403B">
        <w:rPr>
          <w:rFonts w:ascii="Palentino12" w:hAnsi="Palentino12" w:cs="Times New Roman"/>
          <w:sz w:val="24"/>
          <w:szCs w:val="24"/>
          <w:lang w:val="id-ID"/>
        </w:rPr>
        <w:t xml:space="preserve"> </w:t>
      </w:r>
      <w:r w:rsidRPr="00365D8E">
        <w:rPr>
          <w:rFonts w:ascii="Palentino12" w:hAnsi="Palentino12" w:cs="Times New Roman"/>
          <w:sz w:val="24"/>
          <w:szCs w:val="24"/>
        </w:rPr>
        <w:t xml:space="preserve"> balas jasa</w:t>
      </w:r>
      <w:r w:rsidR="0084403B">
        <w:rPr>
          <w:rFonts w:ascii="Palentino12" w:hAnsi="Palentino12" w:cs="Times New Roman"/>
          <w:sz w:val="24"/>
          <w:szCs w:val="24"/>
          <w:lang w:val="id-ID"/>
        </w:rPr>
        <w:t xml:space="preserve"> atas </w:t>
      </w:r>
      <w:r w:rsidRPr="00365D8E">
        <w:rPr>
          <w:rFonts w:ascii="Palentino12" w:hAnsi="Palentino12" w:cs="Times New Roman"/>
          <w:sz w:val="24"/>
          <w:szCs w:val="24"/>
        </w:rPr>
        <w:t xml:space="preserve">faktor-faktor produksi yang mereka </w:t>
      </w:r>
      <w:r w:rsidR="0084403B">
        <w:rPr>
          <w:rFonts w:ascii="Palentino12" w:hAnsi="Palentino12" w:cs="Times New Roman"/>
          <w:sz w:val="24"/>
          <w:szCs w:val="24"/>
          <w:lang w:val="id-ID"/>
        </w:rPr>
        <w:t xml:space="preserve">berikan atau </w:t>
      </w:r>
      <w:r w:rsidRPr="00365D8E">
        <w:rPr>
          <w:rFonts w:ascii="Palentino12" w:hAnsi="Palentino12" w:cs="Times New Roman"/>
          <w:sz w:val="24"/>
          <w:szCs w:val="24"/>
        </w:rPr>
        <w:t xml:space="preserve">sumbangkan </w:t>
      </w:r>
      <w:r w:rsidR="0084403B">
        <w:rPr>
          <w:rFonts w:ascii="Palentino12" w:hAnsi="Palentino12" w:cs="Times New Roman"/>
          <w:sz w:val="24"/>
          <w:szCs w:val="24"/>
          <w:lang w:val="id-ID"/>
        </w:rPr>
        <w:t>dan turut serta membentuk produk nasional</w:t>
      </w:r>
      <w:r w:rsidRPr="00365D8E">
        <w:rPr>
          <w:rFonts w:ascii="Palentino12" w:hAnsi="Palentino12" w:cs="Times New Roman"/>
          <w:sz w:val="24"/>
          <w:szCs w:val="24"/>
        </w:rPr>
        <w:t>. Pendapatan keluarga adalah jumlah penghasilan riil dari seluruh anggota rumah tangga yang digunakan untuk memenuhi kebutuhan bersama maupun perseorangan dalam rumah tangga.</w:t>
      </w:r>
    </w:p>
    <w:p w:rsidR="009376A1" w:rsidRPr="00F23FE5" w:rsidRDefault="009376A1" w:rsidP="009376A1">
      <w:pPr>
        <w:spacing w:after="0" w:line="240" w:lineRule="auto"/>
        <w:ind w:firstLine="720"/>
        <w:jc w:val="both"/>
        <w:rPr>
          <w:rFonts w:ascii="Times New Roman" w:hAnsi="Times New Roman" w:cs="Times New Roman"/>
          <w:sz w:val="24"/>
          <w:szCs w:val="24"/>
        </w:rPr>
      </w:pPr>
      <w:r w:rsidRPr="00E563C3">
        <w:rPr>
          <w:rFonts w:ascii="Times New Roman" w:hAnsi="Times New Roman" w:cs="Times New Roman"/>
          <w:i/>
          <w:sz w:val="24"/>
          <w:szCs w:val="24"/>
        </w:rPr>
        <w:t>The community's economy is greatly declining in the midst of the global health crisis that is hitting the world today and has an impact on the national economy due to the low level of people's purchasing power so that it has an impact on the decline in economic activity in the midst of the community, which has resulted in many community businesses experiencing setbacks and s</w:t>
      </w:r>
      <w:r w:rsidR="0084403B">
        <w:rPr>
          <w:rFonts w:ascii="Times New Roman" w:hAnsi="Times New Roman" w:cs="Times New Roman"/>
          <w:i/>
          <w:sz w:val="24"/>
          <w:szCs w:val="24"/>
        </w:rPr>
        <w:t xml:space="preserve">ome even experiencing closures. </w:t>
      </w:r>
      <w:r w:rsidRPr="00E563C3">
        <w:rPr>
          <w:rFonts w:ascii="Times New Roman" w:hAnsi="Times New Roman" w:cs="Times New Roman"/>
          <w:i/>
          <w:sz w:val="24"/>
          <w:szCs w:val="24"/>
        </w:rPr>
        <w:t>community businesses that experience setbacks or closures are influenced by several factors, namely internal factors and external factors. The majority of internal factors are influenced by the inability to provide most of the community's needs due to the lack of capital they have so that people look for places that provide them so that at the same time they also get other needs, in addition to external factors caused by the absence of public</w:t>
      </w:r>
      <w:r>
        <w:rPr>
          <w:rFonts w:ascii="Times New Roman" w:hAnsi="Times New Roman" w:cs="Times New Roman"/>
          <w:i/>
          <w:sz w:val="24"/>
          <w:szCs w:val="24"/>
        </w:rPr>
        <w:t>.</w:t>
      </w:r>
      <w:r w:rsidR="008D6BC1">
        <w:rPr>
          <w:rFonts w:ascii="Times New Roman" w:hAnsi="Times New Roman" w:cs="Times New Roman"/>
          <w:i/>
          <w:sz w:val="24"/>
          <w:szCs w:val="24"/>
        </w:rPr>
        <w:fldChar w:fldCharType="begin" w:fldLock="1"/>
      </w:r>
      <w:r w:rsidR="0010619D">
        <w:rPr>
          <w:rFonts w:ascii="Times New Roman" w:hAnsi="Times New Roman" w:cs="Times New Roman"/>
          <w:i/>
          <w:sz w:val="24"/>
          <w:szCs w:val="24"/>
        </w:rPr>
        <w:instrText>ADDIN CSL_CITATION {"citationItems":[{"id":"ITEM-1","itemData":{"abstract":"This type of qualitative research uses a phenomenological approach, while the results show that the economic growth of rural communities has decreased in the midst of a very declining national economic condition due to the global Health Crisis that has continued since the last 1 year which has an impact on developed countries including Indonesia as a developing country. participate in feeling the impact, especially in the economic field of rural communities which has greatly decreased due to the sluggish economic activity of the community, by working together the government provides capital assistance to small and medium economic actors on the other hand the surrounding community has the awareness to jointly carry out economic activities in conducting transactions in order to meet daily needs, so that with this mutual cooperation it can encourage the economic growth of small communities through the development of MSMEs.","author":[{"dropping-particle":"","family":"Sudirman","given":"Canon Syarwani","non-dropping-particle":"","parse-names":false,"suffix":""},{"dropping-particle":"","family":"Zulfikar Buhang","given":"Muhamad","non-dropping-particle":"","parse-names":false,"suffix":""},{"dropping-particle":"","family":"Key","given":"Wahyunita","non-dropping-particle":"","parse-names":false,"suffix":""}],"container-title":"Ijisrt.Com","id":"ITEM-1","issue":"9","issued":{"date-parts":[["2021"]]},"page":"732-737","title":"The Economy of Mutual Cooperation in Promoting Economic Growth in Improving the Welfare of Coastal Communities, Bone Bolango Regency, Gorontalo City","type":"article-journal","volume":"6"},"uris":["http://www.mendeley.com/documents/?uuid=69d3a9d6-59ad-477d-9e5f-381ef5b0ac13"]}],"mendeley":{"formattedCitation":"(Sudirman et al., 2021)","plainTextFormattedCitation":"(Sudirman et al., 2021)","previouslyFormattedCitation":"(Sudirman et al., 2021)"},"properties":{"noteIndex":0},"schema":"https://github.com/citation-style-language/schema/raw/master/csl-citation.json"}</w:instrText>
      </w:r>
      <w:r w:rsidR="008D6BC1">
        <w:rPr>
          <w:rFonts w:ascii="Times New Roman" w:hAnsi="Times New Roman" w:cs="Times New Roman"/>
          <w:i/>
          <w:sz w:val="24"/>
          <w:szCs w:val="24"/>
        </w:rPr>
        <w:fldChar w:fldCharType="separate"/>
      </w:r>
      <w:r w:rsidR="0010619D" w:rsidRPr="0010619D">
        <w:rPr>
          <w:rFonts w:ascii="Times New Roman" w:hAnsi="Times New Roman" w:cs="Times New Roman"/>
          <w:noProof/>
          <w:sz w:val="24"/>
          <w:szCs w:val="24"/>
        </w:rPr>
        <w:t>(Sudirman et al., 2021)</w:t>
      </w:r>
      <w:r w:rsidR="008D6BC1">
        <w:rPr>
          <w:rFonts w:ascii="Times New Roman" w:hAnsi="Times New Roman" w:cs="Times New Roman"/>
          <w:i/>
          <w:sz w:val="24"/>
          <w:szCs w:val="24"/>
        </w:rPr>
        <w:fldChar w:fldCharType="end"/>
      </w:r>
      <w:r w:rsidR="0010619D" w:rsidRPr="00830744">
        <w:rPr>
          <w:rFonts w:ascii="Times New Roman" w:hAnsi="Times New Roman" w:cs="Times New Roman"/>
          <w:i/>
          <w:sz w:val="24"/>
          <w:szCs w:val="24"/>
        </w:rPr>
        <w:t xml:space="preserve"> </w:t>
      </w:r>
      <w:r w:rsidRPr="00F23FE5">
        <w:rPr>
          <w:rFonts w:ascii="Times New Roman" w:hAnsi="Times New Roman" w:cs="Times New Roman"/>
          <w:sz w:val="24"/>
          <w:szCs w:val="24"/>
        </w:rPr>
        <w:t>(“Perekonomian masyarakat sangat menurun ti tengah kris kesahatan global yang melanda dunia hari ini dan berdampak pada perekonomian nasional karena rendanya daya beli masyarakat sehingga memiliki berdampak pada menurunnya kegiatan ekonomi di tengah-tengah masyarakat yang telah menghasilkan banyak komunitas bisnis mengalami kemuduran bahkan ada yang mengalami penutupan”.</w:t>
      </w:r>
    </w:p>
    <w:p w:rsidR="009376A1" w:rsidRPr="00F2693E" w:rsidRDefault="009376A1" w:rsidP="009376A1">
      <w:pPr>
        <w:spacing w:after="0" w:line="480" w:lineRule="auto"/>
        <w:ind w:firstLine="720"/>
        <w:jc w:val="both"/>
        <w:rPr>
          <w:rFonts w:ascii="Times New Roman" w:hAnsi="Times New Roman" w:cs="Times New Roman"/>
          <w:sz w:val="24"/>
          <w:szCs w:val="24"/>
        </w:rPr>
      </w:pPr>
      <w:r w:rsidRPr="00F2693E">
        <w:rPr>
          <w:rFonts w:ascii="Times New Roman" w:hAnsi="Times New Roman" w:cs="Times New Roman"/>
          <w:sz w:val="24"/>
          <w:szCs w:val="24"/>
        </w:rPr>
        <w:t>Kesejahteraan masyarakat selama ini telah menjadi perhatian pemerintah melalui program desa membangun. Untuk menunjang hal-hal tersebut diperlukan pengelolaan sumber daya yang memadai dan memiliki kesesuaian dengan potensi desa dan kebutuhan masyarakat.Untuk itu, perlibatkan masyarakat untuk menciptakan keseimbangan menjadi hal fundamental untuk mencapai kesejahteraan masyarakat</w:t>
      </w:r>
      <w:r>
        <w:rPr>
          <w:rFonts w:ascii="Times New Roman" w:hAnsi="Times New Roman" w:cs="Times New Roman"/>
          <w:sz w:val="24"/>
          <w:szCs w:val="24"/>
        </w:rPr>
        <w:t xml:space="preserve">.Berbagai masalah telah terjadi dengan pengolan dana desa dari penguna yang belum optimal untuk menentaskan kemiskinan, belum tepat sasaran atau belum sesuai dengan potensi desa, pembangunan masi terfokus pada infrastruktur sehinga masalah-masalah belum menciptakan keseimbangan pengelolaan dana desa </w:t>
      </w:r>
      <w:r w:rsidRPr="00F2693E">
        <w:rPr>
          <w:rFonts w:ascii="Times New Roman" w:hAnsi="Times New Roman" w:cs="Times New Roman"/>
          <w:sz w:val="24"/>
          <w:szCs w:val="24"/>
        </w:rPr>
        <w:t>.</w:t>
      </w:r>
      <w:r w:rsidR="008D6BC1">
        <w:rPr>
          <w:rFonts w:ascii="Times New Roman" w:hAnsi="Times New Roman" w:cs="Times New Roman"/>
          <w:sz w:val="24"/>
          <w:szCs w:val="24"/>
        </w:rPr>
        <w:fldChar w:fldCharType="begin" w:fldLock="1"/>
      </w:r>
      <w:r w:rsidR="0010619D">
        <w:rPr>
          <w:rFonts w:ascii="Times New Roman" w:hAnsi="Times New Roman" w:cs="Times New Roman"/>
          <w:sz w:val="24"/>
          <w:szCs w:val="24"/>
        </w:rPr>
        <w:instrText>ADDIN CSL_CITATION {"citationItems":[{"id":"ITEM-1","itemData":{"DOI":"10.20527/ecoplan.v4i1.227","ISSN":"2620-6102","abstract":"Dana desa yang disalurkan kepada setiap desa khususnya di Kabupaten Bone Bolango selain untuk pembangunan juga diperuntukkan untuk pemberdayaan kepada masyarakat. Penelitian ini bertujuan untuk mengetahui model keseimbangan pengelolaan dana desa melalui Badan Usaha Milik Desa (Kemendes PDTT, 2019). Metode penelitian yang digunakan metode campuran (Mix-Methode) dengan menyatatukan data kuantitatif dan data kualitatif melalui wawancara secara mendalam bagi setiap informasi kepada kepala desa dan perangkat desa yang ada di Kabupaten Bone Bolango Provinsi Gorontalo. Hasil penelitian menunjukkan bahwa penglibatan masyarakat dalam menciptakan keseimbangan merupakan hal fundamental untuk mewujudkan masyarakat sejahtera. Disisi lain, permasalahan pengelolaan dana desa yaitu penggunaan yang belum maksimal untuk menetaskan kemiskinan, belum tepat sasaran atau belum sesuai dengan potensi desa, fokus pembangunan masih beriorientasi pada infrastruktur masih ditemukan di lapangan.","author":[{"dropping-particle":"","family":"Mattoasi","given":"M","non-dropping-particle":"","parse-names":false,"suffix":""},{"dropping-particle":"","family":"Cuga","given":"Candra","non-dropping-particle":"","parse-names":false,"suffix":""},{"dropping-particle":"","family":"Sarlin","given":"Muhammad","non-dropping-particle":"","parse-names":false,"suffix":""},{"dropping-particle":"","family":"Sudirman","given":"S","non-dropping-particle":"","parse-names":false,"suffix":""}],"container-title":"Ecoplan","id":"ITEM-1","issue":"1","issued":{"date-parts":[["2021"]]},"page":"21-31","title":"Keseimbangan Model Pengelolaan Dana Desa untuk Meningkatkan Kesejahteraan Masyarakat Pesisir Kabupaten Bonebolango","type":"article-journal","volume":"4"},"uris":["http://www.mendeley.com/documents/?uuid=7e1d375c-1de1-4899-a8e3-ab67eec93321"]}],"mendeley":{"formattedCitation":"(Mattoasi et al., 2021)","plainTextFormattedCitation":"(Mattoasi et al., 2021)","previouslyFormattedCitation":"(Mattoasi et al., 2021)"},"properties":{"noteIndex":0},"schema":"https://github.com/citation-style-language/schema/raw/master/csl-citation.json"}</w:instrText>
      </w:r>
      <w:r w:rsidR="008D6BC1">
        <w:rPr>
          <w:rFonts w:ascii="Times New Roman" w:hAnsi="Times New Roman" w:cs="Times New Roman"/>
          <w:sz w:val="24"/>
          <w:szCs w:val="24"/>
        </w:rPr>
        <w:fldChar w:fldCharType="separate"/>
      </w:r>
      <w:r w:rsidR="0010619D" w:rsidRPr="0010619D">
        <w:rPr>
          <w:rFonts w:ascii="Times New Roman" w:hAnsi="Times New Roman" w:cs="Times New Roman"/>
          <w:noProof/>
          <w:sz w:val="24"/>
          <w:szCs w:val="24"/>
        </w:rPr>
        <w:t>(Mattoasi et al., 2021)</w:t>
      </w:r>
      <w:r w:rsidR="008D6BC1">
        <w:rPr>
          <w:rFonts w:ascii="Times New Roman" w:hAnsi="Times New Roman" w:cs="Times New Roman"/>
          <w:sz w:val="24"/>
          <w:szCs w:val="24"/>
        </w:rPr>
        <w:fldChar w:fldCharType="end"/>
      </w:r>
      <w:r w:rsidR="0010619D" w:rsidRPr="00F2693E">
        <w:rPr>
          <w:rFonts w:ascii="Times New Roman" w:hAnsi="Times New Roman" w:cs="Times New Roman"/>
          <w:sz w:val="24"/>
          <w:szCs w:val="24"/>
        </w:rPr>
        <w:t xml:space="preserve"> </w:t>
      </w:r>
    </w:p>
    <w:p w:rsidR="009376A1" w:rsidRDefault="009376A1" w:rsidP="00680624">
      <w:pPr>
        <w:tabs>
          <w:tab w:val="left" w:pos="3110"/>
          <w:tab w:val="left" w:pos="6946"/>
        </w:tabs>
        <w:spacing w:after="0" w:line="276" w:lineRule="auto"/>
        <w:ind w:firstLine="709"/>
        <w:jc w:val="both"/>
        <w:rPr>
          <w:rFonts w:ascii="Palentino12" w:hAnsi="Palentino12" w:cs="Times New Roman"/>
          <w:sz w:val="24"/>
          <w:szCs w:val="24"/>
        </w:rPr>
      </w:pPr>
    </w:p>
    <w:p w:rsidR="00680624" w:rsidRDefault="00680624" w:rsidP="00680624">
      <w:pPr>
        <w:tabs>
          <w:tab w:val="left" w:pos="3110"/>
          <w:tab w:val="left" w:pos="6946"/>
        </w:tabs>
        <w:spacing w:after="0" w:line="276" w:lineRule="auto"/>
        <w:jc w:val="both"/>
        <w:rPr>
          <w:rFonts w:ascii="Palentino12" w:hAnsi="Palentino12" w:cs="Times New Roman"/>
          <w:sz w:val="24"/>
          <w:szCs w:val="24"/>
        </w:rPr>
      </w:pPr>
    </w:p>
    <w:p w:rsidR="00680624" w:rsidRPr="00365D8E" w:rsidRDefault="00680624" w:rsidP="00680624">
      <w:pPr>
        <w:spacing w:after="0" w:line="276" w:lineRule="auto"/>
        <w:jc w:val="both"/>
        <w:rPr>
          <w:rFonts w:ascii="Palentino12" w:hAnsi="Palentino12"/>
          <w:b/>
          <w:bCs/>
          <w:sz w:val="24"/>
          <w:szCs w:val="24"/>
        </w:rPr>
      </w:pPr>
      <w:r w:rsidRPr="00365D8E">
        <w:rPr>
          <w:rFonts w:ascii="Palentino12" w:hAnsi="Palentino12"/>
          <w:b/>
          <w:bCs/>
          <w:sz w:val="24"/>
          <w:szCs w:val="24"/>
        </w:rPr>
        <w:t>Rumasan Masalah</w:t>
      </w:r>
    </w:p>
    <w:p w:rsidR="00680624" w:rsidRPr="00365D8E" w:rsidRDefault="00680624" w:rsidP="00680624">
      <w:pPr>
        <w:spacing w:after="0" w:line="276" w:lineRule="auto"/>
        <w:ind w:firstLine="709"/>
        <w:jc w:val="both"/>
        <w:rPr>
          <w:rFonts w:ascii="Palentino12" w:hAnsi="Palentino12" w:cs="Times New Roman"/>
          <w:sz w:val="24"/>
          <w:szCs w:val="24"/>
        </w:rPr>
      </w:pPr>
      <w:r w:rsidRPr="00365D8E">
        <w:rPr>
          <w:rFonts w:ascii="Palentino12" w:hAnsi="Palentino12" w:cs="Times New Roman"/>
          <w:sz w:val="24"/>
          <w:szCs w:val="24"/>
        </w:rPr>
        <w:t>Berdasarkan latar belakang dan identifikasi masalah, maka dapat dirumuskan masalah penelitian adalah “Apakah terdapat Pengaruh tingkat Pendapatan Keluarga Terhadap Kemiskinan Rumah Tangga Di Desa Talumopatu Kecamatan Tapa Kabupaten Bone Bolango?”</w:t>
      </w:r>
    </w:p>
    <w:p w:rsidR="00680624" w:rsidRDefault="00680624" w:rsidP="00680624">
      <w:pPr>
        <w:spacing w:after="0" w:line="276" w:lineRule="auto"/>
        <w:jc w:val="both"/>
        <w:rPr>
          <w:rFonts w:ascii="Palentino12" w:hAnsi="Palentino12"/>
          <w:b/>
          <w:bCs/>
          <w:sz w:val="24"/>
          <w:szCs w:val="24"/>
        </w:rPr>
      </w:pPr>
    </w:p>
    <w:p w:rsidR="00680624" w:rsidRPr="00365D8E" w:rsidRDefault="00680624" w:rsidP="00680624">
      <w:pPr>
        <w:spacing w:after="0" w:line="276" w:lineRule="auto"/>
        <w:jc w:val="both"/>
        <w:rPr>
          <w:rFonts w:ascii="Palentino12" w:hAnsi="Palentino12"/>
          <w:b/>
          <w:bCs/>
          <w:sz w:val="24"/>
          <w:szCs w:val="24"/>
        </w:rPr>
      </w:pPr>
      <w:r w:rsidRPr="00365D8E">
        <w:rPr>
          <w:rFonts w:ascii="Palentino12" w:hAnsi="Palentino12"/>
          <w:b/>
          <w:bCs/>
          <w:sz w:val="24"/>
          <w:szCs w:val="24"/>
        </w:rPr>
        <w:t>Tujuan Masalah</w:t>
      </w:r>
    </w:p>
    <w:p w:rsidR="00680624" w:rsidRPr="00365D8E" w:rsidRDefault="00680624" w:rsidP="00680624">
      <w:pPr>
        <w:spacing w:after="0" w:line="276" w:lineRule="auto"/>
        <w:ind w:firstLine="709"/>
        <w:jc w:val="both"/>
        <w:rPr>
          <w:rFonts w:ascii="Palentino12" w:hAnsi="Palentino12" w:cs="Times New Roman"/>
          <w:sz w:val="24"/>
          <w:szCs w:val="24"/>
        </w:rPr>
      </w:pPr>
      <w:r w:rsidRPr="00365D8E">
        <w:rPr>
          <w:rFonts w:ascii="Palentino12" w:hAnsi="Palentino12" w:cs="Times New Roman"/>
          <w:sz w:val="24"/>
          <w:szCs w:val="24"/>
        </w:rPr>
        <w:t>Adapun tujuan penelitian ini yaitu “Untuk Mengetahui Apakah Terdapat Pengaruh Tingkat Pendapatan Keluarga Terhadap Kemiskinan Rumah Tangga Di Desa Talumopatu Kecamatan Tapa Kabupaten Bone Bolango”.</w:t>
      </w:r>
    </w:p>
    <w:p w:rsidR="00680624" w:rsidRPr="00365D8E" w:rsidRDefault="00680624" w:rsidP="00680624">
      <w:pPr>
        <w:spacing w:line="276" w:lineRule="auto"/>
        <w:jc w:val="both"/>
        <w:rPr>
          <w:rFonts w:ascii="Palentino12" w:hAnsi="Palentino12"/>
          <w:sz w:val="24"/>
          <w:szCs w:val="24"/>
        </w:rPr>
      </w:pPr>
    </w:p>
    <w:p w:rsidR="00680624" w:rsidRPr="00365D8E" w:rsidRDefault="00680624" w:rsidP="00680624">
      <w:pPr>
        <w:spacing w:after="0" w:line="276" w:lineRule="auto"/>
        <w:jc w:val="both"/>
        <w:rPr>
          <w:rFonts w:ascii="Palentino12" w:hAnsi="Palentino12"/>
          <w:b/>
          <w:bCs/>
          <w:sz w:val="24"/>
          <w:szCs w:val="24"/>
        </w:rPr>
      </w:pPr>
      <w:r w:rsidRPr="00365D8E">
        <w:rPr>
          <w:rFonts w:ascii="Palentino12" w:hAnsi="Palentino12"/>
          <w:b/>
          <w:bCs/>
          <w:sz w:val="24"/>
          <w:szCs w:val="24"/>
        </w:rPr>
        <w:t>METODE PENELITIAN</w:t>
      </w:r>
    </w:p>
    <w:p w:rsidR="00680624" w:rsidRPr="00365D8E" w:rsidRDefault="00680624" w:rsidP="00680624">
      <w:pPr>
        <w:spacing w:after="0" w:line="276" w:lineRule="auto"/>
        <w:ind w:firstLine="720"/>
        <w:jc w:val="both"/>
        <w:rPr>
          <w:rFonts w:ascii="Palentino12" w:hAnsi="Palentino12" w:cs="Times New Roman"/>
          <w:sz w:val="24"/>
          <w:szCs w:val="24"/>
        </w:rPr>
      </w:pPr>
      <w:r w:rsidRPr="00365D8E">
        <w:rPr>
          <w:rFonts w:ascii="Palentino12" w:hAnsi="Palentino12" w:cs="Times New Roman"/>
          <w:sz w:val="24"/>
          <w:szCs w:val="24"/>
        </w:rPr>
        <w:t>Penelitian ini di laksanakan di Desa Talumopatu Kecamatan Tapa Kabupaten Bone Bolango. Penelitian mengambil lokasi ini ingin mengetahui pengaruh tingkat pendapatan kelurga terhadap kemiskinan rumah tangga</w:t>
      </w:r>
    </w:p>
    <w:p w:rsidR="00680624" w:rsidRPr="00365D8E" w:rsidRDefault="00680624" w:rsidP="00680624">
      <w:pPr>
        <w:spacing w:after="0" w:line="276" w:lineRule="auto"/>
        <w:ind w:firstLine="720"/>
        <w:jc w:val="both"/>
        <w:rPr>
          <w:rFonts w:ascii="Palentino12" w:hAnsi="Palentino12" w:cs="Times New Roman"/>
          <w:sz w:val="24"/>
          <w:szCs w:val="24"/>
        </w:rPr>
      </w:pPr>
      <w:r w:rsidRPr="00365D8E">
        <w:rPr>
          <w:rFonts w:ascii="Palentino12" w:hAnsi="Palentino12" w:cs="Times New Roman"/>
          <w:sz w:val="24"/>
          <w:szCs w:val="24"/>
        </w:rPr>
        <w:t xml:space="preserve">Penelitian ini di laksanakan selama 5 bulan, di mulai dari bulan November  2022 observasi awal,penyusunan proposal,ujian proposal sampai bulan Desember, di lanjutkan dengan revisi proposal, penyusunan  hasil penelitian, ujian hasil penelitian, revisi hasil penelitian dan ujian skripsi dari bulan Januari sampai bulan Maret 2023. </w:t>
      </w:r>
    </w:p>
    <w:p w:rsidR="00680624" w:rsidRPr="00365D8E" w:rsidRDefault="00680624" w:rsidP="00680624">
      <w:pPr>
        <w:spacing w:after="0" w:line="276" w:lineRule="auto"/>
        <w:jc w:val="both"/>
        <w:rPr>
          <w:rFonts w:ascii="Palentino12" w:hAnsi="Palentino12" w:cs="Times New Roman"/>
          <w:sz w:val="24"/>
          <w:szCs w:val="24"/>
        </w:rPr>
      </w:pPr>
      <w:r w:rsidRPr="00365D8E">
        <w:rPr>
          <w:rFonts w:ascii="Palentino12" w:hAnsi="Palentino12" w:cs="Times New Roman"/>
          <w:sz w:val="24"/>
          <w:szCs w:val="24"/>
        </w:rPr>
        <w:t>Pendekatan yang di gunakan dalam penelitian ini adalah pendekatan deskriptop kuantitatif,</w:t>
      </w:r>
      <w:r w:rsidR="00B85C52">
        <w:rPr>
          <w:rFonts w:ascii="Palentino12" w:hAnsi="Palentino12" w:cs="Times New Roman"/>
          <w:sz w:val="24"/>
          <w:szCs w:val="24"/>
          <w:lang w:val="id-ID"/>
        </w:rPr>
        <w:t xml:space="preserve"> </w:t>
      </w:r>
      <w:r w:rsidRPr="00365D8E">
        <w:rPr>
          <w:rFonts w:ascii="Palentino12" w:hAnsi="Palentino12" w:cs="Times New Roman"/>
          <w:sz w:val="24"/>
          <w:szCs w:val="24"/>
        </w:rPr>
        <w:t xml:space="preserve">penelitian ini korelasional yang di maksudkan untuk mengetahui ada tindakanya pengaruh tingkat pendapatan keluarga terhadap kemiskinan rumah tangga </w:t>
      </w:r>
    </w:p>
    <w:p w:rsidR="00680624" w:rsidRDefault="00680624" w:rsidP="00680624">
      <w:pPr>
        <w:spacing w:after="0" w:line="276" w:lineRule="auto"/>
        <w:jc w:val="both"/>
        <w:rPr>
          <w:rFonts w:ascii="Palentino12" w:hAnsi="Palentino12" w:cs="Times New Roman"/>
          <w:sz w:val="24"/>
          <w:szCs w:val="24"/>
          <w:lang w:val="id-ID"/>
        </w:rPr>
      </w:pPr>
      <w:r w:rsidRPr="00365D8E">
        <w:rPr>
          <w:rFonts w:ascii="Palentino12" w:hAnsi="Palentino12" w:cs="Times New Roman"/>
          <w:sz w:val="24"/>
          <w:szCs w:val="24"/>
        </w:rPr>
        <w:t>Penelitian ini menggunakan m</w:t>
      </w:r>
      <w:r w:rsidR="00B85C52">
        <w:rPr>
          <w:rFonts w:ascii="Palentino12" w:hAnsi="Palentino12" w:cs="Times New Roman"/>
          <w:sz w:val="24"/>
          <w:szCs w:val="24"/>
        </w:rPr>
        <w:t>etode Regresi Linier sederhanan</w:t>
      </w:r>
      <w:r w:rsidRPr="00365D8E">
        <w:rPr>
          <w:rFonts w:ascii="Palentino12" w:hAnsi="Palentino12" w:cs="Times New Roman"/>
          <w:sz w:val="24"/>
          <w:szCs w:val="24"/>
        </w:rPr>
        <w:t>.</w:t>
      </w:r>
      <w:r w:rsidR="00B85C52">
        <w:rPr>
          <w:rFonts w:ascii="Palentino12" w:hAnsi="Palentino12" w:cs="Times New Roman"/>
          <w:sz w:val="24"/>
          <w:szCs w:val="24"/>
          <w:lang w:val="id-ID"/>
        </w:rPr>
        <w:t xml:space="preserve"> </w:t>
      </w:r>
      <w:r w:rsidRPr="00365D8E">
        <w:rPr>
          <w:rFonts w:ascii="Palentino12" w:hAnsi="Palentino12" w:cs="Times New Roman"/>
          <w:sz w:val="24"/>
          <w:szCs w:val="24"/>
        </w:rPr>
        <w:t>Menurut</w:t>
      </w:r>
      <w:r w:rsidR="00C219DE">
        <w:rPr>
          <w:rFonts w:ascii="Palentino12" w:hAnsi="Palentino12" w:cs="Times New Roman"/>
          <w:sz w:val="24"/>
          <w:szCs w:val="24"/>
          <w:lang w:val="id-ID"/>
        </w:rPr>
        <w:t xml:space="preserve"> </w:t>
      </w:r>
      <w:r w:rsidR="008D6BC1">
        <w:rPr>
          <w:rFonts w:ascii="Palentino12" w:hAnsi="Palentino12" w:cs="Times New Roman"/>
          <w:sz w:val="24"/>
          <w:szCs w:val="24"/>
        </w:rPr>
        <w:fldChar w:fldCharType="begin" w:fldLock="1"/>
      </w:r>
      <w:r w:rsidR="0010619D">
        <w:rPr>
          <w:rFonts w:ascii="Palentino12" w:hAnsi="Palentino12"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R&amp;D","type":"book"},"uris":["http://www.mendeley.com/documents/?uuid=9016c863-1d26-4e0f-b736-60da12e838f9"]}],"mendeley":{"formattedCitation":"(Sugiyono, 2019)","plainTextFormattedCitation":"(Sugiyono, 2019)","previouslyFormattedCitation":"(Sugiyono, 2019)"},"properties":{"noteIndex":0},"schema":"https://github.com/citation-style-language/schema/raw/master/csl-citation.json"}</w:instrText>
      </w:r>
      <w:r w:rsidR="008D6BC1">
        <w:rPr>
          <w:rFonts w:ascii="Palentino12" w:hAnsi="Palentino12" w:cs="Times New Roman"/>
          <w:sz w:val="24"/>
          <w:szCs w:val="24"/>
        </w:rPr>
        <w:fldChar w:fldCharType="separate"/>
      </w:r>
      <w:r w:rsidR="0010619D" w:rsidRPr="0010619D">
        <w:rPr>
          <w:rFonts w:ascii="Palentino12" w:hAnsi="Palentino12" w:cs="Times New Roman"/>
          <w:noProof/>
          <w:sz w:val="24"/>
          <w:szCs w:val="24"/>
        </w:rPr>
        <w:t>(Sugiyono, 2019)</w:t>
      </w:r>
      <w:r w:rsidR="008D6BC1">
        <w:rPr>
          <w:rFonts w:ascii="Palentino12" w:hAnsi="Palentino12" w:cs="Times New Roman"/>
          <w:sz w:val="24"/>
          <w:szCs w:val="24"/>
        </w:rPr>
        <w:fldChar w:fldCharType="end"/>
      </w:r>
      <w:r w:rsidRPr="00365D8E">
        <w:rPr>
          <w:rFonts w:ascii="Palentino12" w:hAnsi="Palentino12" w:cs="Times New Roman"/>
          <w:sz w:val="24"/>
          <w:szCs w:val="24"/>
        </w:rPr>
        <w:t>, bahwa regresi linier sederhana di dasarkan pada hubungan fungsional ataupun kausal variable indenpenden dengan 1 dependen penelitia</w:t>
      </w:r>
      <w:r>
        <w:rPr>
          <w:rFonts w:ascii="Palentino12" w:hAnsi="Palentino12" w:cs="Times New Roman"/>
          <w:sz w:val="24"/>
          <w:szCs w:val="24"/>
          <w:lang w:val="id-ID"/>
        </w:rPr>
        <w:t>n</w:t>
      </w:r>
    </w:p>
    <w:p w:rsidR="00680624" w:rsidRDefault="00680624" w:rsidP="00680624">
      <w:pPr>
        <w:spacing w:after="0" w:line="276" w:lineRule="auto"/>
        <w:jc w:val="both"/>
        <w:rPr>
          <w:rFonts w:ascii="Palentino12" w:hAnsi="Palentino12" w:cs="Times New Roman"/>
          <w:sz w:val="24"/>
          <w:szCs w:val="24"/>
          <w:lang w:val="id-ID"/>
        </w:rPr>
      </w:pPr>
    </w:p>
    <w:p w:rsidR="00680624" w:rsidRPr="00365D8E" w:rsidRDefault="00680624" w:rsidP="00680624">
      <w:pPr>
        <w:spacing w:after="0" w:line="276" w:lineRule="auto"/>
        <w:ind w:firstLine="720"/>
        <w:jc w:val="both"/>
        <w:rPr>
          <w:rFonts w:ascii="Palentino12" w:hAnsi="Palentino12" w:cs="Times New Roman"/>
          <w:sz w:val="24"/>
          <w:szCs w:val="24"/>
        </w:rPr>
      </w:pPr>
      <w:r w:rsidRPr="00365D8E">
        <w:rPr>
          <w:rFonts w:ascii="Palentino12" w:hAnsi="Palentino12" w:cs="Times New Roman"/>
          <w:sz w:val="24"/>
          <w:szCs w:val="24"/>
        </w:rPr>
        <w:t>Variabel adalah objek penelitian, atau apa saja yang menjadi titik perhatian suatu penelitian. Penelitian ini terdiri dari dua variavel, yaitu variabel bebas, (tingkat pendapatan) dan variabel terikat (kemiskinan rumah tangga)</w:t>
      </w:r>
    </w:p>
    <w:p w:rsidR="00680624" w:rsidRPr="00365D8E" w:rsidRDefault="00680624" w:rsidP="00680624">
      <w:pPr>
        <w:spacing w:after="0" w:line="276" w:lineRule="auto"/>
        <w:jc w:val="both"/>
        <w:rPr>
          <w:rFonts w:ascii="Palentino12" w:hAnsi="Palentino12" w:cs="Times New Roman"/>
          <w:sz w:val="24"/>
          <w:szCs w:val="24"/>
        </w:rPr>
      </w:pPr>
      <w:r w:rsidRPr="00365D8E">
        <w:rPr>
          <w:rFonts w:ascii="Palentino12" w:hAnsi="Palentino12" w:cs="Times New Roman"/>
          <w:sz w:val="24"/>
          <w:szCs w:val="24"/>
        </w:rPr>
        <w:t xml:space="preserve">Menurut </w:t>
      </w:r>
      <w:r w:rsidR="008D6BC1">
        <w:rPr>
          <w:rFonts w:ascii="Palentino12" w:hAnsi="Palentino12" w:cs="Times New Roman"/>
          <w:sz w:val="24"/>
          <w:szCs w:val="24"/>
        </w:rPr>
        <w:fldChar w:fldCharType="begin" w:fldLock="1"/>
      </w:r>
      <w:r w:rsidR="0010619D">
        <w:rPr>
          <w:rFonts w:ascii="Palentino12" w:hAnsi="Palentino12"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R&amp;D","type":"book"},"uris":["http://www.mendeley.com/documents/?uuid=9016c863-1d26-4e0f-b736-60da12e838f9"]}],"mendeley":{"formattedCitation":"(Sugiyono, 2019)","plainTextFormattedCitation":"(Sugiyono, 2019)","previouslyFormattedCitation":"(Sugiyono, 2019)"},"properties":{"noteIndex":0},"schema":"https://github.com/citation-style-language/schema/raw/master/csl-citation.json"}</w:instrText>
      </w:r>
      <w:r w:rsidR="008D6BC1">
        <w:rPr>
          <w:rFonts w:ascii="Palentino12" w:hAnsi="Palentino12" w:cs="Times New Roman"/>
          <w:sz w:val="24"/>
          <w:szCs w:val="24"/>
        </w:rPr>
        <w:fldChar w:fldCharType="separate"/>
      </w:r>
      <w:r w:rsidR="0010619D" w:rsidRPr="0010619D">
        <w:rPr>
          <w:rFonts w:ascii="Palentino12" w:hAnsi="Palentino12" w:cs="Times New Roman"/>
          <w:noProof/>
          <w:sz w:val="24"/>
          <w:szCs w:val="24"/>
        </w:rPr>
        <w:t>(Sugiyono, 2019)</w:t>
      </w:r>
      <w:r w:rsidR="008D6BC1">
        <w:rPr>
          <w:rFonts w:ascii="Palentino12" w:hAnsi="Palentino12" w:cs="Times New Roman"/>
          <w:sz w:val="24"/>
          <w:szCs w:val="24"/>
        </w:rPr>
        <w:fldChar w:fldCharType="end"/>
      </w:r>
      <w:r w:rsidR="00C219DE">
        <w:rPr>
          <w:rFonts w:ascii="Palentino12" w:hAnsi="Palentino12" w:cs="Times New Roman"/>
          <w:sz w:val="24"/>
          <w:szCs w:val="24"/>
          <w:lang w:val="id-ID"/>
        </w:rPr>
        <w:t xml:space="preserve"> </w:t>
      </w:r>
      <w:r w:rsidRPr="00365D8E">
        <w:rPr>
          <w:rFonts w:ascii="Palentino12" w:hAnsi="Palentino12" w:cs="Times New Roman"/>
          <w:sz w:val="24"/>
          <w:szCs w:val="24"/>
        </w:rPr>
        <w:t>Populasi adalah keseluruhan obyek penelitian. Populasi adalah wilayah generalisasi yang terdiri atas: obyek/subyek yang mempunyai kualitas dan karakteristik tertentu yang ditetapkan oleh peneliti untuk dipelajari dan kemudian ditarik kesimpulannya. Maka populasi dalam penelitian ini adalah seluruh Kepala rumah tangga yang berada dibawah garis kemiskinan yang terdapat di desa Talumopatu KecamatanTapa Kabupaten Bone Bolango yang berjumlah 176 Kepala rumah tangga.</w:t>
      </w:r>
    </w:p>
    <w:p w:rsidR="00680624" w:rsidRDefault="00680624" w:rsidP="00680624">
      <w:pPr>
        <w:pStyle w:val="Heading3"/>
        <w:jc w:val="center"/>
        <w:rPr>
          <w:rFonts w:ascii="Palentino12" w:hAnsi="Palentino12" w:cs="Times New Roman"/>
          <w:b/>
          <w:color w:val="auto"/>
        </w:rPr>
      </w:pPr>
    </w:p>
    <w:p w:rsidR="00680624" w:rsidRPr="00365D8E" w:rsidRDefault="00680624" w:rsidP="00680624">
      <w:pPr>
        <w:pStyle w:val="Heading3"/>
        <w:jc w:val="center"/>
        <w:rPr>
          <w:rFonts w:ascii="Palentino12" w:hAnsi="Palentino12" w:cs="Times New Roman"/>
          <w:b/>
          <w:color w:val="auto"/>
          <w:lang w:val="id-ID"/>
        </w:rPr>
      </w:pPr>
      <w:r w:rsidRPr="00365D8E">
        <w:rPr>
          <w:rFonts w:ascii="Palentino12" w:hAnsi="Palentino12" w:cs="Times New Roman"/>
          <w:b/>
          <w:color w:val="auto"/>
        </w:rPr>
        <w:t>Tabel 3.1</w:t>
      </w:r>
      <w:r w:rsidRPr="00365D8E">
        <w:rPr>
          <w:rFonts w:ascii="Palentino12" w:hAnsi="Palentino12" w:cs="Times New Roman"/>
          <w:b/>
          <w:color w:val="auto"/>
          <w:lang w:val="id-ID"/>
        </w:rPr>
        <w:t xml:space="preserve"> Jumlah Kepala Rumah Tangga Miskin di Tiap Dusun</w:t>
      </w:r>
    </w:p>
    <w:tbl>
      <w:tblPr>
        <w:tblpPr w:leftFromText="180" w:rightFromText="180" w:vertAnchor="text" w:horzAnchor="margin" w:tblpX="2120" w:tblpY="262"/>
        <w:tblW w:w="0" w:type="auto"/>
        <w:tblLook w:val="04A0" w:firstRow="1" w:lastRow="0" w:firstColumn="1" w:lastColumn="0" w:noHBand="0" w:noVBand="1"/>
      </w:tblPr>
      <w:tblGrid>
        <w:gridCol w:w="1877"/>
        <w:gridCol w:w="1842"/>
        <w:gridCol w:w="774"/>
      </w:tblGrid>
      <w:tr w:rsidR="00680624" w:rsidRPr="00365D8E" w:rsidTr="00072A3F">
        <w:trPr>
          <w:trHeight w:val="368"/>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b/>
                <w:sz w:val="24"/>
                <w:szCs w:val="24"/>
              </w:rPr>
            </w:pPr>
            <w:r w:rsidRPr="00365D8E">
              <w:rPr>
                <w:rFonts w:ascii="Palentino12" w:hAnsi="Palentino12" w:cs="Times New Roman"/>
                <w:b/>
                <w:sz w:val="24"/>
                <w:szCs w:val="24"/>
              </w:rPr>
              <w:t>Namadusun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b/>
                <w:sz w:val="24"/>
                <w:szCs w:val="24"/>
              </w:rPr>
            </w:pPr>
            <w:r w:rsidRPr="00365D8E">
              <w:rPr>
                <w:rFonts w:ascii="Palentino12" w:hAnsi="Palentino12" w:cs="Times New Roman"/>
                <w:b/>
                <w:sz w:val="24"/>
                <w:szCs w:val="24"/>
              </w:rPr>
              <w:t>Jumlah</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cs="Times New Roman"/>
                <w:sz w:val="24"/>
                <w:szCs w:val="24"/>
              </w:rPr>
            </w:pPr>
            <w:r w:rsidRPr="00365D8E">
              <w:rPr>
                <w:rFonts w:ascii="Palentino12" w:hAnsi="Palentino12" w:cs="Times New Roman"/>
                <w:sz w:val="24"/>
                <w:szCs w:val="24"/>
              </w:rPr>
              <w:t>Ket</w:t>
            </w:r>
          </w:p>
        </w:tc>
      </w:tr>
      <w:tr w:rsidR="00680624" w:rsidRPr="00365D8E" w:rsidTr="00072A3F">
        <w:trPr>
          <w:trHeight w:val="126"/>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Dusun 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25</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rPr>
            </w:pPr>
          </w:p>
        </w:tc>
      </w:tr>
      <w:tr w:rsidR="00680624" w:rsidRPr="00365D8E" w:rsidTr="00072A3F">
        <w:trPr>
          <w:trHeight w:val="126"/>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lastRenderedPageBreak/>
              <w:t>Dusun 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45</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rPr>
            </w:pPr>
          </w:p>
        </w:tc>
      </w:tr>
      <w:tr w:rsidR="00680624" w:rsidRPr="00365D8E" w:rsidTr="00072A3F">
        <w:trPr>
          <w:trHeight w:val="126"/>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Dusun 3</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48</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rPr>
            </w:pPr>
          </w:p>
        </w:tc>
      </w:tr>
      <w:tr w:rsidR="00680624" w:rsidRPr="00365D8E" w:rsidTr="00072A3F">
        <w:trPr>
          <w:trHeight w:val="126"/>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Dusun 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58</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rPr>
            </w:pPr>
          </w:p>
        </w:tc>
      </w:tr>
      <w:tr w:rsidR="00680624" w:rsidRPr="00365D8E" w:rsidTr="00072A3F">
        <w:trPr>
          <w:trHeight w:val="228"/>
        </w:trPr>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Jumlah</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624" w:rsidRPr="00365D8E" w:rsidRDefault="00680624" w:rsidP="00072A3F">
            <w:pPr>
              <w:pStyle w:val="ListParagraph"/>
              <w:spacing w:after="0" w:line="276" w:lineRule="auto"/>
              <w:ind w:left="0"/>
              <w:jc w:val="center"/>
              <w:rPr>
                <w:rFonts w:ascii="Palentino12" w:hAnsi="Palentino12" w:cs="Times New Roman"/>
                <w:sz w:val="24"/>
                <w:szCs w:val="24"/>
              </w:rPr>
            </w:pPr>
            <w:r w:rsidRPr="00365D8E">
              <w:rPr>
                <w:rFonts w:ascii="Palentino12" w:hAnsi="Palentino12" w:cs="Times New Roman"/>
                <w:sz w:val="24"/>
                <w:szCs w:val="24"/>
              </w:rPr>
              <w:t>176</w:t>
            </w:r>
          </w:p>
        </w:tc>
        <w:tc>
          <w:tcPr>
            <w:tcW w:w="774" w:type="dxa"/>
            <w:tcBorders>
              <w:top w:val="single" w:sz="4" w:space="0" w:color="auto"/>
              <w:bottom w:val="single" w:sz="4" w:space="0" w:color="auto"/>
              <w:right w:val="single" w:sz="4" w:space="0" w:color="auto"/>
            </w:tcBorders>
            <w:shd w:val="clear" w:color="auto" w:fill="auto"/>
          </w:tcPr>
          <w:p w:rsidR="00680624" w:rsidRPr="00365D8E" w:rsidRDefault="00680624" w:rsidP="00072A3F">
            <w:pPr>
              <w:spacing w:line="276" w:lineRule="auto"/>
              <w:rPr>
                <w:rFonts w:ascii="Palentino12" w:hAnsi="Palentino12"/>
              </w:rPr>
            </w:pPr>
          </w:p>
        </w:tc>
      </w:tr>
    </w:tbl>
    <w:p w:rsidR="00680624" w:rsidRPr="00365D8E" w:rsidRDefault="00680624" w:rsidP="00680624">
      <w:pPr>
        <w:spacing w:line="276" w:lineRule="auto"/>
        <w:rPr>
          <w:rFonts w:ascii="Palentino12" w:hAnsi="Palentino12"/>
        </w:rPr>
      </w:pPr>
    </w:p>
    <w:p w:rsidR="00680624" w:rsidRPr="00365D8E" w:rsidRDefault="00680624" w:rsidP="00680624">
      <w:pPr>
        <w:spacing w:line="276" w:lineRule="auto"/>
        <w:rPr>
          <w:rFonts w:ascii="Palentino12" w:hAnsi="Palentino12"/>
        </w:rPr>
      </w:pPr>
    </w:p>
    <w:p w:rsidR="00680624" w:rsidRPr="00365D8E" w:rsidRDefault="00680624" w:rsidP="00680624">
      <w:pPr>
        <w:spacing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rPr>
          <w:rFonts w:ascii="Palentino12" w:hAnsi="Palentino12"/>
        </w:rPr>
      </w:pPr>
    </w:p>
    <w:p w:rsidR="00680624" w:rsidRPr="00365D8E" w:rsidRDefault="00680624" w:rsidP="00680624">
      <w:pPr>
        <w:spacing w:after="0" w:line="276" w:lineRule="auto"/>
        <w:jc w:val="center"/>
        <w:rPr>
          <w:rFonts w:ascii="Palentino12" w:hAnsi="Palentino12" w:cs="Times New Roman"/>
          <w:b/>
          <w:bCs/>
          <w:i/>
          <w:iCs/>
          <w:sz w:val="24"/>
          <w:szCs w:val="24"/>
        </w:rPr>
      </w:pPr>
      <w:r w:rsidRPr="00365D8E">
        <w:rPr>
          <w:rFonts w:ascii="Palentino12" w:hAnsi="Palentino12" w:cs="Times New Roman"/>
          <w:b/>
          <w:bCs/>
          <w:i/>
          <w:iCs/>
          <w:sz w:val="24"/>
          <w:szCs w:val="24"/>
        </w:rPr>
        <w:t>Sumber: Kantor Desa Talumopatu, 2022</w:t>
      </w:r>
    </w:p>
    <w:p w:rsidR="00680624" w:rsidRPr="00365D8E" w:rsidRDefault="00680624" w:rsidP="00680624">
      <w:pPr>
        <w:spacing w:after="0" w:line="276" w:lineRule="auto"/>
        <w:rPr>
          <w:rFonts w:ascii="Palentino12" w:hAnsi="Palentino12" w:cs="Times New Roman"/>
          <w:b/>
          <w:bCs/>
          <w:i/>
          <w:iCs/>
          <w:sz w:val="24"/>
          <w:szCs w:val="24"/>
        </w:rPr>
      </w:pPr>
    </w:p>
    <w:p w:rsidR="00680624" w:rsidRPr="00365D8E" w:rsidRDefault="00680624" w:rsidP="00680624">
      <w:pPr>
        <w:pStyle w:val="ListParagraph"/>
        <w:autoSpaceDE w:val="0"/>
        <w:autoSpaceDN w:val="0"/>
        <w:adjustRightInd w:val="0"/>
        <w:spacing w:after="0" w:line="276" w:lineRule="auto"/>
        <w:ind w:left="0" w:firstLine="720"/>
        <w:jc w:val="both"/>
        <w:rPr>
          <w:rFonts w:ascii="Palentino12" w:eastAsia="CIDFont+F3" w:hAnsi="Palentino12" w:cs="Times New Roman"/>
          <w:sz w:val="24"/>
          <w:szCs w:val="24"/>
        </w:rPr>
      </w:pPr>
      <w:r w:rsidRPr="00365D8E">
        <w:rPr>
          <w:rFonts w:ascii="Palentino12" w:eastAsia="CIDFont+F3" w:hAnsi="Palentino12" w:cs="Times New Roman"/>
          <w:sz w:val="24"/>
          <w:szCs w:val="24"/>
        </w:rPr>
        <w:t xml:space="preserve">Menurut </w:t>
      </w:r>
      <w:r w:rsidR="008D6BC1">
        <w:rPr>
          <w:rFonts w:ascii="Palentino12" w:eastAsia="CIDFont+F3" w:hAnsi="Palentino12" w:cs="Times New Roman"/>
          <w:sz w:val="24"/>
          <w:szCs w:val="24"/>
        </w:rPr>
        <w:fldChar w:fldCharType="begin" w:fldLock="1"/>
      </w:r>
      <w:r w:rsidR="0010619D">
        <w:rPr>
          <w:rFonts w:ascii="Palentino12" w:eastAsia="CIDFont+F3" w:hAnsi="Palentino12"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R&amp;D","type":"book"},"uris":["http://www.mendeley.com/documents/?uuid=9016c863-1d26-4e0f-b736-60da12e838f9"]}],"mendeley":{"formattedCitation":"(Sugiyono, 2019)","plainTextFormattedCitation":"(Sugiyono, 2019)","previouslyFormattedCitation":"(Sugiyono, 2019)"},"properties":{"noteIndex":0},"schema":"https://github.com/citation-style-language/schema/raw/master/csl-citation.json"}</w:instrText>
      </w:r>
      <w:r w:rsidR="008D6BC1">
        <w:rPr>
          <w:rFonts w:ascii="Palentino12" w:eastAsia="CIDFont+F3" w:hAnsi="Palentino12" w:cs="Times New Roman"/>
          <w:sz w:val="24"/>
          <w:szCs w:val="24"/>
        </w:rPr>
        <w:fldChar w:fldCharType="separate"/>
      </w:r>
      <w:r w:rsidR="0010619D" w:rsidRPr="0010619D">
        <w:rPr>
          <w:rFonts w:ascii="Palentino12" w:eastAsia="CIDFont+F3" w:hAnsi="Palentino12" w:cs="Times New Roman"/>
          <w:noProof/>
          <w:sz w:val="24"/>
          <w:szCs w:val="24"/>
        </w:rPr>
        <w:t>(Sugiyono, 2019)</w:t>
      </w:r>
      <w:r w:rsidR="008D6BC1">
        <w:rPr>
          <w:rFonts w:ascii="Palentino12" w:eastAsia="CIDFont+F3" w:hAnsi="Palentino12" w:cs="Times New Roman"/>
          <w:sz w:val="24"/>
          <w:szCs w:val="24"/>
        </w:rPr>
        <w:fldChar w:fldCharType="end"/>
      </w:r>
      <w:r w:rsidRPr="00365D8E">
        <w:rPr>
          <w:rFonts w:ascii="Palentino12" w:eastAsia="CIDFont+F3" w:hAnsi="Palentino12" w:cs="Times New Roman"/>
          <w:sz w:val="24"/>
          <w:szCs w:val="24"/>
        </w:rPr>
        <w:t xml:space="preserve"> sampel adalah bagaian dari jumlah dan karakter yang dimiliki oleh populasi tersebut. Bila populasi besar, dan peneliti tidak mungkin mempelajari semua yang ada pada populasi.</w:t>
      </w:r>
    </w:p>
    <w:p w:rsidR="00680624" w:rsidRPr="00365D8E" w:rsidRDefault="00680624" w:rsidP="00680624">
      <w:pPr>
        <w:spacing w:after="0" w:line="276" w:lineRule="auto"/>
        <w:jc w:val="both"/>
        <w:rPr>
          <w:rFonts w:ascii="Palentino12" w:eastAsia="CIDFont+F3" w:hAnsi="Palentino12" w:cs="Times New Roman"/>
          <w:sz w:val="24"/>
          <w:szCs w:val="24"/>
        </w:rPr>
      </w:pPr>
      <w:r w:rsidRPr="00365D8E">
        <w:rPr>
          <w:rFonts w:ascii="Palentino12" w:eastAsia="CIDFont+F3" w:hAnsi="Palentino12" w:cs="Times New Roman"/>
          <w:sz w:val="24"/>
          <w:szCs w:val="24"/>
        </w:rPr>
        <w:t xml:space="preserve">             Apabila subjek yang diteliti kurang dari 100, maka lebih baik diambil semuanya sehingga penelitiannya merupakan penelitian populasi. Tetapi apabila jumlah subjeknya besar, dapat diambil antara 10-15% atau 20-25%. Pada penelitian ini Populasi berjumlah 176 kepala rumah tangga, Karena jumlah subjeknya 176 yang mana lebih dari 100 maka saya mengambil 20% sampel dari 176 populasi. </w:t>
      </w:r>
    </w:p>
    <w:p w:rsidR="00F2495C" w:rsidRPr="009376A1" w:rsidRDefault="00680624" w:rsidP="009376A1">
      <w:pPr>
        <w:spacing w:after="0" w:line="276" w:lineRule="auto"/>
        <w:ind w:firstLine="720"/>
        <w:jc w:val="both"/>
        <w:rPr>
          <w:rFonts w:ascii="Palentino12" w:eastAsia="CIDFont+F3" w:hAnsi="Palentino12" w:cs="Times New Roman"/>
          <w:sz w:val="24"/>
          <w:szCs w:val="24"/>
        </w:rPr>
      </w:pPr>
      <w:r w:rsidRPr="00365D8E">
        <w:rPr>
          <w:rFonts w:ascii="Palentino12" w:eastAsia="CIDFont+F3" w:hAnsi="Palentino12" w:cs="Times New Roman"/>
          <w:sz w:val="24"/>
          <w:szCs w:val="24"/>
        </w:rPr>
        <w:t>Berdasarkan tabel 3.3 diperoleh j</w:t>
      </w:r>
      <w:r w:rsidR="00B85C52">
        <w:rPr>
          <w:rFonts w:ascii="Palentino12" w:eastAsia="CIDFont+F3" w:hAnsi="Palentino12" w:cs="Times New Roman"/>
          <w:sz w:val="24"/>
          <w:szCs w:val="24"/>
        </w:rPr>
        <w:t>umlah sampel tiap dusun berbeda</w:t>
      </w:r>
      <w:r w:rsidRPr="00365D8E">
        <w:rPr>
          <w:rFonts w:ascii="Palentino12" w:eastAsia="CIDFont+F3" w:hAnsi="Palentino12" w:cs="Times New Roman"/>
          <w:sz w:val="24"/>
          <w:szCs w:val="24"/>
        </w:rPr>
        <w:t>-beda. Hal ini dikarenakan sampel yang diambil hanya 20% dari jumlah keseluruhan kepala rumah tangga yang berada di garis kemiskinan di tiap dusun. Pada dusun 1 diambil 5 kepala rumah tangga dari 25 kepala rumah tangga, dusun 2 diambil 9 kepala rumah tangga dari 45 kepala rumah tangga, dusun 3 diambil 10 kepala rumah tangga dari 48 kepala rumah tangga, dan di dusun 4 diambil 11 kepala rumah tangga dari 58 kepala rumah tangga. Jadi, secara keseluruhan sampel yang di ambil berjumlah 36 kepala rumah tangga.</w:t>
      </w:r>
    </w:p>
    <w:p w:rsidR="00F2495C" w:rsidRPr="00365D8E" w:rsidRDefault="00F2495C" w:rsidP="00680624">
      <w:pPr>
        <w:spacing w:after="0" w:line="276" w:lineRule="auto"/>
        <w:jc w:val="center"/>
        <w:rPr>
          <w:rFonts w:ascii="Palentino12" w:eastAsia="CIDFont+F3" w:hAnsi="Palentino12" w:cs="Times New Roman"/>
          <w:b/>
          <w:sz w:val="24"/>
          <w:szCs w:val="24"/>
        </w:rPr>
      </w:pPr>
    </w:p>
    <w:p w:rsidR="00680624" w:rsidRPr="00365D8E" w:rsidRDefault="00680624" w:rsidP="00680624">
      <w:pPr>
        <w:spacing w:after="0" w:line="276" w:lineRule="auto"/>
        <w:jc w:val="center"/>
        <w:rPr>
          <w:rFonts w:ascii="Palentino12" w:eastAsia="CIDFont+F3" w:hAnsi="Palentino12" w:cs="Times New Roman"/>
          <w:b/>
          <w:sz w:val="24"/>
          <w:szCs w:val="24"/>
        </w:rPr>
      </w:pPr>
      <w:r w:rsidRPr="00365D8E">
        <w:rPr>
          <w:rFonts w:ascii="Palentino12" w:eastAsia="CIDFont+F3" w:hAnsi="Palentino12" w:cs="Times New Roman"/>
          <w:b/>
          <w:sz w:val="24"/>
          <w:szCs w:val="24"/>
        </w:rPr>
        <w:t xml:space="preserve">Tabel 3.2 Jumlah Sampel yang Diambil </w:t>
      </w:r>
    </w:p>
    <w:tbl>
      <w:tblPr>
        <w:tblStyle w:val="TableGrid"/>
        <w:tblW w:w="7164" w:type="dxa"/>
        <w:jc w:val="center"/>
        <w:tblLook w:val="04A0" w:firstRow="1" w:lastRow="0" w:firstColumn="1" w:lastColumn="0" w:noHBand="0" w:noVBand="1"/>
      </w:tblPr>
      <w:tblGrid>
        <w:gridCol w:w="775"/>
        <w:gridCol w:w="2845"/>
        <w:gridCol w:w="3544"/>
      </w:tblGrid>
      <w:tr w:rsidR="00680624" w:rsidRPr="00365D8E" w:rsidTr="00072A3F">
        <w:trPr>
          <w:jc w:val="center"/>
        </w:trPr>
        <w:tc>
          <w:tcPr>
            <w:tcW w:w="775" w:type="dxa"/>
            <w:tcBorders>
              <w:top w:val="single" w:sz="4" w:space="0" w:color="auto"/>
              <w:righ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b/>
                <w:sz w:val="24"/>
                <w:szCs w:val="24"/>
                <w:lang w:val="id-ID"/>
              </w:rPr>
            </w:pPr>
            <w:r w:rsidRPr="00365D8E">
              <w:rPr>
                <w:rFonts w:ascii="Palentino12" w:eastAsia="CIDFont+F3" w:hAnsi="Palentino12" w:cs="Times New Roman"/>
                <w:b/>
                <w:sz w:val="24"/>
                <w:szCs w:val="24"/>
                <w:lang w:val="id-ID"/>
              </w:rPr>
              <w:t>No</w:t>
            </w:r>
          </w:p>
        </w:tc>
        <w:tc>
          <w:tcPr>
            <w:tcW w:w="2845" w:type="dxa"/>
            <w:tcBorders>
              <w:top w:val="single" w:sz="4" w:space="0" w:color="auto"/>
              <w:lef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b/>
                <w:sz w:val="24"/>
                <w:szCs w:val="24"/>
                <w:lang w:val="id-ID"/>
              </w:rPr>
            </w:pPr>
            <w:r w:rsidRPr="00365D8E">
              <w:rPr>
                <w:rFonts w:ascii="Palentino12" w:eastAsia="CIDFont+F3" w:hAnsi="Palentino12" w:cs="Times New Roman"/>
                <w:b/>
                <w:sz w:val="24"/>
                <w:szCs w:val="24"/>
                <w:lang w:val="id-ID"/>
              </w:rPr>
              <w:t>Nama Dusun</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b/>
                <w:sz w:val="24"/>
                <w:szCs w:val="24"/>
                <w:lang w:val="id-ID"/>
              </w:rPr>
            </w:pPr>
            <w:r w:rsidRPr="00365D8E">
              <w:rPr>
                <w:rFonts w:ascii="Palentino12" w:eastAsia="CIDFont+F3" w:hAnsi="Palentino12" w:cs="Times New Roman"/>
                <w:b/>
                <w:sz w:val="24"/>
                <w:szCs w:val="24"/>
                <w:lang w:val="id-ID"/>
              </w:rPr>
              <w:t>Jumlah Sampel yang Diambil</w:t>
            </w:r>
          </w:p>
        </w:tc>
      </w:tr>
      <w:tr w:rsidR="00680624" w:rsidRPr="00365D8E" w:rsidTr="00072A3F">
        <w:trPr>
          <w:jc w:val="center"/>
        </w:trPr>
        <w:tc>
          <w:tcPr>
            <w:tcW w:w="775" w:type="dxa"/>
            <w:tcBorders>
              <w:righ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1</w:t>
            </w:r>
          </w:p>
        </w:tc>
        <w:tc>
          <w:tcPr>
            <w:tcW w:w="2845" w:type="dxa"/>
            <w:tcBorders>
              <w:lef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Dusun 1</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6</w:t>
            </w:r>
          </w:p>
        </w:tc>
      </w:tr>
      <w:tr w:rsidR="00680624" w:rsidRPr="00365D8E" w:rsidTr="00072A3F">
        <w:trPr>
          <w:jc w:val="center"/>
        </w:trPr>
        <w:tc>
          <w:tcPr>
            <w:tcW w:w="775" w:type="dxa"/>
            <w:tcBorders>
              <w:righ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2</w:t>
            </w:r>
          </w:p>
        </w:tc>
        <w:tc>
          <w:tcPr>
            <w:tcW w:w="2845" w:type="dxa"/>
            <w:tcBorders>
              <w:lef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Dusun 2</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9</w:t>
            </w:r>
          </w:p>
        </w:tc>
      </w:tr>
      <w:tr w:rsidR="00680624" w:rsidRPr="00365D8E" w:rsidTr="00072A3F">
        <w:trPr>
          <w:jc w:val="center"/>
        </w:trPr>
        <w:tc>
          <w:tcPr>
            <w:tcW w:w="775" w:type="dxa"/>
            <w:tcBorders>
              <w:righ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3</w:t>
            </w:r>
          </w:p>
        </w:tc>
        <w:tc>
          <w:tcPr>
            <w:tcW w:w="2845" w:type="dxa"/>
            <w:tcBorders>
              <w:lef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Dusun 3</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10</w:t>
            </w:r>
          </w:p>
        </w:tc>
      </w:tr>
      <w:tr w:rsidR="00680624" w:rsidRPr="00365D8E" w:rsidTr="00072A3F">
        <w:trPr>
          <w:jc w:val="center"/>
        </w:trPr>
        <w:tc>
          <w:tcPr>
            <w:tcW w:w="775" w:type="dxa"/>
            <w:tcBorders>
              <w:righ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4</w:t>
            </w:r>
          </w:p>
        </w:tc>
        <w:tc>
          <w:tcPr>
            <w:tcW w:w="2845" w:type="dxa"/>
            <w:tcBorders>
              <w:left w:val="single" w:sz="4" w:space="0" w:color="auto"/>
            </w:tcBorders>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Dusun 4</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11</w:t>
            </w:r>
          </w:p>
        </w:tc>
      </w:tr>
      <w:tr w:rsidR="00680624" w:rsidRPr="00365D8E" w:rsidTr="00072A3F">
        <w:trPr>
          <w:jc w:val="center"/>
        </w:trPr>
        <w:tc>
          <w:tcPr>
            <w:tcW w:w="3620" w:type="dxa"/>
            <w:gridSpan w:val="2"/>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Jumlah</w:t>
            </w:r>
          </w:p>
        </w:tc>
        <w:tc>
          <w:tcPr>
            <w:tcW w:w="3544" w:type="dxa"/>
            <w:vAlign w:val="center"/>
          </w:tcPr>
          <w:p w:rsidR="00680624" w:rsidRPr="00365D8E" w:rsidRDefault="00680624" w:rsidP="00072A3F">
            <w:pPr>
              <w:spacing w:line="276" w:lineRule="auto"/>
              <w:jc w:val="center"/>
              <w:rPr>
                <w:rFonts w:ascii="Palentino12" w:eastAsia="CIDFont+F3" w:hAnsi="Palentino12" w:cs="Times New Roman"/>
                <w:sz w:val="24"/>
                <w:szCs w:val="24"/>
                <w:lang w:val="id-ID"/>
              </w:rPr>
            </w:pPr>
            <w:r w:rsidRPr="00365D8E">
              <w:rPr>
                <w:rFonts w:ascii="Palentino12" w:eastAsia="CIDFont+F3" w:hAnsi="Palentino12" w:cs="Times New Roman"/>
                <w:sz w:val="24"/>
                <w:szCs w:val="24"/>
                <w:lang w:val="id-ID"/>
              </w:rPr>
              <w:t>36</w:t>
            </w:r>
          </w:p>
        </w:tc>
      </w:tr>
    </w:tbl>
    <w:p w:rsidR="00680624" w:rsidRPr="00365D8E" w:rsidRDefault="00680624" w:rsidP="00680624">
      <w:pPr>
        <w:spacing w:after="0" w:line="276" w:lineRule="auto"/>
        <w:ind w:left="720"/>
        <w:rPr>
          <w:rFonts w:ascii="Palentino12" w:eastAsia="CIDFont+F3" w:hAnsi="Palentino12" w:cs="Times New Roman"/>
          <w:b/>
          <w:i/>
          <w:sz w:val="24"/>
          <w:szCs w:val="24"/>
        </w:rPr>
      </w:pPr>
      <w:r w:rsidRPr="00365D8E">
        <w:rPr>
          <w:rFonts w:ascii="Palentino12" w:eastAsia="CIDFont+F3" w:hAnsi="Palentino12" w:cs="Times New Roman"/>
          <w:b/>
          <w:i/>
          <w:sz w:val="24"/>
          <w:szCs w:val="24"/>
        </w:rPr>
        <w:t>Sumber : Kantor Desa Talumopatu</w:t>
      </w:r>
    </w:p>
    <w:p w:rsidR="00680624" w:rsidRDefault="00680624" w:rsidP="00680624">
      <w:pPr>
        <w:spacing w:after="0" w:line="276" w:lineRule="auto"/>
        <w:ind w:firstLine="720"/>
        <w:jc w:val="both"/>
        <w:rPr>
          <w:rFonts w:ascii="Palentino12" w:hAnsi="Palentino12" w:cs="Times New Roman"/>
          <w:sz w:val="24"/>
        </w:rPr>
      </w:pPr>
    </w:p>
    <w:p w:rsidR="00680624" w:rsidRPr="00365D8E" w:rsidRDefault="0010619D" w:rsidP="00680624">
      <w:pPr>
        <w:spacing w:after="0" w:line="276" w:lineRule="auto"/>
        <w:ind w:firstLine="720"/>
        <w:jc w:val="both"/>
        <w:rPr>
          <w:rFonts w:ascii="Palentino12" w:hAnsi="Palentino12" w:cs="Times New Roman"/>
          <w:sz w:val="24"/>
        </w:rPr>
      </w:pPr>
      <w:r>
        <w:rPr>
          <w:rFonts w:ascii="Palentino12" w:hAnsi="Palentino12" w:cs="Times New Roman"/>
          <w:sz w:val="24"/>
        </w:rPr>
        <w:t xml:space="preserve">Menurut </w:t>
      </w:r>
      <w:r w:rsidR="008D6BC1">
        <w:rPr>
          <w:rFonts w:ascii="Palentino12" w:hAnsi="Palentino12" w:cs="Times New Roman"/>
          <w:sz w:val="24"/>
        </w:rPr>
        <w:fldChar w:fldCharType="begin" w:fldLock="1"/>
      </w:r>
      <w:r>
        <w:rPr>
          <w:rFonts w:ascii="Palentino12" w:hAnsi="Palentino12" w:cs="Times New Roman"/>
          <w:sz w:val="24"/>
        </w:rPr>
        <w:instrText>ADDIN CSL_CITATION {"citationItems":[{"id":"ITEM-1","itemData":{"author":[{"dropping-particle":"","family":"Sugiyono","given":"","non-dropping-particle":"","parse-names":false,"suffix":""}],"id":"ITEM-1","issued":{"date-parts":[["2017"]]},"publisher":"Alfabeta","publisher-place":"Bandung","title":"Metode Penelitian Pendidikan","type":"book"},"uris":["http://www.mendeley.com/documents/?uuid=72facf0f-cc23-43bf-bf27-f82f29814718"]}],"mendeley":{"formattedCitation":"(Sugiyono, 2017)","manualFormatting":"(Sugiyono, 2017:203)","plainTextFormattedCitation":"(Sugiyono, 2017)","previouslyFormattedCitation":"(Sugiyono, 2017)"},"properties":{"noteIndex":0},"schema":"https://github.com/citation-style-language/schema/raw/master/csl-citation.json"}</w:instrText>
      </w:r>
      <w:r w:rsidR="008D6BC1">
        <w:rPr>
          <w:rFonts w:ascii="Palentino12" w:hAnsi="Palentino12" w:cs="Times New Roman"/>
          <w:sz w:val="24"/>
        </w:rPr>
        <w:fldChar w:fldCharType="separate"/>
      </w:r>
      <w:r w:rsidRPr="0010619D">
        <w:rPr>
          <w:rFonts w:ascii="Palentino12" w:hAnsi="Palentino12" w:cs="Times New Roman"/>
          <w:noProof/>
          <w:sz w:val="24"/>
        </w:rPr>
        <w:t>(Sugiyono, 2017</w:t>
      </w:r>
      <w:r>
        <w:rPr>
          <w:rFonts w:ascii="Palentino12" w:hAnsi="Palentino12" w:cs="Times New Roman"/>
          <w:noProof/>
          <w:sz w:val="24"/>
        </w:rPr>
        <w:t>:203</w:t>
      </w:r>
      <w:r w:rsidRPr="0010619D">
        <w:rPr>
          <w:rFonts w:ascii="Palentino12" w:hAnsi="Palentino12" w:cs="Times New Roman"/>
          <w:noProof/>
          <w:sz w:val="24"/>
        </w:rPr>
        <w:t>)</w:t>
      </w:r>
      <w:r w:rsidR="008D6BC1">
        <w:rPr>
          <w:rFonts w:ascii="Palentino12" w:hAnsi="Palentino12" w:cs="Times New Roman"/>
          <w:sz w:val="24"/>
        </w:rPr>
        <w:fldChar w:fldCharType="end"/>
      </w:r>
      <w:r w:rsidR="00680624" w:rsidRPr="00365D8E">
        <w:rPr>
          <w:rFonts w:ascii="Palentino12" w:hAnsi="Palentino12" w:cs="Times New Roman"/>
          <w:sz w:val="24"/>
        </w:rPr>
        <w:t xml:space="preserve"> mengemukakan bahwa observasi dalah teknik pengumpulan data untuk mengamati perilaku manusia,proses kerja,dan gejala-gejala alam responden,dalam penelitian ini melakukan pengamatan langsung untuk menemukan fakta-fakta di lapangan</w:t>
      </w:r>
    </w:p>
    <w:p w:rsidR="00680624" w:rsidRPr="00365D8E" w:rsidRDefault="00680624" w:rsidP="00680624">
      <w:pPr>
        <w:spacing w:after="0" w:line="276" w:lineRule="auto"/>
        <w:ind w:firstLine="720"/>
        <w:jc w:val="both"/>
        <w:rPr>
          <w:rFonts w:ascii="Palentino12" w:hAnsi="Palentino12" w:cs="Times New Roman"/>
          <w:sz w:val="24"/>
          <w:szCs w:val="24"/>
          <w:lang w:val="id-ID"/>
        </w:rPr>
      </w:pPr>
      <w:r w:rsidRPr="00365D8E">
        <w:rPr>
          <w:rFonts w:ascii="Palentino12" w:hAnsi="Palentino12" w:cs="Times New Roman"/>
          <w:sz w:val="24"/>
          <w:szCs w:val="24"/>
        </w:rPr>
        <w:t xml:space="preserve">Menurut </w:t>
      </w:r>
      <w:r w:rsidR="008D6BC1">
        <w:rPr>
          <w:rFonts w:ascii="Palentino12" w:hAnsi="Palentino12" w:cs="Times New Roman"/>
          <w:sz w:val="24"/>
          <w:szCs w:val="24"/>
        </w:rPr>
        <w:fldChar w:fldCharType="begin" w:fldLock="1"/>
      </w:r>
      <w:r w:rsidR="0010619D">
        <w:rPr>
          <w:rFonts w:ascii="Palentino12" w:hAnsi="Palentino12"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R&amp;D","type":"book"},"uris":["http://www.mendeley.com/documents/?uuid=9016c863-1d26-4e0f-b736-60da12e838f9"]}],"mendeley":{"formattedCitation":"(Sugiyono, 2019)","manualFormatting":"(Sugiyono, 2019:199)","plainTextFormattedCitation":"(Sugiyono, 2019)","previouslyFormattedCitation":"(Sugiyono, 2019)"},"properties":{"noteIndex":0},"schema":"https://github.com/citation-style-language/schema/raw/master/csl-citation.json"}</w:instrText>
      </w:r>
      <w:r w:rsidR="008D6BC1">
        <w:rPr>
          <w:rFonts w:ascii="Palentino12" w:hAnsi="Palentino12" w:cs="Times New Roman"/>
          <w:sz w:val="24"/>
          <w:szCs w:val="24"/>
        </w:rPr>
        <w:fldChar w:fldCharType="separate"/>
      </w:r>
      <w:r w:rsidR="0010619D" w:rsidRPr="0010619D">
        <w:rPr>
          <w:rFonts w:ascii="Palentino12" w:hAnsi="Palentino12" w:cs="Times New Roman"/>
          <w:noProof/>
          <w:sz w:val="24"/>
          <w:szCs w:val="24"/>
        </w:rPr>
        <w:t>(Sugiyono, 2019</w:t>
      </w:r>
      <w:r w:rsidR="0010619D">
        <w:rPr>
          <w:rFonts w:ascii="Palentino12" w:hAnsi="Palentino12" w:cs="Times New Roman"/>
          <w:noProof/>
          <w:sz w:val="24"/>
          <w:szCs w:val="24"/>
        </w:rPr>
        <w:t>:199</w:t>
      </w:r>
      <w:r w:rsidR="0010619D" w:rsidRPr="0010619D">
        <w:rPr>
          <w:rFonts w:ascii="Palentino12" w:hAnsi="Palentino12" w:cs="Times New Roman"/>
          <w:noProof/>
          <w:sz w:val="24"/>
          <w:szCs w:val="24"/>
        </w:rPr>
        <w:t>)</w:t>
      </w:r>
      <w:r w:rsidR="008D6BC1">
        <w:rPr>
          <w:rFonts w:ascii="Palentino12" w:hAnsi="Palentino12" w:cs="Times New Roman"/>
          <w:sz w:val="24"/>
          <w:szCs w:val="24"/>
        </w:rPr>
        <w:fldChar w:fldCharType="end"/>
      </w:r>
      <w:r w:rsidRPr="00365D8E">
        <w:rPr>
          <w:rFonts w:ascii="Palentino12" w:hAnsi="Palentino12" w:cs="Times New Roman"/>
          <w:sz w:val="24"/>
          <w:szCs w:val="24"/>
        </w:rPr>
        <w:t xml:space="preserve"> mengemukakan kuisioner merupakan teknik pengumpulan data yang dilakukan dengan cara memberi seperangkat pertanyaan atau pernyataan tertulis kepada responden untuk di jawabnya. Bentuk angket yang digunakan </w:t>
      </w:r>
      <w:r w:rsidRPr="00365D8E">
        <w:rPr>
          <w:rFonts w:ascii="Palentino12" w:hAnsi="Palentino12" w:cs="Times New Roman"/>
          <w:sz w:val="24"/>
          <w:szCs w:val="24"/>
        </w:rPr>
        <w:lastRenderedPageBreak/>
        <w:t>dalam penelitian ini adalah bersifat langsung dan tertutup. Artinya angket yang merupakan daftar pertanyaan atau pernyataan diberikan langsung kepada Masyrakat sebagai subyek penelitian, dan dalam mengisi angket aparat desa diharuskan untuk memilih salah satu alternatif jawaban dari lima kategori yang telah disediakan. Penskoran untuk setiap alternatif jawab</w:t>
      </w:r>
      <w:r w:rsidRPr="00365D8E">
        <w:rPr>
          <w:rFonts w:ascii="Palentino12" w:hAnsi="Palentino12" w:cs="Times New Roman"/>
          <w:sz w:val="24"/>
          <w:szCs w:val="24"/>
          <w:lang w:val="id-ID"/>
        </w:rPr>
        <w:t>an</w:t>
      </w:r>
    </w:p>
    <w:p w:rsidR="00680624" w:rsidRPr="00365D8E" w:rsidRDefault="00680624" w:rsidP="00680624">
      <w:pPr>
        <w:autoSpaceDE w:val="0"/>
        <w:autoSpaceDN w:val="0"/>
        <w:adjustRightInd w:val="0"/>
        <w:spacing w:after="0" w:line="276" w:lineRule="auto"/>
        <w:ind w:firstLine="720"/>
        <w:jc w:val="both"/>
        <w:rPr>
          <w:rFonts w:ascii="Palentino12" w:eastAsia="CIDFont+F3" w:hAnsi="Palentino12" w:cs="Times New Roman"/>
          <w:sz w:val="24"/>
          <w:szCs w:val="24"/>
        </w:rPr>
      </w:pPr>
      <w:r w:rsidRPr="00365D8E">
        <w:rPr>
          <w:rFonts w:ascii="Palentino12" w:eastAsia="CIDFont+F3" w:hAnsi="Palentino12" w:cs="Times New Roman"/>
          <w:sz w:val="24"/>
          <w:szCs w:val="24"/>
        </w:rPr>
        <w:t xml:space="preserve">Menurut </w:t>
      </w:r>
      <w:r w:rsidR="008D6BC1">
        <w:rPr>
          <w:rFonts w:ascii="Palentino12" w:eastAsia="CIDFont+F3" w:hAnsi="Palentino12" w:cs="Times New Roman"/>
          <w:sz w:val="24"/>
          <w:szCs w:val="24"/>
        </w:rPr>
        <w:fldChar w:fldCharType="begin" w:fldLock="1"/>
      </w:r>
      <w:r w:rsidR="0010619D">
        <w:rPr>
          <w:rFonts w:ascii="Palentino12" w:eastAsia="CIDFont+F3" w:hAnsi="Palentino12"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R&amp;D","type":"book"},"uris":["http://www.mendeley.com/documents/?uuid=9016c863-1d26-4e0f-b736-60da12e838f9"]}],"mendeley":{"formattedCitation":"(Sugiyono, 2019)","manualFormatting":"(Sugiyono, 2019:231)","plainTextFormattedCitation":"(Sugiyono, 2019)","previouslyFormattedCitation":"(Sugiyono, 2019)"},"properties":{"noteIndex":0},"schema":"https://github.com/citation-style-language/schema/raw/master/csl-citation.json"}</w:instrText>
      </w:r>
      <w:r w:rsidR="008D6BC1">
        <w:rPr>
          <w:rFonts w:ascii="Palentino12" w:eastAsia="CIDFont+F3" w:hAnsi="Palentino12" w:cs="Times New Roman"/>
          <w:sz w:val="24"/>
          <w:szCs w:val="24"/>
        </w:rPr>
        <w:fldChar w:fldCharType="separate"/>
      </w:r>
      <w:r w:rsidR="0010619D" w:rsidRPr="0010619D">
        <w:rPr>
          <w:rFonts w:ascii="Palentino12" w:eastAsia="CIDFont+F3" w:hAnsi="Palentino12" w:cs="Times New Roman"/>
          <w:noProof/>
          <w:sz w:val="24"/>
          <w:szCs w:val="24"/>
        </w:rPr>
        <w:t>(Sugiyono, 2019</w:t>
      </w:r>
      <w:r w:rsidR="0010619D">
        <w:rPr>
          <w:rFonts w:ascii="Palentino12" w:eastAsia="CIDFont+F3" w:hAnsi="Palentino12" w:cs="Times New Roman"/>
          <w:noProof/>
          <w:sz w:val="24"/>
          <w:szCs w:val="24"/>
        </w:rPr>
        <w:t>:231</w:t>
      </w:r>
      <w:r w:rsidR="0010619D" w:rsidRPr="0010619D">
        <w:rPr>
          <w:rFonts w:ascii="Palentino12" w:eastAsia="CIDFont+F3" w:hAnsi="Palentino12" w:cs="Times New Roman"/>
          <w:noProof/>
          <w:sz w:val="24"/>
          <w:szCs w:val="24"/>
        </w:rPr>
        <w:t>)</w:t>
      </w:r>
      <w:r w:rsidR="008D6BC1">
        <w:rPr>
          <w:rFonts w:ascii="Palentino12" w:eastAsia="CIDFont+F3" w:hAnsi="Palentino12" w:cs="Times New Roman"/>
          <w:sz w:val="24"/>
          <w:szCs w:val="24"/>
        </w:rPr>
        <w:fldChar w:fldCharType="end"/>
      </w:r>
      <w:r w:rsidRPr="00365D8E">
        <w:rPr>
          <w:rFonts w:ascii="Palentino12" w:eastAsia="CIDFont+F3" w:hAnsi="Palentino12" w:cs="Times New Roman"/>
          <w:sz w:val="24"/>
          <w:szCs w:val="24"/>
        </w:rPr>
        <w:t xml:space="preserve"> Wawancara di gunakan sebagai teknik pengumpulan data apabila peneliti ingin melakukan studi pendahuluan untuk mengemkakan permasalahan yang di teliti, dan juga apabila peneliti ingin mengetahui hal-hal dari responden yang lebih mendalam dan jumlah respondennya sedikit/ kecil. </w:t>
      </w:r>
      <w:r w:rsidR="00C219DE">
        <w:rPr>
          <w:rFonts w:ascii="Palentino12" w:eastAsia="CIDFont+F3" w:hAnsi="Palentino12" w:cs="Times New Roman"/>
          <w:sz w:val="24"/>
          <w:szCs w:val="24"/>
          <w:lang w:val="id-ID"/>
        </w:rPr>
        <w:t>W</w:t>
      </w:r>
      <w:r w:rsidRPr="00365D8E">
        <w:rPr>
          <w:rFonts w:ascii="Palentino12" w:eastAsia="CIDFont+F3" w:hAnsi="Palentino12" w:cs="Times New Roman"/>
          <w:sz w:val="24"/>
          <w:szCs w:val="24"/>
        </w:rPr>
        <w:t>awancara ini dimaksudkan adalah teknik yang digunakan secara langsung kepada para responden serta informasi sekunder lainnya guna mendapatkan kesesuaian data yang dikumpulkan melalui teknik pengumpulan data lainnya</w:t>
      </w:r>
    </w:p>
    <w:p w:rsidR="00680624" w:rsidRPr="00365D8E" w:rsidRDefault="00680624" w:rsidP="00680624">
      <w:pPr>
        <w:pStyle w:val="ListParagraph"/>
        <w:numPr>
          <w:ilvl w:val="1"/>
          <w:numId w:val="1"/>
        </w:numPr>
        <w:autoSpaceDE w:val="0"/>
        <w:autoSpaceDN w:val="0"/>
        <w:adjustRightInd w:val="0"/>
        <w:spacing w:after="0" w:line="276" w:lineRule="auto"/>
        <w:ind w:left="284" w:hanging="284"/>
        <w:jc w:val="both"/>
        <w:rPr>
          <w:rFonts w:ascii="Palentino12" w:hAnsi="Palentino12" w:cs="Times New Roman"/>
          <w:sz w:val="24"/>
          <w:szCs w:val="24"/>
        </w:rPr>
      </w:pPr>
      <w:r w:rsidRPr="00365D8E">
        <w:rPr>
          <w:rFonts w:ascii="Palentino12" w:hAnsi="Palentino12" w:cs="Times New Roman"/>
          <w:sz w:val="24"/>
          <w:szCs w:val="24"/>
        </w:rPr>
        <w:t>Data primer, atau data yang dikumpulkan dari masyaratkat desa Talumopatu kecamata Tapa kabupaten Bone Bolango dengan observbasi angket, merupakan sumber utama yang digunakan sebagai bahan kajian.</w:t>
      </w:r>
    </w:p>
    <w:p w:rsidR="00680624" w:rsidRPr="00365D8E" w:rsidRDefault="00680624" w:rsidP="00680624">
      <w:pPr>
        <w:pStyle w:val="ListParagraph"/>
        <w:numPr>
          <w:ilvl w:val="1"/>
          <w:numId w:val="1"/>
        </w:numPr>
        <w:autoSpaceDE w:val="0"/>
        <w:autoSpaceDN w:val="0"/>
        <w:adjustRightInd w:val="0"/>
        <w:spacing w:after="0" w:line="276" w:lineRule="auto"/>
        <w:ind w:left="284" w:hanging="284"/>
        <w:jc w:val="both"/>
        <w:rPr>
          <w:rFonts w:ascii="Palentino12" w:hAnsi="Palentino12" w:cs="Times New Roman"/>
          <w:sz w:val="24"/>
          <w:szCs w:val="24"/>
        </w:rPr>
      </w:pPr>
      <w:r w:rsidRPr="00365D8E">
        <w:rPr>
          <w:rFonts w:ascii="Palentino12" w:hAnsi="Palentino12" w:cs="Times New Roman"/>
          <w:sz w:val="24"/>
          <w:szCs w:val="24"/>
        </w:rPr>
        <w:t>Data sekunder adalah pengetahuan yang diperoleh dari buku-buku tentang topik tertentu.</w:t>
      </w:r>
    </w:p>
    <w:p w:rsidR="00680624" w:rsidRPr="00365D8E" w:rsidRDefault="00680624" w:rsidP="00680624">
      <w:pPr>
        <w:pStyle w:val="ListParagraph"/>
        <w:autoSpaceDE w:val="0"/>
        <w:autoSpaceDN w:val="0"/>
        <w:adjustRightInd w:val="0"/>
        <w:spacing w:after="0" w:line="276" w:lineRule="auto"/>
        <w:ind w:left="284"/>
        <w:jc w:val="both"/>
        <w:rPr>
          <w:rFonts w:ascii="Palentino12" w:hAnsi="Palentino12" w:cs="Times New Roman"/>
          <w:sz w:val="24"/>
          <w:szCs w:val="24"/>
        </w:rPr>
      </w:pPr>
    </w:p>
    <w:p w:rsidR="00680624" w:rsidRPr="00365D8E" w:rsidRDefault="00680624" w:rsidP="00680624">
      <w:pPr>
        <w:spacing w:after="0" w:line="276" w:lineRule="auto"/>
        <w:jc w:val="both"/>
        <w:rPr>
          <w:rFonts w:ascii="Palentino12" w:hAnsi="Palentino12" w:cs="Times New Roman"/>
          <w:b/>
          <w:bCs/>
          <w:sz w:val="24"/>
          <w:szCs w:val="24"/>
        </w:rPr>
      </w:pPr>
      <w:r w:rsidRPr="00365D8E">
        <w:rPr>
          <w:rFonts w:ascii="Palentino12" w:hAnsi="Palentino12" w:cs="Times New Roman"/>
          <w:b/>
          <w:bCs/>
          <w:sz w:val="24"/>
          <w:szCs w:val="24"/>
        </w:rPr>
        <w:t>HASIL PENELITIAN DAN PEMBAHASAN</w:t>
      </w:r>
    </w:p>
    <w:p w:rsidR="00680624" w:rsidRPr="00365D8E" w:rsidRDefault="00680624" w:rsidP="00680624">
      <w:pPr>
        <w:spacing w:after="0" w:line="276" w:lineRule="auto"/>
        <w:ind w:left="20"/>
        <w:jc w:val="both"/>
        <w:rPr>
          <w:rFonts w:ascii="Palentino12" w:hAnsi="Palentino12" w:cs="Times New Roman"/>
          <w:b/>
          <w:sz w:val="24"/>
          <w:szCs w:val="24"/>
        </w:rPr>
      </w:pPr>
      <w:r w:rsidRPr="00365D8E">
        <w:rPr>
          <w:rFonts w:ascii="Palentino12" w:hAnsi="Palentino12" w:cs="Times New Roman"/>
          <w:b/>
          <w:sz w:val="24"/>
          <w:szCs w:val="24"/>
        </w:rPr>
        <w:t>Pengujian Kualitas Instrumen</w:t>
      </w:r>
    </w:p>
    <w:p w:rsidR="00680624" w:rsidRPr="00365D8E" w:rsidRDefault="00680624" w:rsidP="00680624">
      <w:pPr>
        <w:pStyle w:val="ListParagraph"/>
        <w:autoSpaceDE w:val="0"/>
        <w:autoSpaceDN w:val="0"/>
        <w:adjustRightInd w:val="0"/>
        <w:spacing w:after="0" w:line="276" w:lineRule="auto"/>
        <w:ind w:left="0" w:firstLine="720"/>
        <w:contextualSpacing w:val="0"/>
        <w:jc w:val="both"/>
        <w:rPr>
          <w:rFonts w:ascii="Palentino12" w:hAnsi="Palentino12" w:cs="Times New Roman"/>
          <w:sz w:val="24"/>
          <w:szCs w:val="24"/>
        </w:rPr>
      </w:pPr>
      <w:r w:rsidRPr="00365D8E">
        <w:rPr>
          <w:rFonts w:ascii="Palentino12" w:hAnsi="Palentino12" w:cs="Times New Roman"/>
          <w:sz w:val="24"/>
          <w:szCs w:val="24"/>
        </w:rPr>
        <w:t>Kualitas data yang dihasilkan dari instrument dalam penelitian ini dapat dianalisis melalui pengujian validitas dan reabilitas. Sehingga kuisioner dalam penelitian ini di uji terlebih dahulu dengan uji validitas dan reabilitas.</w:t>
      </w:r>
    </w:p>
    <w:p w:rsidR="00680624" w:rsidRPr="00365D8E" w:rsidRDefault="00680624" w:rsidP="00680624">
      <w:pPr>
        <w:pStyle w:val="ListParagraph"/>
        <w:autoSpaceDE w:val="0"/>
        <w:autoSpaceDN w:val="0"/>
        <w:adjustRightInd w:val="0"/>
        <w:spacing w:after="0" w:line="276" w:lineRule="auto"/>
        <w:ind w:left="0" w:firstLine="720"/>
        <w:contextualSpacing w:val="0"/>
        <w:jc w:val="both"/>
        <w:rPr>
          <w:rFonts w:ascii="Palentino12" w:hAnsi="Palentino12" w:cs="Times New Roman"/>
          <w:sz w:val="24"/>
          <w:szCs w:val="24"/>
        </w:rPr>
      </w:pPr>
    </w:p>
    <w:p w:rsidR="00680624" w:rsidRPr="00365D8E" w:rsidRDefault="00680624" w:rsidP="00680624">
      <w:pPr>
        <w:spacing w:after="0" w:line="276" w:lineRule="auto"/>
        <w:ind w:left="20"/>
        <w:jc w:val="both"/>
        <w:rPr>
          <w:rFonts w:ascii="Palentino12" w:hAnsi="Palentino12" w:cs="Times New Roman"/>
          <w:b/>
          <w:sz w:val="24"/>
          <w:szCs w:val="24"/>
        </w:rPr>
      </w:pPr>
      <w:r w:rsidRPr="00365D8E">
        <w:rPr>
          <w:rFonts w:ascii="Palentino12" w:hAnsi="Palentino12" w:cs="Times New Roman"/>
          <w:b/>
          <w:sz w:val="24"/>
          <w:szCs w:val="24"/>
        </w:rPr>
        <w:t>Pengujian Kualitas Instrumen</w:t>
      </w:r>
    </w:p>
    <w:p w:rsidR="00680624" w:rsidRPr="009376A1" w:rsidRDefault="00680624" w:rsidP="009376A1">
      <w:pPr>
        <w:pStyle w:val="ListParagraph"/>
        <w:autoSpaceDE w:val="0"/>
        <w:autoSpaceDN w:val="0"/>
        <w:adjustRightInd w:val="0"/>
        <w:spacing w:after="0" w:line="276" w:lineRule="auto"/>
        <w:ind w:left="0" w:firstLine="720"/>
        <w:contextualSpacing w:val="0"/>
        <w:jc w:val="both"/>
        <w:rPr>
          <w:rFonts w:ascii="Palentino12" w:hAnsi="Palentino12" w:cs="Times New Roman"/>
          <w:sz w:val="24"/>
          <w:szCs w:val="24"/>
        </w:rPr>
      </w:pPr>
      <w:r w:rsidRPr="00365D8E">
        <w:rPr>
          <w:rFonts w:ascii="Palentino12" w:hAnsi="Palentino12" w:cs="Times New Roman"/>
          <w:sz w:val="24"/>
          <w:szCs w:val="24"/>
        </w:rPr>
        <w:t>Kualitas data yang dihasilkan dari instrument dalam penelitian ini dapat dianalisis melalui pengujian validitas dan reabilitas. Sehingga kuisioner dalam penelitian ini di uji terlebih dahulu dengan uji validitas dan reabilitas.</w:t>
      </w:r>
    </w:p>
    <w:p w:rsidR="00680624" w:rsidRPr="00365D8E" w:rsidRDefault="00680624" w:rsidP="00680624">
      <w:pPr>
        <w:autoSpaceDE w:val="0"/>
        <w:autoSpaceDN w:val="0"/>
        <w:adjustRightInd w:val="0"/>
        <w:spacing w:after="0" w:line="276" w:lineRule="auto"/>
        <w:ind w:left="10"/>
        <w:jc w:val="both"/>
        <w:rPr>
          <w:rFonts w:ascii="Palentino12" w:hAnsi="Palentino12" w:cs="Times New Roman"/>
          <w:b/>
          <w:sz w:val="24"/>
          <w:szCs w:val="24"/>
        </w:rPr>
      </w:pPr>
      <w:r w:rsidRPr="00365D8E">
        <w:rPr>
          <w:rFonts w:ascii="Palentino12" w:hAnsi="Palentino12" w:cs="Times New Roman"/>
          <w:b/>
          <w:sz w:val="24"/>
          <w:szCs w:val="24"/>
        </w:rPr>
        <w:t xml:space="preserve">Uji Validitas </w:t>
      </w:r>
    </w:p>
    <w:p w:rsidR="00680624" w:rsidRPr="00365D8E" w:rsidRDefault="00680624" w:rsidP="00680624">
      <w:pPr>
        <w:autoSpaceDE w:val="0"/>
        <w:autoSpaceDN w:val="0"/>
        <w:adjustRightInd w:val="0"/>
        <w:spacing w:after="0" w:line="276" w:lineRule="auto"/>
        <w:ind w:left="20"/>
        <w:jc w:val="both"/>
        <w:rPr>
          <w:rFonts w:ascii="Palentino12" w:hAnsi="Palentino12" w:cs="Times New Roman"/>
          <w:sz w:val="24"/>
          <w:szCs w:val="24"/>
        </w:rPr>
      </w:pPr>
      <w:r w:rsidRPr="00365D8E">
        <w:rPr>
          <w:rFonts w:ascii="Palentino12" w:hAnsi="Palentino12" w:cs="Times New Roman"/>
          <w:b/>
          <w:sz w:val="24"/>
          <w:szCs w:val="24"/>
        </w:rPr>
        <w:tab/>
      </w:r>
      <w:r w:rsidRPr="00365D8E">
        <w:rPr>
          <w:rFonts w:ascii="Palentino12" w:hAnsi="Palentino12" w:cs="Times New Roman"/>
          <w:sz w:val="24"/>
          <w:szCs w:val="24"/>
        </w:rPr>
        <w:t>Uji validitas digunakan untuk mengukur sah atau tidaknya suatu kuisioner. Adapun kriteria pengujian adalah jika r</w:t>
      </w:r>
      <w:r w:rsidRPr="00365D8E">
        <w:rPr>
          <w:rFonts w:ascii="Palentino12" w:hAnsi="Palentino12" w:cs="Times New Roman"/>
          <w:sz w:val="24"/>
          <w:szCs w:val="24"/>
          <w:vertAlign w:val="subscript"/>
        </w:rPr>
        <w:t xml:space="preserve">hitung </w:t>
      </w:r>
      <w:r w:rsidRPr="00365D8E">
        <w:rPr>
          <w:rFonts w:ascii="Palentino12" w:hAnsi="Palentino12" w:cs="Times New Roman"/>
          <w:sz w:val="24"/>
          <w:szCs w:val="24"/>
        </w:rPr>
        <w:t>&gt; r</w:t>
      </w:r>
      <w:r w:rsidRPr="00365D8E">
        <w:rPr>
          <w:rFonts w:ascii="Palentino12" w:hAnsi="Palentino12" w:cs="Times New Roman"/>
          <w:sz w:val="24"/>
          <w:szCs w:val="24"/>
          <w:vertAlign w:val="subscript"/>
        </w:rPr>
        <w:t xml:space="preserve">tabel </w:t>
      </w:r>
      <w:r w:rsidRPr="00365D8E">
        <w:rPr>
          <w:rFonts w:ascii="Palentino12" w:hAnsi="Palentino12" w:cs="Times New Roman"/>
          <w:sz w:val="24"/>
          <w:szCs w:val="24"/>
        </w:rPr>
        <w:t>berarti Valid, sebaliknyar</w:t>
      </w:r>
      <w:r w:rsidRPr="00365D8E">
        <w:rPr>
          <w:rFonts w:ascii="Palentino12" w:hAnsi="Palentino12" w:cs="Times New Roman"/>
          <w:sz w:val="24"/>
          <w:szCs w:val="24"/>
          <w:vertAlign w:val="subscript"/>
        </w:rPr>
        <w:t>hitung</w:t>
      </w:r>
      <w:r w:rsidRPr="00365D8E">
        <w:rPr>
          <w:rFonts w:ascii="Palentino12" w:hAnsi="Palentino12" w:cs="Times New Roman"/>
          <w:sz w:val="24"/>
          <w:szCs w:val="24"/>
        </w:rPr>
        <w:t>&lt;r</w:t>
      </w:r>
      <w:r w:rsidRPr="00365D8E">
        <w:rPr>
          <w:rFonts w:ascii="Palentino12" w:hAnsi="Palentino12" w:cs="Times New Roman"/>
          <w:sz w:val="24"/>
          <w:szCs w:val="24"/>
          <w:vertAlign w:val="subscript"/>
        </w:rPr>
        <w:t xml:space="preserve">tabel </w:t>
      </w:r>
      <w:r w:rsidRPr="00365D8E">
        <w:rPr>
          <w:rFonts w:ascii="Palentino12" w:hAnsi="Palentino12" w:cs="Times New Roman"/>
          <w:sz w:val="24"/>
          <w:szCs w:val="24"/>
        </w:rPr>
        <w:t>berarti tidak Valid. Adapun hasil pengujian validitas masing-masing variabel dapat dilihat sebagai berikut:</w:t>
      </w:r>
    </w:p>
    <w:p w:rsidR="00680624" w:rsidRPr="00365D8E" w:rsidRDefault="00680624" w:rsidP="00680624">
      <w:pPr>
        <w:autoSpaceDE w:val="0"/>
        <w:autoSpaceDN w:val="0"/>
        <w:adjustRightInd w:val="0"/>
        <w:spacing w:after="0" w:line="276" w:lineRule="auto"/>
        <w:ind w:left="20"/>
        <w:jc w:val="both"/>
        <w:rPr>
          <w:rFonts w:ascii="Palentino12" w:hAnsi="Palentino12" w:cs="Times New Roman"/>
          <w:sz w:val="24"/>
          <w:szCs w:val="24"/>
        </w:rPr>
      </w:pPr>
    </w:p>
    <w:p w:rsidR="00680624" w:rsidRPr="00365D8E" w:rsidRDefault="00680624" w:rsidP="00680624">
      <w:pPr>
        <w:autoSpaceDE w:val="0"/>
        <w:autoSpaceDN w:val="0"/>
        <w:adjustRightInd w:val="0"/>
        <w:spacing w:after="0" w:line="276" w:lineRule="auto"/>
        <w:jc w:val="both"/>
        <w:rPr>
          <w:rFonts w:ascii="Palentino12" w:hAnsi="Palentino12" w:cs="Times New Roman"/>
          <w:b/>
          <w:color w:val="000000" w:themeColor="text1"/>
          <w:sz w:val="24"/>
          <w:szCs w:val="24"/>
        </w:rPr>
      </w:pPr>
      <w:r w:rsidRPr="00365D8E">
        <w:rPr>
          <w:rFonts w:ascii="Palentino12" w:hAnsi="Palentino12" w:cs="Times New Roman"/>
          <w:b/>
          <w:color w:val="000000" w:themeColor="text1"/>
          <w:sz w:val="24"/>
          <w:szCs w:val="24"/>
        </w:rPr>
        <w:t xml:space="preserve">Variabel </w:t>
      </w:r>
      <w:r w:rsidRPr="00365D8E">
        <w:rPr>
          <w:rFonts w:ascii="Palentino12" w:hAnsi="Palentino12" w:cs="Times New Roman"/>
          <w:b/>
          <w:sz w:val="24"/>
          <w:szCs w:val="24"/>
        </w:rPr>
        <w:t>Tingkat</w:t>
      </w:r>
      <w:r w:rsidR="00B85C52">
        <w:rPr>
          <w:rFonts w:ascii="Palentino12" w:hAnsi="Palentino12" w:cs="Times New Roman"/>
          <w:b/>
          <w:sz w:val="24"/>
          <w:szCs w:val="24"/>
          <w:lang w:val="id-ID"/>
        </w:rPr>
        <w:t xml:space="preserve"> </w:t>
      </w:r>
      <w:r w:rsidRPr="00365D8E">
        <w:rPr>
          <w:rFonts w:ascii="Palentino12" w:hAnsi="Palentino12" w:cs="Times New Roman"/>
          <w:b/>
          <w:sz w:val="24"/>
          <w:szCs w:val="24"/>
        </w:rPr>
        <w:t>Pendapatan Keluarga</w:t>
      </w:r>
      <w:r w:rsidRPr="00365D8E">
        <w:rPr>
          <w:rFonts w:ascii="Palentino12" w:hAnsi="Palentino12" w:cs="Times New Roman"/>
          <w:b/>
          <w:color w:val="000000" w:themeColor="text1"/>
          <w:sz w:val="24"/>
          <w:szCs w:val="24"/>
        </w:rPr>
        <w:t>(X)</w:t>
      </w:r>
    </w:p>
    <w:p w:rsidR="00680624" w:rsidRPr="00365D8E" w:rsidRDefault="00680624" w:rsidP="00680624">
      <w:pPr>
        <w:pStyle w:val="ListParagraph"/>
        <w:autoSpaceDE w:val="0"/>
        <w:autoSpaceDN w:val="0"/>
        <w:adjustRightInd w:val="0"/>
        <w:spacing w:after="0" w:line="276" w:lineRule="auto"/>
        <w:ind w:left="0" w:firstLine="720"/>
        <w:contextualSpacing w:val="0"/>
        <w:jc w:val="both"/>
        <w:rPr>
          <w:rFonts w:ascii="Palentino12" w:hAnsi="Palentino12" w:cs="Times New Roman"/>
          <w:sz w:val="24"/>
          <w:szCs w:val="24"/>
        </w:rPr>
      </w:pPr>
      <w:r w:rsidRPr="00365D8E">
        <w:rPr>
          <w:rFonts w:ascii="Palentino12" w:hAnsi="Palentino12" w:cs="Times New Roman"/>
          <w:color w:val="000000" w:themeColor="text1"/>
          <w:sz w:val="24"/>
          <w:szCs w:val="24"/>
        </w:rPr>
        <w:t>Jumlah pernyataan yang digunakan untuk mengukur variabel</w:t>
      </w:r>
      <w:r w:rsidRPr="00365D8E">
        <w:rPr>
          <w:rFonts w:ascii="Palentino12" w:hAnsi="Palentino12" w:cs="Times New Roman"/>
          <w:bCs/>
          <w:sz w:val="24"/>
          <w:szCs w:val="24"/>
        </w:rPr>
        <w:t>Tingkat Pendapatan Keluarga</w:t>
      </w:r>
      <w:r w:rsidRPr="00365D8E">
        <w:rPr>
          <w:rFonts w:ascii="Palentino12" w:hAnsi="Palentino12" w:cs="Times New Roman"/>
          <w:color w:val="000000" w:themeColor="text1"/>
          <w:sz w:val="24"/>
          <w:szCs w:val="24"/>
        </w:rPr>
        <w:t xml:space="preserve">dalam penelitian ini sebanyak </w:t>
      </w:r>
      <w:r w:rsidRPr="00365D8E">
        <w:rPr>
          <w:rFonts w:ascii="Palentino12" w:hAnsi="Palentino12" w:cs="Times New Roman"/>
          <w:sz w:val="24"/>
          <w:szCs w:val="24"/>
        </w:rPr>
        <w:t>25 pernyataan dengan 36 jumlah responden (</w:t>
      </w:r>
      <w:r w:rsidRPr="00365D8E">
        <w:rPr>
          <w:rFonts w:ascii="Palentino12" w:hAnsi="Palentino12" w:cs="Times New Roman"/>
          <w:b/>
          <w:bCs/>
          <w:sz w:val="24"/>
          <w:szCs w:val="24"/>
        </w:rPr>
        <w:t>n=36)</w:t>
      </w:r>
      <w:r w:rsidRPr="00365D8E">
        <w:rPr>
          <w:rFonts w:ascii="Palentino12" w:hAnsi="Palentino12" w:cs="Times New Roman"/>
          <w:sz w:val="24"/>
          <w:szCs w:val="24"/>
        </w:rPr>
        <w:t>.</w:t>
      </w:r>
    </w:p>
    <w:p w:rsidR="00680624" w:rsidRDefault="00680624" w:rsidP="00680624">
      <w:pPr>
        <w:autoSpaceDE w:val="0"/>
        <w:autoSpaceDN w:val="0"/>
        <w:adjustRightInd w:val="0"/>
        <w:spacing w:after="0" w:line="276" w:lineRule="auto"/>
        <w:jc w:val="both"/>
        <w:rPr>
          <w:rFonts w:ascii="Palentino12" w:hAnsi="Palentino12" w:cs="Times New Roman"/>
          <w:b/>
          <w:color w:val="000000" w:themeColor="text1"/>
          <w:sz w:val="24"/>
          <w:szCs w:val="24"/>
        </w:rPr>
      </w:pPr>
    </w:p>
    <w:p w:rsidR="00680624" w:rsidRPr="00365D8E" w:rsidRDefault="00680624" w:rsidP="00680624">
      <w:pPr>
        <w:autoSpaceDE w:val="0"/>
        <w:autoSpaceDN w:val="0"/>
        <w:adjustRightInd w:val="0"/>
        <w:spacing w:after="0" w:line="276" w:lineRule="auto"/>
        <w:jc w:val="both"/>
        <w:rPr>
          <w:rFonts w:ascii="Palentino12" w:hAnsi="Palentino12" w:cs="Times New Roman"/>
          <w:b/>
          <w:color w:val="000000" w:themeColor="text1"/>
          <w:sz w:val="24"/>
          <w:szCs w:val="24"/>
        </w:rPr>
      </w:pPr>
      <w:r w:rsidRPr="00365D8E">
        <w:rPr>
          <w:rFonts w:ascii="Palentino12" w:hAnsi="Palentino12" w:cs="Times New Roman"/>
          <w:b/>
          <w:color w:val="000000" w:themeColor="text1"/>
          <w:sz w:val="24"/>
          <w:szCs w:val="24"/>
        </w:rPr>
        <w:t xml:space="preserve">Variabel </w:t>
      </w:r>
      <w:r w:rsidRPr="00365D8E">
        <w:rPr>
          <w:rFonts w:ascii="Palentino12" w:hAnsi="Palentino12" w:cs="Times New Roman"/>
          <w:b/>
          <w:sz w:val="24"/>
          <w:szCs w:val="24"/>
        </w:rPr>
        <w:t xml:space="preserve">Kemiskinan Rumah Tangga </w:t>
      </w:r>
      <w:r w:rsidRPr="00365D8E">
        <w:rPr>
          <w:rFonts w:ascii="Palentino12" w:hAnsi="Palentino12" w:cs="Times New Roman"/>
          <w:b/>
          <w:color w:val="000000" w:themeColor="text1"/>
          <w:sz w:val="24"/>
          <w:szCs w:val="24"/>
        </w:rPr>
        <w:t>(Y)</w:t>
      </w:r>
    </w:p>
    <w:p w:rsidR="00680624" w:rsidRPr="00365D8E" w:rsidRDefault="00680624" w:rsidP="00680624">
      <w:pPr>
        <w:pStyle w:val="BodyText"/>
        <w:spacing w:line="276" w:lineRule="auto"/>
        <w:ind w:right="49" w:firstLine="720"/>
        <w:jc w:val="both"/>
        <w:rPr>
          <w:rFonts w:ascii="Palentino12" w:hAnsi="Palentino12"/>
          <w:b/>
        </w:rPr>
      </w:pPr>
      <w:r w:rsidRPr="00365D8E">
        <w:rPr>
          <w:rFonts w:ascii="Palentino12" w:hAnsi="Palentino12"/>
          <w:color w:val="000000" w:themeColor="text1"/>
        </w:rPr>
        <w:t xml:space="preserve">Jumlah pernyataan yang digunakan untuk mengukur variabel </w:t>
      </w:r>
      <w:r w:rsidRPr="00365D8E">
        <w:rPr>
          <w:rFonts w:ascii="Palentino12" w:hAnsi="Palentino12"/>
          <w:bCs/>
        </w:rPr>
        <w:t>Kemiskinan Rumah Tangga</w:t>
      </w:r>
      <w:r w:rsidRPr="00365D8E">
        <w:rPr>
          <w:rFonts w:ascii="Palentino12" w:hAnsi="Palentino12"/>
          <w:color w:val="000000" w:themeColor="text1"/>
        </w:rPr>
        <w:t xml:space="preserve">dalam penelitian ini sebanyak </w:t>
      </w:r>
      <w:r w:rsidRPr="00365D8E">
        <w:rPr>
          <w:rFonts w:ascii="Palentino12" w:hAnsi="Palentino12"/>
        </w:rPr>
        <w:t>25 pernyataan dengan 36 jumlah responden (</w:t>
      </w:r>
      <w:r w:rsidRPr="00365D8E">
        <w:rPr>
          <w:rFonts w:ascii="Palentino12" w:hAnsi="Palentino12"/>
          <w:b/>
          <w:bCs/>
        </w:rPr>
        <w:t>n= 36)</w:t>
      </w:r>
      <w:r w:rsidRPr="00365D8E">
        <w:rPr>
          <w:rFonts w:ascii="Palentino12" w:hAnsi="Palentino12"/>
        </w:rPr>
        <w:t>.</w:t>
      </w:r>
      <w:r w:rsidRPr="00365D8E">
        <w:rPr>
          <w:rFonts w:ascii="Palentino12" w:hAnsi="Palentino12"/>
          <w:b/>
        </w:rPr>
        <w:br/>
      </w:r>
      <w:r w:rsidRPr="00365D8E">
        <w:rPr>
          <w:rFonts w:ascii="Palentino12" w:hAnsi="Palentino12"/>
          <w:b/>
        </w:rPr>
        <w:br/>
        <w:t>Uji Reliabilitas</w:t>
      </w:r>
    </w:p>
    <w:p w:rsidR="00680624" w:rsidRPr="00365D8E" w:rsidRDefault="00680624" w:rsidP="00680624">
      <w:pPr>
        <w:pStyle w:val="NoSpacing"/>
        <w:spacing w:line="276" w:lineRule="auto"/>
        <w:ind w:firstLine="720"/>
        <w:jc w:val="both"/>
        <w:rPr>
          <w:rFonts w:ascii="Palentino12" w:hAnsi="Palentino12" w:cs="Times New Roman"/>
          <w:sz w:val="24"/>
          <w:szCs w:val="24"/>
        </w:rPr>
      </w:pPr>
      <w:r w:rsidRPr="00365D8E">
        <w:rPr>
          <w:rFonts w:ascii="Palentino12" w:hAnsi="Palentino12" w:cs="Times New Roman"/>
          <w:sz w:val="24"/>
          <w:szCs w:val="24"/>
        </w:rPr>
        <w:t xml:space="preserve">Uji reliabilitas dilakukan terhadap item pertanyaan yang dinyatakan valid. Suatu variabel dikatakan reliabel atau handal jika jawaban terhadap pertanyaan selalu konsisten. </w:t>
      </w:r>
    </w:p>
    <w:p w:rsidR="00680624" w:rsidRPr="00365D8E" w:rsidRDefault="00680624" w:rsidP="00680624">
      <w:pPr>
        <w:pStyle w:val="NoSpacing"/>
        <w:spacing w:line="276" w:lineRule="auto"/>
        <w:ind w:firstLine="720"/>
        <w:jc w:val="both"/>
        <w:rPr>
          <w:rFonts w:ascii="Palentino12" w:hAnsi="Palentino12" w:cs="Times New Roman"/>
          <w:sz w:val="24"/>
          <w:szCs w:val="24"/>
        </w:rPr>
      </w:pPr>
      <w:r w:rsidRPr="00365D8E">
        <w:rPr>
          <w:rFonts w:ascii="Palentino12" w:hAnsi="Palentino12" w:cs="Times New Roman"/>
          <w:sz w:val="24"/>
          <w:szCs w:val="24"/>
        </w:rPr>
        <w:lastRenderedPageBreak/>
        <w:t>Koefisien reliabilitas instrumen dimaksudkan untuk melihat konsistensi jawaban butir-butir pernyataan yang diberikan oleh responden. Adapun alat analisisnya menggunakan metode belah dua (</w:t>
      </w:r>
      <w:r w:rsidRPr="00365D8E">
        <w:rPr>
          <w:rFonts w:ascii="Palentino12" w:hAnsi="Palentino12" w:cs="Times New Roman"/>
          <w:i/>
          <w:sz w:val="24"/>
          <w:szCs w:val="24"/>
        </w:rPr>
        <w:t>split half</w:t>
      </w:r>
      <w:r w:rsidRPr="00365D8E">
        <w:rPr>
          <w:rFonts w:ascii="Palentino12" w:hAnsi="Palentino12" w:cs="Times New Roman"/>
          <w:sz w:val="24"/>
          <w:szCs w:val="24"/>
        </w:rPr>
        <w:t>) dengan mengkorelasikan total skor ganjil lawan genap, selanjutnya dihitung reliabilitasnya menggunakan rumus “</w:t>
      </w:r>
      <w:r w:rsidRPr="00365D8E">
        <w:rPr>
          <w:rFonts w:ascii="Palentino12" w:hAnsi="Palentino12" w:cs="Times New Roman"/>
          <w:i/>
          <w:sz w:val="24"/>
          <w:szCs w:val="24"/>
        </w:rPr>
        <w:t>Alpha Cronbach</w:t>
      </w:r>
      <w:r w:rsidRPr="00365D8E">
        <w:rPr>
          <w:rFonts w:ascii="Palentino12" w:hAnsi="Palentino12" w:cs="Times New Roman"/>
          <w:sz w:val="24"/>
          <w:szCs w:val="24"/>
        </w:rPr>
        <w:t xml:space="preserve">’. Penghitungan dilakukan dengan dibantu komputer program SPSSfor Windows Versi 22. Variabel dinyatakan reliabel dengan kriteria berikut: </w:t>
      </w:r>
    </w:p>
    <w:p w:rsidR="00680624" w:rsidRPr="00365D8E" w:rsidRDefault="00680624" w:rsidP="00680624">
      <w:pPr>
        <w:pStyle w:val="NoSpacing"/>
        <w:numPr>
          <w:ilvl w:val="0"/>
          <w:numId w:val="2"/>
        </w:numPr>
        <w:spacing w:line="276" w:lineRule="auto"/>
        <w:ind w:left="559"/>
        <w:jc w:val="both"/>
        <w:rPr>
          <w:rFonts w:ascii="Palentino12" w:hAnsi="Palentino12" w:cs="Times New Roman"/>
          <w:sz w:val="24"/>
          <w:szCs w:val="24"/>
        </w:rPr>
      </w:pPr>
      <w:r w:rsidRPr="00365D8E">
        <w:rPr>
          <w:rFonts w:ascii="Palentino12" w:hAnsi="Palentino12" w:cs="Times New Roman"/>
          <w:sz w:val="24"/>
          <w:szCs w:val="24"/>
        </w:rPr>
        <w:t xml:space="preserve">Jika r-alpha positif dan lebih besar dari r-tabel maka pernyataan tersebut reliabel. </w:t>
      </w:r>
    </w:p>
    <w:p w:rsidR="00680624" w:rsidRPr="00365D8E" w:rsidRDefault="00680624" w:rsidP="00680624">
      <w:pPr>
        <w:pStyle w:val="NoSpacing"/>
        <w:numPr>
          <w:ilvl w:val="0"/>
          <w:numId w:val="2"/>
        </w:numPr>
        <w:spacing w:line="276" w:lineRule="auto"/>
        <w:ind w:left="559"/>
        <w:jc w:val="both"/>
        <w:rPr>
          <w:rFonts w:ascii="Palentino12" w:hAnsi="Palentino12" w:cs="Times New Roman"/>
          <w:sz w:val="24"/>
          <w:szCs w:val="24"/>
        </w:rPr>
      </w:pPr>
      <w:r w:rsidRPr="00365D8E">
        <w:rPr>
          <w:rFonts w:ascii="Palentino12" w:hAnsi="Palentino12" w:cs="Times New Roman"/>
          <w:sz w:val="24"/>
          <w:szCs w:val="24"/>
        </w:rPr>
        <w:t xml:space="preserve">Jika r-alpha negatif dan lebih kecil dari r-tabel maka pernyataan tersebut tidak reliabel. </w:t>
      </w:r>
    </w:p>
    <w:p w:rsidR="00680624" w:rsidRPr="00365D8E" w:rsidRDefault="00680624" w:rsidP="00680624">
      <w:pPr>
        <w:pStyle w:val="NoSpacing"/>
        <w:numPr>
          <w:ilvl w:val="0"/>
          <w:numId w:val="3"/>
        </w:numPr>
        <w:spacing w:line="276" w:lineRule="auto"/>
        <w:ind w:left="919"/>
        <w:jc w:val="both"/>
        <w:rPr>
          <w:rFonts w:ascii="Palentino12" w:hAnsi="Palentino12" w:cs="Times New Roman"/>
          <w:sz w:val="24"/>
          <w:szCs w:val="24"/>
        </w:rPr>
      </w:pPr>
      <w:r w:rsidRPr="00365D8E">
        <w:rPr>
          <w:rFonts w:ascii="Palentino12" w:hAnsi="Palentino12" w:cs="Times New Roman"/>
          <w:sz w:val="24"/>
          <w:szCs w:val="24"/>
        </w:rPr>
        <w:t xml:space="preserve">Jika nilai </w:t>
      </w:r>
      <w:r w:rsidRPr="00365D8E">
        <w:rPr>
          <w:rFonts w:ascii="Palentino12" w:hAnsi="Palentino12" w:cs="Times New Roman"/>
          <w:i/>
          <w:sz w:val="24"/>
          <w:szCs w:val="24"/>
        </w:rPr>
        <w:t>Cronbach’s Alpha</w:t>
      </w:r>
      <w:r w:rsidRPr="00365D8E">
        <w:rPr>
          <w:rFonts w:ascii="Palentino12" w:hAnsi="Palentino12" w:cs="Times New Roman"/>
          <w:sz w:val="24"/>
          <w:szCs w:val="24"/>
        </w:rPr>
        <w:t>&gt; 0,6 maka reliabel</w:t>
      </w:r>
    </w:p>
    <w:p w:rsidR="00680624" w:rsidRPr="00365D8E" w:rsidRDefault="00680624" w:rsidP="00680624">
      <w:pPr>
        <w:pStyle w:val="NoSpacing"/>
        <w:spacing w:line="276" w:lineRule="auto"/>
        <w:ind w:left="919"/>
        <w:jc w:val="both"/>
        <w:rPr>
          <w:rFonts w:ascii="Palentino12" w:hAnsi="Palentino12" w:cs="Times New Roman"/>
          <w:sz w:val="24"/>
          <w:szCs w:val="24"/>
        </w:rPr>
      </w:pPr>
      <w:r w:rsidRPr="00365D8E">
        <w:rPr>
          <w:rFonts w:ascii="Palentino12" w:hAnsi="Palentino12" w:cs="Times New Roman"/>
          <w:sz w:val="24"/>
          <w:szCs w:val="24"/>
        </w:rPr>
        <w:t xml:space="preserve">Jika nilai </w:t>
      </w:r>
      <w:r w:rsidRPr="00365D8E">
        <w:rPr>
          <w:rFonts w:ascii="Palentino12" w:hAnsi="Palentino12" w:cs="Times New Roman"/>
          <w:i/>
          <w:sz w:val="24"/>
          <w:szCs w:val="24"/>
        </w:rPr>
        <w:t>Cronbach’s Alpha</w:t>
      </w:r>
      <w:r w:rsidRPr="00365D8E">
        <w:rPr>
          <w:rFonts w:ascii="Palentino12" w:hAnsi="Palentino12" w:cs="Times New Roman"/>
          <w:sz w:val="24"/>
          <w:szCs w:val="24"/>
        </w:rPr>
        <w:t>&lt; 0,6 maka tidak reliabel</w:t>
      </w:r>
    </w:p>
    <w:p w:rsidR="00680624" w:rsidRPr="00365D8E" w:rsidRDefault="00680624" w:rsidP="00680624">
      <w:pPr>
        <w:pStyle w:val="NoSpacing"/>
        <w:spacing w:line="276" w:lineRule="auto"/>
        <w:jc w:val="both"/>
        <w:rPr>
          <w:rFonts w:ascii="Palentino12" w:hAnsi="Palentino12" w:cs="Times New Roman"/>
          <w:b/>
          <w:bCs/>
          <w:sz w:val="24"/>
          <w:szCs w:val="24"/>
        </w:rPr>
      </w:pPr>
      <w:r w:rsidRPr="00365D8E">
        <w:rPr>
          <w:rFonts w:ascii="Palentino12" w:hAnsi="Palentino12" w:cs="Times New Roman"/>
          <w:sz w:val="24"/>
          <w:szCs w:val="24"/>
        </w:rPr>
        <w:t xml:space="preserve">Variabel dikatakan baik apabila memiliki nilai </w:t>
      </w:r>
      <w:r w:rsidRPr="00365D8E">
        <w:rPr>
          <w:rFonts w:ascii="Palentino12" w:hAnsi="Palentino12" w:cs="Times New Roman"/>
          <w:i/>
          <w:sz w:val="24"/>
          <w:szCs w:val="24"/>
        </w:rPr>
        <w:t>Cronbach’s Alpha</w:t>
      </w:r>
      <w:r w:rsidR="00A502BB">
        <w:rPr>
          <w:rFonts w:ascii="Palentino12" w:hAnsi="Palentino12" w:cs="Times New Roman"/>
          <w:sz w:val="24"/>
          <w:szCs w:val="24"/>
        </w:rPr>
        <w:t xml:space="preserve">&gt; dari 0,6 </w:t>
      </w:r>
      <w:r w:rsidR="008D6BC1">
        <w:rPr>
          <w:rFonts w:ascii="Palentino12" w:hAnsi="Palentino12" w:cs="Times New Roman"/>
          <w:sz w:val="24"/>
          <w:szCs w:val="24"/>
        </w:rPr>
        <w:fldChar w:fldCharType="begin" w:fldLock="1"/>
      </w:r>
      <w:r w:rsidR="000F040E">
        <w:rPr>
          <w:rFonts w:ascii="Palentino12" w:hAnsi="Palentino12" w:cs="Times New Roman"/>
          <w:sz w:val="24"/>
          <w:szCs w:val="24"/>
        </w:rPr>
        <w:instrText>ADDIN CSL_CITATION {"citationItems":[{"id":"ITEM-1","itemData":{"author":[{"dropping-particle":"","family":"Priyanto","given":"","non-dropping-particle":"","parse-names":false,"suffix":""}],"id":"ITEM-1","issued":{"date-parts":[["2013"]]},"page":"30","title":".","type":"article-journal"},"uris":["http://www.mendeley.com/documents/?uuid=8014205b-f69e-4811-a709-5e1015646d79"]}],"mendeley":{"formattedCitation":"(Priyanto, 2013)","manualFormatting":"(Priyanto, 2013:30)","plainTextFormattedCitation":"(Priyanto, 2013)","previouslyFormattedCitation":"(Priyanto, 2013)"},"properties":{"noteIndex":0},"schema":"https://github.com/citation-style-language/schema/raw/master/csl-citation.json"}</w:instrText>
      </w:r>
      <w:r w:rsidR="008D6BC1">
        <w:rPr>
          <w:rFonts w:ascii="Palentino12" w:hAnsi="Palentino12" w:cs="Times New Roman"/>
          <w:sz w:val="24"/>
          <w:szCs w:val="24"/>
        </w:rPr>
        <w:fldChar w:fldCharType="separate"/>
      </w:r>
      <w:r w:rsidR="00A502BB" w:rsidRPr="00A502BB">
        <w:rPr>
          <w:rFonts w:ascii="Palentino12" w:hAnsi="Palentino12" w:cs="Times New Roman"/>
          <w:noProof/>
          <w:sz w:val="24"/>
          <w:szCs w:val="24"/>
        </w:rPr>
        <w:t>(Priyanto, 2013</w:t>
      </w:r>
      <w:r w:rsidR="00A502BB">
        <w:rPr>
          <w:rFonts w:ascii="Palentino12" w:hAnsi="Palentino12" w:cs="Times New Roman"/>
          <w:noProof/>
          <w:sz w:val="24"/>
          <w:szCs w:val="24"/>
        </w:rPr>
        <w:t>:30</w:t>
      </w:r>
      <w:r w:rsidR="00A502BB" w:rsidRPr="00A502BB">
        <w:rPr>
          <w:rFonts w:ascii="Palentino12" w:hAnsi="Palentino12" w:cs="Times New Roman"/>
          <w:noProof/>
          <w:sz w:val="24"/>
          <w:szCs w:val="24"/>
        </w:rPr>
        <w:t>)</w:t>
      </w:r>
      <w:r w:rsidR="008D6BC1">
        <w:rPr>
          <w:rFonts w:ascii="Palentino12" w:hAnsi="Palentino12" w:cs="Times New Roman"/>
          <w:sz w:val="24"/>
          <w:szCs w:val="24"/>
        </w:rPr>
        <w:fldChar w:fldCharType="end"/>
      </w:r>
      <w:r w:rsidRPr="00365D8E">
        <w:rPr>
          <w:rFonts w:ascii="Palentino12" w:hAnsi="Palentino12" w:cs="Times New Roman"/>
          <w:sz w:val="24"/>
          <w:szCs w:val="24"/>
        </w:rPr>
        <w:t>.</w:t>
      </w:r>
      <w:r w:rsidRPr="00365D8E">
        <w:rPr>
          <w:rFonts w:ascii="Palentino12" w:hAnsi="Palentino12" w:cs="Times New Roman"/>
          <w:b/>
          <w:sz w:val="24"/>
          <w:szCs w:val="24"/>
        </w:rPr>
        <w:br/>
      </w:r>
      <w:r w:rsidRPr="00365D8E">
        <w:rPr>
          <w:rFonts w:ascii="Palentino12" w:hAnsi="Palentino12" w:cs="Times New Roman"/>
          <w:b/>
          <w:sz w:val="24"/>
          <w:szCs w:val="24"/>
        </w:rPr>
        <w:br/>
      </w:r>
      <w:r w:rsidRPr="00365D8E">
        <w:rPr>
          <w:rFonts w:ascii="Palentino12" w:hAnsi="Palentino12" w:cs="Times New Roman"/>
          <w:b/>
          <w:bCs/>
          <w:sz w:val="24"/>
          <w:szCs w:val="24"/>
        </w:rPr>
        <w:t>Tabel 4.3Hasil Uji Reliabilitas Angket</w:t>
      </w:r>
    </w:p>
    <w:tbl>
      <w:tblPr>
        <w:tblW w:w="0" w:type="auto"/>
        <w:jc w:val="center"/>
        <w:tblLook w:val="04A0" w:firstRow="1" w:lastRow="0" w:firstColumn="1" w:lastColumn="0" w:noHBand="0" w:noVBand="1"/>
      </w:tblPr>
      <w:tblGrid>
        <w:gridCol w:w="721"/>
        <w:gridCol w:w="3893"/>
        <w:gridCol w:w="978"/>
        <w:gridCol w:w="963"/>
        <w:gridCol w:w="1207"/>
      </w:tblGrid>
      <w:tr w:rsidR="00680624" w:rsidRPr="00365D8E" w:rsidTr="00072A3F">
        <w:trPr>
          <w:jc w:val="center"/>
        </w:trPr>
        <w:tc>
          <w:tcPr>
            <w:tcW w:w="721" w:type="dxa"/>
            <w:tcBorders>
              <w:top w:val="single" w:sz="12" w:space="0" w:color="auto"/>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b/>
                <w:sz w:val="24"/>
                <w:szCs w:val="24"/>
              </w:rPr>
            </w:pPr>
            <w:r w:rsidRPr="00365D8E">
              <w:rPr>
                <w:rFonts w:ascii="Palentino12" w:hAnsi="Palentino12" w:cs="Times New Roman"/>
                <w:b/>
                <w:sz w:val="24"/>
                <w:szCs w:val="24"/>
              </w:rPr>
              <w:t>No.</w:t>
            </w:r>
          </w:p>
        </w:tc>
        <w:tc>
          <w:tcPr>
            <w:tcW w:w="3893" w:type="dxa"/>
            <w:tcBorders>
              <w:top w:val="single" w:sz="12" w:space="0" w:color="auto"/>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b/>
                <w:sz w:val="24"/>
                <w:szCs w:val="24"/>
              </w:rPr>
            </w:pPr>
            <w:r w:rsidRPr="00365D8E">
              <w:rPr>
                <w:rFonts w:ascii="Palentino12" w:hAnsi="Palentino12" w:cs="Times New Roman"/>
                <w:b/>
                <w:sz w:val="24"/>
                <w:szCs w:val="24"/>
              </w:rPr>
              <w:t xml:space="preserve">Variabel </w:t>
            </w:r>
          </w:p>
        </w:tc>
        <w:tc>
          <w:tcPr>
            <w:tcW w:w="978" w:type="dxa"/>
            <w:tcBorders>
              <w:top w:val="single" w:sz="12" w:space="0" w:color="auto"/>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b/>
                <w:sz w:val="24"/>
                <w:szCs w:val="24"/>
              </w:rPr>
            </w:pPr>
            <w:r w:rsidRPr="00365D8E">
              <w:rPr>
                <w:rFonts w:ascii="Palentino12" w:hAnsi="Palentino12" w:cs="Times New Roman"/>
                <w:b/>
                <w:sz w:val="24"/>
                <w:szCs w:val="24"/>
              </w:rPr>
              <w:t>r</w:t>
            </w:r>
            <w:r w:rsidRPr="00365D8E">
              <w:rPr>
                <w:rFonts w:ascii="Palentino12" w:hAnsi="Palentino12" w:cs="Times New Roman"/>
                <w:b/>
                <w:sz w:val="24"/>
                <w:szCs w:val="24"/>
                <w:vertAlign w:val="subscript"/>
              </w:rPr>
              <w:t>alpha</w:t>
            </w:r>
          </w:p>
        </w:tc>
        <w:tc>
          <w:tcPr>
            <w:tcW w:w="963" w:type="dxa"/>
            <w:tcBorders>
              <w:top w:val="single" w:sz="12" w:space="0" w:color="auto"/>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b/>
                <w:sz w:val="24"/>
                <w:szCs w:val="24"/>
              </w:rPr>
            </w:pPr>
            <w:r w:rsidRPr="00365D8E">
              <w:rPr>
                <w:rFonts w:ascii="Palentino12" w:hAnsi="Palentino12" w:cs="Times New Roman"/>
                <w:b/>
                <w:sz w:val="24"/>
                <w:szCs w:val="24"/>
              </w:rPr>
              <w:t>r</w:t>
            </w:r>
            <w:r w:rsidRPr="00365D8E">
              <w:rPr>
                <w:rFonts w:ascii="Palentino12" w:hAnsi="Palentino12" w:cs="Times New Roman"/>
                <w:b/>
                <w:sz w:val="24"/>
                <w:szCs w:val="24"/>
                <w:vertAlign w:val="subscript"/>
              </w:rPr>
              <w:t>kritis</w:t>
            </w:r>
          </w:p>
        </w:tc>
        <w:tc>
          <w:tcPr>
            <w:tcW w:w="1207" w:type="dxa"/>
            <w:tcBorders>
              <w:top w:val="single" w:sz="12" w:space="0" w:color="auto"/>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b/>
                <w:sz w:val="24"/>
                <w:szCs w:val="24"/>
              </w:rPr>
            </w:pPr>
            <w:r w:rsidRPr="00365D8E">
              <w:rPr>
                <w:rFonts w:ascii="Palentino12" w:hAnsi="Palentino12" w:cs="Times New Roman"/>
                <w:b/>
                <w:sz w:val="24"/>
                <w:szCs w:val="24"/>
              </w:rPr>
              <w:t>Kriteria</w:t>
            </w:r>
          </w:p>
        </w:tc>
      </w:tr>
      <w:tr w:rsidR="00680624" w:rsidRPr="00365D8E" w:rsidTr="00072A3F">
        <w:trPr>
          <w:jc w:val="center"/>
        </w:trPr>
        <w:tc>
          <w:tcPr>
            <w:tcW w:w="721" w:type="dxa"/>
            <w:tcBorders>
              <w:top w:val="single" w:sz="12" w:space="0" w:color="auto"/>
              <w:left w:val="single" w:sz="12" w:space="0" w:color="auto"/>
              <w:bottom w:val="single" w:sz="4" w:space="0" w:color="000000" w:themeColor="text1"/>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1.</w:t>
            </w:r>
          </w:p>
        </w:tc>
        <w:tc>
          <w:tcPr>
            <w:tcW w:w="3893" w:type="dxa"/>
            <w:tcBorders>
              <w:top w:val="single" w:sz="12" w:space="0" w:color="auto"/>
              <w:left w:val="single" w:sz="12" w:space="0" w:color="auto"/>
              <w:bottom w:val="single" w:sz="4" w:space="0" w:color="000000" w:themeColor="text1"/>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bCs/>
                <w:sz w:val="24"/>
                <w:szCs w:val="24"/>
              </w:rPr>
              <w:t>Tingkat Pendapatan Keluarga</w:t>
            </w:r>
            <w:r w:rsidRPr="00365D8E">
              <w:rPr>
                <w:rFonts w:ascii="Palentino12" w:hAnsi="Palentino12" w:cs="Times New Roman"/>
                <w:sz w:val="24"/>
                <w:szCs w:val="24"/>
              </w:rPr>
              <w:t>(X)</w:t>
            </w:r>
          </w:p>
        </w:tc>
        <w:tc>
          <w:tcPr>
            <w:tcW w:w="978" w:type="dxa"/>
            <w:tcBorders>
              <w:top w:val="single" w:sz="12" w:space="0" w:color="auto"/>
              <w:left w:val="single" w:sz="12" w:space="0" w:color="auto"/>
              <w:bottom w:val="single" w:sz="4" w:space="0" w:color="000000" w:themeColor="text1"/>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0,967</w:t>
            </w:r>
          </w:p>
        </w:tc>
        <w:tc>
          <w:tcPr>
            <w:tcW w:w="963" w:type="dxa"/>
            <w:tcBorders>
              <w:top w:val="single" w:sz="12" w:space="0" w:color="auto"/>
              <w:left w:val="single" w:sz="12" w:space="0" w:color="auto"/>
              <w:bottom w:val="single" w:sz="4" w:space="0" w:color="000000" w:themeColor="text1"/>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0,6</w:t>
            </w:r>
          </w:p>
        </w:tc>
        <w:tc>
          <w:tcPr>
            <w:tcW w:w="1207" w:type="dxa"/>
            <w:tcBorders>
              <w:top w:val="single" w:sz="12" w:space="0" w:color="auto"/>
              <w:left w:val="single" w:sz="12" w:space="0" w:color="auto"/>
              <w:bottom w:val="single" w:sz="4" w:space="0" w:color="000000" w:themeColor="text1"/>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 xml:space="preserve">Reliabel </w:t>
            </w:r>
          </w:p>
        </w:tc>
      </w:tr>
      <w:tr w:rsidR="00680624" w:rsidRPr="00365D8E" w:rsidTr="00072A3F">
        <w:trPr>
          <w:jc w:val="center"/>
        </w:trPr>
        <w:tc>
          <w:tcPr>
            <w:tcW w:w="721" w:type="dxa"/>
            <w:tcBorders>
              <w:top w:val="single" w:sz="4" w:space="0" w:color="000000" w:themeColor="text1"/>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2.</w:t>
            </w:r>
          </w:p>
        </w:tc>
        <w:tc>
          <w:tcPr>
            <w:tcW w:w="3893" w:type="dxa"/>
            <w:tcBorders>
              <w:top w:val="single" w:sz="4" w:space="0" w:color="000000" w:themeColor="text1"/>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bCs/>
                <w:sz w:val="24"/>
                <w:szCs w:val="24"/>
              </w:rPr>
              <w:t>Kemiskinan Rumah Tangga</w:t>
            </w:r>
            <w:r w:rsidRPr="00365D8E">
              <w:rPr>
                <w:rFonts w:ascii="Palentino12" w:hAnsi="Palentino12" w:cs="Times New Roman"/>
                <w:sz w:val="24"/>
                <w:szCs w:val="24"/>
              </w:rPr>
              <w:t>(Y)</w:t>
            </w:r>
          </w:p>
        </w:tc>
        <w:tc>
          <w:tcPr>
            <w:tcW w:w="978" w:type="dxa"/>
            <w:tcBorders>
              <w:top w:val="single" w:sz="4" w:space="0" w:color="000000" w:themeColor="text1"/>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0,953</w:t>
            </w:r>
          </w:p>
        </w:tc>
        <w:tc>
          <w:tcPr>
            <w:tcW w:w="963" w:type="dxa"/>
            <w:tcBorders>
              <w:top w:val="single" w:sz="4" w:space="0" w:color="000000" w:themeColor="text1"/>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0,6</w:t>
            </w:r>
          </w:p>
        </w:tc>
        <w:tc>
          <w:tcPr>
            <w:tcW w:w="1207" w:type="dxa"/>
            <w:tcBorders>
              <w:top w:val="single" w:sz="4" w:space="0" w:color="000000" w:themeColor="text1"/>
              <w:left w:val="single" w:sz="12" w:space="0" w:color="auto"/>
              <w:bottom w:val="single" w:sz="12" w:space="0" w:color="auto"/>
              <w:right w:val="single" w:sz="12" w:space="0" w:color="auto"/>
            </w:tcBorders>
            <w:hideMark/>
          </w:tcPr>
          <w:p w:rsidR="00680624" w:rsidRPr="00365D8E" w:rsidRDefault="00680624" w:rsidP="00072A3F">
            <w:pPr>
              <w:pStyle w:val="NoSpacing"/>
              <w:spacing w:line="276" w:lineRule="auto"/>
              <w:jc w:val="both"/>
              <w:rPr>
                <w:rFonts w:ascii="Palentino12" w:hAnsi="Palentino12" w:cs="Times New Roman"/>
                <w:sz w:val="24"/>
                <w:szCs w:val="24"/>
              </w:rPr>
            </w:pPr>
            <w:r w:rsidRPr="00365D8E">
              <w:rPr>
                <w:rFonts w:ascii="Palentino12" w:hAnsi="Palentino12" w:cs="Times New Roman"/>
                <w:sz w:val="24"/>
                <w:szCs w:val="24"/>
              </w:rPr>
              <w:t>Reliabel</w:t>
            </w:r>
          </w:p>
        </w:tc>
      </w:tr>
    </w:tbl>
    <w:p w:rsidR="00680624" w:rsidRDefault="00680624" w:rsidP="00680624">
      <w:pPr>
        <w:pStyle w:val="NoSpacing"/>
        <w:spacing w:line="276" w:lineRule="auto"/>
        <w:ind w:firstLine="720"/>
        <w:jc w:val="both"/>
        <w:rPr>
          <w:rFonts w:ascii="Palentino12" w:hAnsi="Palentino12" w:cs="Times New Roman"/>
          <w:i/>
          <w:sz w:val="24"/>
          <w:szCs w:val="24"/>
        </w:rPr>
      </w:pPr>
      <w:r w:rsidRPr="00365D8E">
        <w:rPr>
          <w:rFonts w:ascii="Palentino12" w:hAnsi="Palentino12" w:cs="Times New Roman"/>
          <w:i/>
          <w:sz w:val="24"/>
          <w:szCs w:val="24"/>
        </w:rPr>
        <w:t>Sumber: Data primer yang diolah, 2023</w:t>
      </w:r>
    </w:p>
    <w:p w:rsidR="00680624" w:rsidRPr="00365D8E" w:rsidRDefault="00680624" w:rsidP="00680624">
      <w:pPr>
        <w:pStyle w:val="NoSpacing"/>
        <w:spacing w:line="276" w:lineRule="auto"/>
        <w:jc w:val="both"/>
        <w:rPr>
          <w:rFonts w:ascii="Palentino12" w:hAnsi="Palentino12" w:cs="Times New Roman"/>
          <w:i/>
          <w:sz w:val="24"/>
          <w:szCs w:val="24"/>
        </w:rPr>
      </w:pPr>
    </w:p>
    <w:p w:rsidR="00680624" w:rsidRDefault="00680624" w:rsidP="00680624">
      <w:pPr>
        <w:pStyle w:val="NoSpacing"/>
        <w:spacing w:line="276" w:lineRule="auto"/>
        <w:ind w:firstLine="720"/>
        <w:jc w:val="both"/>
        <w:rPr>
          <w:rFonts w:ascii="Palentino12" w:hAnsi="Palentino12" w:cs="Times New Roman"/>
          <w:sz w:val="24"/>
          <w:szCs w:val="24"/>
        </w:rPr>
      </w:pPr>
      <w:r w:rsidRPr="00365D8E">
        <w:rPr>
          <w:rFonts w:ascii="Palentino12" w:hAnsi="Palentino12" w:cs="Times New Roman"/>
          <w:sz w:val="24"/>
          <w:szCs w:val="24"/>
        </w:rPr>
        <w:t xml:space="preserve">Berdasarkan tabel, diperoleh bahwa hasil uji reliabilitas dilakukan terhadap item pertanyaan yang dinyatakan valid. Suatu variabel dikatakan reliabel atau handal jika jawaban terhadap pertanyaan selalu konsisten. Jadi hasil koefisien reliabilitas instrument </w:t>
      </w:r>
      <w:r w:rsidRPr="00365D8E">
        <w:rPr>
          <w:rFonts w:ascii="Palentino12" w:hAnsi="Palentino12" w:cs="Times New Roman"/>
          <w:bCs/>
          <w:sz w:val="24"/>
          <w:szCs w:val="24"/>
        </w:rPr>
        <w:t>Tingkat Pendapatan Keluarga</w:t>
      </w:r>
      <w:r w:rsidRPr="00365D8E">
        <w:rPr>
          <w:rFonts w:ascii="Palentino12" w:hAnsi="Palentino12" w:cs="Times New Roman"/>
          <w:sz w:val="24"/>
          <w:szCs w:val="24"/>
        </w:rPr>
        <w:t>(X) adalah sebesar r</w:t>
      </w:r>
      <w:r w:rsidRPr="00365D8E">
        <w:rPr>
          <w:rFonts w:ascii="Palentino12" w:hAnsi="Palentino12" w:cs="Times New Roman"/>
          <w:sz w:val="24"/>
          <w:szCs w:val="24"/>
          <w:vertAlign w:val="subscript"/>
        </w:rPr>
        <w:t>alpha</w:t>
      </w:r>
      <w:r w:rsidRPr="00365D8E">
        <w:rPr>
          <w:rFonts w:ascii="Palentino12" w:hAnsi="Palentino12" w:cs="Times New Roman"/>
          <w:sz w:val="24"/>
          <w:szCs w:val="24"/>
        </w:rPr>
        <w:t xml:space="preserve"> = 0,967dan</w:t>
      </w:r>
      <w:r w:rsidRPr="00365D8E">
        <w:rPr>
          <w:rFonts w:ascii="Palentino12" w:hAnsi="Palentino12" w:cs="Times New Roman"/>
          <w:bCs/>
          <w:sz w:val="24"/>
          <w:szCs w:val="24"/>
        </w:rPr>
        <w:t>Kemiskinan Rumah Tangga</w:t>
      </w:r>
      <w:r w:rsidRPr="00365D8E">
        <w:rPr>
          <w:rFonts w:ascii="Palentino12" w:hAnsi="Palentino12" w:cs="Times New Roman"/>
          <w:sz w:val="24"/>
          <w:szCs w:val="24"/>
        </w:rPr>
        <w:t>(Y) adalah sebesar r</w:t>
      </w:r>
      <w:r w:rsidRPr="00365D8E">
        <w:rPr>
          <w:rFonts w:ascii="Palentino12" w:hAnsi="Palentino12" w:cs="Times New Roman"/>
          <w:sz w:val="24"/>
          <w:szCs w:val="24"/>
          <w:vertAlign w:val="subscript"/>
        </w:rPr>
        <w:t>alpha</w:t>
      </w:r>
      <w:r w:rsidRPr="00365D8E">
        <w:rPr>
          <w:rFonts w:ascii="Palentino12" w:hAnsi="Palentino12" w:cs="Times New Roman"/>
          <w:sz w:val="24"/>
          <w:szCs w:val="24"/>
        </w:rPr>
        <w:t xml:space="preserve"> = 0,953, ternyata memiliki nilai “</w:t>
      </w:r>
      <w:r w:rsidRPr="00365D8E">
        <w:rPr>
          <w:rFonts w:ascii="Palentino12" w:hAnsi="Palentino12" w:cs="Times New Roman"/>
          <w:i/>
          <w:sz w:val="24"/>
          <w:szCs w:val="24"/>
        </w:rPr>
        <w:t>Alpha Cronbach</w:t>
      </w:r>
      <w:r w:rsidRPr="00365D8E">
        <w:rPr>
          <w:rFonts w:ascii="Palentino12" w:hAnsi="Palentino12" w:cs="Times New Roman"/>
          <w:sz w:val="24"/>
          <w:szCs w:val="24"/>
        </w:rPr>
        <w:t>” lebih besar dari 0,6, yang berarti kedua instrumen dinyatakan reliabel atau memenuhi persyaratan.</w:t>
      </w:r>
    </w:p>
    <w:p w:rsidR="00680624" w:rsidRPr="00365D8E" w:rsidRDefault="00680624" w:rsidP="00680624">
      <w:pPr>
        <w:pStyle w:val="NoSpacing"/>
        <w:spacing w:line="276" w:lineRule="auto"/>
        <w:ind w:firstLine="720"/>
        <w:jc w:val="both"/>
        <w:rPr>
          <w:rFonts w:ascii="Palentino12" w:hAnsi="Palentino12" w:cs="Times New Roman"/>
          <w:b/>
          <w:sz w:val="24"/>
          <w:szCs w:val="24"/>
        </w:rPr>
      </w:pPr>
    </w:p>
    <w:p w:rsidR="00680624" w:rsidRPr="00365D8E" w:rsidRDefault="00680624" w:rsidP="00680624">
      <w:pPr>
        <w:spacing w:after="0" w:line="276" w:lineRule="auto"/>
        <w:ind w:left="10"/>
        <w:jc w:val="both"/>
        <w:rPr>
          <w:rFonts w:ascii="Palentino12" w:hAnsi="Palentino12" w:cs="Times New Roman"/>
          <w:b/>
          <w:sz w:val="24"/>
          <w:szCs w:val="24"/>
        </w:rPr>
      </w:pPr>
      <w:r w:rsidRPr="00365D8E">
        <w:rPr>
          <w:rFonts w:ascii="Palentino12" w:hAnsi="Palentino12" w:cs="Times New Roman"/>
          <w:b/>
          <w:sz w:val="24"/>
          <w:szCs w:val="24"/>
        </w:rPr>
        <w:t>Analisis Regresi Linier Sederhana</w:t>
      </w:r>
    </w:p>
    <w:p w:rsidR="00680624" w:rsidRPr="00365D8E" w:rsidRDefault="00680624" w:rsidP="00680624">
      <w:pPr>
        <w:spacing w:after="0" w:line="276" w:lineRule="auto"/>
        <w:ind w:firstLine="720"/>
        <w:jc w:val="both"/>
        <w:rPr>
          <w:rFonts w:ascii="Palentino12" w:hAnsi="Palentino12" w:cs="Times New Roman"/>
          <w:b/>
          <w:sz w:val="24"/>
          <w:szCs w:val="24"/>
        </w:rPr>
      </w:pPr>
      <w:r w:rsidRPr="00365D8E">
        <w:rPr>
          <w:rFonts w:ascii="Palentino12" w:hAnsi="Palentino12" w:cs="Times New Roman"/>
          <w:sz w:val="24"/>
          <w:szCs w:val="24"/>
        </w:rPr>
        <w:t>Analisis regresi linear sederhana digunakan untuk melihat pengaruh variabel bebas terhadap variabel terikat. Setelah dilakukan uji asumsi normalitas data dan ternyata terpenuhi, tahap selanjutnya dilakukan pemodelan data dengan menggunakan analisis regresi linier sederhana. Hasil analisis dengan bantuan program SPSS ditampilkan pada tabel sebagai berikut :</w:t>
      </w:r>
    </w:p>
    <w:p w:rsidR="00680624" w:rsidRPr="00365D8E" w:rsidRDefault="00680624" w:rsidP="00680624">
      <w:pPr>
        <w:spacing w:after="0" w:line="276" w:lineRule="auto"/>
        <w:jc w:val="center"/>
        <w:rPr>
          <w:rFonts w:ascii="Palentino12" w:hAnsi="Palentino12" w:cs="Times New Roman"/>
          <w:sz w:val="24"/>
          <w:szCs w:val="24"/>
        </w:rPr>
      </w:pPr>
      <w:r w:rsidRPr="00365D8E">
        <w:rPr>
          <w:rFonts w:ascii="Palentino12" w:hAnsi="Palentino12" w:cs="Times New Roman"/>
          <w:b/>
          <w:sz w:val="24"/>
          <w:szCs w:val="24"/>
        </w:rPr>
        <w:t>Tabel 4.7 : Hasil Uji Analisis Regresi</w:t>
      </w:r>
    </w:p>
    <w:tbl>
      <w:tblPr>
        <w:tblW w:w="84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630"/>
        <w:gridCol w:w="1331"/>
        <w:gridCol w:w="1079"/>
        <w:gridCol w:w="1417"/>
        <w:gridCol w:w="690"/>
        <w:gridCol w:w="575"/>
      </w:tblGrid>
      <w:tr w:rsidR="00680624" w:rsidRPr="00365D8E" w:rsidTr="00072A3F">
        <w:trPr>
          <w:cantSplit/>
          <w:jc w:val="center"/>
        </w:trPr>
        <w:tc>
          <w:tcPr>
            <w:tcW w:w="8456" w:type="dxa"/>
            <w:gridSpan w:val="7"/>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center"/>
              <w:rPr>
                <w:rFonts w:ascii="Palentino12" w:hAnsi="Palentino12" w:cs="Times New Roman"/>
                <w:sz w:val="24"/>
                <w:szCs w:val="24"/>
                <w:lang w:val="en-ID"/>
              </w:rPr>
            </w:pPr>
            <w:r w:rsidRPr="00365D8E">
              <w:rPr>
                <w:rFonts w:ascii="Palentino12" w:hAnsi="Palentino12" w:cs="Times New Roman"/>
                <w:b/>
                <w:bCs/>
                <w:sz w:val="24"/>
                <w:szCs w:val="24"/>
                <w:lang w:val="en-ID"/>
              </w:rPr>
              <w:t>Coefficients</w:t>
            </w:r>
            <w:r w:rsidRPr="00365D8E">
              <w:rPr>
                <w:rFonts w:ascii="Palentino12" w:hAnsi="Palentino12" w:cs="Times New Roman"/>
                <w:b/>
                <w:bCs/>
                <w:sz w:val="24"/>
                <w:szCs w:val="24"/>
                <w:vertAlign w:val="superscript"/>
                <w:lang w:val="en-ID"/>
              </w:rPr>
              <w:t>a</w:t>
            </w:r>
          </w:p>
        </w:tc>
      </w:tr>
      <w:tr w:rsidR="00680624" w:rsidRPr="00365D8E" w:rsidTr="00072A3F">
        <w:trPr>
          <w:cantSplit/>
          <w:jc w:val="center"/>
        </w:trPr>
        <w:tc>
          <w:tcPr>
            <w:tcW w:w="3364" w:type="dxa"/>
            <w:gridSpan w:val="2"/>
            <w:vMerge w:val="restart"/>
            <w:tcBorders>
              <w:top w:val="single" w:sz="16" w:space="0" w:color="000000"/>
              <w:left w:val="single" w:sz="16" w:space="0" w:color="000000"/>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Model</w:t>
            </w:r>
          </w:p>
        </w:tc>
        <w:tc>
          <w:tcPr>
            <w:tcW w:w="2410" w:type="dxa"/>
            <w:gridSpan w:val="2"/>
            <w:tcBorders>
              <w:top w:val="single" w:sz="16" w:space="0" w:color="000000"/>
              <w:lef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Unstandardized Coefficients</w:t>
            </w:r>
          </w:p>
        </w:tc>
        <w:tc>
          <w:tcPr>
            <w:tcW w:w="1417" w:type="dxa"/>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Standardized Coefficients</w:t>
            </w:r>
          </w:p>
        </w:tc>
        <w:tc>
          <w:tcPr>
            <w:tcW w:w="690" w:type="dxa"/>
            <w:vMerge w:val="restart"/>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t</w:t>
            </w:r>
          </w:p>
        </w:tc>
        <w:tc>
          <w:tcPr>
            <w:tcW w:w="575" w:type="dxa"/>
            <w:vMerge w:val="restart"/>
            <w:tcBorders>
              <w:top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Sig.</w:t>
            </w:r>
          </w:p>
        </w:tc>
      </w:tr>
      <w:tr w:rsidR="00680624" w:rsidRPr="00365D8E" w:rsidTr="00072A3F">
        <w:trPr>
          <w:cantSplit/>
          <w:jc w:val="center"/>
        </w:trPr>
        <w:tc>
          <w:tcPr>
            <w:tcW w:w="3364" w:type="dxa"/>
            <w:gridSpan w:val="2"/>
            <w:vMerge/>
            <w:tcBorders>
              <w:top w:val="single" w:sz="16" w:space="0" w:color="000000"/>
              <w:left w:val="single" w:sz="16" w:space="0" w:color="000000"/>
              <w:bottom w:val="nil"/>
              <w:right w:val="nil"/>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1331" w:type="dxa"/>
            <w:tcBorders>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B</w:t>
            </w:r>
          </w:p>
        </w:tc>
        <w:tc>
          <w:tcPr>
            <w:tcW w:w="1079" w:type="dxa"/>
            <w:tcBorders>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Std. Error</w:t>
            </w:r>
          </w:p>
        </w:tc>
        <w:tc>
          <w:tcPr>
            <w:tcW w:w="1417" w:type="dxa"/>
            <w:tcBorders>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Beta</w:t>
            </w:r>
          </w:p>
        </w:tc>
        <w:tc>
          <w:tcPr>
            <w:tcW w:w="690" w:type="dxa"/>
            <w:vMerge/>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575" w:type="dxa"/>
            <w:vMerge/>
            <w:tcBorders>
              <w:top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r>
      <w:tr w:rsidR="00680624" w:rsidRPr="00365D8E" w:rsidTr="00072A3F">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w:t>
            </w:r>
          </w:p>
        </w:tc>
        <w:tc>
          <w:tcPr>
            <w:tcW w:w="2630" w:type="dxa"/>
            <w:tcBorders>
              <w:top w:val="single" w:sz="16" w:space="0" w:color="000000"/>
              <w:left w:val="nil"/>
              <w:bottom w:val="nil"/>
              <w:right w:val="single" w:sz="16" w:space="0" w:color="000000"/>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(Constant)</w:t>
            </w:r>
          </w:p>
        </w:tc>
        <w:tc>
          <w:tcPr>
            <w:tcW w:w="1331" w:type="dxa"/>
            <w:tcBorders>
              <w:top w:val="single" w:sz="16" w:space="0" w:color="000000"/>
              <w:left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64.994</w:t>
            </w:r>
          </w:p>
        </w:tc>
        <w:tc>
          <w:tcPr>
            <w:tcW w:w="1079"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13.715</w:t>
            </w:r>
          </w:p>
        </w:tc>
        <w:tc>
          <w:tcPr>
            <w:tcW w:w="1417"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690"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4.739</w:t>
            </w:r>
          </w:p>
        </w:tc>
        <w:tc>
          <w:tcPr>
            <w:tcW w:w="575" w:type="dxa"/>
            <w:tcBorders>
              <w:top w:val="single" w:sz="16" w:space="0" w:color="000000"/>
              <w:bottom w:val="nil"/>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.000</w:t>
            </w:r>
          </w:p>
        </w:tc>
      </w:tr>
      <w:tr w:rsidR="00680624" w:rsidRPr="00365D8E" w:rsidTr="00072A3F">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2630" w:type="dxa"/>
            <w:tcBorders>
              <w:top w:val="nil"/>
              <w:left w:val="nil"/>
              <w:bottom w:val="single" w:sz="16" w:space="0" w:color="000000"/>
              <w:right w:val="single" w:sz="16" w:space="0" w:color="000000"/>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Tingkat Pendapatan Keluarga</w:t>
            </w:r>
          </w:p>
        </w:tc>
        <w:tc>
          <w:tcPr>
            <w:tcW w:w="1331" w:type="dxa"/>
            <w:tcBorders>
              <w:top w:val="nil"/>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.419</w:t>
            </w:r>
          </w:p>
        </w:tc>
        <w:tc>
          <w:tcPr>
            <w:tcW w:w="1079"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.130</w:t>
            </w:r>
          </w:p>
        </w:tc>
        <w:tc>
          <w:tcPr>
            <w:tcW w:w="1417"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.485</w:t>
            </w:r>
          </w:p>
        </w:tc>
        <w:tc>
          <w:tcPr>
            <w:tcW w:w="690"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3.231</w:t>
            </w:r>
          </w:p>
        </w:tc>
        <w:tc>
          <w:tcPr>
            <w:tcW w:w="575" w:type="dxa"/>
            <w:tcBorders>
              <w:top w:val="nil"/>
              <w:bottom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.003</w:t>
            </w:r>
          </w:p>
        </w:tc>
      </w:tr>
      <w:tr w:rsidR="00680624" w:rsidRPr="00365D8E" w:rsidTr="00072A3F">
        <w:trPr>
          <w:cantSplit/>
          <w:jc w:val="center"/>
        </w:trPr>
        <w:tc>
          <w:tcPr>
            <w:tcW w:w="8456" w:type="dxa"/>
            <w:gridSpan w:val="7"/>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a. Dependent Variable: Kemiskinan Rumah Tangga</w:t>
            </w:r>
          </w:p>
        </w:tc>
      </w:tr>
    </w:tbl>
    <w:p w:rsidR="00680624" w:rsidRPr="00365D8E" w:rsidRDefault="00680624" w:rsidP="00680624">
      <w:pPr>
        <w:autoSpaceDE w:val="0"/>
        <w:autoSpaceDN w:val="0"/>
        <w:adjustRightInd w:val="0"/>
        <w:spacing w:after="0" w:line="276" w:lineRule="auto"/>
        <w:ind w:right="60" w:firstLine="720"/>
        <w:jc w:val="both"/>
        <w:rPr>
          <w:rFonts w:ascii="Palentino12" w:hAnsi="Palentino12" w:cs="Times New Roman"/>
          <w:color w:val="FF0000"/>
          <w:sz w:val="24"/>
          <w:szCs w:val="24"/>
        </w:rPr>
      </w:pPr>
    </w:p>
    <w:p w:rsidR="00680624" w:rsidRPr="00365D8E" w:rsidRDefault="00680624" w:rsidP="00680624">
      <w:pPr>
        <w:autoSpaceDE w:val="0"/>
        <w:autoSpaceDN w:val="0"/>
        <w:adjustRightInd w:val="0"/>
        <w:spacing w:after="0" w:line="276" w:lineRule="auto"/>
        <w:ind w:right="60" w:firstLine="720"/>
        <w:jc w:val="both"/>
        <w:rPr>
          <w:rFonts w:ascii="Palentino12" w:hAnsi="Palentino12" w:cs="Times New Roman"/>
          <w:sz w:val="24"/>
          <w:szCs w:val="24"/>
        </w:rPr>
      </w:pPr>
      <w:r w:rsidRPr="00365D8E">
        <w:rPr>
          <w:rFonts w:ascii="Palentino12" w:hAnsi="Palentino12" w:cs="Times New Roman"/>
          <w:sz w:val="24"/>
          <w:szCs w:val="24"/>
        </w:rPr>
        <w:lastRenderedPageBreak/>
        <w:t>Berdasarkan hasil analisis diatas, model regresi linear sederhana adalah sebagai berikut.</w:t>
      </w:r>
    </w:p>
    <w:p w:rsidR="00680624" w:rsidRPr="00365D8E" w:rsidRDefault="00680624" w:rsidP="00680624">
      <w:pPr>
        <w:tabs>
          <w:tab w:val="left" w:pos="567"/>
        </w:tabs>
        <w:spacing w:after="0" w:line="276" w:lineRule="auto"/>
        <w:jc w:val="center"/>
        <w:rPr>
          <w:rFonts w:ascii="Palentino12" w:hAnsi="Palentino12" w:cs="Times New Roman"/>
          <w:b/>
          <w:sz w:val="24"/>
          <w:szCs w:val="24"/>
        </w:rPr>
      </w:pPr>
      <w:r w:rsidRPr="00365D8E">
        <w:rPr>
          <w:rFonts w:ascii="Palentino12" w:hAnsi="Palentino12" w:cs="Times New Roman"/>
          <w:b/>
          <w:sz w:val="24"/>
          <w:szCs w:val="24"/>
        </w:rPr>
        <w:t>Ŷ = 64,994 + 0,419X</w:t>
      </w:r>
    </w:p>
    <w:p w:rsidR="00680624" w:rsidRPr="00365D8E" w:rsidRDefault="00680624" w:rsidP="00680624">
      <w:pPr>
        <w:spacing w:after="0" w:line="276" w:lineRule="auto"/>
        <w:ind w:firstLine="720"/>
        <w:jc w:val="both"/>
        <w:rPr>
          <w:rFonts w:ascii="Palentino12" w:hAnsi="Palentino12" w:cs="Times New Roman"/>
          <w:color w:val="000000" w:themeColor="text1"/>
          <w:sz w:val="24"/>
          <w:szCs w:val="24"/>
        </w:rPr>
      </w:pPr>
      <w:r w:rsidRPr="00365D8E">
        <w:rPr>
          <w:rFonts w:ascii="Palentino12" w:hAnsi="Palentino12" w:cs="Times New Roman"/>
          <w:color w:val="000000" w:themeColor="text1"/>
          <w:sz w:val="24"/>
          <w:szCs w:val="24"/>
        </w:rPr>
        <w:t>Berdasarkan model persamaan regresi tersebut, maka dapat di interpretasikan hal-hal sebagai berikut:</w:t>
      </w:r>
    </w:p>
    <w:p w:rsidR="00680624" w:rsidRPr="00365D8E" w:rsidRDefault="00680624" w:rsidP="00680624">
      <w:pPr>
        <w:pStyle w:val="ListParagraph"/>
        <w:numPr>
          <w:ilvl w:val="0"/>
          <w:numId w:val="4"/>
        </w:numPr>
        <w:spacing w:after="0" w:line="276" w:lineRule="auto"/>
        <w:ind w:left="360"/>
        <w:jc w:val="both"/>
        <w:rPr>
          <w:rFonts w:ascii="Palentino12" w:hAnsi="Palentino12" w:cs="Times New Roman"/>
          <w:color w:val="000000" w:themeColor="text1"/>
          <w:sz w:val="24"/>
          <w:szCs w:val="24"/>
        </w:rPr>
      </w:pPr>
      <w:r w:rsidRPr="00365D8E">
        <w:rPr>
          <w:rFonts w:ascii="Palentino12" w:hAnsi="Palentino12" w:cs="Times New Roman"/>
          <w:color w:val="000000" w:themeColor="text1"/>
          <w:sz w:val="24"/>
          <w:szCs w:val="24"/>
        </w:rPr>
        <w:t xml:space="preserve">Nilai konstanta sebesar </w:t>
      </w:r>
      <w:r w:rsidRPr="00365D8E">
        <w:rPr>
          <w:rFonts w:ascii="Palentino12" w:hAnsi="Palentino12" w:cs="Times New Roman"/>
          <w:bCs/>
          <w:sz w:val="24"/>
          <w:szCs w:val="24"/>
        </w:rPr>
        <w:t>64,994</w:t>
      </w:r>
      <w:r w:rsidR="00B85C52">
        <w:rPr>
          <w:rFonts w:ascii="Palentino12" w:hAnsi="Palentino12" w:cs="Times New Roman"/>
          <w:bCs/>
          <w:sz w:val="24"/>
          <w:szCs w:val="24"/>
          <w:lang w:val="id-ID"/>
        </w:rPr>
        <w:t xml:space="preserve"> </w:t>
      </w:r>
      <w:r w:rsidRPr="00365D8E">
        <w:rPr>
          <w:rFonts w:ascii="Palentino12" w:hAnsi="Palentino12" w:cs="Times New Roman"/>
          <w:color w:val="000000" w:themeColor="text1"/>
          <w:sz w:val="24"/>
          <w:szCs w:val="24"/>
        </w:rPr>
        <w:t xml:space="preserve">menunjukan jika tidak terdapat pengaruh dari </w:t>
      </w:r>
      <w:r w:rsidRPr="00365D8E">
        <w:rPr>
          <w:rFonts w:ascii="Palentino12" w:hAnsi="Palentino12" w:cs="Times New Roman"/>
          <w:bCs/>
          <w:sz w:val="24"/>
          <w:szCs w:val="24"/>
        </w:rPr>
        <w:t xml:space="preserve">Tingkat Pendapatan Keluarga </w:t>
      </w:r>
      <w:r w:rsidRPr="00365D8E">
        <w:rPr>
          <w:rFonts w:ascii="Palentino12" w:hAnsi="Palentino12" w:cs="Times New Roman"/>
          <w:color w:val="000000" w:themeColor="text1"/>
          <w:sz w:val="24"/>
          <w:szCs w:val="24"/>
        </w:rPr>
        <w:t xml:space="preserve">maka rata-rata nilai dari variabel </w:t>
      </w:r>
      <w:r w:rsidRPr="00365D8E">
        <w:rPr>
          <w:rFonts w:ascii="Palentino12" w:hAnsi="Palentino12" w:cs="Times New Roman"/>
          <w:bCs/>
          <w:sz w:val="24"/>
          <w:szCs w:val="24"/>
        </w:rPr>
        <w:t>Kemiskinan Rumah Tangga</w:t>
      </w:r>
      <w:r w:rsidRPr="00365D8E">
        <w:rPr>
          <w:rFonts w:ascii="Palentino12" w:hAnsi="Palentino12" w:cs="Times New Roman"/>
          <w:color w:val="000000" w:themeColor="text1"/>
          <w:sz w:val="24"/>
          <w:szCs w:val="24"/>
        </w:rPr>
        <w:t xml:space="preserve"> adalah sebesar </w:t>
      </w:r>
      <w:r w:rsidRPr="00365D8E">
        <w:rPr>
          <w:rFonts w:ascii="Palentino12" w:hAnsi="Palentino12" w:cs="Times New Roman"/>
          <w:bCs/>
          <w:sz w:val="24"/>
          <w:szCs w:val="24"/>
        </w:rPr>
        <w:t>64,994</w:t>
      </w:r>
      <w:r w:rsidRPr="00365D8E">
        <w:rPr>
          <w:rFonts w:ascii="Palentino12" w:hAnsi="Palentino12" w:cs="Times New Roman"/>
          <w:color w:val="000000" w:themeColor="text1"/>
          <w:sz w:val="24"/>
          <w:szCs w:val="24"/>
        </w:rPr>
        <w:t>satuan.</w:t>
      </w:r>
    </w:p>
    <w:p w:rsidR="00680624" w:rsidRPr="00365D8E" w:rsidRDefault="00680624" w:rsidP="00680624">
      <w:pPr>
        <w:pStyle w:val="ListParagraph"/>
        <w:numPr>
          <w:ilvl w:val="0"/>
          <w:numId w:val="4"/>
        </w:numPr>
        <w:spacing w:after="0" w:line="276" w:lineRule="auto"/>
        <w:ind w:left="360"/>
        <w:jc w:val="both"/>
        <w:rPr>
          <w:rFonts w:ascii="Palentino12" w:hAnsi="Palentino12" w:cs="Times New Roman"/>
          <w:color w:val="000000" w:themeColor="text1"/>
          <w:sz w:val="24"/>
          <w:szCs w:val="24"/>
        </w:rPr>
      </w:pPr>
      <w:r w:rsidRPr="00365D8E">
        <w:rPr>
          <w:rFonts w:ascii="Palentino12" w:hAnsi="Palentino12" w:cs="Times New Roman"/>
          <w:color w:val="000000" w:themeColor="text1"/>
          <w:sz w:val="24"/>
          <w:szCs w:val="24"/>
        </w:rPr>
        <w:t>Nilai Koefisien Regresi Variabel X (</w:t>
      </w:r>
      <w:r w:rsidRPr="00365D8E">
        <w:rPr>
          <w:rFonts w:ascii="Palentino12" w:hAnsi="Palentino12" w:cs="Times New Roman"/>
          <w:bCs/>
          <w:sz w:val="24"/>
          <w:szCs w:val="24"/>
        </w:rPr>
        <w:t>Tingkat Pendapatan Keluarga</w:t>
      </w:r>
      <w:r w:rsidRPr="00365D8E">
        <w:rPr>
          <w:rFonts w:ascii="Palentino12" w:hAnsi="Palentino12" w:cs="Times New Roman"/>
          <w:color w:val="000000" w:themeColor="text1"/>
          <w:sz w:val="24"/>
          <w:szCs w:val="24"/>
        </w:rPr>
        <w:t xml:space="preserve">) sebesar </w:t>
      </w:r>
      <w:r w:rsidRPr="00365D8E">
        <w:rPr>
          <w:rFonts w:ascii="Palentino12" w:hAnsi="Palentino12" w:cs="Times New Roman"/>
          <w:sz w:val="24"/>
          <w:szCs w:val="24"/>
        </w:rPr>
        <w:t xml:space="preserve">0,419 menunjukan setiap perubahan variabel </w:t>
      </w:r>
      <w:r w:rsidRPr="00365D8E">
        <w:rPr>
          <w:rFonts w:ascii="Palentino12" w:hAnsi="Palentino12" w:cs="Times New Roman"/>
          <w:bCs/>
          <w:sz w:val="24"/>
          <w:szCs w:val="24"/>
        </w:rPr>
        <w:t>Tingkat Pendapatan Keluarga</w:t>
      </w:r>
      <w:r w:rsidRPr="00365D8E">
        <w:rPr>
          <w:rFonts w:ascii="Palentino12" w:hAnsi="Palentino12" w:cs="Times New Roman"/>
          <w:sz w:val="24"/>
          <w:szCs w:val="24"/>
        </w:rPr>
        <w:t xml:space="preserve">sebesar 1 satuan akan mempengaruhi </w:t>
      </w:r>
      <w:r w:rsidRPr="00365D8E">
        <w:rPr>
          <w:rFonts w:ascii="Palentino12" w:hAnsi="Palentino12" w:cs="Times New Roman"/>
          <w:bCs/>
          <w:sz w:val="24"/>
          <w:szCs w:val="24"/>
        </w:rPr>
        <w:t xml:space="preserve">Kemiskinan Rumah Tangga </w:t>
      </w:r>
      <w:r w:rsidRPr="00365D8E">
        <w:rPr>
          <w:rFonts w:ascii="Palentino12" w:hAnsi="Palentino12" w:cs="Times New Roman"/>
          <w:sz w:val="24"/>
          <w:szCs w:val="24"/>
        </w:rPr>
        <w:t xml:space="preserve">sebesar 0,419 </w:t>
      </w:r>
      <w:r w:rsidRPr="00365D8E">
        <w:rPr>
          <w:rFonts w:ascii="Palentino12" w:hAnsi="Palentino12" w:cs="Times New Roman"/>
          <w:color w:val="000000" w:themeColor="text1"/>
          <w:sz w:val="24"/>
          <w:szCs w:val="24"/>
        </w:rPr>
        <w:t>satuan.</w:t>
      </w:r>
    </w:p>
    <w:p w:rsidR="00680624" w:rsidRPr="00365D8E" w:rsidRDefault="00680624" w:rsidP="00680624">
      <w:pPr>
        <w:spacing w:after="0" w:line="276" w:lineRule="auto"/>
        <w:jc w:val="both"/>
        <w:rPr>
          <w:rFonts w:ascii="Palentino12" w:hAnsi="Palentino12" w:cs="Times New Roman"/>
          <w:b/>
          <w:sz w:val="24"/>
          <w:szCs w:val="24"/>
        </w:rPr>
      </w:pPr>
    </w:p>
    <w:p w:rsidR="00680624" w:rsidRPr="00365D8E" w:rsidRDefault="00680624" w:rsidP="00680624">
      <w:pPr>
        <w:spacing w:after="0" w:line="276" w:lineRule="auto"/>
        <w:jc w:val="both"/>
        <w:rPr>
          <w:rFonts w:ascii="Palentino12" w:hAnsi="Palentino12" w:cs="Times New Roman"/>
          <w:b/>
          <w:sz w:val="24"/>
          <w:szCs w:val="24"/>
        </w:rPr>
      </w:pPr>
      <w:r w:rsidRPr="00365D8E">
        <w:rPr>
          <w:rFonts w:ascii="Palentino12" w:hAnsi="Palentino12" w:cs="Times New Roman"/>
          <w:b/>
          <w:sz w:val="24"/>
          <w:szCs w:val="24"/>
        </w:rPr>
        <w:t>Hasil Uji Parsial (Uji T)</w:t>
      </w:r>
    </w:p>
    <w:p w:rsidR="00680624" w:rsidRPr="00365D8E" w:rsidRDefault="00680624" w:rsidP="00680624">
      <w:pPr>
        <w:pStyle w:val="ListParagraph"/>
        <w:spacing w:after="0" w:line="276" w:lineRule="auto"/>
        <w:ind w:left="0" w:firstLine="720"/>
        <w:jc w:val="both"/>
        <w:rPr>
          <w:rFonts w:ascii="Palentino12" w:hAnsi="Palentino12" w:cs="Times New Roman"/>
          <w:sz w:val="24"/>
          <w:szCs w:val="24"/>
        </w:rPr>
      </w:pPr>
      <w:r w:rsidRPr="00365D8E">
        <w:rPr>
          <w:rFonts w:ascii="Palentino12" w:hAnsi="Palentino12" w:cs="Times New Roman"/>
          <w:sz w:val="24"/>
          <w:szCs w:val="24"/>
        </w:rPr>
        <w:t>Setelah pengujian analisis regresi dilakukan selanjutnya akan dilaksanakan pengujian pengaruh secara parsial dari variabel bebas (</w:t>
      </w:r>
      <w:r w:rsidRPr="00365D8E">
        <w:rPr>
          <w:rFonts w:ascii="Palentino12" w:hAnsi="Palentino12" w:cs="Times New Roman"/>
          <w:bCs/>
          <w:sz w:val="24"/>
          <w:szCs w:val="24"/>
        </w:rPr>
        <w:t>Tingkat Pendapatan Keluarga</w:t>
      </w:r>
      <w:r w:rsidRPr="00365D8E">
        <w:rPr>
          <w:rFonts w:ascii="Palentino12" w:hAnsi="Palentino12" w:cs="Times New Roman"/>
          <w:sz w:val="24"/>
          <w:szCs w:val="24"/>
        </w:rPr>
        <w:t>)</w:t>
      </w:r>
      <w:r w:rsidR="00B85C52">
        <w:rPr>
          <w:rFonts w:ascii="Palentino12" w:hAnsi="Palentino12" w:cs="Times New Roman"/>
          <w:sz w:val="24"/>
          <w:szCs w:val="24"/>
          <w:lang w:val="id-ID"/>
        </w:rPr>
        <w:t xml:space="preserve"> </w:t>
      </w:r>
      <w:r w:rsidRPr="00365D8E">
        <w:rPr>
          <w:rFonts w:ascii="Palentino12" w:hAnsi="Palentino12" w:cs="Times New Roman"/>
          <w:sz w:val="24"/>
          <w:szCs w:val="24"/>
        </w:rPr>
        <w:t xml:space="preserve">terhadap variabel terikat yakni </w:t>
      </w:r>
      <w:r w:rsidRPr="00365D8E">
        <w:rPr>
          <w:rFonts w:ascii="Palentino12" w:hAnsi="Palentino12" w:cs="Times New Roman"/>
          <w:bCs/>
          <w:sz w:val="24"/>
          <w:szCs w:val="24"/>
        </w:rPr>
        <w:t>Kemiskinan Rumah Tangga</w:t>
      </w:r>
      <w:r w:rsidRPr="00365D8E">
        <w:rPr>
          <w:rFonts w:ascii="Palentino12" w:hAnsi="Palentino12" w:cs="Times New Roman"/>
          <w:sz w:val="24"/>
          <w:szCs w:val="24"/>
        </w:rPr>
        <w:t>. Hasil pengujian dengan menggunakan SPSS 22 adalah sebagai berikut :</w:t>
      </w:r>
    </w:p>
    <w:p w:rsidR="00680624" w:rsidRPr="00365D8E" w:rsidRDefault="00680624" w:rsidP="00680624">
      <w:pPr>
        <w:spacing w:after="0" w:line="276" w:lineRule="auto"/>
        <w:jc w:val="center"/>
        <w:rPr>
          <w:rFonts w:ascii="Palentino12" w:hAnsi="Palentino12" w:cs="Times New Roman"/>
          <w:b/>
          <w:sz w:val="24"/>
          <w:szCs w:val="24"/>
        </w:rPr>
      </w:pPr>
      <w:r w:rsidRPr="00365D8E">
        <w:rPr>
          <w:rFonts w:ascii="Palentino12" w:hAnsi="Palentino12" w:cs="Times New Roman"/>
          <w:b/>
          <w:sz w:val="24"/>
          <w:szCs w:val="24"/>
        </w:rPr>
        <w:t>Tabel 4. 8 : Hasil Uji Parsial (Uji T)</w:t>
      </w:r>
    </w:p>
    <w:tbl>
      <w:tblPr>
        <w:tblW w:w="85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88"/>
        <w:gridCol w:w="1331"/>
        <w:gridCol w:w="1079"/>
        <w:gridCol w:w="1417"/>
        <w:gridCol w:w="903"/>
        <w:gridCol w:w="575"/>
      </w:tblGrid>
      <w:tr w:rsidR="00680624" w:rsidRPr="00365D8E" w:rsidTr="00072A3F">
        <w:trPr>
          <w:cantSplit/>
          <w:jc w:val="center"/>
        </w:trPr>
        <w:tc>
          <w:tcPr>
            <w:tcW w:w="8527" w:type="dxa"/>
            <w:gridSpan w:val="7"/>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center"/>
              <w:rPr>
                <w:rFonts w:ascii="Palentino12" w:hAnsi="Palentino12" w:cs="Times New Roman"/>
                <w:sz w:val="24"/>
                <w:szCs w:val="24"/>
                <w:lang w:val="en-ID"/>
              </w:rPr>
            </w:pPr>
            <w:r w:rsidRPr="00365D8E">
              <w:rPr>
                <w:rFonts w:ascii="Palentino12" w:hAnsi="Palentino12" w:cs="Times New Roman"/>
                <w:b/>
                <w:bCs/>
                <w:sz w:val="24"/>
                <w:szCs w:val="24"/>
                <w:lang w:val="en-ID"/>
              </w:rPr>
              <w:t>Coefficients</w:t>
            </w:r>
            <w:r w:rsidRPr="00365D8E">
              <w:rPr>
                <w:rFonts w:ascii="Palentino12" w:hAnsi="Palentino12" w:cs="Times New Roman"/>
                <w:b/>
                <w:bCs/>
                <w:sz w:val="24"/>
                <w:szCs w:val="24"/>
                <w:vertAlign w:val="superscript"/>
                <w:lang w:val="en-ID"/>
              </w:rPr>
              <w:t>a</w:t>
            </w:r>
          </w:p>
        </w:tc>
      </w:tr>
      <w:tr w:rsidR="00680624" w:rsidRPr="00365D8E" w:rsidTr="00072A3F">
        <w:trPr>
          <w:cantSplit/>
          <w:jc w:val="center"/>
        </w:trPr>
        <w:tc>
          <w:tcPr>
            <w:tcW w:w="3222" w:type="dxa"/>
            <w:gridSpan w:val="2"/>
            <w:vMerge w:val="restart"/>
            <w:tcBorders>
              <w:top w:val="single" w:sz="16" w:space="0" w:color="000000"/>
              <w:left w:val="single" w:sz="16" w:space="0" w:color="000000"/>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Model</w:t>
            </w:r>
          </w:p>
        </w:tc>
        <w:tc>
          <w:tcPr>
            <w:tcW w:w="2410" w:type="dxa"/>
            <w:gridSpan w:val="2"/>
            <w:tcBorders>
              <w:top w:val="single" w:sz="16" w:space="0" w:color="000000"/>
              <w:lef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Unstandardized Coefficients</w:t>
            </w:r>
          </w:p>
        </w:tc>
        <w:tc>
          <w:tcPr>
            <w:tcW w:w="1417" w:type="dxa"/>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Standardized Coefficients</w:t>
            </w:r>
          </w:p>
        </w:tc>
        <w:tc>
          <w:tcPr>
            <w:tcW w:w="903" w:type="dxa"/>
            <w:vMerge w:val="restart"/>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t</w:t>
            </w:r>
          </w:p>
        </w:tc>
        <w:tc>
          <w:tcPr>
            <w:tcW w:w="575" w:type="dxa"/>
            <w:vMerge w:val="restart"/>
            <w:tcBorders>
              <w:top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Sig.</w:t>
            </w:r>
          </w:p>
        </w:tc>
      </w:tr>
      <w:tr w:rsidR="00680624" w:rsidRPr="00365D8E" w:rsidTr="00072A3F">
        <w:trPr>
          <w:cantSplit/>
          <w:jc w:val="center"/>
        </w:trPr>
        <w:tc>
          <w:tcPr>
            <w:tcW w:w="3222" w:type="dxa"/>
            <w:gridSpan w:val="2"/>
            <w:vMerge/>
            <w:tcBorders>
              <w:top w:val="single" w:sz="16" w:space="0" w:color="000000"/>
              <w:left w:val="single" w:sz="16" w:space="0" w:color="000000"/>
              <w:bottom w:val="nil"/>
              <w:right w:val="nil"/>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1331" w:type="dxa"/>
            <w:tcBorders>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B</w:t>
            </w:r>
          </w:p>
        </w:tc>
        <w:tc>
          <w:tcPr>
            <w:tcW w:w="1079" w:type="dxa"/>
            <w:tcBorders>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Std. Error</w:t>
            </w:r>
          </w:p>
        </w:tc>
        <w:tc>
          <w:tcPr>
            <w:tcW w:w="1417" w:type="dxa"/>
            <w:tcBorders>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Beta</w:t>
            </w:r>
          </w:p>
        </w:tc>
        <w:tc>
          <w:tcPr>
            <w:tcW w:w="903" w:type="dxa"/>
            <w:vMerge/>
            <w:tcBorders>
              <w:top w:val="single" w:sz="16" w:space="0" w:color="000000"/>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575" w:type="dxa"/>
            <w:vMerge/>
            <w:tcBorders>
              <w:top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r>
      <w:tr w:rsidR="00680624" w:rsidRPr="00365D8E" w:rsidTr="00072A3F">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w:t>
            </w:r>
          </w:p>
        </w:tc>
        <w:tc>
          <w:tcPr>
            <w:tcW w:w="2488" w:type="dxa"/>
            <w:tcBorders>
              <w:top w:val="single" w:sz="16" w:space="0" w:color="000000"/>
              <w:left w:val="nil"/>
              <w:bottom w:val="nil"/>
              <w:right w:val="single" w:sz="16" w:space="0" w:color="000000"/>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(Constant)</w:t>
            </w:r>
          </w:p>
        </w:tc>
        <w:tc>
          <w:tcPr>
            <w:tcW w:w="1331" w:type="dxa"/>
            <w:tcBorders>
              <w:top w:val="single" w:sz="16" w:space="0" w:color="000000"/>
              <w:left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64.994</w:t>
            </w:r>
          </w:p>
        </w:tc>
        <w:tc>
          <w:tcPr>
            <w:tcW w:w="1079"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13.715</w:t>
            </w:r>
          </w:p>
        </w:tc>
        <w:tc>
          <w:tcPr>
            <w:tcW w:w="1417"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903" w:type="dxa"/>
            <w:tcBorders>
              <w:top w:val="single" w:sz="16" w:space="0" w:color="000000"/>
              <w:bottom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4.739</w:t>
            </w:r>
          </w:p>
        </w:tc>
        <w:tc>
          <w:tcPr>
            <w:tcW w:w="575" w:type="dxa"/>
            <w:tcBorders>
              <w:top w:val="single" w:sz="16" w:space="0" w:color="000000"/>
              <w:bottom w:val="nil"/>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.000</w:t>
            </w:r>
          </w:p>
        </w:tc>
      </w:tr>
      <w:tr w:rsidR="00680624" w:rsidRPr="00365D8E" w:rsidTr="00072A3F">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80624" w:rsidRPr="00365D8E" w:rsidRDefault="00680624" w:rsidP="00072A3F">
            <w:pPr>
              <w:autoSpaceDE w:val="0"/>
              <w:autoSpaceDN w:val="0"/>
              <w:adjustRightInd w:val="0"/>
              <w:spacing w:after="0" w:line="276" w:lineRule="auto"/>
              <w:jc w:val="both"/>
              <w:rPr>
                <w:rFonts w:ascii="Palentino12" w:hAnsi="Palentino12" w:cs="Times New Roman"/>
                <w:sz w:val="24"/>
                <w:szCs w:val="24"/>
                <w:lang w:val="en-ID"/>
              </w:rPr>
            </w:pPr>
          </w:p>
        </w:tc>
        <w:tc>
          <w:tcPr>
            <w:tcW w:w="2488" w:type="dxa"/>
            <w:tcBorders>
              <w:top w:val="nil"/>
              <w:left w:val="nil"/>
              <w:bottom w:val="single" w:sz="16" w:space="0" w:color="000000"/>
              <w:right w:val="single" w:sz="16" w:space="0" w:color="000000"/>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Tingkat Pendapatan Keluarga</w:t>
            </w:r>
          </w:p>
        </w:tc>
        <w:tc>
          <w:tcPr>
            <w:tcW w:w="1331" w:type="dxa"/>
            <w:tcBorders>
              <w:top w:val="nil"/>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.419</w:t>
            </w:r>
          </w:p>
        </w:tc>
        <w:tc>
          <w:tcPr>
            <w:tcW w:w="1079"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.130</w:t>
            </w:r>
          </w:p>
        </w:tc>
        <w:tc>
          <w:tcPr>
            <w:tcW w:w="1417"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.485</w:t>
            </w:r>
          </w:p>
        </w:tc>
        <w:tc>
          <w:tcPr>
            <w:tcW w:w="903" w:type="dxa"/>
            <w:tcBorders>
              <w:top w:val="nil"/>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3.231</w:t>
            </w:r>
          </w:p>
        </w:tc>
        <w:tc>
          <w:tcPr>
            <w:tcW w:w="575" w:type="dxa"/>
            <w:tcBorders>
              <w:top w:val="nil"/>
              <w:bottom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.003</w:t>
            </w:r>
          </w:p>
        </w:tc>
      </w:tr>
      <w:tr w:rsidR="00680624" w:rsidRPr="00365D8E" w:rsidTr="00072A3F">
        <w:trPr>
          <w:cantSplit/>
          <w:jc w:val="center"/>
        </w:trPr>
        <w:tc>
          <w:tcPr>
            <w:tcW w:w="8527" w:type="dxa"/>
            <w:gridSpan w:val="7"/>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a. Dependent Variable: Kemiskinan Rumah Tangga</w:t>
            </w:r>
          </w:p>
        </w:tc>
      </w:tr>
    </w:tbl>
    <w:p w:rsidR="00680624" w:rsidRPr="00365D8E" w:rsidRDefault="00680624" w:rsidP="00680624">
      <w:pPr>
        <w:autoSpaceDE w:val="0"/>
        <w:autoSpaceDN w:val="0"/>
        <w:adjustRightInd w:val="0"/>
        <w:spacing w:after="0" w:line="276" w:lineRule="auto"/>
        <w:ind w:left="60" w:right="60" w:firstLine="660"/>
        <w:jc w:val="both"/>
        <w:rPr>
          <w:rFonts w:ascii="Palentino12" w:hAnsi="Palentino12" w:cs="Times New Roman"/>
          <w:color w:val="FF0000"/>
          <w:sz w:val="24"/>
          <w:szCs w:val="24"/>
        </w:rPr>
      </w:pPr>
    </w:p>
    <w:p w:rsidR="00680624" w:rsidRPr="00365D8E" w:rsidRDefault="00680624" w:rsidP="00680624">
      <w:pPr>
        <w:autoSpaceDE w:val="0"/>
        <w:autoSpaceDN w:val="0"/>
        <w:adjustRightInd w:val="0"/>
        <w:spacing w:after="0" w:line="276" w:lineRule="auto"/>
        <w:ind w:left="60" w:right="60" w:firstLine="660"/>
        <w:jc w:val="both"/>
        <w:rPr>
          <w:rFonts w:ascii="Palentino12" w:hAnsi="Palentino12" w:cs="Times New Roman"/>
          <w:bCs/>
          <w:color w:val="000000" w:themeColor="text1"/>
          <w:sz w:val="24"/>
          <w:szCs w:val="24"/>
        </w:rPr>
      </w:pPr>
      <w:r w:rsidRPr="00365D8E">
        <w:rPr>
          <w:rFonts w:ascii="Palentino12" w:hAnsi="Palentino12" w:cs="Times New Roman"/>
          <w:sz w:val="24"/>
          <w:szCs w:val="24"/>
        </w:rPr>
        <w:t>Berdasarkan tabel diatas dapat dilihat nilai t-tabel yang diperoleh untuk mendapatkan kesimpulan apakah menerima atau menolak Ho, terlebih dahulu harus menentukan t-tabel yang akan digunakan. Nilai t-tabel ini tergantung pada besarnya df (</w:t>
      </w:r>
      <w:r w:rsidRPr="00365D8E">
        <w:rPr>
          <w:rFonts w:ascii="Palentino12" w:hAnsi="Palentino12" w:cs="Times New Roman"/>
          <w:i/>
          <w:color w:val="000000" w:themeColor="text1"/>
          <w:sz w:val="24"/>
          <w:szCs w:val="24"/>
        </w:rPr>
        <w:t>degree of freedom</w:t>
      </w:r>
      <w:r w:rsidRPr="00365D8E">
        <w:rPr>
          <w:rFonts w:ascii="Palentino12" w:hAnsi="Palentino12" w:cs="Times New Roman"/>
          <w:color w:val="000000" w:themeColor="text1"/>
          <w:sz w:val="24"/>
          <w:szCs w:val="24"/>
        </w:rPr>
        <w:t xml:space="preserve">) serta tingkat signifikan yang digunakan sebesar 5% dan nilai df sebesar n – k – 1 = </w:t>
      </w:r>
      <w:r w:rsidRPr="00365D8E">
        <w:rPr>
          <w:rFonts w:ascii="Palentino12" w:hAnsi="Palentino12" w:cs="Times New Roman"/>
          <w:sz w:val="24"/>
          <w:szCs w:val="24"/>
        </w:rPr>
        <w:t>36 – 1 – 1 = 34</w:t>
      </w:r>
      <w:r w:rsidRPr="00365D8E">
        <w:rPr>
          <w:rFonts w:ascii="Palentino12" w:hAnsi="Palentino12" w:cs="Times New Roman"/>
          <w:color w:val="000000" w:themeColor="text1"/>
          <w:sz w:val="24"/>
          <w:szCs w:val="24"/>
        </w:rPr>
        <w:t xml:space="preserve">diperoleh nilai t-tabel sebesar </w:t>
      </w:r>
      <w:r w:rsidRPr="00365D8E">
        <w:rPr>
          <w:rFonts w:ascii="Palentino12" w:hAnsi="Palentino12" w:cs="Times New Roman"/>
          <w:sz w:val="24"/>
          <w:szCs w:val="24"/>
        </w:rPr>
        <w:t>2,03224(lihat lampiran). Hasil analisis dengan menggunakan bantuan program SPSS 22 diperoleh hasil yaitu nilai t-hitung 3,231&gt; t-tabel 2,03224 dan nilai signifikansi 0,003</w:t>
      </w:r>
      <w:r w:rsidRPr="00365D8E">
        <w:rPr>
          <w:rFonts w:ascii="Palentino12" w:hAnsi="Palentino12" w:cs="Times New Roman"/>
          <w:color w:val="000000" w:themeColor="text1"/>
          <w:sz w:val="24"/>
          <w:szCs w:val="24"/>
        </w:rPr>
        <w:t xml:space="preserve">&lt; 0,05 maka dapat disimpulkan bahwa hipotesis dalam penelitian ini diterima yaitu variabel </w:t>
      </w:r>
      <w:r w:rsidRPr="00365D8E">
        <w:rPr>
          <w:rFonts w:ascii="Palentino12" w:hAnsi="Palentino12" w:cs="Times New Roman"/>
          <w:bCs/>
          <w:sz w:val="24"/>
          <w:szCs w:val="24"/>
        </w:rPr>
        <w:t>Tingkat Pendapatan Keluarga</w:t>
      </w:r>
      <w:r w:rsidRPr="00365D8E">
        <w:rPr>
          <w:rFonts w:ascii="Palentino12" w:hAnsi="Palentino12" w:cs="Times New Roman"/>
          <w:color w:val="000000" w:themeColor="text1"/>
          <w:sz w:val="24"/>
          <w:szCs w:val="24"/>
        </w:rPr>
        <w:t xml:space="preserve">(X) </w:t>
      </w:r>
      <w:r w:rsidRPr="00365D8E">
        <w:rPr>
          <w:rFonts w:ascii="Palentino12" w:hAnsi="Palentino12" w:cs="Times New Roman"/>
          <w:sz w:val="24"/>
          <w:szCs w:val="24"/>
        </w:rPr>
        <w:t xml:space="preserve">berpengaruh positif dan signifikan terhadap </w:t>
      </w:r>
      <w:r w:rsidRPr="00365D8E">
        <w:rPr>
          <w:rFonts w:ascii="Palentino12" w:hAnsi="Palentino12" w:cs="Times New Roman"/>
          <w:bCs/>
          <w:sz w:val="24"/>
          <w:szCs w:val="24"/>
        </w:rPr>
        <w:t>Kemiskinan Rumah Tangga</w:t>
      </w:r>
      <w:r w:rsidRPr="00365D8E">
        <w:rPr>
          <w:rFonts w:ascii="Palentino12" w:hAnsi="Palentino12" w:cs="Times New Roman"/>
          <w:sz w:val="24"/>
          <w:szCs w:val="24"/>
        </w:rPr>
        <w:t>(Y)</w:t>
      </w:r>
      <w:r w:rsidRPr="00365D8E">
        <w:rPr>
          <w:rFonts w:ascii="Palentino12" w:hAnsi="Palentino12" w:cs="Times New Roman"/>
          <w:bCs/>
          <w:sz w:val="24"/>
          <w:szCs w:val="24"/>
        </w:rPr>
        <w:t>Di Desa Talumopatu Kecamatan Tapa Kabupaten Bone Bolango</w:t>
      </w:r>
      <w:r w:rsidRPr="00365D8E">
        <w:rPr>
          <w:rFonts w:ascii="Palentino12" w:hAnsi="Palentino12" w:cs="Times New Roman"/>
          <w:bCs/>
          <w:color w:val="000000" w:themeColor="text1"/>
          <w:sz w:val="24"/>
          <w:szCs w:val="24"/>
        </w:rPr>
        <w:t xml:space="preserve">. </w:t>
      </w:r>
    </w:p>
    <w:p w:rsidR="00680624" w:rsidRPr="00365D8E" w:rsidRDefault="00680624" w:rsidP="00680624">
      <w:pPr>
        <w:spacing w:after="0" w:line="276" w:lineRule="auto"/>
        <w:jc w:val="both"/>
        <w:rPr>
          <w:rFonts w:ascii="Palentino12" w:hAnsi="Palentino12" w:cs="Times New Roman"/>
          <w:b/>
          <w:color w:val="000000" w:themeColor="text1"/>
          <w:sz w:val="24"/>
          <w:szCs w:val="24"/>
        </w:rPr>
      </w:pPr>
    </w:p>
    <w:p w:rsidR="00680624" w:rsidRPr="00365D8E" w:rsidRDefault="00680624" w:rsidP="00680624">
      <w:pPr>
        <w:spacing w:after="0" w:line="276" w:lineRule="auto"/>
        <w:jc w:val="both"/>
        <w:rPr>
          <w:rFonts w:ascii="Palentino12" w:hAnsi="Palentino12" w:cs="Times New Roman"/>
          <w:b/>
          <w:color w:val="000000" w:themeColor="text1"/>
          <w:sz w:val="24"/>
          <w:szCs w:val="24"/>
        </w:rPr>
      </w:pPr>
      <w:r w:rsidRPr="00365D8E">
        <w:rPr>
          <w:rFonts w:ascii="Palentino12" w:hAnsi="Palentino12" w:cs="Times New Roman"/>
          <w:b/>
          <w:color w:val="000000" w:themeColor="text1"/>
          <w:sz w:val="24"/>
          <w:szCs w:val="24"/>
        </w:rPr>
        <w:t>Pengujian Koefisien Determinasi</w:t>
      </w:r>
    </w:p>
    <w:p w:rsidR="00680624" w:rsidRPr="00365D8E" w:rsidRDefault="00680624" w:rsidP="00680624">
      <w:pPr>
        <w:spacing w:after="0" w:line="276" w:lineRule="auto"/>
        <w:ind w:firstLine="720"/>
        <w:jc w:val="both"/>
        <w:rPr>
          <w:rFonts w:ascii="Palentino12" w:hAnsi="Palentino12" w:cs="Times New Roman"/>
          <w:b/>
          <w:color w:val="000000" w:themeColor="text1"/>
          <w:sz w:val="24"/>
          <w:szCs w:val="24"/>
        </w:rPr>
      </w:pPr>
      <w:r w:rsidRPr="00365D8E">
        <w:rPr>
          <w:rFonts w:ascii="Palentino12" w:hAnsi="Palentino12" w:cs="Times New Roman"/>
          <w:color w:val="000000" w:themeColor="text1"/>
          <w:sz w:val="24"/>
          <w:szCs w:val="24"/>
        </w:rPr>
        <w:t xml:space="preserve">Nilai koefisien determinasi </w:t>
      </w:r>
      <w:r w:rsidRPr="00365D8E">
        <w:rPr>
          <w:rFonts w:ascii="Palentino12" w:hAnsi="Palentino12" w:cs="Times New Roman"/>
          <w:sz w:val="24"/>
          <w:szCs w:val="24"/>
        </w:rPr>
        <w:t>merupakan suatu nilai yang besarnya berkisar antara 0%-100%. Untuk mengetahui besarnya koefisien determinasi (R</w:t>
      </w:r>
      <w:r w:rsidRPr="00365D8E">
        <w:rPr>
          <w:rFonts w:ascii="Palentino12" w:hAnsi="Palentino12" w:cs="Times New Roman"/>
          <w:sz w:val="24"/>
          <w:szCs w:val="24"/>
          <w:vertAlign w:val="superscript"/>
        </w:rPr>
        <w:t>2</w:t>
      </w:r>
      <w:r w:rsidRPr="00365D8E">
        <w:rPr>
          <w:rFonts w:ascii="Palentino12" w:hAnsi="Palentino12" w:cs="Times New Roman"/>
          <w:sz w:val="24"/>
          <w:szCs w:val="24"/>
        </w:rPr>
        <w:t>) dapat dilihat pada tabel berikut:</w:t>
      </w:r>
    </w:p>
    <w:p w:rsidR="00680624" w:rsidRDefault="00680624" w:rsidP="00680624">
      <w:pPr>
        <w:spacing w:after="0" w:line="276" w:lineRule="auto"/>
        <w:jc w:val="center"/>
        <w:rPr>
          <w:rFonts w:ascii="Palentino12" w:hAnsi="Palentino12" w:cs="Times New Roman"/>
          <w:b/>
          <w:bCs/>
          <w:sz w:val="24"/>
          <w:szCs w:val="24"/>
        </w:rPr>
      </w:pPr>
    </w:p>
    <w:p w:rsidR="00680624" w:rsidRPr="00365D8E" w:rsidRDefault="00680624" w:rsidP="00680624">
      <w:pPr>
        <w:spacing w:after="0" w:line="276" w:lineRule="auto"/>
        <w:jc w:val="center"/>
        <w:rPr>
          <w:rFonts w:ascii="Palentino12" w:hAnsi="Palentino12" w:cs="Times New Roman"/>
          <w:b/>
          <w:bCs/>
          <w:sz w:val="24"/>
          <w:szCs w:val="24"/>
        </w:rPr>
      </w:pPr>
      <w:r w:rsidRPr="00365D8E">
        <w:rPr>
          <w:rFonts w:ascii="Palentino12" w:hAnsi="Palentino12" w:cs="Times New Roman"/>
          <w:b/>
          <w:bCs/>
          <w:sz w:val="24"/>
          <w:szCs w:val="24"/>
        </w:rPr>
        <w:t>Tabel 4.9 : Koefisien Determinasi</w:t>
      </w:r>
    </w:p>
    <w:tbl>
      <w:tblPr>
        <w:tblW w:w="5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680624" w:rsidRPr="00365D8E" w:rsidTr="00072A3F">
        <w:trPr>
          <w:cantSplit/>
          <w:jc w:val="center"/>
        </w:trPr>
        <w:tc>
          <w:tcPr>
            <w:tcW w:w="5826" w:type="dxa"/>
            <w:gridSpan w:val="5"/>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center"/>
              <w:rPr>
                <w:rFonts w:ascii="Palentino12" w:hAnsi="Palentino12" w:cs="Times New Roman"/>
                <w:sz w:val="24"/>
                <w:szCs w:val="24"/>
                <w:lang w:val="en-ID"/>
              </w:rPr>
            </w:pPr>
            <w:r w:rsidRPr="00365D8E">
              <w:rPr>
                <w:rFonts w:ascii="Palentino12" w:hAnsi="Palentino12" w:cs="Times New Roman"/>
                <w:b/>
                <w:bCs/>
                <w:sz w:val="24"/>
                <w:szCs w:val="24"/>
                <w:lang w:val="en-ID"/>
              </w:rPr>
              <w:t>Model Summary</w:t>
            </w:r>
            <w:r w:rsidRPr="00365D8E">
              <w:rPr>
                <w:rFonts w:ascii="Palentino12" w:hAnsi="Palentino12" w:cs="Times New Roman"/>
                <w:b/>
                <w:bCs/>
                <w:sz w:val="24"/>
                <w:szCs w:val="24"/>
                <w:vertAlign w:val="superscript"/>
                <w:lang w:val="en-ID"/>
              </w:rPr>
              <w:t>b</w:t>
            </w:r>
          </w:p>
        </w:tc>
      </w:tr>
      <w:tr w:rsidR="00680624" w:rsidRPr="00365D8E" w:rsidTr="00072A3F">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Model</w:t>
            </w:r>
          </w:p>
        </w:tc>
        <w:tc>
          <w:tcPr>
            <w:tcW w:w="1009" w:type="dxa"/>
            <w:tcBorders>
              <w:top w:val="single" w:sz="16" w:space="0" w:color="000000"/>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R</w:t>
            </w:r>
          </w:p>
        </w:tc>
        <w:tc>
          <w:tcPr>
            <w:tcW w:w="1086" w:type="dxa"/>
            <w:tcBorders>
              <w:top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R Square</w:t>
            </w:r>
          </w:p>
        </w:tc>
        <w:tc>
          <w:tcPr>
            <w:tcW w:w="1468" w:type="dxa"/>
            <w:tcBorders>
              <w:top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Std. Error of the Estimate</w:t>
            </w:r>
          </w:p>
        </w:tc>
      </w:tr>
      <w:tr w:rsidR="00680624" w:rsidRPr="00365D8E" w:rsidTr="00072A3F">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w:t>
            </w:r>
          </w:p>
        </w:tc>
        <w:tc>
          <w:tcPr>
            <w:tcW w:w="1009" w:type="dxa"/>
            <w:tcBorders>
              <w:top w:val="single" w:sz="16" w:space="0" w:color="000000"/>
              <w:left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.485</w:t>
            </w:r>
            <w:r w:rsidRPr="00365D8E">
              <w:rPr>
                <w:rFonts w:ascii="Palentino12" w:hAnsi="Palentino12" w:cs="Times New Roman"/>
                <w:sz w:val="24"/>
                <w:szCs w:val="24"/>
                <w:vertAlign w:val="superscript"/>
                <w:lang w:val="en-ID"/>
              </w:rPr>
              <w:t>a</w:t>
            </w:r>
          </w:p>
        </w:tc>
        <w:tc>
          <w:tcPr>
            <w:tcW w:w="1086" w:type="dxa"/>
            <w:tcBorders>
              <w:top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.235</w:t>
            </w:r>
          </w:p>
        </w:tc>
        <w:tc>
          <w:tcPr>
            <w:tcW w:w="1468" w:type="dxa"/>
            <w:tcBorders>
              <w:top w:val="single" w:sz="16" w:space="0" w:color="000000"/>
              <w:bottom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.212</w:t>
            </w:r>
          </w:p>
        </w:tc>
        <w:tc>
          <w:tcPr>
            <w:tcW w:w="1468" w:type="dxa"/>
            <w:tcBorders>
              <w:top w:val="single" w:sz="16" w:space="0" w:color="000000"/>
              <w:bottom w:val="single" w:sz="16" w:space="0" w:color="000000"/>
              <w:right w:val="single" w:sz="16" w:space="0" w:color="000000"/>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14.450</w:t>
            </w:r>
          </w:p>
        </w:tc>
      </w:tr>
      <w:tr w:rsidR="00680624" w:rsidRPr="00365D8E" w:rsidTr="00072A3F">
        <w:trPr>
          <w:cantSplit/>
          <w:jc w:val="center"/>
        </w:trPr>
        <w:tc>
          <w:tcPr>
            <w:tcW w:w="5826" w:type="dxa"/>
            <w:gridSpan w:val="5"/>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a. Predictors: (Constant), Tingkat Pendapatan Keluarga</w:t>
            </w:r>
          </w:p>
        </w:tc>
      </w:tr>
      <w:tr w:rsidR="00680624" w:rsidRPr="00365D8E" w:rsidTr="00072A3F">
        <w:trPr>
          <w:cantSplit/>
          <w:jc w:val="center"/>
        </w:trPr>
        <w:tc>
          <w:tcPr>
            <w:tcW w:w="5826" w:type="dxa"/>
            <w:gridSpan w:val="5"/>
            <w:tcBorders>
              <w:top w:val="nil"/>
              <w:left w:val="nil"/>
              <w:bottom w:val="nil"/>
              <w:right w:val="nil"/>
            </w:tcBorders>
            <w:shd w:val="clear" w:color="auto" w:fill="FFFFFF"/>
          </w:tcPr>
          <w:p w:rsidR="00680624" w:rsidRPr="00365D8E" w:rsidRDefault="00680624" w:rsidP="00072A3F">
            <w:pPr>
              <w:autoSpaceDE w:val="0"/>
              <w:autoSpaceDN w:val="0"/>
              <w:adjustRightInd w:val="0"/>
              <w:spacing w:after="0" w:line="276" w:lineRule="auto"/>
              <w:ind w:left="60" w:right="60"/>
              <w:jc w:val="both"/>
              <w:rPr>
                <w:rFonts w:ascii="Palentino12" w:hAnsi="Palentino12" w:cs="Times New Roman"/>
                <w:sz w:val="24"/>
                <w:szCs w:val="24"/>
                <w:lang w:val="en-ID"/>
              </w:rPr>
            </w:pPr>
            <w:r w:rsidRPr="00365D8E">
              <w:rPr>
                <w:rFonts w:ascii="Palentino12" w:hAnsi="Palentino12" w:cs="Times New Roman"/>
                <w:sz w:val="24"/>
                <w:szCs w:val="24"/>
                <w:lang w:val="en-ID"/>
              </w:rPr>
              <w:t>b. Dependent Variable: Kemiskinan Rumah Tangga</w:t>
            </w:r>
          </w:p>
        </w:tc>
      </w:tr>
    </w:tbl>
    <w:p w:rsidR="00680624" w:rsidRPr="00365D8E" w:rsidRDefault="00680624" w:rsidP="00680624">
      <w:pPr>
        <w:autoSpaceDE w:val="0"/>
        <w:autoSpaceDN w:val="0"/>
        <w:adjustRightInd w:val="0"/>
        <w:spacing w:after="0" w:line="276" w:lineRule="auto"/>
        <w:jc w:val="both"/>
        <w:rPr>
          <w:rFonts w:ascii="Palentino12" w:hAnsi="Palentino12" w:cs="Times New Roman"/>
          <w:sz w:val="24"/>
          <w:szCs w:val="24"/>
        </w:rPr>
      </w:pPr>
    </w:p>
    <w:p w:rsidR="00680624" w:rsidRPr="00365D8E" w:rsidRDefault="00680624" w:rsidP="00680624">
      <w:pPr>
        <w:autoSpaceDE w:val="0"/>
        <w:autoSpaceDN w:val="0"/>
        <w:adjustRightInd w:val="0"/>
        <w:spacing w:after="0" w:line="276" w:lineRule="auto"/>
        <w:ind w:firstLine="704"/>
        <w:jc w:val="both"/>
        <w:rPr>
          <w:rFonts w:ascii="Palentino12" w:hAnsi="Palentino12" w:cs="Times New Roman"/>
          <w:color w:val="000000" w:themeColor="text1"/>
          <w:sz w:val="24"/>
          <w:szCs w:val="24"/>
        </w:rPr>
      </w:pPr>
      <w:r w:rsidRPr="00365D8E">
        <w:rPr>
          <w:rFonts w:ascii="Palentino12" w:hAnsi="Palentino12" w:cs="Times New Roman"/>
          <w:color w:val="000000" w:themeColor="text1"/>
          <w:sz w:val="24"/>
          <w:szCs w:val="24"/>
        </w:rPr>
        <w:t xml:space="preserve">Berdasarkan hasil analisis koefisien determinasi pada tabel diatas menunjukkan besarnya koefisien determinasi yang disesuaikan atau angka </w:t>
      </w:r>
      <w:r w:rsidRPr="00365D8E">
        <w:rPr>
          <w:rFonts w:ascii="Palentino12" w:hAnsi="Palentino12" w:cs="Times New Roman"/>
          <w:i/>
          <w:color w:val="000000" w:themeColor="text1"/>
          <w:sz w:val="24"/>
          <w:szCs w:val="24"/>
        </w:rPr>
        <w:t xml:space="preserve">R Square </w:t>
      </w:r>
      <w:r w:rsidRPr="00365D8E">
        <w:rPr>
          <w:rFonts w:ascii="Palentino12" w:hAnsi="Palentino12" w:cs="Times New Roman"/>
          <w:color w:val="000000" w:themeColor="text1"/>
          <w:sz w:val="24"/>
          <w:szCs w:val="24"/>
        </w:rPr>
        <w:t xml:space="preserve">adalah sebesar </w:t>
      </w:r>
      <w:r w:rsidRPr="00365D8E">
        <w:rPr>
          <w:rFonts w:ascii="Palentino12" w:hAnsi="Palentino12" w:cs="Times New Roman"/>
          <w:sz w:val="24"/>
          <w:szCs w:val="24"/>
        </w:rPr>
        <w:t xml:space="preserve">0,235. Atau sebesar 23,5%. Nilai ini menunjukan bahwa sebesar 23,5% variabilitas </w:t>
      </w:r>
      <w:r w:rsidRPr="00365D8E">
        <w:rPr>
          <w:rFonts w:ascii="Palentino12" w:hAnsi="Palentino12" w:cs="Times New Roman"/>
          <w:bCs/>
          <w:sz w:val="24"/>
          <w:szCs w:val="24"/>
        </w:rPr>
        <w:t>Kemiskinan Rumah Tangga</w:t>
      </w:r>
      <w:r w:rsidRPr="00365D8E">
        <w:rPr>
          <w:rFonts w:ascii="Palentino12" w:hAnsi="Palentino12" w:cs="Times New Roman"/>
          <w:sz w:val="24"/>
          <w:szCs w:val="24"/>
        </w:rPr>
        <w:t xml:space="preserve">(Y) dapat dijelaskan oleh variabel </w:t>
      </w:r>
      <w:r w:rsidRPr="00365D8E">
        <w:rPr>
          <w:rFonts w:ascii="Palentino12" w:hAnsi="Palentino12" w:cs="Times New Roman"/>
          <w:bCs/>
          <w:sz w:val="24"/>
          <w:szCs w:val="24"/>
        </w:rPr>
        <w:t>Tingkat Pendapatan Keluarga</w:t>
      </w:r>
      <w:r w:rsidRPr="00365D8E">
        <w:rPr>
          <w:rFonts w:ascii="Palentino12" w:hAnsi="Palentino12" w:cs="Times New Roman"/>
          <w:sz w:val="24"/>
          <w:szCs w:val="24"/>
        </w:rPr>
        <w:t xml:space="preserve">(X), sedangkan sisanya sebesar 76,5% </w:t>
      </w:r>
      <w:r w:rsidRPr="00365D8E">
        <w:rPr>
          <w:rFonts w:ascii="Palentino12" w:hAnsi="Palentino12" w:cs="Times New Roman"/>
          <w:color w:val="000000" w:themeColor="text1"/>
          <w:sz w:val="24"/>
          <w:szCs w:val="24"/>
        </w:rPr>
        <w:t>dijelaskan oleh variabel lain yang tidak diteliti dalam penelitian ini.</w:t>
      </w:r>
    </w:p>
    <w:p w:rsidR="00680624" w:rsidRDefault="00680624" w:rsidP="00680624">
      <w:pPr>
        <w:autoSpaceDE w:val="0"/>
        <w:autoSpaceDN w:val="0"/>
        <w:adjustRightInd w:val="0"/>
        <w:spacing w:after="0" w:line="276" w:lineRule="auto"/>
        <w:ind w:left="20"/>
        <w:jc w:val="both"/>
        <w:rPr>
          <w:rFonts w:ascii="Palentino12" w:hAnsi="Palentino12" w:cs="Times New Roman"/>
          <w:b/>
          <w:bCs/>
          <w:sz w:val="24"/>
          <w:szCs w:val="24"/>
        </w:rPr>
      </w:pPr>
    </w:p>
    <w:p w:rsidR="00680624" w:rsidRPr="00365D8E" w:rsidRDefault="00680624" w:rsidP="00680624">
      <w:pPr>
        <w:autoSpaceDE w:val="0"/>
        <w:autoSpaceDN w:val="0"/>
        <w:adjustRightInd w:val="0"/>
        <w:spacing w:after="0" w:line="276" w:lineRule="auto"/>
        <w:ind w:left="20"/>
        <w:jc w:val="both"/>
        <w:rPr>
          <w:rFonts w:ascii="Palentino12" w:hAnsi="Palentino12" w:cs="Times New Roman"/>
          <w:b/>
          <w:bCs/>
          <w:sz w:val="24"/>
          <w:szCs w:val="24"/>
        </w:rPr>
      </w:pPr>
      <w:r w:rsidRPr="00365D8E">
        <w:rPr>
          <w:rFonts w:ascii="Palentino12" w:hAnsi="Palentino12" w:cs="Times New Roman"/>
          <w:b/>
          <w:bCs/>
          <w:sz w:val="24"/>
          <w:szCs w:val="24"/>
        </w:rPr>
        <w:t>Pembahasan</w:t>
      </w:r>
    </w:p>
    <w:p w:rsidR="00680624" w:rsidRPr="00365D8E" w:rsidRDefault="00680624" w:rsidP="00680624">
      <w:pPr>
        <w:tabs>
          <w:tab w:val="left" w:pos="709"/>
        </w:tabs>
        <w:spacing w:after="0" w:line="276" w:lineRule="auto"/>
        <w:ind w:left="10"/>
        <w:jc w:val="both"/>
        <w:rPr>
          <w:rFonts w:ascii="Palentino12" w:hAnsi="Palentino12" w:cs="Times New Roman"/>
          <w:color w:val="FF0000"/>
          <w:sz w:val="24"/>
          <w:szCs w:val="24"/>
        </w:rPr>
      </w:pPr>
      <w:r w:rsidRPr="00365D8E">
        <w:rPr>
          <w:rFonts w:ascii="Palentino12" w:hAnsi="Palentino12" w:cs="Times New Roman"/>
          <w:color w:val="FF0000"/>
          <w:sz w:val="24"/>
          <w:szCs w:val="24"/>
        </w:rPr>
        <w:tab/>
      </w:r>
      <w:r w:rsidRPr="00365D8E">
        <w:rPr>
          <w:rFonts w:ascii="Palentino12" w:hAnsi="Palentino12" w:cs="Times New Roman"/>
          <w:color w:val="FF0000"/>
          <w:sz w:val="24"/>
          <w:szCs w:val="24"/>
        </w:rPr>
        <w:tab/>
      </w:r>
      <w:r w:rsidRPr="00365D8E">
        <w:rPr>
          <w:rFonts w:ascii="Palentino12" w:hAnsi="Palentino12" w:cs="Times New Roman"/>
          <w:sz w:val="24"/>
          <w:szCs w:val="24"/>
        </w:rPr>
        <w:t xml:space="preserve">Kemiskinan adalah keadaan dimana terjadinya kekurangan hal –hal yang biasa untuk mempunyai seperti makanan, pakaian, tempat berlindung, dan air minum. Menurut </w:t>
      </w:r>
      <w:r w:rsidR="008D6BC1" w:rsidRPr="00365D8E">
        <w:rPr>
          <w:rFonts w:ascii="Palentino12" w:hAnsi="Palentino12" w:cs="Times New Roman"/>
          <w:sz w:val="24"/>
          <w:szCs w:val="24"/>
          <w:lang w:val="en-ID"/>
        </w:rPr>
        <w:fldChar w:fldCharType="begin" w:fldLock="1"/>
      </w:r>
      <w:r w:rsidRPr="00365D8E">
        <w:rPr>
          <w:rFonts w:ascii="Palentino12" w:hAnsi="Palentino12" w:cs="Times New Roman"/>
          <w:sz w:val="24"/>
          <w:szCs w:val="24"/>
          <w:lang w:val="en-ID"/>
        </w:rPr>
        <w:instrText>ADDIN CSL_CITATION {"citationItems":[{"id":"ITEM-1","itemData":{"abstract":"This study aims to determine the influence of number of family dependents and education on poverty of the village communities in Sari Murni Village, Randangan Sub- Distric, Pohuwato Regency. The method used in this study is a quantitative method. The respondes amounted to 34 people in Sari Murni Village, Randangan Sub-Distric, Pohuwato Regency. The main instrument used was questionnaires. The collected data were analyzed by linear regression and continued to be carried out with the classical assumption test. Data collection techniques were carried out through observation, interviews, questionnaires, and documentation. The population and samples were selected from a total of 34 low-income families with less than four family dependents (&lt;4) in Sari Murni Village, Randangan Sub-Distric, Pohuwato Regency. The result of the variability regardine poverty and education in Sari Murni Village, Randangan Sub- Distric, Pohuwato Regency indicated that the number of family dependens and education simultaneously affect poverty.","author":[{"dropping-particle":"","family":"Dama","given":"Maya Novrita","non-dropping-particle":"","parse-names":false,"suffix":""}],"container-title":"JURNAL KAJIAN EKONOMI DAN BISNIS","id":"ITEM-1","issue":"1","issued":{"date-parts":[["2022"]]},"page":"25","title":"Pengaruh Jumlah Tanggungan Keluarga dan Pendidikan Terhadap Kemiskinan","type":"article-journal","volume":"15"},"uris":["http://www.mendeley.com/documents/?uuid=9fb14165-ec66-4807-9492-7c51ebf29b50"]}],"mendeley":{"formattedCitation":"(Dama, 2022)","plainTextFormattedCitation":"(Dama, 2022)","previouslyFormattedCitation":"(Dama, 2022)"},"properties":{"noteIndex":0},"schema":"https://github.com/citation-style-language/schema/raw/master/csl-citation.json"}</w:instrText>
      </w:r>
      <w:r w:rsidR="008D6BC1" w:rsidRPr="00365D8E">
        <w:rPr>
          <w:rFonts w:ascii="Palentino12" w:hAnsi="Palentino12" w:cs="Times New Roman"/>
          <w:sz w:val="24"/>
          <w:szCs w:val="24"/>
          <w:lang w:val="en-ID"/>
        </w:rPr>
        <w:fldChar w:fldCharType="separate"/>
      </w:r>
      <w:r w:rsidRPr="00365D8E">
        <w:rPr>
          <w:rFonts w:ascii="Palentino12" w:hAnsi="Palentino12" w:cs="Times New Roman"/>
          <w:noProof/>
          <w:sz w:val="24"/>
          <w:szCs w:val="24"/>
          <w:lang w:val="en-ID"/>
        </w:rPr>
        <w:t>(Dama, 2022)</w:t>
      </w:r>
      <w:r w:rsidR="008D6BC1" w:rsidRPr="00365D8E">
        <w:rPr>
          <w:rFonts w:ascii="Palentino12" w:hAnsi="Palentino12" w:cs="Times New Roman"/>
          <w:sz w:val="24"/>
          <w:szCs w:val="24"/>
          <w:lang w:val="en-ID"/>
        </w:rPr>
        <w:fldChar w:fldCharType="end"/>
      </w:r>
      <w:r w:rsidRPr="00365D8E">
        <w:rPr>
          <w:rFonts w:ascii="Palentino12" w:hAnsi="Palentino12" w:cs="Times New Roman"/>
          <w:sz w:val="24"/>
          <w:szCs w:val="24"/>
          <w:lang w:val="en-ID"/>
        </w:rPr>
        <w:t>.</w:t>
      </w:r>
      <w:r w:rsidR="00C219DE">
        <w:rPr>
          <w:rFonts w:ascii="Palentino12" w:hAnsi="Palentino12" w:cs="Times New Roman"/>
          <w:sz w:val="24"/>
          <w:szCs w:val="24"/>
          <w:lang w:val="id-ID"/>
        </w:rPr>
        <w:t xml:space="preserve"> </w:t>
      </w:r>
      <w:r w:rsidRPr="00365D8E">
        <w:rPr>
          <w:rFonts w:ascii="Palentino12" w:hAnsi="Palentino12" w:cs="Times New Roman"/>
          <w:sz w:val="24"/>
          <w:szCs w:val="24"/>
        </w:rPr>
        <w:t>Kemiskinan juga merupakan ketidakmampuan untuk memenuhi standar hidup minumum atau ketimpangan antara pendapatan dan pengeluaraan, oleh karna itu penanganan atas kemiskinan sangat mendesak untuk di lakukan. Sedangkan menurut</w:t>
      </w:r>
      <w:r w:rsidR="008D6BC1" w:rsidRPr="00365D8E">
        <w:rPr>
          <w:rFonts w:ascii="Palentino12" w:hAnsi="Palentino12" w:cs="Times New Roman"/>
          <w:sz w:val="24"/>
          <w:szCs w:val="24"/>
        </w:rPr>
        <w:fldChar w:fldCharType="begin" w:fldLock="1"/>
      </w:r>
      <w:r w:rsidRPr="00365D8E">
        <w:rPr>
          <w:rFonts w:ascii="Palentino12" w:hAnsi="Palentino12" w:cs="Times New Roman"/>
          <w:sz w:val="24"/>
          <w:szCs w:val="24"/>
        </w:rPr>
        <w:instrText>ADDIN CSL_CITATION {"citationItems":[{"id":"ITEM-1","itemData":{"DOI":"10.20473/jiet.v1i2.3252","ISSN":"2541-1470","abstract":"The purpose of this study is to provide an overview of poverty in Indonesia by mapping the provinces based on economic growth and poverty rate as well as knowing the determinants of poverty in Indonesia with analysis at household level. The analysis used secondary data from Indonesia’s Central Bureau of Statistic and Susenas (National Sosioeconomic Survey) in March 2012. Based on poverty mapping, the provinces are divided to four quadrant and the analysis on 2007 and 2012 show quadrant position change of some provinces. There are provinces that getting better, those are Central Java and Maluku while North Sumatera, Banten, West Kalimantan, South Kalimantan, and South Sumatera show the worse condition. Analysis determinants of poverty measures probability of a household to be poor using logit regression model find that household characteristics likes sex of household head, age of household head, number of household member, employment status of household head, access to credit, education of household head, access of information and communication technology, and locational (rural/urban) significantly affect the poor status of household in Indonesia.","author":[{"dropping-particle":"","family":"Sugiharti","given":"Lilik","non-dropping-particle":"","parse-names":false,"suffix":""}],"container-title":"Jurnal Ilmu Ekonomi Terapan","id":"ITEM-1","issue":"2","issued":{"date-parts":[["2017"]]},"page":"17","title":"Faktor-Faktor Penentu Kemiskinan Di Indonesia: Analisis Rumah Tangga","type":"article-journal","volume":"1"},"uris":["http://www.mendeley.com/documents/?uuid=c1169103-07b8-4231-98dc-e99ab3e40897"]}],"mendeley":{"formattedCitation":"(Sugiharti, 2017)","plainTextFormattedCitation":"(Sugiharti, 2017)","previouslyFormattedCitation":"(Sugiharti, 2017)"},"properties":{"noteIndex":0},"schema":"https://github.com/citation-style-language/schema/raw/master/csl-citation.json"}</w:instrText>
      </w:r>
      <w:r w:rsidR="008D6BC1" w:rsidRPr="00365D8E">
        <w:rPr>
          <w:rFonts w:ascii="Palentino12" w:hAnsi="Palentino12" w:cs="Times New Roman"/>
          <w:sz w:val="24"/>
          <w:szCs w:val="24"/>
        </w:rPr>
        <w:fldChar w:fldCharType="separate"/>
      </w:r>
      <w:r w:rsidRPr="00365D8E">
        <w:rPr>
          <w:rFonts w:ascii="Palentino12" w:hAnsi="Palentino12" w:cs="Times New Roman"/>
          <w:noProof/>
          <w:sz w:val="24"/>
          <w:szCs w:val="24"/>
        </w:rPr>
        <w:t>(Sugiharti, 2017)</w:t>
      </w:r>
      <w:r w:rsidR="008D6BC1" w:rsidRPr="00365D8E">
        <w:rPr>
          <w:rFonts w:ascii="Palentino12" w:hAnsi="Palentino12" w:cs="Times New Roman"/>
          <w:sz w:val="24"/>
          <w:szCs w:val="24"/>
        </w:rPr>
        <w:fldChar w:fldCharType="end"/>
      </w:r>
      <w:r w:rsidRPr="00365D8E">
        <w:rPr>
          <w:rFonts w:ascii="Palentino12" w:hAnsi="Palentino12" w:cs="Times New Roman"/>
          <w:sz w:val="24"/>
          <w:szCs w:val="24"/>
        </w:rPr>
        <w:t xml:space="preserve"> Kemiskinan merupakan masalah global yang dihadapi dan menjadi perhatian orang di dunia. Negara miskin masih dihadapkan antara masalah pertumbuhan dan distribusi pendapatan yang tidak merata sementara itu, banyak negara berkembang yang mengalami pertumbuhan ekonomi yang tinggi namun, kurang memberikan manfaat bagi penduduk miskinnya. Kemiskinan merupakan situasi dan kondisi dimana dalam pemenuhan kebutuhan sehari-hari belum tercukupi sehingganya berdampak pada ketidakstabilan kehidupan dalam keluarga. Hidup dalam kemiskinan juga tidak hanya dalam ruang lingkup kekurangan harta dan tingkat pendapatan yang rendah namun juga melibatkan tingkat. Pendidikan yang rendah, tingkat Kesehatan yang rendah, perilaku yang tidak adil dalam hukum, ketidakberdayaan dalam menghadapi kekuasaan dan ketidakberdayaan dalam menentukan jalan hidupnya.</w:t>
      </w:r>
      <w:r w:rsidRPr="00365D8E">
        <w:rPr>
          <w:rFonts w:ascii="Palentino12" w:hAnsi="Palentino12" w:cs="Times New Roman"/>
          <w:sz w:val="24"/>
          <w:szCs w:val="24"/>
          <w:lang w:val="en-ID"/>
        </w:rPr>
        <w:t xml:space="preserve">Menurut </w:t>
      </w:r>
      <w:r w:rsidRPr="00365D8E">
        <w:rPr>
          <w:rFonts w:ascii="Palentino12" w:hAnsi="Palentino12" w:cs="Times New Roman"/>
          <w:sz w:val="24"/>
          <w:szCs w:val="24"/>
        </w:rPr>
        <w:t>Hardinandar</w:t>
      </w:r>
      <w:r w:rsidRPr="00365D8E">
        <w:rPr>
          <w:rFonts w:ascii="Palentino12" w:hAnsi="Palentino12" w:cs="Times New Roman"/>
          <w:sz w:val="24"/>
          <w:szCs w:val="24"/>
          <w:lang w:val="en-ID"/>
        </w:rPr>
        <w:t xml:space="preserve"> dalam </w:t>
      </w:r>
      <w:r w:rsidR="008D6BC1" w:rsidRPr="00365D8E">
        <w:rPr>
          <w:rFonts w:ascii="Palentino12" w:hAnsi="Palentino12" w:cs="Times New Roman"/>
          <w:sz w:val="24"/>
          <w:szCs w:val="24"/>
          <w:lang w:val="en-ID"/>
        </w:rPr>
        <w:fldChar w:fldCharType="begin" w:fldLock="1"/>
      </w:r>
      <w:r w:rsidRPr="00365D8E">
        <w:rPr>
          <w:rFonts w:ascii="Palentino12" w:hAnsi="Palentino12" w:cs="Times New Roman"/>
          <w:sz w:val="24"/>
          <w:szCs w:val="24"/>
          <w:lang w:val="en-ID"/>
        </w:rPr>
        <w:instrText>ADDIN CSL_CITATION {"citationItems":[{"id":"ITEM-1","itemData":{"DOI":"10.15408/ess.v4i2.1966","ISSN":"2087-2038","abstract":"The purpose of this study is to determine the factors that affect poverty in Indonesia. The method used in this study is a multi-linear regression, which is an analysis tool that is used to see the effect of the independent variables which are, the level of income per capita, the rate of inflation, the level of household consumption, level of education, human development index (HDI) and the poverty level as dependen variable. The data used in this study is secondary data of 33 provinces in Indonesia in 2012. From the study it can be concluded that the variable income per capita, inflation, education level human development index (HDI) and consumption simultaneously affects variable rate of poverty, it can be seen from the test that showing the level signifkansi f &lt;0.05. And from R square is known that the independent variable can explain the poverty rate by 56 percent and the remaining 44 percent would be explained by other variables whose not examined in this study.","author":[{"dropping-particle":"","family":"Primandhana","given":"Wiwin Priana","non-dropping-particle":"","parse-names":false,"suffix":""}],"container-title":"Esensi","id":"ITEM-1","issue":"2","issued":{"date-parts":[["2015"]]},"page":"47","title":"Analisis Faktor-Faktor Yang Mempengaruhi Kemiskinan Di Indonesia","type":"article-journal","volume":"4"},"uris":["http://www.mendeley.com/documents/?uuid=3fc6e022-9efb-4858-ab39-fbfb071da734"]}],"mendeley":{"formattedCitation":"(Primandhana, 2015)","plainTextFormattedCitation":"(Primandhana, 2015)","previouslyFormattedCitation":"(Primandhana, 2015)"},"properties":{"noteIndex":0},"schema":"https://github.com/citation-style-language/schema/raw/master/csl-citation.json"}</w:instrText>
      </w:r>
      <w:r w:rsidR="008D6BC1" w:rsidRPr="00365D8E">
        <w:rPr>
          <w:rFonts w:ascii="Palentino12" w:hAnsi="Palentino12" w:cs="Times New Roman"/>
          <w:sz w:val="24"/>
          <w:szCs w:val="24"/>
          <w:lang w:val="en-ID"/>
        </w:rPr>
        <w:fldChar w:fldCharType="separate"/>
      </w:r>
      <w:r w:rsidRPr="00365D8E">
        <w:rPr>
          <w:rFonts w:ascii="Palentino12" w:hAnsi="Palentino12" w:cs="Times New Roman"/>
          <w:noProof/>
          <w:sz w:val="24"/>
          <w:szCs w:val="24"/>
          <w:lang w:val="en-ID"/>
        </w:rPr>
        <w:t>(Primandhana, 2015)</w:t>
      </w:r>
      <w:r w:rsidR="008D6BC1" w:rsidRPr="00365D8E">
        <w:rPr>
          <w:rFonts w:ascii="Palentino12" w:hAnsi="Palentino12" w:cs="Times New Roman"/>
          <w:sz w:val="24"/>
          <w:szCs w:val="24"/>
          <w:lang w:val="en-ID"/>
        </w:rPr>
        <w:fldChar w:fldCharType="end"/>
      </w:r>
      <w:r w:rsidRPr="00365D8E">
        <w:rPr>
          <w:rFonts w:ascii="Palentino12" w:hAnsi="Palentino12" w:cs="Times New Roman"/>
          <w:sz w:val="24"/>
          <w:szCs w:val="24"/>
        </w:rPr>
        <w:t>. Kemiskinan merupakan masalah utama bagi banyak negara di dunia, terutama di negaraberkembang. Kemiskinan merupakan kondisi dimana seseorang yang tidak dapat memenuhi kebutuhan dasar seperti makanan, pakaian, obat-obatan dan tempat tinggal.</w:t>
      </w:r>
    </w:p>
    <w:p w:rsidR="00680624" w:rsidRPr="00106EBE" w:rsidRDefault="00680624" w:rsidP="00041791">
      <w:pPr>
        <w:shd w:val="clear" w:color="auto" w:fill="FFFFFF"/>
        <w:tabs>
          <w:tab w:val="left" w:pos="4253"/>
        </w:tabs>
        <w:spacing w:after="0" w:line="276" w:lineRule="auto"/>
        <w:ind w:left="10" w:firstLine="559"/>
        <w:jc w:val="both"/>
        <w:rPr>
          <w:rFonts w:ascii="Palentino12" w:hAnsi="Palentino12" w:cs="Times New Roman"/>
          <w:color w:val="FF0000"/>
          <w:sz w:val="24"/>
          <w:szCs w:val="24"/>
        </w:rPr>
      </w:pPr>
      <w:r w:rsidRPr="00365D8E">
        <w:rPr>
          <w:rFonts w:ascii="Palentino12" w:hAnsi="Palentino12" w:cs="Times New Roman"/>
          <w:sz w:val="24"/>
          <w:szCs w:val="24"/>
          <w:shd w:val="clear" w:color="auto" w:fill="FFFFFF"/>
        </w:rPr>
        <w:t>Tingkat pendapatan keluarga merupakan </w:t>
      </w:r>
      <w:r w:rsidRPr="00365D8E">
        <w:rPr>
          <w:rFonts w:ascii="Palentino12" w:hAnsi="Palentino12" w:cs="Times New Roman"/>
          <w:bCs/>
          <w:sz w:val="24"/>
          <w:szCs w:val="24"/>
          <w:shd w:val="clear" w:color="auto" w:fill="FFFFFF"/>
        </w:rPr>
        <w:t xml:space="preserve">pendapatan atau penghasilan keluarga yang tersusun mulai dari rendah, sedang, hingga </w:t>
      </w:r>
      <w:r w:rsidRPr="00106EBE">
        <w:rPr>
          <w:rFonts w:ascii="Palentino12" w:hAnsi="Palentino12" w:cs="Times New Roman"/>
          <w:bCs/>
          <w:sz w:val="24"/>
          <w:szCs w:val="24"/>
          <w:shd w:val="clear" w:color="auto" w:fill="FFFFFF"/>
        </w:rPr>
        <w:t>tinggi</w:t>
      </w:r>
      <w:r w:rsidRPr="00106EBE">
        <w:rPr>
          <w:rFonts w:ascii="Palentino12" w:hAnsi="Palentino12" w:cs="Times New Roman"/>
          <w:sz w:val="24"/>
          <w:szCs w:val="24"/>
          <w:shd w:val="clear" w:color="auto" w:fill="FFFFFF"/>
        </w:rPr>
        <w:t>. Terjadinya perbedaan pendapatan tersebut dipengaruhi oleh banyak faktor antara lain tingkat pendidikan, pekerjaan dan jumlah anggota keluarga.</w:t>
      </w:r>
      <w:r w:rsidR="00C10F45">
        <w:rPr>
          <w:rFonts w:ascii="Palentino12" w:hAnsi="Palentino12" w:cs="Times New Roman"/>
          <w:sz w:val="24"/>
          <w:szCs w:val="24"/>
        </w:rPr>
        <w:t xml:space="preserve">Menurut </w:t>
      </w:r>
      <w:r w:rsidR="00C10F45">
        <w:rPr>
          <w:rFonts w:ascii="Palentino12" w:hAnsi="Palentino12" w:cs="Times New Roman"/>
          <w:sz w:val="24"/>
          <w:szCs w:val="24"/>
        </w:rPr>
        <w:fldChar w:fldCharType="begin" w:fldLock="1"/>
      </w:r>
      <w:r w:rsidR="000F040E">
        <w:rPr>
          <w:rFonts w:ascii="Palentino12" w:hAnsi="Palentino12" w:cs="Times New Roman"/>
          <w:sz w:val="24"/>
          <w:szCs w:val="24"/>
        </w:rPr>
        <w:instrText>ADDIN CSL_CITATION {"citationItems":[{"id":"ITEM-1","itemData":{"author":[{"dropping-particle":"","family":"Nutoatmodjo","given":"","non-dropping-particle":"","parse-names":false,"suffix":""}],"id":"ITEM-1","issued":{"date-parts":[["2010"]]},"page":"10","title":".","type":"article-journal"},"uris":["http://www.mendeley.com/documents/?uuid=4cad0626-5764-451a-a537-c23010814931"]}],"mendeley":{"formattedCitation":"(Nutoatmodjo, 2010)","manualFormatting":"(Nutoatmodjo, 2010:10)","plainTextFormattedCitation":"(Nutoatmodjo, 2010)","previouslyFormattedCitation":"(Nutoatmodjo, 2010)"},"properties":{"noteIndex":0},"schema":"https://github.com/citation-style-language/schema/raw/master/csl-citation.json"}</w:instrText>
      </w:r>
      <w:r w:rsidR="00C10F45">
        <w:rPr>
          <w:rFonts w:ascii="Palentino12" w:hAnsi="Palentino12" w:cs="Times New Roman"/>
          <w:sz w:val="24"/>
          <w:szCs w:val="24"/>
        </w:rPr>
        <w:fldChar w:fldCharType="separate"/>
      </w:r>
      <w:r w:rsidR="00C10F45" w:rsidRPr="00C10F45">
        <w:rPr>
          <w:rFonts w:ascii="Palentino12" w:hAnsi="Palentino12" w:cs="Times New Roman"/>
          <w:noProof/>
          <w:sz w:val="24"/>
          <w:szCs w:val="24"/>
        </w:rPr>
        <w:t>(Nutoatmodjo, 2010</w:t>
      </w:r>
      <w:r w:rsidR="00C10F45">
        <w:rPr>
          <w:rFonts w:ascii="Palentino12" w:hAnsi="Palentino12" w:cs="Times New Roman"/>
          <w:noProof/>
          <w:sz w:val="24"/>
          <w:szCs w:val="24"/>
        </w:rPr>
        <w:t>:10</w:t>
      </w:r>
      <w:r w:rsidR="00C10F45" w:rsidRPr="00C10F45">
        <w:rPr>
          <w:rFonts w:ascii="Palentino12" w:hAnsi="Palentino12" w:cs="Times New Roman"/>
          <w:noProof/>
          <w:sz w:val="24"/>
          <w:szCs w:val="24"/>
        </w:rPr>
        <w:t>)</w:t>
      </w:r>
      <w:r w:rsidR="00C10F45">
        <w:rPr>
          <w:rFonts w:ascii="Palentino12" w:hAnsi="Palentino12" w:cs="Times New Roman"/>
          <w:sz w:val="24"/>
          <w:szCs w:val="24"/>
        </w:rPr>
        <w:fldChar w:fldCharType="end"/>
      </w:r>
      <w:r w:rsidRPr="00106EBE">
        <w:rPr>
          <w:rFonts w:ascii="Palentino12" w:hAnsi="Palentino12" w:cs="Times New Roman"/>
          <w:sz w:val="24"/>
          <w:szCs w:val="24"/>
        </w:rPr>
        <w:t xml:space="preserve">Pendapatan merupakan salah satu faktor yang berpengaruh terhadap pencapaian status gizi. Pendapatan seseorang berpengaruh terhadap kemampuan orang tersebut memenuhi kebutuhan makanan sesuai dengan jumlah yang dibutuhkan oleh tubuh”. Tingkat pendapatan keluarga adalah tinggi rendahnya pendapatan </w:t>
      </w:r>
      <w:r w:rsidRPr="00106EBE">
        <w:rPr>
          <w:rFonts w:ascii="Palentino12" w:hAnsi="Palentino12" w:cs="Times New Roman"/>
          <w:sz w:val="24"/>
          <w:szCs w:val="24"/>
        </w:rPr>
        <w:lastRenderedPageBreak/>
        <w:t>keluarga, yang berdasarkan jenis pekerjaan, lamanya bekerja, UMR dan UMP, pendidikan.Pendapatan keluarga adalah jumlah penghasilan riil dari seluruh anggota rumah tangga yang digunakan untuk memenuhi kebutuhan bersama maupun perseorangan dalam rumah tangga.</w:t>
      </w:r>
    </w:p>
    <w:p w:rsidR="00680624" w:rsidRPr="00106EBE" w:rsidRDefault="00680624" w:rsidP="00680624">
      <w:pPr>
        <w:tabs>
          <w:tab w:val="left" w:pos="709"/>
        </w:tabs>
        <w:spacing w:after="0" w:line="276" w:lineRule="auto"/>
        <w:ind w:left="10"/>
        <w:jc w:val="both"/>
        <w:rPr>
          <w:rFonts w:ascii="Palentino12" w:hAnsi="Palentino12" w:cs="Times New Roman"/>
          <w:sz w:val="24"/>
          <w:szCs w:val="24"/>
        </w:rPr>
      </w:pPr>
      <w:r w:rsidRPr="00106EBE">
        <w:rPr>
          <w:rFonts w:ascii="Palentino12" w:hAnsi="Palentino12" w:cs="Times New Roman"/>
          <w:color w:val="FF0000"/>
          <w:sz w:val="24"/>
          <w:szCs w:val="24"/>
        </w:rPr>
        <w:tab/>
      </w:r>
      <w:r w:rsidRPr="00106EBE">
        <w:rPr>
          <w:rFonts w:ascii="Palentino12" w:hAnsi="Palentino12" w:cs="Times New Roman"/>
          <w:color w:val="FF0000"/>
          <w:sz w:val="24"/>
          <w:szCs w:val="24"/>
        </w:rPr>
        <w:tab/>
      </w:r>
      <w:r w:rsidRPr="00106EBE">
        <w:rPr>
          <w:rFonts w:ascii="Palentino12" w:hAnsi="Palentino12" w:cs="Times New Roman"/>
          <w:sz w:val="24"/>
          <w:szCs w:val="24"/>
        </w:rPr>
        <w:t>Tingkat pendapatan keluarga menjadi salah satu faktor untuk bagaimana dapat menunjang kesejahteraan keluaraga itu sendiri.Tingkat pendapatan keluarga adalah pengukuran untuk bagaimana bisa dapat memenuhi kebutuhan keluarga, hal ini dapat dilihat dari segi pekerjaan dari setiap anggota keluarga dan juga segi penghasilan setiap anggota keluarga.Dalam meningkatkan pendapatan keluarga tentu dari setiap anggota keluarga harus bertanggung jawab untuk bagaimana meningkatkan kesejahteraan keluarga karena semua yang berkaitan dengan tingkat pendapatan keluarga itu berasal dari setiap anggota keluarga.</w:t>
      </w:r>
    </w:p>
    <w:p w:rsidR="00680624" w:rsidRPr="00106EBE" w:rsidRDefault="00680624" w:rsidP="00680624">
      <w:pPr>
        <w:tabs>
          <w:tab w:val="left" w:pos="709"/>
        </w:tabs>
        <w:spacing w:after="0" w:line="276" w:lineRule="auto"/>
        <w:ind w:left="20"/>
        <w:jc w:val="both"/>
        <w:rPr>
          <w:rFonts w:ascii="Palentino12" w:hAnsi="Palentino12" w:cs="Times New Roman"/>
          <w:sz w:val="24"/>
          <w:szCs w:val="24"/>
        </w:rPr>
      </w:pPr>
      <w:r w:rsidRPr="00106EBE">
        <w:rPr>
          <w:rFonts w:ascii="Palentino12" w:hAnsi="Palentino12" w:cs="Times New Roman"/>
          <w:color w:val="FF0000"/>
          <w:sz w:val="24"/>
          <w:szCs w:val="24"/>
        </w:rPr>
        <w:tab/>
      </w:r>
      <w:r w:rsidRPr="00106EBE">
        <w:rPr>
          <w:rFonts w:ascii="Palentino12" w:hAnsi="Palentino12" w:cs="Times New Roman"/>
          <w:sz w:val="24"/>
          <w:szCs w:val="24"/>
        </w:rPr>
        <w:t xml:space="preserve">Penjelasan tentang adanya pengaruh </w:t>
      </w:r>
      <w:r w:rsidRPr="00106EBE">
        <w:rPr>
          <w:rFonts w:ascii="Palentino12" w:hAnsi="Palentino12" w:cs="Times New Roman"/>
          <w:bCs/>
          <w:sz w:val="24"/>
          <w:szCs w:val="24"/>
        </w:rPr>
        <w:t>Tingkat Pendapatan Keluarga</w:t>
      </w:r>
      <w:r w:rsidRPr="00106EBE">
        <w:rPr>
          <w:rFonts w:ascii="Palentino12" w:hAnsi="Palentino12" w:cs="Times New Roman"/>
          <w:sz w:val="24"/>
          <w:szCs w:val="24"/>
        </w:rPr>
        <w:t xml:space="preserve">terhadap </w:t>
      </w:r>
      <w:r w:rsidRPr="00106EBE">
        <w:rPr>
          <w:rFonts w:ascii="Palentino12" w:hAnsi="Palentino12" w:cs="Times New Roman"/>
          <w:bCs/>
          <w:sz w:val="24"/>
          <w:szCs w:val="24"/>
        </w:rPr>
        <w:t>Kemiskinan Rumah Tangga</w:t>
      </w:r>
      <w:r w:rsidRPr="00106EBE">
        <w:rPr>
          <w:rFonts w:ascii="Palentino12" w:hAnsi="Palentino12" w:cs="Times New Roman"/>
          <w:sz w:val="24"/>
          <w:szCs w:val="24"/>
        </w:rPr>
        <w:t>di atas sejalan dengan hasil penelitian yang di dapatkan oleh peneliti, hasil analisis koefisien determinasi pada tabel 4.9</w:t>
      </w:r>
      <w:r w:rsidR="0084403B">
        <w:rPr>
          <w:rFonts w:ascii="Palentino12" w:hAnsi="Palentino12" w:cs="Times New Roman"/>
          <w:sz w:val="24"/>
          <w:szCs w:val="24"/>
          <w:lang w:val="id-ID"/>
        </w:rPr>
        <w:t xml:space="preserve"> </w:t>
      </w:r>
      <w:r w:rsidRPr="00106EBE">
        <w:rPr>
          <w:rFonts w:ascii="Palentino12" w:hAnsi="Palentino12" w:cs="Times New Roman"/>
          <w:sz w:val="24"/>
          <w:szCs w:val="24"/>
        </w:rPr>
        <w:t xml:space="preserve">menunjukkan besarnya koefisien determiaaznasi yang disesuaikan atau angka </w:t>
      </w:r>
      <w:r w:rsidRPr="00106EBE">
        <w:rPr>
          <w:rFonts w:ascii="Palentino12" w:hAnsi="Palentino12" w:cs="Times New Roman"/>
          <w:i/>
          <w:sz w:val="24"/>
          <w:szCs w:val="24"/>
        </w:rPr>
        <w:t xml:space="preserve">R Square </w:t>
      </w:r>
      <w:r w:rsidRPr="00106EBE">
        <w:rPr>
          <w:rFonts w:ascii="Palentino12" w:hAnsi="Palentino12" w:cs="Times New Roman"/>
          <w:sz w:val="24"/>
          <w:szCs w:val="24"/>
        </w:rPr>
        <w:t>adalah sebesar 0,235 atau sebesar 23,5%. Hal ini di dapat dari Penjumlahan atau pengolaan data di dalam aplikasi SPSS dengan mengunakan cara penjumlahan 0,235 x 100% maka di dapatkan nilai R Square sebesar 23,5%, sedangkan sisanya sebesar 76,5% dijelaskan oleh variabel lain yang tidak diteliti dalam penelitian ini.</w:t>
      </w:r>
    </w:p>
    <w:p w:rsidR="00680624" w:rsidRPr="00106EBE" w:rsidRDefault="00680624" w:rsidP="00680624">
      <w:pPr>
        <w:spacing w:after="0" w:line="276" w:lineRule="auto"/>
        <w:ind w:left="30"/>
        <w:jc w:val="both"/>
        <w:rPr>
          <w:rFonts w:ascii="Palentino12" w:hAnsi="Palentino12" w:cs="Times New Roman"/>
          <w:bCs/>
          <w:sz w:val="24"/>
          <w:szCs w:val="24"/>
        </w:rPr>
      </w:pPr>
      <w:r w:rsidRPr="00106EBE">
        <w:rPr>
          <w:rFonts w:ascii="Palentino12" w:hAnsi="Palentino12" w:cs="Times New Roman"/>
          <w:color w:val="FF0000"/>
          <w:sz w:val="24"/>
          <w:szCs w:val="24"/>
        </w:rPr>
        <w:tab/>
      </w:r>
      <w:r w:rsidRPr="00106EBE">
        <w:rPr>
          <w:rFonts w:ascii="Palentino12" w:hAnsi="Palentino12" w:cs="Times New Roman"/>
          <w:sz w:val="24"/>
          <w:szCs w:val="24"/>
        </w:rPr>
        <w:t xml:space="preserve">Berdasarkan hasil penelitian pada subbab sebelumnya ditemukan bahwa </w:t>
      </w:r>
      <w:r w:rsidRPr="00106EBE">
        <w:rPr>
          <w:rFonts w:ascii="Palentino12" w:hAnsi="Palentino12" w:cs="Times New Roman"/>
          <w:bCs/>
          <w:sz w:val="24"/>
          <w:szCs w:val="24"/>
        </w:rPr>
        <w:t>Tingkat Pendapatan Keluarga</w:t>
      </w:r>
      <w:r w:rsidRPr="00106EBE">
        <w:rPr>
          <w:rFonts w:ascii="Palentino12" w:hAnsi="Palentino12" w:cs="Times New Roman"/>
          <w:sz w:val="24"/>
          <w:szCs w:val="24"/>
        </w:rPr>
        <w:t xml:space="preserve">berpengaruh positif signifikan terhadap </w:t>
      </w:r>
      <w:r w:rsidRPr="00106EBE">
        <w:rPr>
          <w:rFonts w:ascii="Palentino12" w:hAnsi="Palentino12" w:cs="Times New Roman"/>
          <w:bCs/>
          <w:sz w:val="24"/>
          <w:szCs w:val="24"/>
        </w:rPr>
        <w:t>Kemiskinan Rumah Tangga di Desa Talumopatu Kecamatan Tapa Kabupaten Bone Bolango. Hal ini di buktikan dengan hasil analis deskriptif variabel X dimana rata-rata dari ke empat indikator berada di angka 4,17 dengan kategori baik.jika di lihat dari indikator angaran biaya sekolahnya, ternyata berada di kategori indikator yang paling tinggi yaitu 4,22 dengan kategori sangat baik, sedangkan kemiskinan rumah tangga  di lihat dari bukti hasil analisis deskriptif varabel Y sudah  masuk dalam kategori sangat baik dengan angka 4,34 dari tke tiga indikator yang di angkat dari dalam variabel ini, unruk indikatortingkat kemiskinan berada pada kategori sanggat baik  (4,36 ). Ini mengartikan bahwa variabel X  Angaran biaya sekolah berpengaruh positif terhadap Variabel Y tingkat kemiskinan .karena variabel X angaran biaya sekolah dan variabel Y tingkat kemiskinan di kategorikan sangat baik.hal ini di karenakan angaran biaya yang di perlukan orang tua masi terbilang masi kurang walapun dengan agaran biaya orang tua yang terbilang masi kurang, tetapi orang tua selalu berusaha untuk memenuhi kebutuhan pokok anaknya dan juga keperluan anaknya bersekolah.</w:t>
      </w:r>
    </w:p>
    <w:p w:rsidR="00041791" w:rsidRPr="00106EBE" w:rsidRDefault="00680624" w:rsidP="00B85C52">
      <w:pPr>
        <w:spacing w:after="0" w:line="276" w:lineRule="auto"/>
        <w:ind w:left="30"/>
        <w:jc w:val="both"/>
        <w:rPr>
          <w:rFonts w:ascii="Palentino12" w:hAnsi="Palentino12" w:cs="Times New Roman"/>
          <w:color w:val="FF0000"/>
          <w:sz w:val="24"/>
          <w:szCs w:val="24"/>
        </w:rPr>
      </w:pPr>
      <w:r w:rsidRPr="00106EBE">
        <w:rPr>
          <w:rFonts w:ascii="Palentino12" w:hAnsi="Palentino12" w:cs="Times New Roman"/>
          <w:bCs/>
          <w:sz w:val="24"/>
          <w:szCs w:val="24"/>
        </w:rPr>
        <w:tab/>
      </w:r>
    </w:p>
    <w:p w:rsidR="00680624" w:rsidRPr="00106EBE" w:rsidRDefault="00680624" w:rsidP="00680624">
      <w:pPr>
        <w:spacing w:after="0" w:line="276" w:lineRule="auto"/>
        <w:jc w:val="both"/>
        <w:rPr>
          <w:rFonts w:ascii="Palentino12" w:hAnsi="Palentino12" w:cs="Times New Roman"/>
          <w:b/>
          <w:bCs/>
          <w:sz w:val="24"/>
          <w:szCs w:val="24"/>
        </w:rPr>
      </w:pPr>
      <w:r w:rsidRPr="00106EBE">
        <w:rPr>
          <w:rFonts w:ascii="Palentino12" w:hAnsi="Palentino12" w:cs="Times New Roman"/>
          <w:b/>
          <w:bCs/>
          <w:sz w:val="24"/>
          <w:szCs w:val="24"/>
        </w:rPr>
        <w:t>Kesimpulan</w:t>
      </w:r>
    </w:p>
    <w:p w:rsidR="00680624" w:rsidRPr="00106EBE" w:rsidRDefault="00680624" w:rsidP="00680624">
      <w:pPr>
        <w:tabs>
          <w:tab w:val="left" w:pos="709"/>
        </w:tabs>
        <w:spacing w:after="0" w:line="276" w:lineRule="auto"/>
        <w:ind w:firstLine="567"/>
        <w:jc w:val="both"/>
        <w:rPr>
          <w:rFonts w:ascii="Palentino12" w:hAnsi="Palentino12" w:cs="Times New Roman"/>
          <w:sz w:val="24"/>
          <w:szCs w:val="24"/>
        </w:rPr>
      </w:pPr>
      <w:r w:rsidRPr="00106EBE">
        <w:rPr>
          <w:rFonts w:ascii="Palentino12" w:hAnsi="Palentino12" w:cs="Times New Roman"/>
          <w:sz w:val="24"/>
          <w:szCs w:val="24"/>
        </w:rPr>
        <w:t xml:space="preserve">Berdasarkan hasil penelitian pada bab sebelumnya, maka dapat ditarik kesimpulan bahwa </w:t>
      </w:r>
      <w:r w:rsidRPr="00106EBE">
        <w:rPr>
          <w:rFonts w:ascii="Palentino12" w:hAnsi="Palentino12" w:cs="Times New Roman"/>
          <w:bCs/>
          <w:sz w:val="24"/>
          <w:szCs w:val="24"/>
        </w:rPr>
        <w:t>Tingkat Pendapatan Keluarga (X)</w:t>
      </w:r>
      <w:r w:rsidRPr="00106EBE">
        <w:rPr>
          <w:rFonts w:ascii="Palentino12" w:hAnsi="Palentino12" w:cs="Times New Roman"/>
          <w:sz w:val="24"/>
          <w:szCs w:val="24"/>
        </w:rPr>
        <w:t xml:space="preserve">berpengaruh positif signifikan terhadap </w:t>
      </w:r>
      <w:r w:rsidRPr="00106EBE">
        <w:rPr>
          <w:rFonts w:ascii="Palentino12" w:hAnsi="Palentino12" w:cs="Times New Roman"/>
          <w:bCs/>
          <w:sz w:val="24"/>
          <w:szCs w:val="24"/>
        </w:rPr>
        <w:t>Kemiskinan Rumah Tangga</w:t>
      </w:r>
      <w:r w:rsidRPr="00106EBE">
        <w:rPr>
          <w:rFonts w:ascii="Palentino12" w:hAnsi="Palentino12" w:cs="Times New Roman"/>
          <w:sz w:val="24"/>
          <w:szCs w:val="24"/>
        </w:rPr>
        <w:t>(Y)</w:t>
      </w:r>
      <w:r w:rsidRPr="00106EBE">
        <w:rPr>
          <w:rFonts w:ascii="Palentino12" w:hAnsi="Palentino12" w:cs="Times New Roman"/>
          <w:bCs/>
          <w:sz w:val="24"/>
          <w:szCs w:val="24"/>
        </w:rPr>
        <w:t xml:space="preserve"> di Desa Talumopatu</w:t>
      </w:r>
      <w:r w:rsidRPr="00106EBE">
        <w:rPr>
          <w:rFonts w:ascii="Palentino12" w:hAnsi="Palentino12" w:cs="Times New Roman"/>
          <w:sz w:val="24"/>
          <w:szCs w:val="24"/>
        </w:rPr>
        <w:t xml:space="preserve">.Besar pengaruh tingkat pendapatan keluarga terhadap kemiskinan rumah tangga sebesar 23,5% nilai ini menunjukan bahwa sebesar 23,5% variabilitas </w:t>
      </w:r>
      <w:r w:rsidRPr="00106EBE">
        <w:rPr>
          <w:rFonts w:ascii="Palentino12" w:hAnsi="Palentino12" w:cs="Times New Roman"/>
          <w:bCs/>
          <w:sz w:val="24"/>
          <w:szCs w:val="24"/>
        </w:rPr>
        <w:t>Kemiskinan Rumah Tangga</w:t>
      </w:r>
      <w:r w:rsidRPr="00106EBE">
        <w:rPr>
          <w:rFonts w:ascii="Palentino12" w:hAnsi="Palentino12" w:cs="Times New Roman"/>
          <w:sz w:val="24"/>
          <w:szCs w:val="24"/>
        </w:rPr>
        <w:t xml:space="preserve">dapat dijelaskan oleh variable </w:t>
      </w:r>
      <w:r w:rsidRPr="00106EBE">
        <w:rPr>
          <w:rFonts w:ascii="Palentino12" w:hAnsi="Palentino12" w:cs="Times New Roman"/>
          <w:bCs/>
          <w:sz w:val="24"/>
          <w:szCs w:val="24"/>
        </w:rPr>
        <w:t>Tingkat Pendapatan Keluarga</w:t>
      </w:r>
      <w:r w:rsidRPr="00106EBE">
        <w:rPr>
          <w:rFonts w:ascii="Palentino12" w:hAnsi="Palentino12" w:cs="Times New Roman"/>
          <w:sz w:val="24"/>
          <w:szCs w:val="24"/>
        </w:rPr>
        <w:t xml:space="preserve">, sedangkan sisanya sebesar 76,5% dijelaskan oleh variabel lain yang tidak diteliti dalam penelitian ini.Hasil ini dapat menjelaskan bahwa dengan diterapkannya </w:t>
      </w:r>
      <w:r w:rsidRPr="00106EBE">
        <w:rPr>
          <w:rFonts w:ascii="Palentino12" w:hAnsi="Palentino12" w:cs="Times New Roman"/>
          <w:bCs/>
          <w:sz w:val="24"/>
          <w:szCs w:val="24"/>
        </w:rPr>
        <w:t xml:space="preserve">Tingkat </w:t>
      </w:r>
      <w:r w:rsidRPr="00106EBE">
        <w:rPr>
          <w:rFonts w:ascii="Palentino12" w:hAnsi="Palentino12" w:cs="Times New Roman"/>
          <w:bCs/>
          <w:sz w:val="24"/>
          <w:szCs w:val="24"/>
        </w:rPr>
        <w:lastRenderedPageBreak/>
        <w:t>Pendapatan Keluarga</w:t>
      </w:r>
      <w:r w:rsidRPr="00106EBE">
        <w:rPr>
          <w:rFonts w:ascii="Palentino12" w:hAnsi="Palentino12" w:cs="Times New Roman"/>
          <w:sz w:val="24"/>
          <w:szCs w:val="24"/>
        </w:rPr>
        <w:t>oleh masyarakatmaka dapat mengatasi</w:t>
      </w:r>
      <w:r w:rsidRPr="00106EBE">
        <w:rPr>
          <w:rFonts w:ascii="Palentino12" w:hAnsi="Palentino12" w:cs="Times New Roman"/>
          <w:bCs/>
          <w:sz w:val="24"/>
          <w:szCs w:val="24"/>
        </w:rPr>
        <w:t>Kemiskinan Rumah Tangga di Desa Talumopatu Kecamatan Tapa Kabupaten Bone Bolango</w:t>
      </w:r>
      <w:r w:rsidRPr="00106EBE">
        <w:rPr>
          <w:rFonts w:ascii="Palentino12" w:hAnsi="Palentino12" w:cs="Times New Roman"/>
          <w:sz w:val="24"/>
          <w:szCs w:val="24"/>
        </w:rPr>
        <w:t>.</w:t>
      </w:r>
    </w:p>
    <w:p w:rsidR="00680624" w:rsidRPr="00106EBE" w:rsidRDefault="00680624" w:rsidP="00680624">
      <w:pPr>
        <w:spacing w:after="0" w:line="276" w:lineRule="auto"/>
        <w:jc w:val="both"/>
        <w:rPr>
          <w:rFonts w:ascii="Palentino12" w:hAnsi="Palentino12" w:cs="Times New Roman"/>
          <w:color w:val="FF0000"/>
          <w:sz w:val="24"/>
          <w:szCs w:val="24"/>
        </w:rPr>
      </w:pPr>
    </w:p>
    <w:p w:rsidR="00680624" w:rsidRPr="00106EBE" w:rsidRDefault="00680624" w:rsidP="00680624">
      <w:pPr>
        <w:spacing w:after="0" w:line="276" w:lineRule="auto"/>
        <w:jc w:val="both"/>
        <w:rPr>
          <w:rFonts w:ascii="Palentino12" w:hAnsi="Palentino12" w:cs="Times New Roman"/>
          <w:color w:val="FF0000"/>
          <w:sz w:val="24"/>
          <w:szCs w:val="24"/>
        </w:rPr>
      </w:pPr>
    </w:p>
    <w:p w:rsidR="00680624" w:rsidRPr="00106EBE" w:rsidRDefault="00680624" w:rsidP="00680624">
      <w:pPr>
        <w:spacing w:after="0" w:line="276" w:lineRule="auto"/>
        <w:ind w:left="720" w:hanging="709"/>
        <w:rPr>
          <w:rFonts w:ascii="Palentino12" w:hAnsi="Palentino12" w:cs="Times New Roman"/>
          <w:b/>
          <w:sz w:val="24"/>
          <w:szCs w:val="24"/>
        </w:rPr>
      </w:pPr>
      <w:r w:rsidRPr="00106EBE">
        <w:rPr>
          <w:rFonts w:ascii="Palentino12" w:hAnsi="Palentino12" w:cs="Times New Roman"/>
          <w:b/>
          <w:sz w:val="24"/>
          <w:szCs w:val="24"/>
        </w:rPr>
        <w:t>DAFTAR PUSTAKA</w:t>
      </w:r>
    </w:p>
    <w:p w:rsidR="000F040E" w:rsidRPr="007D6A00" w:rsidRDefault="000F040E" w:rsidP="007D6A00">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sz w:val="24"/>
          <w:szCs w:val="24"/>
          <w:lang w:val="id-ID"/>
        </w:rPr>
        <w:fldChar w:fldCharType="begin" w:fldLock="1"/>
      </w:r>
      <w:r w:rsidRPr="007D6A00">
        <w:rPr>
          <w:rFonts w:ascii="Palentino12" w:hAnsi="Palentino12"/>
          <w:sz w:val="24"/>
          <w:szCs w:val="24"/>
          <w:lang w:val="id-ID"/>
        </w:rPr>
        <w:instrText xml:space="preserve">ADDIN Mendeley Bibliography CSL_BIBLIOGRAPHY </w:instrText>
      </w:r>
      <w:r w:rsidRPr="007D6A00">
        <w:rPr>
          <w:rFonts w:ascii="Palentino12" w:hAnsi="Palentino12"/>
          <w:sz w:val="24"/>
          <w:szCs w:val="24"/>
          <w:lang w:val="id-ID"/>
        </w:rPr>
        <w:fldChar w:fldCharType="separate"/>
      </w:r>
      <w:r w:rsidRPr="007D6A00">
        <w:rPr>
          <w:rFonts w:ascii="Palentino12" w:hAnsi="Palentino12" w:cs="Calibri"/>
          <w:noProof/>
          <w:sz w:val="24"/>
          <w:szCs w:val="24"/>
        </w:rPr>
        <w:t xml:space="preserve">Anuz Asur, Saleh, S. E., Mahmud, M., Sudirman, S., &amp; Gani, I. P. (2023). </w:t>
      </w:r>
      <w:r w:rsidRPr="007D6A00">
        <w:rPr>
          <w:rFonts w:ascii="Palentino12" w:hAnsi="Palentino12" w:cs="Calibri"/>
          <w:i/>
          <w:iCs/>
          <w:noProof/>
          <w:sz w:val="24"/>
          <w:szCs w:val="24"/>
        </w:rPr>
        <w:t>Pengaruh Tingkat Pendidikan Dan Jumlah Tanggungan Terhadap Kemiskinan Rumah Tangga</w:t>
      </w:r>
      <w:r w:rsidRPr="007D6A00">
        <w:rPr>
          <w:rFonts w:ascii="Palentino12" w:hAnsi="Palentino12" w:cs="Calibri"/>
          <w:noProof/>
          <w:sz w:val="24"/>
          <w:szCs w:val="24"/>
        </w:rPr>
        <w:t xml:space="preserve">. </w:t>
      </w:r>
      <w:r w:rsidRPr="007D6A00">
        <w:rPr>
          <w:rFonts w:ascii="Palentino12" w:hAnsi="Palentino12" w:cs="Calibri"/>
          <w:i/>
          <w:iCs/>
          <w:noProof/>
          <w:sz w:val="24"/>
          <w:szCs w:val="24"/>
        </w:rPr>
        <w:t>1</w:t>
      </w:r>
      <w:r w:rsidRPr="007D6A00">
        <w:rPr>
          <w:rFonts w:ascii="Palentino12" w:hAnsi="Palentino12" w:cs="Calibri"/>
          <w:noProof/>
          <w:sz w:val="24"/>
          <w:szCs w:val="24"/>
        </w:rPr>
        <w:t>(1), 53–61.</w:t>
      </w:r>
    </w:p>
    <w:p w:rsidR="000F040E" w:rsidRPr="007D6A00" w:rsidRDefault="000F040E" w:rsidP="00C219DE">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 xml:space="preserve">Dama, M. N. (2022). Pengaruh Jumlah Tanggungan Keluarga dan Pendidikan Terhadap Kemiskinan. </w:t>
      </w:r>
      <w:r w:rsidRPr="007D6A00">
        <w:rPr>
          <w:rFonts w:ascii="Palentino12" w:hAnsi="Palentino12" w:cs="Calibri"/>
          <w:i/>
          <w:iCs/>
          <w:noProof/>
          <w:sz w:val="24"/>
          <w:szCs w:val="24"/>
        </w:rPr>
        <w:t>JURNAL KAJIAN EKONOMI DAN BISNIS</w:t>
      </w:r>
      <w:r w:rsidRPr="007D6A00">
        <w:rPr>
          <w:rFonts w:ascii="Palentino12" w:hAnsi="Palentino12" w:cs="Calibri"/>
          <w:noProof/>
          <w:sz w:val="24"/>
          <w:szCs w:val="24"/>
        </w:rPr>
        <w:t xml:space="preserve">, </w:t>
      </w:r>
      <w:r w:rsidRPr="007D6A00">
        <w:rPr>
          <w:rFonts w:ascii="Palentino12" w:hAnsi="Palentino12" w:cs="Calibri"/>
          <w:i/>
          <w:iCs/>
          <w:noProof/>
          <w:sz w:val="24"/>
          <w:szCs w:val="24"/>
        </w:rPr>
        <w:t>15</w:t>
      </w:r>
      <w:r w:rsidRPr="007D6A00">
        <w:rPr>
          <w:rFonts w:ascii="Palentino12" w:hAnsi="Palentino12" w:cs="Calibri"/>
          <w:noProof/>
          <w:sz w:val="24"/>
          <w:szCs w:val="24"/>
        </w:rPr>
        <w:t>(1), 25.</w:t>
      </w:r>
    </w:p>
    <w:p w:rsidR="000F040E" w:rsidRPr="007D6A00" w:rsidRDefault="000F040E" w:rsidP="007D6A00">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 xml:space="preserve">Mattoasi, M., Cuga, C., Sarlin, M., &amp; Sudirman, S. (2021). Keseimbangan Model Pengelolaan Dana Desa untuk Meningkatkan Kesejahteraan Masyarakat Pesisir Kabupaten Bonebolango. </w:t>
      </w:r>
      <w:r w:rsidRPr="007D6A00">
        <w:rPr>
          <w:rFonts w:ascii="Palentino12" w:hAnsi="Palentino12" w:cs="Calibri"/>
          <w:i/>
          <w:iCs/>
          <w:noProof/>
          <w:sz w:val="24"/>
          <w:szCs w:val="24"/>
        </w:rPr>
        <w:t>Ecoplan</w:t>
      </w:r>
      <w:r w:rsidRPr="007D6A00">
        <w:rPr>
          <w:rFonts w:ascii="Palentino12" w:hAnsi="Palentino12" w:cs="Calibri"/>
          <w:noProof/>
          <w:sz w:val="24"/>
          <w:szCs w:val="24"/>
        </w:rPr>
        <w:t xml:space="preserve">, </w:t>
      </w:r>
      <w:r w:rsidRPr="007D6A00">
        <w:rPr>
          <w:rFonts w:ascii="Palentino12" w:hAnsi="Palentino12" w:cs="Calibri"/>
          <w:i/>
          <w:iCs/>
          <w:noProof/>
          <w:sz w:val="24"/>
          <w:szCs w:val="24"/>
        </w:rPr>
        <w:t>4</w:t>
      </w:r>
      <w:r w:rsidRPr="007D6A00">
        <w:rPr>
          <w:rFonts w:ascii="Palentino12" w:hAnsi="Palentino12" w:cs="Calibri"/>
          <w:noProof/>
          <w:sz w:val="24"/>
          <w:szCs w:val="24"/>
        </w:rPr>
        <w:t>(1), 21–31. https://doi.org/10.20527/ecoplan.v4i1.227</w:t>
      </w:r>
    </w:p>
    <w:p w:rsidR="00F23FE5" w:rsidRPr="00C85B05" w:rsidRDefault="00F23FE5" w:rsidP="00F23FE5">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sidRPr="00C85B05">
        <w:rPr>
          <w:rFonts w:ascii="Times New Roman" w:hAnsi="Times New Roman" w:cs="Times New Roman"/>
          <w:sz w:val="24"/>
          <w:szCs w:val="24"/>
        </w:rPr>
        <w:t>Nugraheni, M. 2007. Pengaruh Ekstrak Kecambah Kacang Hijau Sebagai Sumber</w:t>
      </w:r>
    </w:p>
    <w:p w:rsidR="00F23FE5" w:rsidRDefault="00F23FE5" w:rsidP="00F23FE5">
      <w:pPr>
        <w:tabs>
          <w:tab w:val="right" w:leader="dot" w:pos="7938"/>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Pr="00C85B05">
        <w:rPr>
          <w:rFonts w:ascii="Times New Roman" w:hAnsi="Times New Roman" w:cs="Times New Roman"/>
          <w:sz w:val="24"/>
          <w:szCs w:val="24"/>
        </w:rPr>
        <w:t>Notoatmodjo, Soekidjo. 2010. Metodologi Penelitian Kesehatan. Jakarta: Rineka Cipta</w:t>
      </w:r>
    </w:p>
    <w:p w:rsidR="000F040E" w:rsidRPr="007D6A00" w:rsidRDefault="000F040E" w:rsidP="0084403B">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Primandhana, W. P. (2015)</w:t>
      </w:r>
      <w:bookmarkStart w:id="0" w:name="_GoBack"/>
      <w:bookmarkEnd w:id="0"/>
      <w:r w:rsidRPr="007D6A00">
        <w:rPr>
          <w:rFonts w:ascii="Palentino12" w:hAnsi="Palentino12" w:cs="Calibri"/>
          <w:noProof/>
          <w:sz w:val="24"/>
          <w:szCs w:val="24"/>
        </w:rPr>
        <w:t xml:space="preserve">. Analisis Faktor-Faktor Yang Mempengaruhi Kemiskinan Di Indonesia. </w:t>
      </w:r>
      <w:r w:rsidRPr="007D6A00">
        <w:rPr>
          <w:rFonts w:ascii="Palentino12" w:hAnsi="Palentino12" w:cs="Calibri"/>
          <w:i/>
          <w:iCs/>
          <w:noProof/>
          <w:sz w:val="24"/>
          <w:szCs w:val="24"/>
        </w:rPr>
        <w:t>Esensi</w:t>
      </w:r>
      <w:r w:rsidRPr="007D6A00">
        <w:rPr>
          <w:rFonts w:ascii="Palentino12" w:hAnsi="Palentino12" w:cs="Calibri"/>
          <w:noProof/>
          <w:sz w:val="24"/>
          <w:szCs w:val="24"/>
        </w:rPr>
        <w:t xml:space="preserve">, </w:t>
      </w:r>
      <w:r w:rsidRPr="007D6A00">
        <w:rPr>
          <w:rFonts w:ascii="Palentino12" w:hAnsi="Palentino12" w:cs="Calibri"/>
          <w:i/>
          <w:iCs/>
          <w:noProof/>
          <w:sz w:val="24"/>
          <w:szCs w:val="24"/>
        </w:rPr>
        <w:t>4</w:t>
      </w:r>
      <w:r w:rsidRPr="007D6A00">
        <w:rPr>
          <w:rFonts w:ascii="Palentino12" w:hAnsi="Palentino12" w:cs="Calibri"/>
          <w:noProof/>
          <w:sz w:val="24"/>
          <w:szCs w:val="24"/>
        </w:rPr>
        <w:t>(2), 47. https://doi.org/10.15408/ess.v4i2.1966</w:t>
      </w:r>
    </w:p>
    <w:p w:rsidR="000F040E" w:rsidRPr="007D6A00" w:rsidRDefault="000F040E" w:rsidP="00EB3CA9">
      <w:pPr>
        <w:widowControl w:val="0"/>
        <w:autoSpaceDE w:val="0"/>
        <w:autoSpaceDN w:val="0"/>
        <w:adjustRightInd w:val="0"/>
        <w:spacing w:line="240" w:lineRule="auto"/>
        <w:ind w:left="480" w:hanging="480"/>
        <w:jc w:val="both"/>
        <w:rPr>
          <w:rFonts w:ascii="Palentino12" w:hAnsi="Palentino12" w:cs="Calibri"/>
          <w:noProof/>
          <w:sz w:val="24"/>
          <w:szCs w:val="24"/>
        </w:rPr>
      </w:pPr>
      <w:r w:rsidRPr="007D6A00">
        <w:rPr>
          <w:rFonts w:ascii="Palentino12" w:hAnsi="Palentino12" w:cs="Calibri"/>
          <w:noProof/>
          <w:sz w:val="24"/>
          <w:szCs w:val="24"/>
        </w:rPr>
        <w:t xml:space="preserve">Sudirman, C. S., Zulfikar Buhang, M., &amp; Key, W. (2021). The Economy of Mutual Cooperation in Promoting Economic Growth in Improving the Welfare of Coastal Communities, Bone Bolango Regency, Gorontalo City. </w:t>
      </w:r>
      <w:r w:rsidRPr="007D6A00">
        <w:rPr>
          <w:rFonts w:ascii="Palentino12" w:hAnsi="Palentino12" w:cs="Calibri"/>
          <w:i/>
          <w:iCs/>
          <w:noProof/>
          <w:sz w:val="24"/>
          <w:szCs w:val="24"/>
        </w:rPr>
        <w:t>Ijisrt.Com</w:t>
      </w:r>
      <w:r w:rsidRPr="007D6A00">
        <w:rPr>
          <w:rFonts w:ascii="Palentino12" w:hAnsi="Palentino12" w:cs="Calibri"/>
          <w:noProof/>
          <w:sz w:val="24"/>
          <w:szCs w:val="24"/>
        </w:rPr>
        <w:t xml:space="preserve">, </w:t>
      </w:r>
      <w:r w:rsidRPr="007D6A00">
        <w:rPr>
          <w:rFonts w:ascii="Palentino12" w:hAnsi="Palentino12" w:cs="Calibri"/>
          <w:i/>
          <w:iCs/>
          <w:noProof/>
          <w:sz w:val="24"/>
          <w:szCs w:val="24"/>
        </w:rPr>
        <w:t>6</w:t>
      </w:r>
      <w:r w:rsidRPr="007D6A00">
        <w:rPr>
          <w:rFonts w:ascii="Palentino12" w:hAnsi="Palentino12" w:cs="Calibri"/>
          <w:noProof/>
          <w:sz w:val="24"/>
          <w:szCs w:val="24"/>
        </w:rPr>
        <w:t>(9), 732–737. https://ijisrt.com/assets/upload/files/IJISRT21SEP661.pdf</w:t>
      </w:r>
    </w:p>
    <w:p w:rsidR="000F040E" w:rsidRPr="007D6A00" w:rsidRDefault="000F040E" w:rsidP="007D6A00">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 xml:space="preserve">Sugiharti, L. (2017). Faktor-Faktor Penentu Kemiskinan Di Indonesia: Analisis Rumah Tangga. </w:t>
      </w:r>
      <w:r w:rsidRPr="007D6A00">
        <w:rPr>
          <w:rFonts w:ascii="Palentino12" w:hAnsi="Palentino12" w:cs="Calibri"/>
          <w:i/>
          <w:iCs/>
          <w:noProof/>
          <w:sz w:val="24"/>
          <w:szCs w:val="24"/>
        </w:rPr>
        <w:t>Jurnal Ilmu Ekonomi Terapan</w:t>
      </w:r>
      <w:r w:rsidRPr="007D6A00">
        <w:rPr>
          <w:rFonts w:ascii="Palentino12" w:hAnsi="Palentino12" w:cs="Calibri"/>
          <w:noProof/>
          <w:sz w:val="24"/>
          <w:szCs w:val="24"/>
        </w:rPr>
        <w:t xml:space="preserve">, </w:t>
      </w:r>
      <w:r w:rsidRPr="007D6A00">
        <w:rPr>
          <w:rFonts w:ascii="Palentino12" w:hAnsi="Palentino12" w:cs="Calibri"/>
          <w:i/>
          <w:iCs/>
          <w:noProof/>
          <w:sz w:val="24"/>
          <w:szCs w:val="24"/>
        </w:rPr>
        <w:t>1</w:t>
      </w:r>
      <w:r w:rsidRPr="007D6A00">
        <w:rPr>
          <w:rFonts w:ascii="Palentino12" w:hAnsi="Palentino12" w:cs="Calibri"/>
          <w:noProof/>
          <w:sz w:val="24"/>
          <w:szCs w:val="24"/>
        </w:rPr>
        <w:t>(2), 17. https://doi.org/10.20473/jiet.v1i2.3252</w:t>
      </w:r>
    </w:p>
    <w:p w:rsidR="000F040E" w:rsidRPr="007D6A00" w:rsidRDefault="000F040E" w:rsidP="007D6A00">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 xml:space="preserve">Sugiyono. (2017). </w:t>
      </w:r>
      <w:r w:rsidRPr="007D6A00">
        <w:rPr>
          <w:rFonts w:ascii="Palentino12" w:hAnsi="Palentino12" w:cs="Calibri"/>
          <w:i/>
          <w:iCs/>
          <w:noProof/>
          <w:sz w:val="24"/>
          <w:szCs w:val="24"/>
        </w:rPr>
        <w:t>Metode Penelitian Pendidikan</w:t>
      </w:r>
      <w:r w:rsidRPr="007D6A00">
        <w:rPr>
          <w:rFonts w:ascii="Palentino12" w:hAnsi="Palentino12" w:cs="Calibri"/>
          <w:noProof/>
          <w:sz w:val="24"/>
          <w:szCs w:val="24"/>
        </w:rPr>
        <w:t>. Alfabeta.</w:t>
      </w:r>
    </w:p>
    <w:p w:rsidR="000F040E" w:rsidRPr="007D6A00" w:rsidRDefault="000F040E" w:rsidP="007D6A00">
      <w:pPr>
        <w:widowControl w:val="0"/>
        <w:autoSpaceDE w:val="0"/>
        <w:autoSpaceDN w:val="0"/>
        <w:adjustRightInd w:val="0"/>
        <w:spacing w:line="240" w:lineRule="auto"/>
        <w:ind w:left="480" w:hanging="480"/>
        <w:rPr>
          <w:rFonts w:ascii="Palentino12" w:hAnsi="Palentino12" w:cs="Calibri"/>
          <w:noProof/>
          <w:sz w:val="24"/>
          <w:szCs w:val="24"/>
        </w:rPr>
      </w:pPr>
      <w:r w:rsidRPr="007D6A00">
        <w:rPr>
          <w:rFonts w:ascii="Palentino12" w:hAnsi="Palentino12" w:cs="Calibri"/>
          <w:noProof/>
          <w:sz w:val="24"/>
          <w:szCs w:val="24"/>
        </w:rPr>
        <w:t xml:space="preserve">Sugiyono. (2019). </w:t>
      </w:r>
      <w:r w:rsidRPr="007D6A00">
        <w:rPr>
          <w:rFonts w:ascii="Palentino12" w:hAnsi="Palentino12" w:cs="Calibri"/>
          <w:i/>
          <w:iCs/>
          <w:noProof/>
          <w:sz w:val="24"/>
          <w:szCs w:val="24"/>
        </w:rPr>
        <w:t>Metode Penelitian Kuantitatif, Kualitatif Dan R&amp;D</w:t>
      </w:r>
      <w:r w:rsidRPr="007D6A00">
        <w:rPr>
          <w:rFonts w:ascii="Palentino12" w:hAnsi="Palentino12" w:cs="Calibri"/>
          <w:noProof/>
          <w:sz w:val="24"/>
          <w:szCs w:val="24"/>
        </w:rPr>
        <w:t>. Alfabeta.</w:t>
      </w:r>
    </w:p>
    <w:p w:rsidR="00C12E56" w:rsidRPr="007D6A00" w:rsidRDefault="000F040E" w:rsidP="00F23FE5">
      <w:pPr>
        <w:widowControl w:val="0"/>
        <w:autoSpaceDE w:val="0"/>
        <w:autoSpaceDN w:val="0"/>
        <w:adjustRightInd w:val="0"/>
        <w:spacing w:line="240" w:lineRule="auto"/>
        <w:rPr>
          <w:rFonts w:ascii="Palentino12" w:hAnsi="Palentino12"/>
          <w:sz w:val="24"/>
          <w:szCs w:val="24"/>
          <w:lang w:val="id-ID"/>
        </w:rPr>
      </w:pPr>
      <w:r w:rsidRPr="007D6A00">
        <w:rPr>
          <w:rFonts w:ascii="Palentino12" w:hAnsi="Palentino12"/>
          <w:sz w:val="24"/>
          <w:szCs w:val="24"/>
          <w:lang w:val="id-ID"/>
        </w:rPr>
        <w:fldChar w:fldCharType="end"/>
      </w:r>
    </w:p>
    <w:sectPr w:rsidR="00C12E56" w:rsidRPr="007D6A00" w:rsidSect="003349DB">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46" w:rsidRDefault="00166346" w:rsidP="00680624">
      <w:pPr>
        <w:spacing w:after="0" w:line="240" w:lineRule="auto"/>
      </w:pPr>
      <w:r>
        <w:separator/>
      </w:r>
    </w:p>
  </w:endnote>
  <w:endnote w:type="continuationSeparator" w:id="0">
    <w:p w:rsidR="00166346" w:rsidRDefault="00166346" w:rsidP="0068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entino12">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8E" w:rsidRDefault="00223B5B">
    <w:pPr>
      <w:pStyle w:val="Footer"/>
      <w:jc w:val="center"/>
    </w:pPr>
  </w:p>
  <w:p w:rsidR="00365D8E" w:rsidRDefault="0022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46" w:rsidRDefault="00166346" w:rsidP="00680624">
      <w:pPr>
        <w:spacing w:after="0" w:line="240" w:lineRule="auto"/>
      </w:pPr>
      <w:r>
        <w:separator/>
      </w:r>
    </w:p>
  </w:footnote>
  <w:footnote w:type="continuationSeparator" w:id="0">
    <w:p w:rsidR="00166346" w:rsidRDefault="00166346" w:rsidP="0068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8E" w:rsidRDefault="00223B5B">
    <w:pPr>
      <w:pStyle w:val="Header"/>
      <w:jc w:val="right"/>
    </w:pPr>
  </w:p>
  <w:p w:rsidR="00365D8E" w:rsidRDefault="00223B5B" w:rsidP="00106EBE">
    <w:pPr>
      <w:pStyle w:val="Header"/>
      <w:jc w:val="center"/>
    </w:pPr>
  </w:p>
  <w:p w:rsidR="00365D8E" w:rsidRDefault="00223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5B6C"/>
    <w:multiLevelType w:val="hybridMultilevel"/>
    <w:tmpl w:val="CBC4D0BC"/>
    <w:lvl w:ilvl="0" w:tplc="1E840E0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3B4763A9"/>
    <w:multiLevelType w:val="hybridMultilevel"/>
    <w:tmpl w:val="A0C0829E"/>
    <w:lvl w:ilvl="0" w:tplc="0409000F">
      <w:start w:val="1"/>
      <w:numFmt w:val="decimal"/>
      <w:lvlText w:val="%1."/>
      <w:lvlJc w:val="left"/>
      <w:pPr>
        <w:ind w:left="720" w:hanging="360"/>
      </w:pPr>
    </w:lvl>
    <w:lvl w:ilvl="1" w:tplc="4FD63378">
      <w:start w:val="1"/>
      <w:numFmt w:val="decimal"/>
      <w:lvlText w:val="%2."/>
      <w:lvlJc w:val="left"/>
      <w:pPr>
        <w:ind w:left="1440" w:hanging="360"/>
      </w:pPr>
      <w:rPr>
        <w:rFonts w:ascii="Times New Roman" w:eastAsia="Calibri" w:hAnsi="Times New Roman" w:cs="Times New Roman"/>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3327243"/>
    <w:multiLevelType w:val="hybridMultilevel"/>
    <w:tmpl w:val="47A01E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738E4F6B"/>
    <w:multiLevelType w:val="hybridMultilevel"/>
    <w:tmpl w:val="E6225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80624"/>
    <w:rsid w:val="00005795"/>
    <w:rsid w:val="00017E1B"/>
    <w:rsid w:val="00041791"/>
    <w:rsid w:val="000472BE"/>
    <w:rsid w:val="000B49BE"/>
    <w:rsid w:val="000F040E"/>
    <w:rsid w:val="0010619D"/>
    <w:rsid w:val="00166346"/>
    <w:rsid w:val="00223B5B"/>
    <w:rsid w:val="002934C5"/>
    <w:rsid w:val="002C7BC8"/>
    <w:rsid w:val="003349DB"/>
    <w:rsid w:val="00342F8E"/>
    <w:rsid w:val="005768AF"/>
    <w:rsid w:val="005B244D"/>
    <w:rsid w:val="005E0A52"/>
    <w:rsid w:val="00680624"/>
    <w:rsid w:val="00727D82"/>
    <w:rsid w:val="007C7A1F"/>
    <w:rsid w:val="007D6A00"/>
    <w:rsid w:val="0084403B"/>
    <w:rsid w:val="008D6BC1"/>
    <w:rsid w:val="009376A1"/>
    <w:rsid w:val="009420B0"/>
    <w:rsid w:val="009B5BB0"/>
    <w:rsid w:val="009F2952"/>
    <w:rsid w:val="00A502BB"/>
    <w:rsid w:val="00B22B6D"/>
    <w:rsid w:val="00B85C52"/>
    <w:rsid w:val="00C10F45"/>
    <w:rsid w:val="00C219DE"/>
    <w:rsid w:val="00D623B0"/>
    <w:rsid w:val="00EB3CA9"/>
    <w:rsid w:val="00F22A70"/>
    <w:rsid w:val="00F23FE5"/>
    <w:rsid w:val="00F24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156D0A-1372-42EC-A11D-DB0A6760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624"/>
    <w:rPr>
      <w:lang w:val="en-US"/>
    </w:rPr>
  </w:style>
  <w:style w:type="paragraph" w:styleId="Heading3">
    <w:name w:val="heading 3"/>
    <w:basedOn w:val="Normal"/>
    <w:next w:val="Normal"/>
    <w:link w:val="Heading3Char"/>
    <w:uiPriority w:val="99"/>
    <w:unhideWhenUsed/>
    <w:qFormat/>
    <w:rsid w:val="00680624"/>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80624"/>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680624"/>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kepala 1,KEPALA 3,sub de titre 4,ANNEX,List Paragraph2,Char Char2,Body Text Char1,kepala,POINT"/>
    <w:basedOn w:val="Normal"/>
    <w:link w:val="ListParagraphChar"/>
    <w:uiPriority w:val="34"/>
    <w:qFormat/>
    <w:rsid w:val="00680624"/>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sub de titre 4 Char"/>
    <w:link w:val="ListParagraph"/>
    <w:uiPriority w:val="34"/>
    <w:qFormat/>
    <w:rsid w:val="00680624"/>
    <w:rPr>
      <w:lang w:val="en-US"/>
    </w:rPr>
  </w:style>
  <w:style w:type="table" w:styleId="TableGrid">
    <w:name w:val="Table Grid"/>
    <w:basedOn w:val="TableNormal"/>
    <w:uiPriority w:val="59"/>
    <w:rsid w:val="006806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062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80624"/>
  </w:style>
  <w:style w:type="paragraph" w:styleId="Footer">
    <w:name w:val="footer"/>
    <w:basedOn w:val="Normal"/>
    <w:link w:val="FooterChar"/>
    <w:uiPriority w:val="99"/>
    <w:unhideWhenUsed/>
    <w:rsid w:val="0068062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80624"/>
  </w:style>
  <w:style w:type="paragraph" w:styleId="NoSpacing">
    <w:name w:val="No Spacing"/>
    <w:link w:val="NoSpacingChar"/>
    <w:uiPriority w:val="1"/>
    <w:qFormat/>
    <w:rsid w:val="00680624"/>
    <w:pPr>
      <w:spacing w:after="0" w:line="240" w:lineRule="auto"/>
    </w:pPr>
    <w:rPr>
      <w:rFonts w:ascii="Calibri" w:eastAsia="Calibri" w:hAnsi="Calibri" w:cs="SimSun"/>
      <w:lang w:val="en-US"/>
    </w:rPr>
  </w:style>
  <w:style w:type="paragraph" w:styleId="BodyText">
    <w:name w:val="Body Text"/>
    <w:basedOn w:val="Normal"/>
    <w:link w:val="BodyTextChar"/>
    <w:uiPriority w:val="1"/>
    <w:qFormat/>
    <w:rsid w:val="0068062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0624"/>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680624"/>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hartutiibrahim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1AA9-25A3-4670-BE3D-E375E14B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dcterms:created xsi:type="dcterms:W3CDTF">2023-04-05T08:15:00Z</dcterms:created>
  <dcterms:modified xsi:type="dcterms:W3CDTF">2023-04-11T06:21:00Z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cddc76c5-a0cb-305c-8383-1f624212cae7</vt:lpwstr>
  </property>
  <property fmtid="{D5CDD505-2E9C-101B-9397-08002B2CF9AE}" pid="24" name="Mendeley Citation Style_1">
    <vt:lpwstr>http://www.zotero.org/styles/apa</vt:lpwstr>
  </property>
</Properties>
</file>