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1" w:rsidRPr="00AE23B1" w:rsidRDefault="00AE23B1" w:rsidP="00B06D06">
      <w:pPr>
        <w:spacing w:line="240" w:lineRule="auto"/>
        <w:jc w:val="both"/>
        <w:rPr>
          <w:rFonts w:ascii="Verdana" w:hAnsi="Verdana" w:cs="Arial"/>
          <w:b/>
          <w:sz w:val="20"/>
          <w:szCs w:val="20"/>
          <w:lang w:val="id-ID"/>
        </w:rPr>
      </w:pPr>
      <w:r w:rsidRPr="00AE23B1">
        <w:rPr>
          <w:rFonts w:ascii="Verdana" w:hAnsi="Verdana" w:cs="Arial"/>
          <w:b/>
          <w:sz w:val="20"/>
          <w:szCs w:val="20"/>
        </w:rPr>
        <w:t xml:space="preserve">PENGARUH MEDIA SOSIAL DAN </w:t>
      </w:r>
      <w:r w:rsidRPr="00AE23B1">
        <w:rPr>
          <w:rFonts w:ascii="Verdana" w:hAnsi="Verdana" w:cs="Arial"/>
          <w:b/>
          <w:i/>
          <w:sz w:val="20"/>
          <w:szCs w:val="20"/>
        </w:rPr>
        <w:t xml:space="preserve">e-WOM </w:t>
      </w:r>
      <w:r w:rsidRPr="00AE23B1">
        <w:rPr>
          <w:rFonts w:ascii="Verdana" w:hAnsi="Verdana" w:cs="Arial"/>
          <w:b/>
          <w:sz w:val="20"/>
          <w:szCs w:val="20"/>
        </w:rPr>
        <w:t xml:space="preserve">TERHADAP DAYA TARIK WISATA </w:t>
      </w:r>
      <w:r w:rsidRPr="00AE23B1">
        <w:rPr>
          <w:rFonts w:ascii="Verdana" w:hAnsi="Verdana" w:cs="Arial"/>
          <w:b/>
          <w:sz w:val="20"/>
          <w:szCs w:val="20"/>
          <w:lang w:val="id-ID"/>
        </w:rPr>
        <w:t xml:space="preserve">DI </w:t>
      </w:r>
      <w:r w:rsidRPr="00AE23B1">
        <w:rPr>
          <w:rFonts w:ascii="Verdana" w:hAnsi="Verdana" w:cs="Arial"/>
          <w:b/>
          <w:sz w:val="20"/>
          <w:szCs w:val="20"/>
        </w:rPr>
        <w:t>GORONTALO</w:t>
      </w:r>
      <w:r>
        <w:rPr>
          <w:rFonts w:ascii="Verdana" w:hAnsi="Verdana" w:cs="Arial"/>
          <w:b/>
          <w:sz w:val="20"/>
          <w:szCs w:val="20"/>
          <w:lang w:val="id-ID"/>
        </w:rPr>
        <w:t xml:space="preserve"> (Studi kasus</w:t>
      </w:r>
      <w:r w:rsidR="00B06D06">
        <w:rPr>
          <w:rFonts w:ascii="Verdana" w:hAnsi="Verdana" w:cs="Arial"/>
          <w:b/>
          <w:sz w:val="20"/>
          <w:szCs w:val="20"/>
          <w:lang w:val="id-ID"/>
        </w:rPr>
        <w:t>: Wisata Hiu Paus Botubarani)</w:t>
      </w:r>
    </w:p>
    <w:p w:rsidR="00AB56A1" w:rsidRPr="00851841" w:rsidRDefault="00AE23B1" w:rsidP="00435485">
      <w:pPr>
        <w:spacing w:line="240" w:lineRule="auto"/>
        <w:rPr>
          <w:rFonts w:ascii="Verdana" w:hAnsi="Verdana" w:cs="Times New Roman"/>
          <w:i/>
          <w:color w:val="7F7F7F" w:themeColor="text1" w:themeTint="80"/>
          <w:sz w:val="16"/>
          <w:szCs w:val="24"/>
        </w:rPr>
      </w:pPr>
      <w:r w:rsidRPr="00851841">
        <w:rPr>
          <w:rFonts w:ascii="Verdana" w:hAnsi="Verdana" w:cs="Times New Roman"/>
          <w:i/>
          <w:color w:val="7F7F7F" w:themeColor="text1" w:themeTint="80"/>
          <w:sz w:val="16"/>
          <w:szCs w:val="24"/>
        </w:rPr>
        <w:t xml:space="preserve"> </w:t>
      </w:r>
      <w:r w:rsidR="00BE25E6" w:rsidRPr="00851841">
        <w:rPr>
          <w:rFonts w:ascii="Verdana" w:hAnsi="Verdana" w:cs="Times New Roman"/>
          <w:i/>
          <w:color w:val="7F7F7F" w:themeColor="text1" w:themeTint="80"/>
          <w:sz w:val="16"/>
          <w:szCs w:val="24"/>
        </w:rPr>
        <w:t>(</w:t>
      </w:r>
      <w:r>
        <w:rPr>
          <w:rFonts w:ascii="Verdana" w:hAnsi="Verdana" w:cs="Times New Roman"/>
          <w:b/>
          <w:i/>
          <w:color w:val="7F7F7F" w:themeColor="text1" w:themeTint="80"/>
          <w:sz w:val="16"/>
          <w:szCs w:val="24"/>
          <w:lang w:val="id-ID"/>
        </w:rPr>
        <w:t>Villy Epifania Suruata</w:t>
      </w:r>
      <w:r w:rsidR="00F7634F">
        <w:rPr>
          <w:rFonts w:ascii="Verdana" w:hAnsi="Verdana" w:cs="Times New Roman"/>
          <w:b/>
          <w:i/>
          <w:color w:val="7F7F7F" w:themeColor="text1" w:themeTint="80"/>
          <w:sz w:val="16"/>
          <w:szCs w:val="24"/>
          <w:vertAlign w:val="superscript"/>
        </w:rPr>
        <w:t>1</w:t>
      </w:r>
      <w:r w:rsidR="00F03740">
        <w:rPr>
          <w:rFonts w:ascii="Verdana" w:hAnsi="Verdana" w:cs="Times New Roman"/>
          <w:b/>
          <w:i/>
          <w:color w:val="7F7F7F" w:themeColor="text1" w:themeTint="80"/>
          <w:sz w:val="16"/>
          <w:szCs w:val="24"/>
        </w:rPr>
        <w:t xml:space="preserve">, </w:t>
      </w:r>
      <w:r>
        <w:rPr>
          <w:rFonts w:ascii="Verdana" w:hAnsi="Verdana" w:cs="Times New Roman"/>
          <w:b/>
          <w:i/>
          <w:color w:val="7F7F7F" w:themeColor="text1" w:themeTint="80"/>
          <w:sz w:val="16"/>
          <w:szCs w:val="24"/>
          <w:lang w:val="id-ID"/>
        </w:rPr>
        <w:t>Andi Juanna</w:t>
      </w:r>
      <w:r w:rsidR="00206931" w:rsidRPr="00206931">
        <w:rPr>
          <w:rFonts w:ascii="Verdana" w:hAnsi="Verdana" w:cs="Times New Roman"/>
          <w:b/>
          <w:i/>
          <w:color w:val="7F7F7F" w:themeColor="text1" w:themeTint="80"/>
          <w:sz w:val="16"/>
          <w:szCs w:val="24"/>
          <w:vertAlign w:val="superscript"/>
        </w:rPr>
        <w:t>2</w:t>
      </w:r>
      <w:r w:rsidR="00F03740">
        <w:rPr>
          <w:rFonts w:ascii="Verdana" w:hAnsi="Verdana" w:cs="Times New Roman"/>
          <w:b/>
          <w:i/>
          <w:color w:val="7F7F7F" w:themeColor="text1" w:themeTint="80"/>
          <w:sz w:val="16"/>
          <w:szCs w:val="24"/>
        </w:rPr>
        <w:t xml:space="preserve">, </w:t>
      </w:r>
      <w:r>
        <w:rPr>
          <w:rFonts w:ascii="Verdana" w:hAnsi="Verdana" w:cs="Times New Roman"/>
          <w:b/>
          <w:i/>
          <w:color w:val="7F7F7F" w:themeColor="text1" w:themeTint="80"/>
          <w:sz w:val="16"/>
          <w:szCs w:val="24"/>
          <w:lang w:val="id-ID"/>
        </w:rPr>
        <w:t>Yulinda L. Ismail</w:t>
      </w:r>
      <w:r w:rsidR="00206931" w:rsidRPr="00206931">
        <w:rPr>
          <w:rFonts w:ascii="Verdana" w:hAnsi="Verdana" w:cs="Times New Roman"/>
          <w:b/>
          <w:i/>
          <w:color w:val="7F7F7F" w:themeColor="text1" w:themeTint="80"/>
          <w:sz w:val="16"/>
          <w:szCs w:val="24"/>
          <w:vertAlign w:val="superscript"/>
        </w:rPr>
        <w:t>3</w:t>
      </w:r>
      <w:r w:rsidR="00BE25E6" w:rsidRPr="00851841">
        <w:rPr>
          <w:rFonts w:ascii="Verdana" w:hAnsi="Verdana" w:cs="Times New Roman"/>
          <w:i/>
          <w:color w:val="7F7F7F" w:themeColor="text1" w:themeTint="80"/>
          <w:sz w:val="16"/>
          <w:szCs w:val="24"/>
        </w:rPr>
        <w:t>)</w:t>
      </w:r>
    </w:p>
    <w:p w:rsidR="00CE0D47" w:rsidRPr="00851841" w:rsidRDefault="00804A57" w:rsidP="00435485">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Universitas Negeri Gorontalo, Gorontalo, Indonesia</w:t>
      </w:r>
      <w:r w:rsidR="00BE25E6" w:rsidRPr="00851841">
        <w:rPr>
          <w:rFonts w:ascii="Verdana" w:hAnsi="Verdana" w:cs="Times New Roman"/>
          <w:i/>
          <w:color w:val="7F7F7F" w:themeColor="text1" w:themeTint="80"/>
          <w:sz w:val="16"/>
          <w:szCs w:val="24"/>
          <w:vertAlign w:val="superscript"/>
        </w:rPr>
        <w:t>1</w:t>
      </w:r>
    </w:p>
    <w:p w:rsidR="00BE25E6" w:rsidRPr="00851841" w:rsidRDefault="00804A57" w:rsidP="00435485">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Universitas Negeri Gorontalo, Gorontalo, Indonesia</w:t>
      </w:r>
      <w:r w:rsidR="00BE25E6" w:rsidRPr="00851841">
        <w:rPr>
          <w:rFonts w:ascii="Verdana" w:hAnsi="Verdana" w:cs="Times New Roman"/>
          <w:i/>
          <w:color w:val="7F7F7F" w:themeColor="text1" w:themeTint="80"/>
          <w:sz w:val="16"/>
          <w:szCs w:val="24"/>
          <w:vertAlign w:val="superscript"/>
        </w:rPr>
        <w:t>2</w:t>
      </w:r>
    </w:p>
    <w:p w:rsidR="00BE25E6" w:rsidRPr="00851841" w:rsidRDefault="00804A57" w:rsidP="00435485">
      <w:pPr>
        <w:spacing w:line="240" w:lineRule="auto"/>
        <w:rPr>
          <w:rFonts w:ascii="Verdana" w:hAnsi="Verdana" w:cs="Times New Roman"/>
          <w:i/>
          <w:color w:val="7F7F7F" w:themeColor="text1" w:themeTint="80"/>
          <w:sz w:val="16"/>
          <w:szCs w:val="24"/>
        </w:rPr>
      </w:pPr>
      <w:r>
        <w:rPr>
          <w:rFonts w:ascii="Verdana" w:hAnsi="Verdana" w:cs="Times New Roman"/>
          <w:i/>
          <w:color w:val="7F7F7F" w:themeColor="text1" w:themeTint="80"/>
          <w:sz w:val="16"/>
          <w:szCs w:val="24"/>
        </w:rPr>
        <w:t>Universitas Negeri Gorontalo, Gorontalo, Indonesia</w:t>
      </w:r>
      <w:r w:rsidR="00BE25E6" w:rsidRPr="00851841">
        <w:rPr>
          <w:rFonts w:ascii="Verdana" w:hAnsi="Verdana" w:cs="Times New Roman"/>
          <w:i/>
          <w:color w:val="7F7F7F" w:themeColor="text1" w:themeTint="80"/>
          <w:sz w:val="16"/>
          <w:szCs w:val="24"/>
          <w:vertAlign w:val="superscript"/>
        </w:rPr>
        <w:t>3</w:t>
      </w:r>
    </w:p>
    <w:p w:rsidR="00CE0D47" w:rsidRPr="00206931" w:rsidRDefault="00AE23B1" w:rsidP="00435485">
      <w:pPr>
        <w:pBdr>
          <w:bottom w:val="single" w:sz="6" w:space="1" w:color="auto"/>
        </w:pBdr>
        <w:spacing w:line="240" w:lineRule="auto"/>
        <w:rPr>
          <w:rFonts w:ascii="Verdana" w:hAnsi="Verdana" w:cs="Times New Roman"/>
          <w:i/>
          <w:sz w:val="16"/>
          <w:szCs w:val="24"/>
          <w:vertAlign w:val="superscript"/>
        </w:rPr>
      </w:pPr>
      <w:r>
        <w:rPr>
          <w:rFonts w:ascii="Verdana" w:hAnsi="Verdana" w:cs="Times New Roman"/>
          <w:i/>
          <w:color w:val="7F7F7F" w:themeColor="text1" w:themeTint="80"/>
          <w:sz w:val="16"/>
          <w:szCs w:val="24"/>
          <w:lang w:val="id-ID"/>
        </w:rPr>
        <w:t>censuruata</w:t>
      </w:r>
      <w:r w:rsidR="00F03740">
        <w:rPr>
          <w:rFonts w:ascii="Verdana" w:hAnsi="Verdana" w:cs="Times New Roman"/>
          <w:i/>
          <w:color w:val="7F7F7F" w:themeColor="text1" w:themeTint="80"/>
          <w:sz w:val="16"/>
          <w:szCs w:val="24"/>
        </w:rPr>
        <w:t>@gmail.com</w:t>
      </w:r>
      <w:r w:rsidR="00206931">
        <w:rPr>
          <w:rFonts w:ascii="Verdana" w:hAnsi="Verdana" w:cs="Times New Roman"/>
          <w:i/>
          <w:color w:val="7F7F7F" w:themeColor="text1" w:themeTint="80"/>
          <w:sz w:val="16"/>
          <w:szCs w:val="24"/>
          <w:vertAlign w:val="superscript"/>
        </w:rPr>
        <w:t>1</w:t>
      </w:r>
    </w:p>
    <w:p w:rsidR="00A975C5" w:rsidRDefault="00A975C5" w:rsidP="00435485">
      <w:pPr>
        <w:pBdr>
          <w:bottom w:val="single" w:sz="6" w:space="1" w:color="auto"/>
        </w:pBdr>
        <w:spacing w:line="240" w:lineRule="auto"/>
        <w:jc w:val="center"/>
        <w:rPr>
          <w:rFonts w:ascii="Verdana" w:hAnsi="Verdana" w:cs="Times New Roman"/>
          <w:i/>
          <w:sz w:val="16"/>
          <w:szCs w:val="24"/>
        </w:rPr>
      </w:pPr>
    </w:p>
    <w:p w:rsidR="00F03740" w:rsidRPr="002E3459" w:rsidRDefault="00286BB2" w:rsidP="00F03740">
      <w:pPr>
        <w:spacing w:line="240" w:lineRule="auto"/>
        <w:jc w:val="both"/>
        <w:rPr>
          <w:rFonts w:ascii="Verdana" w:hAnsi="Verdana"/>
          <w:sz w:val="16"/>
          <w:szCs w:val="16"/>
        </w:rPr>
      </w:pPr>
      <w:r w:rsidRPr="00851841">
        <w:rPr>
          <w:rFonts w:ascii="Verdana" w:hAnsi="Verdana" w:cs="Times New Roman"/>
          <w:b/>
          <w:i/>
          <w:color w:val="1F497D" w:themeColor="text2"/>
          <w:sz w:val="16"/>
          <w:szCs w:val="24"/>
        </w:rPr>
        <w:t>Abstract:</w:t>
      </w:r>
      <w:r w:rsidR="00AE23B1">
        <w:rPr>
          <w:rFonts w:ascii="Verdana" w:hAnsi="Verdana"/>
          <w:b/>
          <w:sz w:val="16"/>
          <w:szCs w:val="16"/>
          <w:lang w:val="id-ID"/>
        </w:rPr>
        <w:t>Villy Epifania Suruata</w:t>
      </w:r>
      <w:r w:rsidR="00AE23B1">
        <w:rPr>
          <w:rFonts w:ascii="Verdana" w:hAnsi="Verdana"/>
          <w:b/>
          <w:sz w:val="16"/>
          <w:szCs w:val="16"/>
        </w:rPr>
        <w:t xml:space="preserve">. Student ID Number. 931 417 </w:t>
      </w:r>
      <w:r w:rsidR="00AE23B1">
        <w:rPr>
          <w:rFonts w:ascii="Verdana" w:hAnsi="Verdana"/>
          <w:b/>
          <w:sz w:val="16"/>
          <w:szCs w:val="16"/>
          <w:lang w:val="id-ID"/>
        </w:rPr>
        <w:t>121</w:t>
      </w:r>
      <w:r w:rsidR="00AE23B1">
        <w:rPr>
          <w:rFonts w:ascii="Verdana" w:hAnsi="Verdana"/>
          <w:b/>
          <w:sz w:val="16"/>
          <w:szCs w:val="16"/>
        </w:rPr>
        <w:t>. 202</w:t>
      </w:r>
      <w:r w:rsidR="00AE23B1">
        <w:rPr>
          <w:rFonts w:ascii="Verdana" w:hAnsi="Verdana"/>
          <w:b/>
          <w:sz w:val="16"/>
          <w:szCs w:val="16"/>
          <w:lang w:val="id-ID"/>
        </w:rPr>
        <w:t>3</w:t>
      </w:r>
      <w:r w:rsidR="00F03740" w:rsidRPr="002E3459">
        <w:rPr>
          <w:rFonts w:ascii="Verdana" w:hAnsi="Verdana"/>
          <w:b/>
          <w:sz w:val="16"/>
          <w:szCs w:val="16"/>
        </w:rPr>
        <w:t>.</w:t>
      </w:r>
      <w:r w:rsidR="00F03740" w:rsidRPr="002E3459">
        <w:rPr>
          <w:rFonts w:ascii="Verdana" w:hAnsi="Verdana"/>
          <w:sz w:val="16"/>
          <w:szCs w:val="16"/>
        </w:rPr>
        <w:t xml:space="preserve"> “</w:t>
      </w:r>
      <w:r w:rsidR="00F03740" w:rsidRPr="002E3459">
        <w:rPr>
          <w:rFonts w:ascii="Verdana" w:hAnsi="Verdana"/>
          <w:i/>
          <w:sz w:val="16"/>
          <w:szCs w:val="16"/>
        </w:rPr>
        <w:t xml:space="preserve">The </w:t>
      </w:r>
      <w:r w:rsidR="00B06D06">
        <w:rPr>
          <w:rFonts w:ascii="Verdana" w:hAnsi="Verdana"/>
          <w:i/>
          <w:sz w:val="16"/>
          <w:szCs w:val="16"/>
          <w:lang w:val="id-ID"/>
        </w:rPr>
        <w:t xml:space="preserve">Influence of Social Media and e-WOM (Elektronic Word of Mouth) on Tourist Attraction in Gorontalo (Case Study at the Botubarani Whale Shark Tourism). </w:t>
      </w:r>
      <w:r w:rsidR="00B06D06">
        <w:rPr>
          <w:rFonts w:ascii="Verdana" w:hAnsi="Verdana"/>
          <w:sz w:val="16"/>
          <w:szCs w:val="16"/>
        </w:rPr>
        <w:t>Undergraduate Thesis</w:t>
      </w:r>
      <w:r w:rsidR="00B06D06">
        <w:rPr>
          <w:rFonts w:ascii="Verdana" w:hAnsi="Verdana"/>
          <w:sz w:val="16"/>
          <w:szCs w:val="16"/>
          <w:lang w:val="id-ID"/>
        </w:rPr>
        <w:t>.</w:t>
      </w:r>
      <w:r w:rsidR="00F03740" w:rsidRPr="002E3459">
        <w:rPr>
          <w:rFonts w:ascii="Verdana" w:hAnsi="Verdana"/>
          <w:sz w:val="16"/>
          <w:szCs w:val="16"/>
        </w:rPr>
        <w:t xml:space="preserve"> Bachelor’s Degree Program in Management, Department of Management, Faculty of Economics, Universitas Negeri Gorontalo. The Principal Supervisor is </w:t>
      </w:r>
      <w:r w:rsidR="00B06D06">
        <w:rPr>
          <w:rFonts w:ascii="Verdana" w:hAnsi="Verdana"/>
          <w:sz w:val="16"/>
          <w:szCs w:val="16"/>
          <w:lang w:val="id-ID"/>
        </w:rPr>
        <w:t xml:space="preserve">Andi Juanna S.Pd., M.Sc., </w:t>
      </w:r>
      <w:r w:rsidR="00B06D06">
        <w:rPr>
          <w:rFonts w:ascii="Verdana" w:hAnsi="Verdana"/>
          <w:sz w:val="16"/>
          <w:szCs w:val="16"/>
        </w:rPr>
        <w:t xml:space="preserve">and the Co-supervisor is </w:t>
      </w:r>
      <w:r w:rsidR="00B06D06">
        <w:rPr>
          <w:rFonts w:ascii="Verdana" w:hAnsi="Verdana"/>
          <w:sz w:val="16"/>
          <w:szCs w:val="16"/>
          <w:lang w:val="id-ID"/>
        </w:rPr>
        <w:t xml:space="preserve">Yulinda </w:t>
      </w:r>
      <w:r w:rsidR="00B06D06">
        <w:rPr>
          <w:rFonts w:ascii="Verdana" w:hAnsi="Verdana"/>
          <w:sz w:val="16"/>
          <w:szCs w:val="16"/>
        </w:rPr>
        <w:t xml:space="preserve"> L. </w:t>
      </w:r>
      <w:r w:rsidR="00B06D06">
        <w:rPr>
          <w:rFonts w:ascii="Verdana" w:hAnsi="Verdana"/>
          <w:sz w:val="16"/>
          <w:szCs w:val="16"/>
          <w:lang w:val="id-ID"/>
        </w:rPr>
        <w:t>Ismail</w:t>
      </w:r>
      <w:r w:rsidR="00F03740" w:rsidRPr="002E3459">
        <w:rPr>
          <w:rFonts w:ascii="Verdana" w:hAnsi="Verdana"/>
          <w:sz w:val="16"/>
          <w:szCs w:val="16"/>
        </w:rPr>
        <w:t>, S.Pd., M.Si.</w:t>
      </w:r>
    </w:p>
    <w:p w:rsidR="00F03740" w:rsidRPr="00B06D06" w:rsidRDefault="00B06D06" w:rsidP="00F03740">
      <w:pPr>
        <w:spacing w:line="240" w:lineRule="auto"/>
        <w:jc w:val="both"/>
        <w:rPr>
          <w:rFonts w:ascii="Verdana" w:hAnsi="Verdana"/>
          <w:sz w:val="16"/>
          <w:szCs w:val="16"/>
          <w:lang w:val="id-ID"/>
        </w:rPr>
      </w:pPr>
      <w:r>
        <w:rPr>
          <w:rFonts w:ascii="Verdana" w:hAnsi="Verdana"/>
          <w:sz w:val="16"/>
          <w:szCs w:val="16"/>
        </w:rPr>
        <w:t>Th</w:t>
      </w:r>
      <w:r>
        <w:rPr>
          <w:rFonts w:ascii="Verdana" w:hAnsi="Verdana"/>
          <w:sz w:val="16"/>
          <w:szCs w:val="16"/>
          <w:lang w:val="id-ID"/>
        </w:rPr>
        <w:t>is study uses a descr</w:t>
      </w:r>
      <w:r w:rsidR="004B20A3">
        <w:rPr>
          <w:rFonts w:ascii="Verdana" w:hAnsi="Verdana"/>
          <w:sz w:val="16"/>
          <w:szCs w:val="16"/>
          <w:lang w:val="id-ID"/>
        </w:rPr>
        <w:t xml:space="preserve">iptive quantitative method to determine the influence of social media and e-WOM on tourist attraction in Gorontalo. Research data were collected the distribution of questionnaires to visitors who had visited the whale shark tourist attractions in Botubarani village. In addition, 92 respondents were selected as samples of this research using the Lemeshow formula since the population size was unidentified through the mobile population approach. The multiple linear regression analysis was employed in the data analysis. </w:t>
      </w:r>
    </w:p>
    <w:p w:rsidR="00286BB2" w:rsidRPr="004B20A3" w:rsidRDefault="004B20A3" w:rsidP="00F03740">
      <w:pPr>
        <w:spacing w:after="240" w:line="240" w:lineRule="auto"/>
        <w:jc w:val="both"/>
        <w:rPr>
          <w:rFonts w:ascii="Verdana" w:hAnsi="Verdana"/>
          <w:sz w:val="16"/>
          <w:szCs w:val="16"/>
          <w:lang w:val="id-ID"/>
        </w:rPr>
      </w:pPr>
      <w:r>
        <w:rPr>
          <w:rFonts w:ascii="Verdana" w:hAnsi="Verdana"/>
          <w:sz w:val="16"/>
          <w:szCs w:val="16"/>
        </w:rPr>
        <w:t xml:space="preserve">The </w:t>
      </w:r>
      <w:r w:rsidR="00F03740" w:rsidRPr="002E3459">
        <w:rPr>
          <w:rFonts w:ascii="Verdana" w:hAnsi="Verdana"/>
          <w:sz w:val="16"/>
          <w:szCs w:val="16"/>
        </w:rPr>
        <w:t xml:space="preserve">findings </w:t>
      </w:r>
      <w:r>
        <w:rPr>
          <w:rFonts w:ascii="Verdana" w:hAnsi="Verdana"/>
          <w:sz w:val="16"/>
          <w:szCs w:val="16"/>
          <w:lang w:val="id-ID"/>
        </w:rPr>
        <w:t xml:space="preserve">of this study showed that 1) social media had a significant and positive influence on the tourist attraction of Botubarani, Gorontalo, 2) e-WOM had a significant and positive influence on the tourist attraction of Botubarani, Gorontalo, and 3) Both social media and e-WOM, simultaneously, had a significant influence on the tourist attraction of Botubarani. In the meantime, the coefficient of determination was 57.4%, indicating that social media and e-WOM could explain the variability of tourist attractions by </w:t>
      </w:r>
      <w:r w:rsidR="008776F0">
        <w:rPr>
          <w:rFonts w:ascii="Verdana" w:hAnsi="Verdana"/>
          <w:sz w:val="16"/>
          <w:szCs w:val="16"/>
          <w:lang w:val="id-ID"/>
        </w:rPr>
        <w:t>57.4%.</w:t>
      </w:r>
    </w:p>
    <w:p w:rsidR="00286BB2" w:rsidRPr="008776F0" w:rsidRDefault="00286BB2" w:rsidP="00435485">
      <w:pPr>
        <w:pBdr>
          <w:bottom w:val="single" w:sz="6" w:space="1" w:color="auto"/>
        </w:pBdr>
        <w:spacing w:line="240" w:lineRule="auto"/>
        <w:jc w:val="both"/>
        <w:rPr>
          <w:rFonts w:ascii="Verdana" w:hAnsi="Verdana" w:cs="Times New Roman"/>
          <w:b/>
          <w:i/>
          <w:sz w:val="16"/>
          <w:szCs w:val="16"/>
          <w:lang w:val="id-ID"/>
        </w:rPr>
      </w:pPr>
      <w:r w:rsidRPr="00E37FFC">
        <w:rPr>
          <w:rFonts w:ascii="Verdana" w:hAnsi="Verdana" w:cs="Times New Roman"/>
          <w:b/>
          <w:i/>
          <w:color w:val="1F497D" w:themeColor="text2"/>
          <w:sz w:val="16"/>
          <w:szCs w:val="16"/>
        </w:rPr>
        <w:t>Keywords:</w:t>
      </w:r>
      <w:r w:rsidR="008776F0">
        <w:rPr>
          <w:rFonts w:ascii="Verdana" w:eastAsia="Times New Roman" w:hAnsi="Verdana" w:cs="Arial"/>
          <w:b/>
          <w:i/>
          <w:sz w:val="16"/>
          <w:szCs w:val="16"/>
          <w:lang w:val="id-ID"/>
        </w:rPr>
        <w:t xml:space="preserve"> Social Media, e-WOM, Tourist Attraction.</w:t>
      </w:r>
    </w:p>
    <w:p w:rsidR="00A975C5" w:rsidRPr="00804A57" w:rsidRDefault="00A975C5" w:rsidP="00435485">
      <w:pPr>
        <w:pBdr>
          <w:bottom w:val="single" w:sz="6" w:space="1" w:color="auto"/>
        </w:pBdr>
        <w:spacing w:line="240" w:lineRule="auto"/>
        <w:jc w:val="both"/>
        <w:rPr>
          <w:rFonts w:ascii="Verdana" w:hAnsi="Verdana" w:cs="Times New Roman"/>
          <w:b/>
          <w:i/>
          <w:sz w:val="20"/>
          <w:szCs w:val="20"/>
        </w:rPr>
      </w:pPr>
    </w:p>
    <w:p w:rsidR="00440284" w:rsidRPr="00440284" w:rsidRDefault="001156E6" w:rsidP="00F03740">
      <w:pPr>
        <w:spacing w:line="240" w:lineRule="auto"/>
        <w:jc w:val="both"/>
        <w:rPr>
          <w:rFonts w:ascii="Verdana" w:hAnsi="Verdana" w:cs="Times New Roman"/>
          <w:i/>
          <w:iCs/>
          <w:sz w:val="16"/>
          <w:szCs w:val="16"/>
          <w:lang w:val="id-ID"/>
        </w:rPr>
      </w:pPr>
      <w:r w:rsidRPr="00B90AD2">
        <w:rPr>
          <w:rFonts w:ascii="Verdana" w:hAnsi="Verdana" w:cs="Times New Roman"/>
          <w:b/>
          <w:color w:val="1F497D" w:themeColor="text2"/>
          <w:sz w:val="16"/>
          <w:szCs w:val="16"/>
        </w:rPr>
        <w:t>Abstrak:</w:t>
      </w:r>
      <w:r w:rsidR="00440284">
        <w:rPr>
          <w:rFonts w:ascii="Verdana" w:hAnsi="Verdana" w:cs="Times New Roman"/>
          <w:b/>
          <w:color w:val="1F497D" w:themeColor="text2"/>
          <w:sz w:val="16"/>
          <w:szCs w:val="16"/>
          <w:lang w:val="id-ID"/>
        </w:rPr>
        <w:t xml:space="preserve"> </w:t>
      </w:r>
      <w:r w:rsidR="00F03740" w:rsidRPr="002E3459">
        <w:rPr>
          <w:rFonts w:ascii="Verdana" w:hAnsi="Verdana" w:cs="Times New Roman"/>
          <w:sz w:val="16"/>
          <w:szCs w:val="16"/>
        </w:rPr>
        <w:t xml:space="preserve">Penelitian ini bertujuan untuk mengetahui pengaruh </w:t>
      </w:r>
      <w:r w:rsidR="00440284" w:rsidRPr="00440284">
        <w:rPr>
          <w:rFonts w:ascii="Verdana" w:hAnsi="Verdana" w:cs="Times New Roman"/>
          <w:sz w:val="16"/>
          <w:szCs w:val="16"/>
        </w:rPr>
        <w:t xml:space="preserve">Media Sosial dan </w:t>
      </w:r>
      <w:r w:rsidR="00440284" w:rsidRPr="00440284">
        <w:rPr>
          <w:rFonts w:ascii="Verdana" w:hAnsi="Verdana" w:cs="Times New Roman"/>
          <w:i/>
          <w:sz w:val="16"/>
          <w:szCs w:val="16"/>
        </w:rPr>
        <w:t xml:space="preserve">e-WOM </w:t>
      </w:r>
      <w:r w:rsidR="00440284" w:rsidRPr="00440284">
        <w:rPr>
          <w:rFonts w:ascii="Verdana" w:hAnsi="Verdana" w:cs="Times New Roman"/>
          <w:sz w:val="16"/>
          <w:szCs w:val="16"/>
        </w:rPr>
        <w:t>Terhadap Daya Tarik Wisata di Gorontalo. Metode penelitian yang digunakan dalam penelitian ini adalah metode kuantitatif dengan pendekatan kuantitatif deskriptif. Data yang digunakan diperoleh dari penyebaran kuesioner kepada wisatawan</w:t>
      </w:r>
      <w:r w:rsidR="00440284">
        <w:rPr>
          <w:rFonts w:ascii="Verdana" w:hAnsi="Verdana" w:cs="Times New Roman"/>
          <w:sz w:val="16"/>
          <w:szCs w:val="16"/>
          <w:lang w:val="id-ID"/>
        </w:rPr>
        <w:t xml:space="preserve"> </w:t>
      </w:r>
      <w:r w:rsidR="00440284" w:rsidRPr="00440284">
        <w:rPr>
          <w:rFonts w:ascii="Verdana" w:hAnsi="Verdana" w:cs="Times New Roman"/>
          <w:sz w:val="16"/>
          <w:szCs w:val="16"/>
        </w:rPr>
        <w:t>atau</w:t>
      </w:r>
      <w:r w:rsidR="00440284">
        <w:rPr>
          <w:rFonts w:ascii="Verdana" w:hAnsi="Verdana" w:cs="Times New Roman"/>
          <w:sz w:val="16"/>
          <w:szCs w:val="16"/>
          <w:lang w:val="id-ID"/>
        </w:rPr>
        <w:t xml:space="preserve"> </w:t>
      </w:r>
      <w:r w:rsidR="00440284" w:rsidRPr="00440284">
        <w:rPr>
          <w:rFonts w:ascii="Verdana" w:hAnsi="Verdana" w:cs="Times New Roman"/>
          <w:sz w:val="16"/>
          <w:szCs w:val="16"/>
        </w:rPr>
        <w:t>pengunjung yang pernah</w:t>
      </w:r>
      <w:r w:rsidR="00440284">
        <w:rPr>
          <w:rFonts w:ascii="Verdana" w:hAnsi="Verdana" w:cs="Times New Roman"/>
          <w:sz w:val="16"/>
          <w:szCs w:val="16"/>
          <w:lang w:val="id-ID"/>
        </w:rPr>
        <w:t xml:space="preserve"> </w:t>
      </w:r>
      <w:r w:rsidR="00440284" w:rsidRPr="00440284">
        <w:rPr>
          <w:rFonts w:ascii="Verdana" w:hAnsi="Verdana" w:cs="Times New Roman"/>
          <w:sz w:val="16"/>
          <w:szCs w:val="16"/>
        </w:rPr>
        <w:t>mendatangi</w:t>
      </w:r>
      <w:r w:rsidR="00440284">
        <w:rPr>
          <w:rFonts w:ascii="Verdana" w:hAnsi="Verdana" w:cs="Times New Roman"/>
          <w:sz w:val="16"/>
          <w:szCs w:val="16"/>
          <w:lang w:val="id-ID"/>
        </w:rPr>
        <w:t xml:space="preserve"> </w:t>
      </w:r>
      <w:r w:rsidR="00440284" w:rsidRPr="00440284">
        <w:rPr>
          <w:rFonts w:ascii="Verdana" w:hAnsi="Verdana" w:cs="Times New Roman"/>
          <w:sz w:val="16"/>
          <w:szCs w:val="16"/>
        </w:rPr>
        <w:t>tempat</w:t>
      </w:r>
      <w:r w:rsidR="00440284">
        <w:rPr>
          <w:rFonts w:ascii="Verdana" w:hAnsi="Verdana" w:cs="Times New Roman"/>
          <w:sz w:val="16"/>
          <w:szCs w:val="16"/>
          <w:lang w:val="id-ID"/>
        </w:rPr>
        <w:t xml:space="preserve"> </w:t>
      </w:r>
      <w:r w:rsidR="00440284" w:rsidRPr="00440284">
        <w:rPr>
          <w:rFonts w:ascii="Verdana" w:hAnsi="Verdana" w:cs="Times New Roman"/>
          <w:sz w:val="16"/>
          <w:szCs w:val="16"/>
        </w:rPr>
        <w:t>wisata</w:t>
      </w:r>
      <w:r w:rsidR="00440284">
        <w:rPr>
          <w:rFonts w:ascii="Verdana" w:hAnsi="Verdana" w:cs="Times New Roman"/>
          <w:sz w:val="16"/>
          <w:szCs w:val="16"/>
          <w:lang w:val="id-ID"/>
        </w:rPr>
        <w:t xml:space="preserve"> </w:t>
      </w:r>
      <w:r w:rsidR="00440284" w:rsidRPr="00440284">
        <w:rPr>
          <w:rFonts w:ascii="Verdana" w:hAnsi="Verdana" w:cs="Times New Roman"/>
          <w:sz w:val="16"/>
          <w:szCs w:val="16"/>
          <w:lang w:val="id-ID"/>
        </w:rPr>
        <w:t>hiu paus di desa Botubarani</w:t>
      </w:r>
      <w:r w:rsidR="00440284" w:rsidRPr="00440284">
        <w:rPr>
          <w:rFonts w:ascii="Verdana" w:hAnsi="Verdana" w:cs="Times New Roman"/>
          <w:sz w:val="16"/>
          <w:szCs w:val="16"/>
        </w:rPr>
        <w:t xml:space="preserve">. Penarikan sampel dalam penelitian menggunakan rumus Lemeshow karena jumlah populasi tidak diketahui dengan pendekatan </w:t>
      </w:r>
      <w:r w:rsidR="00440284" w:rsidRPr="00440284">
        <w:rPr>
          <w:rFonts w:ascii="Verdana" w:hAnsi="Verdana" w:cs="Times New Roman"/>
          <w:i/>
          <w:iCs/>
          <w:sz w:val="16"/>
          <w:szCs w:val="16"/>
        </w:rPr>
        <w:t>mobile population</w:t>
      </w:r>
      <w:r w:rsidR="00440284">
        <w:rPr>
          <w:rFonts w:ascii="Verdana" w:hAnsi="Verdana" w:cs="Times New Roman"/>
          <w:i/>
          <w:iCs/>
          <w:sz w:val="16"/>
          <w:szCs w:val="16"/>
          <w:lang w:val="id-ID"/>
        </w:rPr>
        <w:t xml:space="preserve"> </w:t>
      </w:r>
      <w:r w:rsidR="00440284" w:rsidRPr="00440284">
        <w:rPr>
          <w:rFonts w:ascii="Verdana" w:hAnsi="Verdana" w:cs="Times New Roman"/>
          <w:sz w:val="16"/>
          <w:szCs w:val="16"/>
        </w:rPr>
        <w:t>dimana jumlah sampel</w:t>
      </w:r>
      <w:r w:rsidR="00440284">
        <w:rPr>
          <w:rFonts w:ascii="Verdana" w:hAnsi="Verdana" w:cs="Times New Roman"/>
          <w:sz w:val="16"/>
          <w:szCs w:val="16"/>
          <w:lang w:val="id-ID"/>
        </w:rPr>
        <w:t xml:space="preserve"> </w:t>
      </w:r>
      <w:r w:rsidR="00440284" w:rsidRPr="00440284">
        <w:rPr>
          <w:rFonts w:ascii="Verdana" w:hAnsi="Verdana" w:cs="Times New Roman"/>
          <w:sz w:val="16"/>
          <w:szCs w:val="16"/>
        </w:rPr>
        <w:t>92 responden. Analisis data dalam penelitian ini menggunakan analisis regresi linier berganda</w:t>
      </w:r>
      <w:r w:rsidR="00440284" w:rsidRPr="00440284">
        <w:rPr>
          <w:rFonts w:ascii="Verdana" w:hAnsi="Verdana" w:cs="Times New Roman"/>
          <w:i/>
          <w:iCs/>
          <w:sz w:val="16"/>
          <w:szCs w:val="16"/>
        </w:rPr>
        <w:t>.</w:t>
      </w:r>
    </w:p>
    <w:p w:rsidR="00440284" w:rsidRPr="00440284" w:rsidRDefault="00F03740" w:rsidP="00440284">
      <w:pPr>
        <w:spacing w:line="240" w:lineRule="auto"/>
        <w:jc w:val="both"/>
        <w:rPr>
          <w:rFonts w:ascii="Verdana" w:hAnsi="Verdana" w:cs="Times New Roman"/>
          <w:sz w:val="16"/>
          <w:szCs w:val="16"/>
        </w:rPr>
      </w:pPr>
      <w:r w:rsidRPr="002E3459">
        <w:rPr>
          <w:rFonts w:ascii="Verdana" w:hAnsi="Verdana" w:cs="Times New Roman"/>
          <w:sz w:val="16"/>
          <w:szCs w:val="16"/>
        </w:rPr>
        <w:t xml:space="preserve">Hasil Penelitian menunjukkan bahwa </w:t>
      </w:r>
      <w:r w:rsidR="00440284" w:rsidRPr="00440284">
        <w:rPr>
          <w:rFonts w:ascii="Verdana" w:hAnsi="Verdana" w:cs="Times New Roman"/>
          <w:sz w:val="16"/>
          <w:szCs w:val="16"/>
        </w:rPr>
        <w:t xml:space="preserve">1) Media social berperngaruh positif signifikan terhadap daya tarik wisata Botubarani Gorontalo, 2) </w:t>
      </w:r>
      <w:r w:rsidR="00440284" w:rsidRPr="00440284">
        <w:rPr>
          <w:rFonts w:ascii="Verdana" w:hAnsi="Verdana" w:cs="Times New Roman"/>
          <w:i/>
          <w:sz w:val="16"/>
          <w:szCs w:val="16"/>
        </w:rPr>
        <w:t xml:space="preserve">e-WOM </w:t>
      </w:r>
      <w:r w:rsidR="00440284" w:rsidRPr="00440284">
        <w:rPr>
          <w:rFonts w:ascii="Verdana" w:hAnsi="Verdana" w:cs="Times New Roman"/>
          <w:sz w:val="16"/>
          <w:szCs w:val="16"/>
        </w:rPr>
        <w:t xml:space="preserve">berperngaruh positif signifikan terhadap dayatarik wisata Botubarani Gorontalo, dan 3) Media social dan </w:t>
      </w:r>
      <w:r w:rsidR="00440284" w:rsidRPr="00440284">
        <w:rPr>
          <w:rFonts w:ascii="Verdana" w:hAnsi="Verdana" w:cs="Times New Roman"/>
          <w:i/>
          <w:sz w:val="16"/>
          <w:szCs w:val="16"/>
        </w:rPr>
        <w:t xml:space="preserve">e-WOM </w:t>
      </w:r>
      <w:r w:rsidR="00440284" w:rsidRPr="00440284">
        <w:rPr>
          <w:rFonts w:ascii="Verdana" w:hAnsi="Verdana" w:cs="Times New Roman"/>
          <w:sz w:val="16"/>
          <w:szCs w:val="16"/>
        </w:rPr>
        <w:t>secara simultan berpengaruh signifikan terhadap dayatarik  wisata Botubarani. Koefisien determinasi dalam penelitian ini sebesar 57,4% yang berarti variabilitas daya tarik wisata dapat</w:t>
      </w:r>
      <w:r w:rsidR="00440284">
        <w:rPr>
          <w:rFonts w:ascii="Verdana" w:hAnsi="Verdana" w:cs="Times New Roman"/>
          <w:sz w:val="16"/>
          <w:szCs w:val="16"/>
          <w:lang w:val="id-ID"/>
        </w:rPr>
        <w:t xml:space="preserve"> </w:t>
      </w:r>
      <w:r w:rsidR="00440284" w:rsidRPr="00440284">
        <w:rPr>
          <w:rFonts w:ascii="Verdana" w:hAnsi="Verdana" w:cs="Times New Roman"/>
          <w:sz w:val="16"/>
          <w:szCs w:val="16"/>
        </w:rPr>
        <w:t xml:space="preserve">dijelaskan oleh media social dan </w:t>
      </w:r>
      <w:r w:rsidR="00440284" w:rsidRPr="00440284">
        <w:rPr>
          <w:rFonts w:ascii="Verdana" w:hAnsi="Verdana" w:cs="Times New Roman"/>
          <w:i/>
          <w:sz w:val="16"/>
          <w:szCs w:val="16"/>
        </w:rPr>
        <w:t xml:space="preserve">e-WOM </w:t>
      </w:r>
      <w:r w:rsidR="00440284" w:rsidRPr="00440284">
        <w:rPr>
          <w:rFonts w:ascii="Verdana" w:hAnsi="Verdana" w:cs="Times New Roman"/>
          <w:sz w:val="16"/>
          <w:szCs w:val="16"/>
        </w:rPr>
        <w:t>sebesar</w:t>
      </w:r>
      <w:r w:rsidR="00440284">
        <w:rPr>
          <w:rFonts w:ascii="Verdana" w:hAnsi="Verdana" w:cs="Times New Roman"/>
          <w:sz w:val="16"/>
          <w:szCs w:val="16"/>
          <w:lang w:val="id-ID"/>
        </w:rPr>
        <w:t xml:space="preserve"> </w:t>
      </w:r>
      <w:r w:rsidR="00440284" w:rsidRPr="00440284">
        <w:rPr>
          <w:rFonts w:ascii="Verdana" w:hAnsi="Verdana" w:cs="Times New Roman"/>
          <w:sz w:val="16"/>
          <w:szCs w:val="16"/>
        </w:rPr>
        <w:t>57,4%.</w:t>
      </w:r>
    </w:p>
    <w:p w:rsidR="00B90AD2" w:rsidRPr="00440284" w:rsidRDefault="00B90AD2" w:rsidP="00435485">
      <w:pPr>
        <w:spacing w:line="240" w:lineRule="auto"/>
        <w:jc w:val="both"/>
        <w:rPr>
          <w:rFonts w:ascii="Verdana" w:eastAsia="Times New Roman" w:hAnsi="Verdana" w:cs="Arial"/>
          <w:b/>
          <w:i/>
          <w:sz w:val="16"/>
          <w:szCs w:val="16"/>
          <w:lang w:val="id-ID"/>
        </w:rPr>
        <w:sectPr w:rsidR="00B90AD2" w:rsidRPr="00440284" w:rsidSect="00C9297B">
          <w:headerReference w:type="default" r:id="rId8"/>
          <w:footerReference w:type="default" r:id="rId9"/>
          <w:pgSz w:w="11907" w:h="16839" w:code="9"/>
          <w:pgMar w:top="2275" w:right="1699" w:bottom="1699" w:left="2275" w:header="720" w:footer="720" w:gutter="0"/>
          <w:pgNumType w:start="1"/>
          <w:cols w:space="720"/>
          <w:docGrid w:linePitch="360"/>
        </w:sectPr>
      </w:pPr>
    </w:p>
    <w:p w:rsidR="00B90AD2" w:rsidRPr="00440284" w:rsidRDefault="00F03740" w:rsidP="008D00F2">
      <w:pPr>
        <w:spacing w:line="240" w:lineRule="auto"/>
        <w:rPr>
          <w:rFonts w:ascii="Verdana" w:hAnsi="Verdana" w:cs="Times New Roman"/>
          <w:b/>
          <w:color w:val="7F7F7F" w:themeColor="text1" w:themeTint="80"/>
          <w:sz w:val="16"/>
          <w:szCs w:val="24"/>
          <w:lang w:val="id-ID"/>
        </w:rPr>
        <w:sectPr w:rsidR="00B90AD2" w:rsidRPr="00440284" w:rsidSect="00BE25E6">
          <w:type w:val="continuous"/>
          <w:pgSz w:w="11907" w:h="16839" w:code="9"/>
          <w:pgMar w:top="2275" w:right="1699" w:bottom="1699" w:left="2275" w:header="720" w:footer="720" w:gutter="0"/>
          <w:pgNumType w:start="309"/>
          <w:cols w:space="720"/>
          <w:docGrid w:linePitch="360"/>
        </w:sectPr>
      </w:pPr>
      <w:r>
        <w:rPr>
          <w:rFonts w:ascii="Verdana" w:hAnsi="Verdana" w:cs="Times New Roman"/>
          <w:b/>
          <w:i/>
          <w:color w:val="1F497D" w:themeColor="text2"/>
          <w:sz w:val="16"/>
          <w:szCs w:val="16"/>
        </w:rPr>
        <w:lastRenderedPageBreak/>
        <w:t>Kata Kunci</w:t>
      </w:r>
      <w:r w:rsidRPr="00E37FFC">
        <w:rPr>
          <w:rFonts w:ascii="Verdana" w:hAnsi="Verdana" w:cs="Times New Roman"/>
          <w:b/>
          <w:i/>
          <w:color w:val="1F497D" w:themeColor="text2"/>
          <w:sz w:val="16"/>
          <w:szCs w:val="16"/>
        </w:rPr>
        <w:t>:</w:t>
      </w:r>
      <w:r w:rsidR="00440284">
        <w:rPr>
          <w:rFonts w:ascii="Verdana" w:hAnsi="Verdana" w:cs="Times New Roman"/>
          <w:b/>
          <w:i/>
          <w:color w:val="1F497D" w:themeColor="text2"/>
          <w:sz w:val="16"/>
          <w:szCs w:val="16"/>
          <w:lang w:val="id-ID"/>
        </w:rPr>
        <w:t xml:space="preserve"> </w:t>
      </w:r>
      <w:r w:rsidR="00440284">
        <w:rPr>
          <w:rFonts w:ascii="Verdana" w:eastAsia="Times New Roman" w:hAnsi="Verdana" w:cs="Arial"/>
          <w:b/>
          <w:i/>
          <w:sz w:val="16"/>
          <w:szCs w:val="16"/>
          <w:lang w:val="id-ID"/>
        </w:rPr>
        <w:t>Media Sosial, e-WOM, Daya Tarik Wisata.</w:t>
      </w:r>
      <w:r>
        <w:rPr>
          <w:rFonts w:ascii="Verdana" w:eastAsia="Times New Roman" w:hAnsi="Verdana" w:cs="Arial"/>
          <w:b/>
          <w:i/>
          <w:sz w:val="16"/>
          <w:szCs w:val="16"/>
        </w:rPr>
        <w:t xml:space="preserve"> </w:t>
      </w:r>
    </w:p>
    <w:p w:rsidR="00851841" w:rsidRDefault="00CC0161" w:rsidP="00F03740">
      <w:pPr>
        <w:spacing w:line="240" w:lineRule="auto"/>
        <w:rPr>
          <w:rFonts w:ascii="Verdana" w:hAnsi="Verdana" w:cs="Times New Roman"/>
          <w:b/>
          <w:color w:val="1F497D" w:themeColor="text2"/>
          <w:sz w:val="16"/>
          <w:szCs w:val="24"/>
        </w:rPr>
      </w:pPr>
      <w:r>
        <w:rPr>
          <w:rFonts w:ascii="Verdana" w:hAnsi="Verdana" w:cs="Times New Roman"/>
          <w:b/>
          <w:color w:val="1F497D" w:themeColor="text2"/>
          <w:sz w:val="16"/>
          <w:szCs w:val="24"/>
        </w:rPr>
        <w:lastRenderedPageBreak/>
        <w:br w:type="page"/>
      </w:r>
      <w:r w:rsidR="0010019C" w:rsidRPr="00851841">
        <w:rPr>
          <w:rFonts w:ascii="Verdana" w:hAnsi="Verdana" w:cs="Times New Roman"/>
          <w:b/>
          <w:color w:val="1F497D" w:themeColor="text2"/>
          <w:sz w:val="16"/>
          <w:szCs w:val="24"/>
        </w:rPr>
        <w:lastRenderedPageBreak/>
        <w:t>PENDAHULUAN</w:t>
      </w:r>
    </w:p>
    <w:p w:rsidR="008D00F2" w:rsidRPr="008D00F2" w:rsidRDefault="008D00F2" w:rsidP="008D00F2">
      <w:pPr>
        <w:spacing w:after="0" w:line="240" w:lineRule="auto"/>
        <w:jc w:val="both"/>
        <w:rPr>
          <w:rFonts w:ascii="Verdana" w:hAnsi="Verdana" w:cs="Times New Roman"/>
          <w:sz w:val="16"/>
          <w:szCs w:val="16"/>
          <w:lang w:val="id-ID"/>
        </w:rPr>
      </w:pPr>
      <w:r w:rsidRPr="008D00F2">
        <w:rPr>
          <w:rFonts w:ascii="Verdana" w:hAnsi="Verdana" w:cs="Times New Roman"/>
          <w:sz w:val="16"/>
          <w:szCs w:val="16"/>
        </w:rPr>
        <w:t>Teknologi</w:t>
      </w:r>
      <w:r>
        <w:rPr>
          <w:rFonts w:ascii="Verdana" w:hAnsi="Verdana" w:cs="Times New Roman"/>
          <w:sz w:val="16"/>
          <w:szCs w:val="16"/>
          <w:lang w:val="id-ID"/>
        </w:rPr>
        <w:t xml:space="preserve"> </w:t>
      </w:r>
      <w:r w:rsidRPr="008D00F2">
        <w:rPr>
          <w:rFonts w:ascii="Verdana" w:hAnsi="Verdana" w:cs="Times New Roman"/>
          <w:sz w:val="16"/>
          <w:szCs w:val="16"/>
        </w:rPr>
        <w:t>informasi dan komunikasi yang terus meningkat membuat jumlah pengguna internet juga semakin meningkat di seluruh dunia setiap tahunnya termasuk di Indonesia.</w:t>
      </w:r>
      <w:r>
        <w:rPr>
          <w:rFonts w:ascii="Verdana" w:hAnsi="Verdana" w:cs="Times New Roman"/>
          <w:sz w:val="16"/>
          <w:szCs w:val="16"/>
          <w:lang w:val="id-ID"/>
        </w:rPr>
        <w:t xml:space="preserve"> </w:t>
      </w:r>
      <w:r w:rsidRPr="008D00F2">
        <w:rPr>
          <w:rFonts w:ascii="Verdana" w:hAnsi="Verdana" w:cs="Times New Roman"/>
          <w:sz w:val="16"/>
          <w:szCs w:val="16"/>
          <w:lang w:val="fi-FI"/>
        </w:rPr>
        <w:t>Jumlah pengguna internet yang tinggi menjadikan Indonesia sebagai pasar yang potensial untuk kegiatan bisnis secara online.</w:t>
      </w:r>
      <w:r w:rsidRPr="008D00F2">
        <w:rPr>
          <w:rFonts w:ascii="Times New Roman" w:hAnsi="Times New Roman" w:cs="Times New Roman"/>
          <w:sz w:val="24"/>
          <w:szCs w:val="24"/>
        </w:rPr>
        <w:t xml:space="preserve"> </w:t>
      </w:r>
      <w:r w:rsidRPr="008D00F2">
        <w:rPr>
          <w:rFonts w:ascii="Verdana" w:hAnsi="Verdana" w:cs="Times New Roman"/>
          <w:sz w:val="16"/>
          <w:szCs w:val="16"/>
        </w:rPr>
        <w:t>Salah satu tren dalam teknologi informasi adalah pemanfaatan internet untuk berbagi informasi baik dalam bentuk gambar, video bahkan dari word of mouth</w:t>
      </w:r>
      <w:r w:rsidRPr="008D00F2">
        <w:rPr>
          <w:rFonts w:ascii="Verdana" w:hAnsi="Verdana" w:cs="Times New Roman"/>
          <w:sz w:val="16"/>
          <w:szCs w:val="16"/>
          <w:lang w:val="id-ID"/>
        </w:rPr>
        <w:t xml:space="preserve"> </w:t>
      </w:r>
      <w:r w:rsidRPr="008D00F2">
        <w:rPr>
          <w:rFonts w:ascii="Verdana" w:hAnsi="Verdana" w:cs="Times New Roman"/>
          <w:sz w:val="16"/>
          <w:szCs w:val="16"/>
        </w:rPr>
        <w:t>(e-wom)</w:t>
      </w:r>
      <w:r w:rsidRPr="008D00F2">
        <w:rPr>
          <w:rFonts w:ascii="Verdana" w:hAnsi="Verdana" w:cs="Times New Roman"/>
          <w:sz w:val="16"/>
          <w:szCs w:val="16"/>
          <w:lang w:val="id-ID"/>
        </w:rPr>
        <w:t xml:space="preserve">. </w:t>
      </w:r>
      <w:r w:rsidRPr="008D00F2">
        <w:rPr>
          <w:rFonts w:ascii="Verdana" w:hAnsi="Verdana" w:cs="Times New Roman"/>
          <w:sz w:val="16"/>
          <w:szCs w:val="16"/>
        </w:rPr>
        <w:t>Salah satu media sosial yang paling sering di gunakan dalam pemasangan iklan yaitu facebook, twitter, youtube, line, dan instagram. Cara penggunaan yang mudah dan tidak memerlukan biaya yang besar, dengan menekankan pada bentuk visual atau gambar, adanya fitur hashtag yang mempermudah pencarian, dan jumlah pengguna yang cepat meningkat,media sosial dapat di jadikan strategi marketing yang tepat bagi kementrian pariwisata Indonesia dalam mempromosikan berbagai keindahan dan budaya yang di miliki Indonesi</w:t>
      </w:r>
      <w:r w:rsidRPr="008D00F2">
        <w:rPr>
          <w:rFonts w:ascii="Verdana" w:hAnsi="Verdana" w:cs="Times New Roman"/>
          <w:sz w:val="16"/>
          <w:szCs w:val="16"/>
          <w:lang w:val="id-ID"/>
        </w:rPr>
        <w:t>a</w:t>
      </w:r>
      <w:r w:rsidRPr="008D00F2">
        <w:rPr>
          <w:rFonts w:ascii="Verdana" w:hAnsi="Verdana" w:cs="Times New Roman"/>
          <w:sz w:val="16"/>
          <w:szCs w:val="16"/>
        </w:rPr>
        <w:t xml:space="preserve"> tujuan dari promosi melalui internet yaitu untuk membangun citra yang kuat bagi wisatawan dalam rangka menghasilkan daya tarik yang kuat dari destinasi wisata.</w:t>
      </w:r>
    </w:p>
    <w:p w:rsidR="00F03740" w:rsidRDefault="008D00F2" w:rsidP="00F03740">
      <w:pPr>
        <w:spacing w:after="0" w:line="240" w:lineRule="auto"/>
        <w:jc w:val="both"/>
        <w:rPr>
          <w:rFonts w:ascii="Verdana" w:hAnsi="Verdana" w:cs="Times New Roman"/>
          <w:sz w:val="16"/>
          <w:szCs w:val="16"/>
          <w:lang w:val="id-ID"/>
        </w:rPr>
      </w:pPr>
      <w:r w:rsidRPr="008D00F2">
        <w:rPr>
          <w:rFonts w:ascii="Verdana" w:hAnsi="Verdana" w:cs="Times New Roman"/>
          <w:sz w:val="16"/>
          <w:szCs w:val="16"/>
          <w:lang w:val="id-ID"/>
        </w:rPr>
        <w:tab/>
      </w:r>
      <w:r w:rsidRPr="008D00F2">
        <w:rPr>
          <w:rFonts w:ascii="Verdana" w:hAnsi="Verdana" w:cs="Times New Roman"/>
          <w:sz w:val="16"/>
          <w:szCs w:val="16"/>
          <w:lang w:val="fi-FI"/>
        </w:rPr>
        <w:t>Media sosial merupakan sebuah media berbasis internet yang memudahkan atau memungkinkan penggunanya dapat dengan mudah berpartisipasi, menciptakan dan berbagi pengalaman serta informasi yang di milikinya (</w:t>
      </w:r>
      <w:r w:rsidRPr="008D00F2">
        <w:rPr>
          <w:rFonts w:ascii="Verdana" w:hAnsi="Verdana" w:cs="Times New Roman"/>
          <w:sz w:val="16"/>
          <w:szCs w:val="16"/>
        </w:rPr>
        <w:fldChar w:fldCharType="begin" w:fldLock="1"/>
      </w:r>
      <w:r w:rsidRPr="008D00F2">
        <w:rPr>
          <w:rFonts w:ascii="Verdana" w:hAnsi="Verdana" w:cs="Times New Roman"/>
          <w:sz w:val="16"/>
          <w:szCs w:val="16"/>
          <w:lang w:val="fi-FI"/>
        </w:rPr>
        <w:instrText>ADDIN CSL_CITATION {"citationItems":[{"id":"ITEM-1","itemData":{"DOI":"10.24843/ipta.2020.v08.i01.p17","ISSN":"2338-8633","author":[{"dropping-particle":"","family":"Raditya","given":"Topan","non-dropping-particle":"","parse-names":false,"suffix":""},{"dropping-particle":"","family":"Suardana","given":"I Wayan","non-dropping-particle":"","parse-names":false,"suffix":""},{"dropping-particle":"","family":"Wikanatha Sagita","given":"Putu Agus","non-dropping-particle":"","parse-names":false,"suffix":""}],"container-title":"Jurnal IPTA","id":"ITEM-1","issue":"1","issued":{"date-parts":[["2020"]]},"page":"143-151","title":"Pengaruh Promosi Facebook, Twitter, Dan Instagram Terhadap Keputusan Wisatawan Ke Pantai Pandawa Bali","type":"article-journal","volume":"8"},"uris":["http://www.mendeley.com/documents/?uuid=d17200ad-1501-4c24-8c5b-c323d40afdcf"]}],"mendeley":{"formattedCitation":"(Raditya et al., 2020)","manualFormatting":"Raditya dkk (2020)","plainTextFormattedCitation":"(Raditya et al., 2020)"},"properties":{"noteIndex":0},"schema":"https://github.com/citation-style-language/schema/raw/master/csl-citation.json"}</w:instrText>
      </w:r>
      <w:r w:rsidRPr="008D00F2">
        <w:rPr>
          <w:rFonts w:ascii="Verdana" w:hAnsi="Verdana" w:cs="Times New Roman"/>
          <w:sz w:val="16"/>
          <w:szCs w:val="16"/>
        </w:rPr>
        <w:fldChar w:fldCharType="separate"/>
      </w:r>
      <w:r w:rsidRPr="008D00F2">
        <w:rPr>
          <w:rFonts w:ascii="Verdana" w:hAnsi="Verdana" w:cs="Times New Roman"/>
          <w:sz w:val="16"/>
          <w:szCs w:val="16"/>
          <w:lang w:val="fi-FI"/>
        </w:rPr>
        <w:t>Raditya dkk,2020)</w:t>
      </w:r>
      <w:r w:rsidRPr="008D00F2">
        <w:rPr>
          <w:rFonts w:ascii="Verdana" w:hAnsi="Verdana" w:cs="Times New Roman"/>
          <w:sz w:val="16"/>
          <w:szCs w:val="16"/>
          <w:lang w:val="id-ID"/>
        </w:rPr>
        <w:fldChar w:fldCharType="end"/>
      </w:r>
      <w:r w:rsidRPr="008D00F2">
        <w:rPr>
          <w:rFonts w:ascii="Verdana" w:hAnsi="Verdana" w:cs="Times New Roman"/>
          <w:sz w:val="16"/>
          <w:szCs w:val="16"/>
          <w:lang w:val="fi-FI"/>
        </w:rPr>
        <w:t>.</w:t>
      </w:r>
      <w:r w:rsidR="00F03740" w:rsidRPr="00853C88">
        <w:rPr>
          <w:rFonts w:ascii="Verdana" w:hAnsi="Verdana" w:cs="Times New Roman"/>
          <w:sz w:val="16"/>
          <w:szCs w:val="16"/>
        </w:rPr>
        <w:t xml:space="preserve"> </w:t>
      </w:r>
    </w:p>
    <w:p w:rsidR="00D63842" w:rsidRDefault="00D63842" w:rsidP="00D63842">
      <w:pPr>
        <w:spacing w:after="0" w:line="240" w:lineRule="auto"/>
        <w:jc w:val="both"/>
        <w:rPr>
          <w:rFonts w:ascii="Verdana" w:hAnsi="Verdana" w:cs="Times New Roman"/>
          <w:sz w:val="16"/>
          <w:szCs w:val="16"/>
          <w:lang w:val="id-ID"/>
        </w:rPr>
      </w:pPr>
      <w:r>
        <w:rPr>
          <w:rFonts w:ascii="Verdana" w:hAnsi="Verdana" w:cs="Times New Roman"/>
          <w:sz w:val="16"/>
          <w:szCs w:val="16"/>
          <w:lang w:val="id-ID"/>
        </w:rPr>
        <w:tab/>
      </w:r>
      <w:r>
        <w:rPr>
          <w:rFonts w:ascii="Verdana" w:hAnsi="Verdana" w:cs="Times New Roman"/>
          <w:i/>
          <w:sz w:val="16"/>
          <w:szCs w:val="16"/>
          <w:lang w:val="id-ID"/>
        </w:rPr>
        <w:t>W</w:t>
      </w:r>
      <w:r w:rsidRPr="00D63842">
        <w:rPr>
          <w:rFonts w:ascii="Verdana" w:hAnsi="Verdana" w:cs="Times New Roman"/>
          <w:i/>
          <w:sz w:val="16"/>
          <w:szCs w:val="16"/>
        </w:rPr>
        <w:t xml:space="preserve">ord of mouth </w:t>
      </w:r>
      <w:r w:rsidRPr="00D63842">
        <w:rPr>
          <w:rFonts w:ascii="Verdana" w:hAnsi="Verdana" w:cs="Times New Roman"/>
          <w:sz w:val="16"/>
          <w:szCs w:val="16"/>
        </w:rPr>
        <w:t>merupakan bentuk komunikasi interpersonal tentang produk atau organisasi dimana penerima pesan menganggap pemberi pesan sebagai seorang ya</w:t>
      </w:r>
      <w:r>
        <w:rPr>
          <w:rFonts w:ascii="Verdana" w:hAnsi="Verdana" w:cs="Times New Roman"/>
          <w:sz w:val="16"/>
          <w:szCs w:val="16"/>
        </w:rPr>
        <w:t>ng tidak terpengaruh oleh iklan</w:t>
      </w:r>
      <w:r>
        <w:rPr>
          <w:rFonts w:ascii="Verdana" w:hAnsi="Verdana" w:cs="Times New Roman"/>
          <w:sz w:val="16"/>
          <w:szCs w:val="16"/>
          <w:lang w:val="id-ID"/>
        </w:rPr>
        <w:t xml:space="preserve"> (Buttle, 2009:244). </w:t>
      </w:r>
    </w:p>
    <w:p w:rsidR="00F03740" w:rsidRDefault="00D63842" w:rsidP="00F03740">
      <w:pPr>
        <w:spacing w:after="0" w:line="240" w:lineRule="auto"/>
        <w:jc w:val="both"/>
        <w:rPr>
          <w:rFonts w:ascii="Verdana" w:hAnsi="Verdana" w:cs="Times New Roman"/>
          <w:sz w:val="16"/>
          <w:szCs w:val="16"/>
          <w:lang w:val="id-ID"/>
        </w:rPr>
      </w:pPr>
      <w:r>
        <w:rPr>
          <w:rFonts w:ascii="Verdana" w:hAnsi="Verdana" w:cs="Times New Roman"/>
          <w:sz w:val="16"/>
          <w:szCs w:val="16"/>
          <w:lang w:val="id-ID"/>
        </w:rPr>
        <w:tab/>
        <w:t>D</w:t>
      </w:r>
      <w:r w:rsidRPr="00D63842">
        <w:rPr>
          <w:rFonts w:ascii="Verdana" w:hAnsi="Verdana" w:cs="Times New Roman"/>
          <w:sz w:val="16"/>
          <w:szCs w:val="16"/>
        </w:rPr>
        <w:t>aya tarik wisata dijelaskan sebagai segala sesuatu yang memiliki keunikan, kemudahan, dan nilai yang berupa keanekaragaman kekayaan alam, budaya dan hasil buatan manusia yang menjadi s</w:t>
      </w:r>
      <w:r>
        <w:rPr>
          <w:rFonts w:ascii="Verdana" w:hAnsi="Verdana" w:cs="Times New Roman"/>
          <w:sz w:val="16"/>
          <w:szCs w:val="16"/>
        </w:rPr>
        <w:t>asaran atau kunjungan wisatawan</w:t>
      </w:r>
      <w:r>
        <w:rPr>
          <w:rFonts w:ascii="Verdana" w:hAnsi="Verdana" w:cs="Times New Roman"/>
          <w:sz w:val="16"/>
          <w:szCs w:val="16"/>
          <w:lang w:val="id-ID"/>
        </w:rPr>
        <w:t xml:space="preserve"> berdasarkan </w:t>
      </w:r>
      <w:r w:rsidRPr="00D63842">
        <w:rPr>
          <w:rFonts w:ascii="Verdana" w:hAnsi="Verdana" w:cs="Times New Roman"/>
          <w:sz w:val="16"/>
          <w:szCs w:val="16"/>
        </w:rPr>
        <w:t>Undang-Undang Republik Indonesia No. 10 tahun 2009</w:t>
      </w:r>
      <w:r>
        <w:rPr>
          <w:rFonts w:ascii="Verdana" w:hAnsi="Verdana" w:cs="Times New Roman"/>
          <w:sz w:val="16"/>
          <w:szCs w:val="16"/>
          <w:lang w:val="id-ID"/>
        </w:rPr>
        <w:t xml:space="preserve">. </w:t>
      </w:r>
    </w:p>
    <w:p w:rsidR="004B2584" w:rsidRPr="00D63842" w:rsidRDefault="00D63842" w:rsidP="00F03740">
      <w:pPr>
        <w:spacing w:after="0" w:line="240" w:lineRule="auto"/>
        <w:jc w:val="both"/>
        <w:rPr>
          <w:rFonts w:ascii="Verdana" w:hAnsi="Verdana" w:cs="Times New Roman"/>
          <w:sz w:val="16"/>
          <w:szCs w:val="16"/>
          <w:lang w:val="id-ID"/>
        </w:rPr>
      </w:pPr>
      <w:r>
        <w:rPr>
          <w:rFonts w:ascii="Verdana" w:hAnsi="Verdana" w:cs="Times New Roman"/>
          <w:sz w:val="16"/>
          <w:szCs w:val="16"/>
          <w:lang w:val="id-ID"/>
        </w:rPr>
        <w:tab/>
      </w:r>
      <w:r w:rsidRPr="00D63842">
        <w:rPr>
          <w:rFonts w:ascii="Verdana" w:hAnsi="Verdana" w:cs="Times New Roman"/>
          <w:sz w:val="16"/>
          <w:szCs w:val="16"/>
          <w:lang w:val="fi-FI"/>
        </w:rPr>
        <w:t xml:space="preserve">Perkembangan pariwisata saat ini tidak terlepas dari kemajuan teknologi informasi khususnya internet. </w:t>
      </w:r>
      <w:r w:rsidRPr="00D63842">
        <w:rPr>
          <w:rFonts w:ascii="Verdana" w:hAnsi="Verdana" w:cs="Times New Roman"/>
          <w:sz w:val="16"/>
          <w:szCs w:val="16"/>
        </w:rPr>
        <w:t xml:space="preserve">Tidak sedikit wisatawan yang mencari referensi untuk berwisata secara </w:t>
      </w:r>
      <w:r w:rsidRPr="00D63842">
        <w:rPr>
          <w:rFonts w:ascii="Verdana" w:hAnsi="Verdana" w:cs="Times New Roman"/>
          <w:i/>
          <w:sz w:val="16"/>
          <w:szCs w:val="16"/>
        </w:rPr>
        <w:t>online</w:t>
      </w:r>
      <w:r w:rsidRPr="00D63842">
        <w:rPr>
          <w:rFonts w:ascii="Verdana" w:hAnsi="Verdana" w:cs="Times New Roman"/>
          <w:sz w:val="16"/>
          <w:szCs w:val="16"/>
        </w:rPr>
        <w:t xml:space="preserve">. Calon wisatawan biasanya sangat terpengaruh oleh foto-foto yang terunggah di media sosial. </w:t>
      </w:r>
      <w:r w:rsidRPr="00D63842">
        <w:rPr>
          <w:rFonts w:ascii="Verdana" w:hAnsi="Verdana" w:cs="Times New Roman"/>
          <w:sz w:val="16"/>
          <w:szCs w:val="16"/>
          <w:lang w:val="fi-FI"/>
        </w:rPr>
        <w:t>Bahkan kebanyakan dari mereka merasa tertarik untuk berkunjung setelah melihat foto maupun testimoni dari pengunjung yang mereka lihat di media sosial.</w:t>
      </w:r>
    </w:p>
    <w:p w:rsidR="00CF4BB9" w:rsidRPr="00CF4BB9" w:rsidRDefault="00F03740" w:rsidP="00CF4BB9">
      <w:pPr>
        <w:spacing w:line="240" w:lineRule="auto"/>
        <w:jc w:val="both"/>
        <w:rPr>
          <w:rFonts w:ascii="Verdana" w:hAnsi="Verdana" w:cs="Times New Roman"/>
          <w:sz w:val="16"/>
          <w:szCs w:val="16"/>
          <w:lang w:val="id-ID"/>
        </w:rPr>
      </w:pPr>
      <w:r w:rsidRPr="00853C88">
        <w:rPr>
          <w:rFonts w:ascii="Verdana" w:hAnsi="Verdana" w:cs="Times New Roman"/>
          <w:sz w:val="16"/>
          <w:szCs w:val="16"/>
        </w:rPr>
        <w:tab/>
        <w:t xml:space="preserve">Dari fenomena di atas memberikan daya tarik </w:t>
      </w:r>
      <w:r w:rsidR="00406431">
        <w:rPr>
          <w:rFonts w:ascii="Verdana" w:hAnsi="Verdana" w:cs="Times New Roman"/>
          <w:sz w:val="16"/>
          <w:szCs w:val="16"/>
          <w:lang w:val="id-ID"/>
        </w:rPr>
        <w:t xml:space="preserve">pada peneliti </w:t>
      </w:r>
      <w:r w:rsidR="00406431" w:rsidRPr="00406431">
        <w:rPr>
          <w:rFonts w:ascii="Verdana" w:hAnsi="Verdana" w:cs="Times New Roman"/>
          <w:sz w:val="16"/>
          <w:szCs w:val="16"/>
          <w:lang w:val="fi-FI"/>
        </w:rPr>
        <w:t>untuk mengkaji terkait pengaruh pemasangan iklan di media sosial dan</w:t>
      </w:r>
      <w:r w:rsidR="00406431">
        <w:rPr>
          <w:rFonts w:ascii="Verdana" w:hAnsi="Verdana" w:cs="Times New Roman"/>
          <w:sz w:val="16"/>
          <w:szCs w:val="16"/>
          <w:lang w:val="id-ID"/>
        </w:rPr>
        <w:t xml:space="preserve"> </w:t>
      </w:r>
      <w:r w:rsidR="00406431" w:rsidRPr="00406431">
        <w:rPr>
          <w:rFonts w:ascii="Verdana" w:hAnsi="Verdana" w:cs="Times New Roman"/>
          <w:i/>
          <w:sz w:val="16"/>
          <w:szCs w:val="16"/>
          <w:lang w:val="fi-FI"/>
        </w:rPr>
        <w:t>electronic</w:t>
      </w:r>
      <w:r w:rsidR="00406431">
        <w:rPr>
          <w:rFonts w:ascii="Verdana" w:hAnsi="Verdana" w:cs="Times New Roman"/>
          <w:i/>
          <w:sz w:val="16"/>
          <w:szCs w:val="16"/>
          <w:lang w:val="id-ID"/>
        </w:rPr>
        <w:t xml:space="preserve"> </w:t>
      </w:r>
      <w:r w:rsidR="00406431" w:rsidRPr="00406431">
        <w:rPr>
          <w:rFonts w:ascii="Verdana" w:hAnsi="Verdana" w:cs="Times New Roman"/>
          <w:i/>
          <w:sz w:val="16"/>
          <w:szCs w:val="16"/>
          <w:lang w:val="fi-FI"/>
        </w:rPr>
        <w:t xml:space="preserve">word of mouth </w:t>
      </w:r>
      <w:r w:rsidR="00406431" w:rsidRPr="00406431">
        <w:rPr>
          <w:rFonts w:ascii="Verdana" w:hAnsi="Verdana" w:cs="Times New Roman"/>
          <w:sz w:val="16"/>
          <w:szCs w:val="16"/>
          <w:lang w:val="fi-FI"/>
        </w:rPr>
        <w:t>terhadap peningkatan jumlah wisatawan di tempat wisata Botubarani Gorontalo apakah berpengaruh atau tidak.</w:t>
      </w:r>
      <w:r w:rsidR="00406431">
        <w:rPr>
          <w:rFonts w:ascii="Verdana" w:hAnsi="Verdana" w:cs="Times New Roman"/>
          <w:sz w:val="16"/>
          <w:szCs w:val="16"/>
          <w:lang w:val="id-ID"/>
        </w:rPr>
        <w:t xml:space="preserve"> </w:t>
      </w:r>
      <w:r w:rsidRPr="00853C88">
        <w:rPr>
          <w:rFonts w:ascii="Verdana" w:hAnsi="Verdana" w:cs="Times New Roman"/>
          <w:sz w:val="16"/>
          <w:szCs w:val="16"/>
        </w:rPr>
        <w:t xml:space="preserve">Dalam penelitian ini penulis mengangkat judul </w:t>
      </w:r>
      <w:r w:rsidRPr="00853C88">
        <w:rPr>
          <w:rFonts w:ascii="Verdana" w:hAnsi="Verdana" w:cs="Times New Roman"/>
          <w:b/>
          <w:sz w:val="16"/>
          <w:szCs w:val="16"/>
        </w:rPr>
        <w:t xml:space="preserve">“Pengaruh </w:t>
      </w:r>
      <w:r w:rsidR="00CF4BB9">
        <w:rPr>
          <w:rFonts w:ascii="Verdana" w:hAnsi="Verdana" w:cs="Times New Roman"/>
          <w:b/>
          <w:sz w:val="16"/>
          <w:szCs w:val="16"/>
          <w:lang w:val="id-ID"/>
        </w:rPr>
        <w:t>Pemasangan Iklan Di Media Sosial dan Elektronic Word of Mouth terhadap Peningkatan Jumlah Wisatawan Di Tempat Wisata Botubarani Gorontalo</w:t>
      </w:r>
      <w:r w:rsidRPr="00853C88">
        <w:rPr>
          <w:rFonts w:ascii="Verdana" w:hAnsi="Verdana" w:cs="Times New Roman"/>
          <w:b/>
          <w:sz w:val="16"/>
          <w:szCs w:val="16"/>
        </w:rPr>
        <w:t>”</w:t>
      </w:r>
      <w:r w:rsidRPr="00853C88">
        <w:rPr>
          <w:rFonts w:ascii="Verdana" w:hAnsi="Verdana" w:cs="Times New Roman"/>
          <w:sz w:val="16"/>
          <w:szCs w:val="16"/>
        </w:rPr>
        <w:t>.</w:t>
      </w:r>
    </w:p>
    <w:p w:rsidR="00435485" w:rsidRPr="00435485" w:rsidRDefault="00435485" w:rsidP="00435485">
      <w:pPr>
        <w:spacing w:after="0" w:line="360" w:lineRule="auto"/>
        <w:jc w:val="both"/>
        <w:rPr>
          <w:rFonts w:ascii="Verdana" w:hAnsi="Verdana" w:cs="Times New Roman"/>
          <w:sz w:val="16"/>
          <w:szCs w:val="24"/>
        </w:rPr>
      </w:pPr>
      <w:r w:rsidRPr="00435485">
        <w:rPr>
          <w:rFonts w:ascii="Verdana" w:hAnsi="Verdana" w:cs="Times New Roman"/>
          <w:b/>
          <w:sz w:val="16"/>
          <w:szCs w:val="24"/>
        </w:rPr>
        <w:t>K</w:t>
      </w:r>
      <w:r w:rsidR="00F96397">
        <w:rPr>
          <w:rFonts w:ascii="Verdana" w:hAnsi="Verdana" w:cs="Times New Roman"/>
          <w:b/>
          <w:sz w:val="16"/>
          <w:szCs w:val="24"/>
        </w:rPr>
        <w:t xml:space="preserve">AJIAN TEORI </w:t>
      </w:r>
    </w:p>
    <w:p w:rsidR="00435485" w:rsidRPr="00CF4BB9" w:rsidRDefault="00CF4BB9" w:rsidP="00435485">
      <w:pPr>
        <w:spacing w:after="0" w:line="360" w:lineRule="auto"/>
        <w:jc w:val="both"/>
        <w:rPr>
          <w:rFonts w:ascii="Verdana" w:hAnsi="Verdana" w:cs="Times New Roman"/>
          <w:b/>
          <w:sz w:val="16"/>
          <w:szCs w:val="24"/>
          <w:lang w:val="id-ID"/>
        </w:rPr>
      </w:pPr>
      <w:r>
        <w:rPr>
          <w:rFonts w:ascii="Verdana" w:hAnsi="Verdana" w:cs="Times New Roman"/>
          <w:b/>
          <w:sz w:val="16"/>
          <w:szCs w:val="24"/>
          <w:lang w:val="id-ID"/>
        </w:rPr>
        <w:t>Media Sosial</w:t>
      </w:r>
    </w:p>
    <w:p w:rsidR="00CF4BB9" w:rsidRPr="00CF4BB9" w:rsidRDefault="00F03740" w:rsidP="00CF4BB9">
      <w:pPr>
        <w:spacing w:after="0" w:line="240" w:lineRule="auto"/>
        <w:jc w:val="both"/>
        <w:rPr>
          <w:rFonts w:ascii="Verdana" w:hAnsi="Verdana" w:cs="Times New Roman"/>
          <w:sz w:val="16"/>
          <w:szCs w:val="16"/>
          <w:lang w:val="id-ID"/>
        </w:rPr>
      </w:pPr>
      <w:r>
        <w:rPr>
          <w:rFonts w:ascii="Verdana" w:hAnsi="Verdana" w:cs="Times New Roman"/>
          <w:b/>
          <w:sz w:val="16"/>
          <w:szCs w:val="24"/>
        </w:rPr>
        <w:tab/>
      </w:r>
      <w:r w:rsidR="00CF4BB9" w:rsidRPr="00CF4BB9">
        <w:rPr>
          <w:rFonts w:ascii="Verdana" w:hAnsi="Verdana" w:cs="Times New Roman"/>
          <w:sz w:val="16"/>
          <w:szCs w:val="16"/>
        </w:rPr>
        <w:t>Media sosial adalah sebuah media online, dengan dengan para penggunaannya bisa dengan mudah berpartisipasi, berbagi dan menciptakan isi meliput blog, jejaring sosial, wiki dan forum dunia virtual. Blog, jejaring sosial dan wiki merupakan bentuk media sosial yang paling umum di gunakan oleh masyarakat di seluruh dunia (cahyono, 2014).</w:t>
      </w:r>
      <w:r w:rsidR="00CF4BB9">
        <w:rPr>
          <w:rFonts w:ascii="Verdana" w:hAnsi="Verdana" w:cs="Times New Roman"/>
          <w:sz w:val="16"/>
          <w:szCs w:val="16"/>
          <w:lang w:val="id-ID"/>
        </w:rPr>
        <w:t xml:space="preserve"> </w:t>
      </w:r>
      <w:r w:rsidR="00CF4BB9" w:rsidRPr="00CF4BB9">
        <w:rPr>
          <w:rFonts w:ascii="Verdana" w:hAnsi="Verdana" w:cs="Times New Roman"/>
          <w:sz w:val="16"/>
          <w:szCs w:val="16"/>
        </w:rPr>
        <w:t>Brogan (2010: 101) mendefinisikan bahwa media sosial sebagai suatu alat baru untuk berkomunikasi dan berkolaborasi memungkinkan adanya banyak jenis interaksi yang sebelumnya tidak tersedia secara umum di masyarakat.</w:t>
      </w:r>
    </w:p>
    <w:p w:rsidR="00F03740" w:rsidRPr="00105398" w:rsidRDefault="00CF4BB9" w:rsidP="00CF4BB9">
      <w:pPr>
        <w:spacing w:after="0" w:line="240" w:lineRule="auto"/>
        <w:jc w:val="both"/>
        <w:rPr>
          <w:rFonts w:ascii="Verdana" w:hAnsi="Verdana" w:cs="Times New Roman"/>
          <w:sz w:val="16"/>
          <w:szCs w:val="16"/>
          <w:lang w:val="id-ID"/>
        </w:rPr>
      </w:pPr>
      <w:r>
        <w:rPr>
          <w:rFonts w:ascii="Verdana" w:hAnsi="Verdana" w:cs="Times New Roman"/>
          <w:sz w:val="16"/>
          <w:szCs w:val="16"/>
          <w:lang w:val="id-ID"/>
        </w:rPr>
        <w:tab/>
        <w:t xml:space="preserve">Menurut </w:t>
      </w:r>
      <w:r w:rsidRPr="00CF4BB9">
        <w:rPr>
          <w:rFonts w:ascii="Verdana" w:hAnsi="Verdana" w:cs="Times New Roman"/>
          <w:sz w:val="16"/>
          <w:szCs w:val="16"/>
        </w:rPr>
        <w:t xml:space="preserve">Kolter, P., dan Keller (2012: .) mendefinisikan sosial media sebagai saran untuk konsumen agar bisa menyampaikan informasi baik berupa teks, gambar, audio, maupun video dengan perusahaan dan sebaliknya. </w:t>
      </w:r>
      <w:r w:rsidR="00105398">
        <w:rPr>
          <w:rFonts w:ascii="Verdana" w:hAnsi="Verdana" w:cs="Times New Roman"/>
          <w:sz w:val="16"/>
          <w:szCs w:val="16"/>
          <w:lang w:val="id-ID"/>
        </w:rPr>
        <w:t xml:space="preserve">Pada pandangan Ekasari (2014) indikatornya yaitu </w:t>
      </w:r>
      <w:r w:rsidR="00105398">
        <w:rPr>
          <w:rFonts w:ascii="Verdana" w:hAnsi="Verdana" w:cs="Times New Roman"/>
          <w:i/>
          <w:sz w:val="16"/>
          <w:szCs w:val="16"/>
          <w:lang w:val="id-ID"/>
        </w:rPr>
        <w:t xml:space="preserve">Relationship, </w:t>
      </w:r>
      <w:r w:rsidR="003F4A88">
        <w:rPr>
          <w:rFonts w:ascii="Verdana" w:hAnsi="Verdana" w:cs="Times New Roman"/>
          <w:sz w:val="16"/>
          <w:szCs w:val="16"/>
          <w:lang w:val="id-ID"/>
        </w:rPr>
        <w:t>K</w:t>
      </w:r>
      <w:r w:rsidR="00105398">
        <w:rPr>
          <w:rFonts w:ascii="Verdana" w:hAnsi="Verdana" w:cs="Times New Roman"/>
          <w:sz w:val="16"/>
          <w:szCs w:val="16"/>
          <w:lang w:val="id-ID"/>
        </w:rPr>
        <w:t>omunikasi, Interaksi Pasca Pembelian dan Format Informasi.</w:t>
      </w:r>
    </w:p>
    <w:p w:rsidR="00CF4BB9" w:rsidRPr="00CF4BB9" w:rsidRDefault="00CF4BB9" w:rsidP="00CF4BB9">
      <w:pPr>
        <w:spacing w:after="0" w:line="240" w:lineRule="auto"/>
        <w:jc w:val="both"/>
        <w:rPr>
          <w:rFonts w:ascii="Verdana" w:hAnsi="Verdana" w:cs="Times New Roman"/>
          <w:sz w:val="16"/>
          <w:szCs w:val="16"/>
          <w:lang w:val="id-ID"/>
        </w:rPr>
      </w:pPr>
    </w:p>
    <w:p w:rsidR="00435485" w:rsidRDefault="00CF4BB9" w:rsidP="00276B23">
      <w:pPr>
        <w:pStyle w:val="ListParagraph"/>
        <w:spacing w:before="120" w:after="0" w:line="360" w:lineRule="auto"/>
        <w:ind w:left="0"/>
        <w:jc w:val="both"/>
        <w:rPr>
          <w:rFonts w:ascii="Verdana" w:hAnsi="Verdana" w:cs="Times New Roman"/>
          <w:b/>
          <w:bCs/>
          <w:sz w:val="16"/>
          <w:szCs w:val="24"/>
          <w:lang w:val="id-ID"/>
        </w:rPr>
      </w:pPr>
      <w:r w:rsidRPr="00CF4BB9">
        <w:rPr>
          <w:rFonts w:ascii="Verdana" w:hAnsi="Verdana" w:cs="Times New Roman"/>
          <w:b/>
          <w:bCs/>
          <w:sz w:val="16"/>
          <w:szCs w:val="24"/>
        </w:rPr>
        <w:t>Word Of Mouth (e-WOM)</w:t>
      </w:r>
    </w:p>
    <w:p w:rsidR="00105398" w:rsidRDefault="00CF4BB9" w:rsidP="00105398">
      <w:pPr>
        <w:pStyle w:val="ListParagraph"/>
        <w:spacing w:before="120" w:after="0" w:line="240" w:lineRule="auto"/>
        <w:ind w:left="0"/>
        <w:jc w:val="both"/>
        <w:rPr>
          <w:rFonts w:ascii="Verdana" w:hAnsi="Verdana" w:cs="Times New Roman"/>
          <w:bCs/>
          <w:sz w:val="16"/>
          <w:szCs w:val="24"/>
          <w:lang w:val="id-ID"/>
        </w:rPr>
      </w:pPr>
      <w:r>
        <w:rPr>
          <w:rFonts w:ascii="Verdana" w:hAnsi="Verdana" w:cs="Times New Roman"/>
          <w:bCs/>
          <w:sz w:val="16"/>
          <w:szCs w:val="24"/>
          <w:lang w:val="id-ID"/>
        </w:rPr>
        <w:tab/>
      </w:r>
      <w:r w:rsidRPr="00CF4BB9">
        <w:rPr>
          <w:rFonts w:ascii="Verdana" w:hAnsi="Verdana" w:cs="Times New Roman"/>
          <w:bCs/>
          <w:sz w:val="16"/>
          <w:szCs w:val="24"/>
        </w:rPr>
        <w:t xml:space="preserve">Goyette dkk, (2010:9) menambahkan bahwa </w:t>
      </w:r>
      <w:r w:rsidRPr="00CF4BB9">
        <w:rPr>
          <w:rFonts w:ascii="Verdana" w:hAnsi="Verdana" w:cs="Times New Roman"/>
          <w:bCs/>
          <w:i/>
          <w:sz w:val="16"/>
          <w:szCs w:val="24"/>
        </w:rPr>
        <w:t xml:space="preserve">electronic word of mouth </w:t>
      </w:r>
      <w:r w:rsidRPr="00CF4BB9">
        <w:rPr>
          <w:rFonts w:ascii="Verdana" w:hAnsi="Verdana" w:cs="Times New Roman"/>
          <w:bCs/>
          <w:sz w:val="16"/>
          <w:szCs w:val="24"/>
        </w:rPr>
        <w:t xml:space="preserve">dapat didefinisikan sebagai informasi verbal yang dilakukan oleh seseorang melalui telepon, </w:t>
      </w:r>
      <w:r w:rsidRPr="00CF4BB9">
        <w:rPr>
          <w:rFonts w:ascii="Verdana" w:hAnsi="Verdana" w:cs="Times New Roman"/>
          <w:bCs/>
          <w:i/>
          <w:sz w:val="16"/>
          <w:szCs w:val="24"/>
        </w:rPr>
        <w:t xml:space="preserve">email, </w:t>
      </w:r>
      <w:r w:rsidRPr="00CF4BB9">
        <w:rPr>
          <w:rFonts w:ascii="Verdana" w:hAnsi="Verdana" w:cs="Times New Roman"/>
          <w:bCs/>
          <w:sz w:val="16"/>
          <w:szCs w:val="24"/>
        </w:rPr>
        <w:t>atau bentuk komunikasi lainnya mengenai suatu produk dan/atau jasa kepada orang lain.</w:t>
      </w:r>
      <w:r w:rsidR="00105398">
        <w:rPr>
          <w:rFonts w:ascii="Verdana" w:hAnsi="Verdana" w:cs="Times New Roman"/>
          <w:bCs/>
          <w:sz w:val="16"/>
          <w:szCs w:val="24"/>
          <w:lang w:val="id-ID"/>
        </w:rPr>
        <w:t xml:space="preserve"> </w:t>
      </w:r>
      <w:r w:rsidR="00105398" w:rsidRPr="00105398">
        <w:rPr>
          <w:rFonts w:ascii="Verdana" w:hAnsi="Verdana" w:cs="Times New Roman"/>
          <w:bCs/>
          <w:sz w:val="16"/>
          <w:szCs w:val="24"/>
        </w:rPr>
        <w:t xml:space="preserve">Thurau dkk, (2004 : 39) </w:t>
      </w:r>
      <w:r w:rsidR="00105398" w:rsidRPr="00105398">
        <w:rPr>
          <w:rFonts w:ascii="Verdana" w:hAnsi="Verdana" w:cs="Times New Roman"/>
          <w:bCs/>
          <w:i/>
          <w:sz w:val="16"/>
          <w:szCs w:val="24"/>
        </w:rPr>
        <w:t xml:space="preserve">electronic word of mouth </w:t>
      </w:r>
      <w:r w:rsidR="00105398" w:rsidRPr="00105398">
        <w:rPr>
          <w:rFonts w:ascii="Verdana" w:hAnsi="Verdana" w:cs="Times New Roman"/>
          <w:bCs/>
          <w:sz w:val="16"/>
          <w:szCs w:val="24"/>
        </w:rPr>
        <w:t>merupakan pernyataan positif atau negative yang dibuat oleh pelanggan potensial, pelanggang aktual dan mantan pelanggan tentang produk atau perusahaan melalui internet.</w:t>
      </w:r>
    </w:p>
    <w:p w:rsidR="00276B23" w:rsidRDefault="00105398" w:rsidP="00105398">
      <w:pPr>
        <w:pStyle w:val="ListParagraph"/>
        <w:spacing w:before="120" w:after="0" w:line="240" w:lineRule="auto"/>
        <w:ind w:left="0"/>
        <w:jc w:val="both"/>
        <w:rPr>
          <w:rFonts w:ascii="Verdana" w:hAnsi="Verdana" w:cs="Times New Roman"/>
          <w:bCs/>
          <w:sz w:val="16"/>
          <w:szCs w:val="24"/>
          <w:lang w:val="id-ID"/>
        </w:rPr>
      </w:pPr>
      <w:r>
        <w:rPr>
          <w:rFonts w:ascii="Verdana" w:hAnsi="Verdana" w:cs="Times New Roman"/>
          <w:bCs/>
          <w:sz w:val="16"/>
          <w:szCs w:val="24"/>
          <w:lang w:val="id-ID"/>
        </w:rPr>
        <w:tab/>
      </w:r>
      <w:r w:rsidRPr="00105398">
        <w:rPr>
          <w:rFonts w:ascii="Verdana" w:hAnsi="Verdana" w:cs="Times New Roman"/>
          <w:bCs/>
          <w:sz w:val="16"/>
          <w:szCs w:val="24"/>
        </w:rPr>
        <w:t xml:space="preserve">Menurut Goyette et al (2010:11) untuk mengukur pengaruh </w:t>
      </w:r>
      <w:r w:rsidRPr="00105398">
        <w:rPr>
          <w:rFonts w:ascii="Verdana" w:hAnsi="Verdana" w:cs="Times New Roman"/>
          <w:bCs/>
          <w:i/>
          <w:sz w:val="16"/>
          <w:szCs w:val="24"/>
        </w:rPr>
        <w:t xml:space="preserve">electronic word of mouth </w:t>
      </w:r>
      <w:r>
        <w:rPr>
          <w:rFonts w:ascii="Verdana" w:hAnsi="Verdana" w:cs="Times New Roman"/>
          <w:bCs/>
          <w:sz w:val="16"/>
          <w:szCs w:val="24"/>
          <w:lang w:val="id-ID"/>
        </w:rPr>
        <w:t xml:space="preserve">indikator yang digunakan yaitu </w:t>
      </w:r>
      <w:r>
        <w:rPr>
          <w:rFonts w:ascii="Verdana" w:hAnsi="Verdana" w:cs="Times New Roman"/>
          <w:bCs/>
          <w:i/>
          <w:sz w:val="16"/>
          <w:szCs w:val="24"/>
          <w:lang w:val="id-ID"/>
        </w:rPr>
        <w:t xml:space="preserve">Intensity </w:t>
      </w:r>
      <w:r>
        <w:rPr>
          <w:rFonts w:ascii="Verdana" w:hAnsi="Verdana" w:cs="Times New Roman"/>
          <w:bCs/>
          <w:sz w:val="16"/>
          <w:szCs w:val="24"/>
          <w:lang w:val="id-ID"/>
        </w:rPr>
        <w:t xml:space="preserve">dalam </w:t>
      </w:r>
      <w:r>
        <w:rPr>
          <w:rFonts w:ascii="Verdana" w:hAnsi="Verdana" w:cs="Times New Roman"/>
          <w:bCs/>
          <w:i/>
          <w:sz w:val="16"/>
          <w:szCs w:val="24"/>
          <w:lang w:val="id-ID"/>
        </w:rPr>
        <w:t>Electronic Word of Mouth</w:t>
      </w:r>
      <w:r w:rsidR="00060D7C">
        <w:rPr>
          <w:rFonts w:ascii="Verdana" w:hAnsi="Verdana" w:cs="Times New Roman"/>
          <w:bCs/>
          <w:i/>
          <w:sz w:val="16"/>
          <w:szCs w:val="24"/>
          <w:lang w:val="id-ID"/>
        </w:rPr>
        <w:t xml:space="preserve">, </w:t>
      </w:r>
      <w:r w:rsidR="00060D7C">
        <w:rPr>
          <w:rFonts w:ascii="Verdana" w:hAnsi="Verdana" w:cs="Times New Roman"/>
          <w:bCs/>
          <w:sz w:val="16"/>
          <w:szCs w:val="24"/>
          <w:lang w:val="id-ID"/>
        </w:rPr>
        <w:t>Informasi</w:t>
      </w:r>
      <w:r>
        <w:rPr>
          <w:rFonts w:ascii="Verdana" w:hAnsi="Verdana" w:cs="Times New Roman"/>
          <w:bCs/>
          <w:sz w:val="16"/>
          <w:szCs w:val="24"/>
          <w:lang w:val="id-ID"/>
        </w:rPr>
        <w:t xml:space="preserve"> dan </w:t>
      </w:r>
      <w:r>
        <w:rPr>
          <w:rFonts w:ascii="Verdana" w:hAnsi="Verdana" w:cs="Times New Roman"/>
          <w:bCs/>
          <w:i/>
          <w:sz w:val="16"/>
          <w:szCs w:val="24"/>
          <w:lang w:val="id-ID"/>
        </w:rPr>
        <w:t>Content</w:t>
      </w:r>
      <w:r>
        <w:rPr>
          <w:rFonts w:ascii="Verdana" w:hAnsi="Verdana" w:cs="Times New Roman"/>
          <w:bCs/>
          <w:sz w:val="16"/>
          <w:szCs w:val="24"/>
          <w:lang w:val="id-ID"/>
        </w:rPr>
        <w:t>.</w:t>
      </w:r>
    </w:p>
    <w:p w:rsidR="00105398" w:rsidRDefault="00105398" w:rsidP="00105398">
      <w:pPr>
        <w:pStyle w:val="ListParagraph"/>
        <w:spacing w:before="120" w:after="0" w:line="240" w:lineRule="auto"/>
        <w:ind w:left="0"/>
        <w:jc w:val="both"/>
        <w:rPr>
          <w:rFonts w:ascii="Verdana" w:hAnsi="Verdana" w:cs="Times New Roman"/>
          <w:bCs/>
          <w:sz w:val="16"/>
          <w:szCs w:val="24"/>
          <w:lang w:val="id-ID"/>
        </w:rPr>
      </w:pPr>
    </w:p>
    <w:p w:rsidR="00105398" w:rsidRDefault="00105398" w:rsidP="00105398">
      <w:pPr>
        <w:pStyle w:val="ListParagraph"/>
        <w:spacing w:before="120" w:after="0" w:line="240" w:lineRule="auto"/>
        <w:ind w:left="0"/>
        <w:jc w:val="both"/>
        <w:rPr>
          <w:rFonts w:ascii="Verdana" w:hAnsi="Verdana" w:cs="Times New Roman"/>
          <w:bCs/>
          <w:sz w:val="16"/>
          <w:szCs w:val="24"/>
          <w:lang w:val="id-ID"/>
        </w:rPr>
      </w:pPr>
    </w:p>
    <w:p w:rsidR="00E55467" w:rsidRDefault="00E55467" w:rsidP="00105398">
      <w:pPr>
        <w:pStyle w:val="ListParagraph"/>
        <w:spacing w:before="120" w:after="0" w:line="240" w:lineRule="auto"/>
        <w:ind w:left="0"/>
        <w:jc w:val="both"/>
        <w:rPr>
          <w:rFonts w:ascii="Verdana" w:hAnsi="Verdana" w:cs="Times New Roman"/>
          <w:bCs/>
          <w:sz w:val="16"/>
          <w:szCs w:val="24"/>
          <w:lang w:val="id-ID"/>
        </w:rPr>
      </w:pPr>
    </w:p>
    <w:p w:rsidR="00E55467" w:rsidRPr="00105398" w:rsidRDefault="00E55467" w:rsidP="00105398">
      <w:pPr>
        <w:pStyle w:val="ListParagraph"/>
        <w:spacing w:before="120" w:after="0" w:line="240" w:lineRule="auto"/>
        <w:ind w:left="0"/>
        <w:jc w:val="both"/>
        <w:rPr>
          <w:rFonts w:ascii="Verdana" w:hAnsi="Verdana" w:cs="Times New Roman"/>
          <w:bCs/>
          <w:sz w:val="16"/>
          <w:szCs w:val="24"/>
          <w:lang w:val="id-ID"/>
        </w:rPr>
      </w:pPr>
    </w:p>
    <w:p w:rsidR="003F4A88" w:rsidRDefault="00105398" w:rsidP="003F4A88">
      <w:pPr>
        <w:spacing w:after="0" w:line="240" w:lineRule="auto"/>
        <w:jc w:val="both"/>
        <w:rPr>
          <w:rFonts w:ascii="Verdana" w:hAnsi="Verdana" w:cs="Times New Roman"/>
          <w:b/>
          <w:sz w:val="16"/>
          <w:szCs w:val="16"/>
          <w:lang w:val="id-ID"/>
        </w:rPr>
      </w:pPr>
      <w:r>
        <w:rPr>
          <w:rFonts w:ascii="Verdana" w:hAnsi="Verdana" w:cs="Times New Roman"/>
          <w:b/>
          <w:sz w:val="16"/>
          <w:szCs w:val="16"/>
          <w:lang w:val="id-ID"/>
        </w:rPr>
        <w:lastRenderedPageBreak/>
        <w:t>Daya Tarik Wisata</w:t>
      </w:r>
    </w:p>
    <w:p w:rsidR="003F4A88" w:rsidRPr="003F4A88" w:rsidRDefault="003F4A88" w:rsidP="003F4A88">
      <w:pPr>
        <w:spacing w:after="0" w:line="240" w:lineRule="auto"/>
        <w:jc w:val="both"/>
        <w:rPr>
          <w:rFonts w:ascii="Verdana" w:hAnsi="Verdana" w:cs="Times New Roman"/>
          <w:b/>
          <w:sz w:val="16"/>
          <w:szCs w:val="16"/>
          <w:lang w:val="id-ID"/>
        </w:rPr>
      </w:pPr>
      <w:r>
        <w:rPr>
          <w:rFonts w:ascii="Verdana" w:hAnsi="Verdana" w:cs="Times New Roman"/>
          <w:b/>
          <w:sz w:val="16"/>
          <w:szCs w:val="16"/>
          <w:lang w:val="id-ID"/>
        </w:rPr>
        <w:tab/>
      </w:r>
      <w:r w:rsidRPr="003F4A88">
        <w:rPr>
          <w:rFonts w:ascii="Verdana" w:hAnsi="Verdana" w:cs="Times New Roman"/>
          <w:sz w:val="16"/>
          <w:szCs w:val="16"/>
        </w:rPr>
        <w:t>A. Yoeti dalam bukunya “Pengantar Ilmu Pariwisata” tahun 1985 menyatakan bahwa daya tarik wisata atau “tourist attraction”, istilah yang lebih sering digunakan, yaitu segala sesuatu yang menjadi daya tarik bagi orang untuk mengunjungi suatu daerah tertentu.</w:t>
      </w:r>
      <w:r>
        <w:rPr>
          <w:rFonts w:ascii="Verdana" w:hAnsi="Verdana" w:cs="Times New Roman"/>
          <w:sz w:val="16"/>
          <w:szCs w:val="16"/>
          <w:lang w:val="id-ID"/>
        </w:rPr>
        <w:t xml:space="preserve"> </w:t>
      </w:r>
      <w:r w:rsidRPr="003F4A88">
        <w:rPr>
          <w:rFonts w:ascii="Verdana" w:hAnsi="Verdana" w:cs="Times New Roman"/>
          <w:sz w:val="16"/>
          <w:szCs w:val="16"/>
        </w:rPr>
        <w:t xml:space="preserve">Suwontoro (2001) menyatakan bahwa ada beberapa hal yang mempengaruhi daya tarik wisata, yaitu : </w:t>
      </w:r>
    </w:p>
    <w:p w:rsidR="003F4A88" w:rsidRPr="003F4A88" w:rsidRDefault="003F4A88" w:rsidP="003F4A88">
      <w:pPr>
        <w:numPr>
          <w:ilvl w:val="0"/>
          <w:numId w:val="37"/>
        </w:numPr>
        <w:spacing w:after="0" w:line="240" w:lineRule="auto"/>
        <w:jc w:val="both"/>
        <w:rPr>
          <w:rFonts w:ascii="Verdana" w:hAnsi="Verdana" w:cs="Times New Roman"/>
          <w:sz w:val="16"/>
          <w:szCs w:val="16"/>
        </w:rPr>
      </w:pPr>
      <w:r w:rsidRPr="003F4A88">
        <w:rPr>
          <w:rFonts w:ascii="Verdana" w:hAnsi="Verdana" w:cs="Times New Roman"/>
          <w:sz w:val="16"/>
          <w:szCs w:val="16"/>
        </w:rPr>
        <w:t>Adanya keindahan, seperti keindahan pegunungan, pantai, sungai, hutan dan sebagainya.</w:t>
      </w:r>
    </w:p>
    <w:p w:rsidR="003F4A88" w:rsidRPr="003F4A88" w:rsidRDefault="003F4A88" w:rsidP="003F4A88">
      <w:pPr>
        <w:numPr>
          <w:ilvl w:val="0"/>
          <w:numId w:val="37"/>
        </w:numPr>
        <w:spacing w:after="0" w:line="240" w:lineRule="auto"/>
        <w:jc w:val="both"/>
        <w:rPr>
          <w:rFonts w:ascii="Verdana" w:hAnsi="Verdana" w:cs="Times New Roman"/>
          <w:sz w:val="16"/>
          <w:szCs w:val="16"/>
        </w:rPr>
      </w:pPr>
      <w:r w:rsidRPr="003F4A88">
        <w:rPr>
          <w:rFonts w:ascii="Verdana" w:hAnsi="Verdana" w:cs="Times New Roman"/>
          <w:sz w:val="16"/>
          <w:szCs w:val="16"/>
        </w:rPr>
        <w:t>Adanya sumber atau objek yang mampu menimbulkan rasa senang, mnyaman dan bersih.</w:t>
      </w:r>
    </w:p>
    <w:p w:rsidR="003F4A88" w:rsidRPr="003F4A88" w:rsidRDefault="003F4A88" w:rsidP="003F4A88">
      <w:pPr>
        <w:numPr>
          <w:ilvl w:val="0"/>
          <w:numId w:val="37"/>
        </w:numPr>
        <w:spacing w:after="0" w:line="240" w:lineRule="auto"/>
        <w:jc w:val="both"/>
        <w:rPr>
          <w:rFonts w:ascii="Verdana" w:hAnsi="Verdana" w:cs="Times New Roman"/>
          <w:sz w:val="16"/>
          <w:szCs w:val="16"/>
        </w:rPr>
      </w:pPr>
      <w:r w:rsidRPr="003F4A88">
        <w:rPr>
          <w:rFonts w:ascii="Verdana" w:hAnsi="Verdana" w:cs="Times New Roman"/>
          <w:sz w:val="16"/>
          <w:szCs w:val="16"/>
        </w:rPr>
        <w:t>Adanya aksesibilitas untuk mempermudah wisatawan.</w:t>
      </w:r>
    </w:p>
    <w:p w:rsidR="003F4A88" w:rsidRPr="003F4A88" w:rsidRDefault="003F4A88" w:rsidP="003F4A88">
      <w:pPr>
        <w:numPr>
          <w:ilvl w:val="0"/>
          <w:numId w:val="37"/>
        </w:numPr>
        <w:spacing w:after="0" w:line="240" w:lineRule="auto"/>
        <w:jc w:val="both"/>
        <w:rPr>
          <w:rFonts w:ascii="Verdana" w:hAnsi="Verdana" w:cs="Times New Roman"/>
          <w:sz w:val="16"/>
          <w:szCs w:val="16"/>
        </w:rPr>
      </w:pPr>
      <w:r w:rsidRPr="003F4A88">
        <w:rPr>
          <w:rFonts w:ascii="Verdana" w:hAnsi="Verdana" w:cs="Times New Roman"/>
          <w:sz w:val="16"/>
          <w:szCs w:val="16"/>
        </w:rPr>
        <w:t xml:space="preserve">Adanya sarana dan prasarana penunjang untuk melayani para wisatawan. </w:t>
      </w:r>
    </w:p>
    <w:p w:rsidR="003F4A88" w:rsidRDefault="003F4A88" w:rsidP="003F4A88">
      <w:pPr>
        <w:spacing w:after="0" w:line="240" w:lineRule="auto"/>
        <w:jc w:val="both"/>
        <w:rPr>
          <w:rFonts w:ascii="Verdana" w:hAnsi="Verdana" w:cs="Times New Roman"/>
          <w:sz w:val="16"/>
          <w:szCs w:val="16"/>
          <w:lang w:val="id-ID"/>
        </w:rPr>
      </w:pPr>
      <w:r>
        <w:rPr>
          <w:rFonts w:ascii="Verdana" w:hAnsi="Verdana" w:cs="Times New Roman"/>
          <w:sz w:val="16"/>
          <w:szCs w:val="16"/>
          <w:lang w:val="id-ID"/>
        </w:rPr>
        <w:tab/>
      </w:r>
      <w:r w:rsidRPr="003F4A88">
        <w:rPr>
          <w:rFonts w:ascii="Verdana" w:hAnsi="Verdana" w:cs="Times New Roman"/>
          <w:sz w:val="16"/>
          <w:szCs w:val="16"/>
        </w:rPr>
        <w:t>Menurut Basiya dan Rozak (2012), daya tarik tempat tujuan wisata merupakan motivasi utama bagi pengunjung untuk melakukan kunjungan wisata.</w:t>
      </w:r>
    </w:p>
    <w:p w:rsidR="003F4A88" w:rsidRPr="003F4A88" w:rsidRDefault="003F4A88" w:rsidP="003F4A88">
      <w:pPr>
        <w:spacing w:after="0" w:line="240" w:lineRule="auto"/>
        <w:jc w:val="both"/>
        <w:rPr>
          <w:rFonts w:ascii="Verdana" w:hAnsi="Verdana" w:cs="Times New Roman"/>
          <w:sz w:val="16"/>
          <w:szCs w:val="16"/>
          <w:lang w:val="id-ID"/>
        </w:rPr>
      </w:pPr>
      <w:r>
        <w:rPr>
          <w:rFonts w:ascii="Verdana" w:hAnsi="Verdana" w:cs="Times New Roman"/>
          <w:sz w:val="16"/>
          <w:szCs w:val="16"/>
          <w:lang w:val="id-ID"/>
        </w:rPr>
        <w:tab/>
      </w:r>
      <w:r w:rsidRPr="003F4A88">
        <w:rPr>
          <w:rFonts w:ascii="Verdana" w:hAnsi="Verdana" w:cs="Times New Roman"/>
          <w:sz w:val="16"/>
          <w:szCs w:val="16"/>
        </w:rPr>
        <w:t>Midelton dalam Basinya R dan Hasan Abdul Rozak (2012),</w:t>
      </w:r>
      <w:r>
        <w:rPr>
          <w:rFonts w:ascii="Verdana" w:hAnsi="Verdana" w:cs="Times New Roman"/>
          <w:sz w:val="16"/>
          <w:szCs w:val="16"/>
          <w:lang w:val="id-ID"/>
        </w:rPr>
        <w:t xml:space="preserve"> indikatornya terdiri dari Daya tarik alam wisata, Daya tarik wisata bangunan, Daya tarik wisata budaya dan Daya tarik wisata sosial.</w:t>
      </w:r>
    </w:p>
    <w:p w:rsidR="003F4A88" w:rsidRPr="00105398" w:rsidRDefault="003F4A88" w:rsidP="00276B23">
      <w:pPr>
        <w:spacing w:after="0" w:line="240" w:lineRule="auto"/>
        <w:jc w:val="both"/>
        <w:rPr>
          <w:rFonts w:ascii="Verdana" w:hAnsi="Verdana" w:cs="Times New Roman"/>
          <w:b/>
          <w:sz w:val="16"/>
          <w:szCs w:val="16"/>
          <w:lang w:val="id-ID"/>
        </w:rPr>
      </w:pPr>
    </w:p>
    <w:p w:rsidR="00851841" w:rsidRDefault="0010019C" w:rsidP="00435485">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METODE PENELITIAN</w:t>
      </w:r>
    </w:p>
    <w:p w:rsidR="00276B23" w:rsidRPr="00276B23" w:rsidRDefault="00276B23" w:rsidP="00276B23">
      <w:pPr>
        <w:spacing w:after="0" w:line="240" w:lineRule="auto"/>
        <w:ind w:firstLine="426"/>
        <w:jc w:val="both"/>
        <w:rPr>
          <w:rFonts w:ascii="Verdana" w:eastAsia="Times New Roman" w:hAnsi="Verdana" w:cs="Times New Roman"/>
          <w:sz w:val="16"/>
          <w:szCs w:val="16"/>
        </w:rPr>
      </w:pPr>
      <w:r w:rsidRPr="00276B23">
        <w:rPr>
          <w:rFonts w:ascii="Verdana" w:eastAsia="Times New Roman" w:hAnsi="Verdana" w:cs="Times New Roman"/>
          <w:sz w:val="16"/>
          <w:szCs w:val="16"/>
        </w:rPr>
        <w:t>Lokasi yang disajikan sebagai objek penelitian adalah</w:t>
      </w:r>
      <w:r w:rsidR="003F4A88">
        <w:rPr>
          <w:rFonts w:ascii="Verdana" w:eastAsia="Times New Roman" w:hAnsi="Verdana" w:cs="Times New Roman"/>
          <w:sz w:val="16"/>
          <w:szCs w:val="16"/>
          <w:lang w:val="id-ID"/>
        </w:rPr>
        <w:t xml:space="preserve"> </w:t>
      </w:r>
      <w:r w:rsidR="003F4A88" w:rsidRPr="003F4A88">
        <w:rPr>
          <w:rFonts w:ascii="Verdana" w:eastAsia="Times New Roman" w:hAnsi="Verdana" w:cs="Times New Roman"/>
          <w:sz w:val="16"/>
          <w:szCs w:val="16"/>
        </w:rPr>
        <w:t>Wisata</w:t>
      </w:r>
      <w:r w:rsidR="003F4A88">
        <w:rPr>
          <w:rFonts w:ascii="Verdana" w:eastAsia="Times New Roman" w:hAnsi="Verdana" w:cs="Times New Roman"/>
          <w:sz w:val="16"/>
          <w:szCs w:val="16"/>
          <w:lang w:val="id-ID"/>
        </w:rPr>
        <w:t xml:space="preserve"> Hiu Paus</w:t>
      </w:r>
      <w:r w:rsidR="003F4A88" w:rsidRPr="003F4A88">
        <w:rPr>
          <w:rFonts w:ascii="Verdana" w:eastAsia="Times New Roman" w:hAnsi="Verdana" w:cs="Times New Roman"/>
          <w:sz w:val="16"/>
          <w:szCs w:val="16"/>
        </w:rPr>
        <w:t xml:space="preserve"> Botubarani Goront</w:t>
      </w:r>
      <w:r w:rsidR="003F4A88">
        <w:rPr>
          <w:rFonts w:ascii="Verdana" w:eastAsia="Times New Roman" w:hAnsi="Verdana" w:cs="Times New Roman"/>
          <w:sz w:val="16"/>
          <w:szCs w:val="16"/>
          <w:lang w:val="id-ID"/>
        </w:rPr>
        <w:t>alo</w:t>
      </w:r>
      <w:r w:rsidR="003F4A88">
        <w:rPr>
          <w:rFonts w:ascii="Verdana" w:eastAsia="Times New Roman" w:hAnsi="Verdana" w:cs="Times New Roman"/>
          <w:sz w:val="16"/>
          <w:szCs w:val="16"/>
        </w:rPr>
        <w:t xml:space="preserve"> </w:t>
      </w:r>
      <w:r w:rsidRPr="00276B23">
        <w:rPr>
          <w:rFonts w:ascii="Verdana" w:eastAsia="Times New Roman" w:hAnsi="Verdana" w:cs="Times New Roman"/>
          <w:sz w:val="16"/>
          <w:szCs w:val="16"/>
        </w:rPr>
        <w:t>yang bertempat di</w:t>
      </w:r>
      <w:r w:rsidR="003F4A88">
        <w:rPr>
          <w:rFonts w:ascii="Verdana" w:eastAsia="Times New Roman" w:hAnsi="Verdana" w:cs="Times New Roman"/>
          <w:sz w:val="16"/>
          <w:szCs w:val="16"/>
          <w:lang w:val="id-ID"/>
        </w:rPr>
        <w:t xml:space="preserve"> Botubarani, Kecamatan Kabila Bone, Kabupaten Bone Bolango, Kota Gorontalo.</w:t>
      </w:r>
      <w:r w:rsidRPr="00276B23">
        <w:rPr>
          <w:rFonts w:ascii="Verdana" w:eastAsia="Times New Roman" w:hAnsi="Verdana" w:cs="Times New Roman"/>
          <w:sz w:val="16"/>
          <w:szCs w:val="16"/>
        </w:rPr>
        <w:t xml:space="preserve"> </w:t>
      </w:r>
    </w:p>
    <w:p w:rsidR="00300401" w:rsidRPr="00300401" w:rsidRDefault="00276B23" w:rsidP="00300401">
      <w:pPr>
        <w:spacing w:after="0" w:line="240" w:lineRule="auto"/>
        <w:ind w:firstLine="426"/>
        <w:jc w:val="both"/>
        <w:rPr>
          <w:rFonts w:ascii="Verdana" w:eastAsia="Times New Roman" w:hAnsi="Verdana" w:cs="Times New Roman"/>
          <w:sz w:val="16"/>
          <w:szCs w:val="16"/>
          <w:lang w:val="id-ID"/>
        </w:rPr>
      </w:pPr>
      <w:r w:rsidRPr="00276B23">
        <w:rPr>
          <w:rFonts w:ascii="Verdana" w:eastAsia="Times New Roman" w:hAnsi="Verdana" w:cs="Times New Roman"/>
          <w:sz w:val="16"/>
          <w:szCs w:val="16"/>
        </w:rPr>
        <w:t xml:space="preserve">Populasi dalam penelitian ini adalah </w:t>
      </w:r>
      <w:r w:rsidR="00300401" w:rsidRPr="00300401">
        <w:rPr>
          <w:rFonts w:ascii="Verdana" w:eastAsia="Times New Roman" w:hAnsi="Verdana" w:cs="Times New Roman"/>
          <w:sz w:val="16"/>
          <w:szCs w:val="16"/>
        </w:rPr>
        <w:t xml:space="preserve">wisatawan atau pengunjung yang pernah mendatangi tempat wisata </w:t>
      </w:r>
      <w:r w:rsidR="00300401" w:rsidRPr="00300401">
        <w:rPr>
          <w:rFonts w:ascii="Verdana" w:eastAsia="Times New Roman" w:hAnsi="Verdana" w:cs="Times New Roman"/>
          <w:sz w:val="16"/>
          <w:szCs w:val="16"/>
          <w:lang w:val="id-ID"/>
        </w:rPr>
        <w:t>hiu paus di desa Botubarani</w:t>
      </w:r>
      <w:r w:rsidR="00300401">
        <w:rPr>
          <w:rFonts w:ascii="Verdana" w:eastAsia="Times New Roman" w:hAnsi="Verdana" w:cs="Times New Roman"/>
          <w:sz w:val="16"/>
          <w:szCs w:val="16"/>
          <w:lang w:val="id-ID"/>
        </w:rPr>
        <w:t xml:space="preserve"> berjumlah 92 wisatawan. Teknik pengumpulan data dalam penelitian ini menggunakan kuesioner model likert scale.</w:t>
      </w:r>
    </w:p>
    <w:p w:rsidR="00300401" w:rsidRDefault="00300401" w:rsidP="00276B23">
      <w:pPr>
        <w:spacing w:after="0" w:line="240" w:lineRule="auto"/>
        <w:ind w:firstLine="426"/>
        <w:jc w:val="both"/>
        <w:rPr>
          <w:rFonts w:ascii="Verdana" w:eastAsia="Times New Roman" w:hAnsi="Verdana" w:cs="Times New Roman"/>
          <w:sz w:val="16"/>
          <w:szCs w:val="16"/>
          <w:lang w:val="id-ID"/>
        </w:rPr>
      </w:pPr>
    </w:p>
    <w:p w:rsidR="00276B23" w:rsidRPr="00060D7C" w:rsidRDefault="00276B23" w:rsidP="00276B23">
      <w:pPr>
        <w:spacing w:line="240" w:lineRule="auto"/>
        <w:ind w:firstLine="426"/>
        <w:jc w:val="both"/>
        <w:rPr>
          <w:rFonts w:ascii="Verdana" w:eastAsia="Times New Roman" w:hAnsi="Verdana" w:cs="Times New Roman"/>
          <w:sz w:val="16"/>
          <w:szCs w:val="16"/>
          <w:lang w:val="id-ID"/>
        </w:rPr>
      </w:pPr>
      <w:r w:rsidRPr="00276B23">
        <w:rPr>
          <w:rFonts w:ascii="Verdana" w:eastAsia="Times New Roman" w:hAnsi="Verdana" w:cs="Times New Roman"/>
          <w:sz w:val="16"/>
          <w:szCs w:val="16"/>
        </w:rPr>
        <w:t xml:space="preserve">Penelitian ini menggunakan metode kuantitatif, dan teknik pengumpulan data yang digunakan adalah kusioner, </w:t>
      </w:r>
      <w:r w:rsidR="00300401" w:rsidRPr="00300401">
        <w:rPr>
          <w:rFonts w:ascii="Verdana" w:eastAsia="Times New Roman" w:hAnsi="Verdana" w:cs="Times New Roman"/>
          <w:sz w:val="16"/>
          <w:szCs w:val="16"/>
        </w:rPr>
        <w:t xml:space="preserve">pendekatan </w:t>
      </w:r>
      <w:r w:rsidR="00300401">
        <w:rPr>
          <w:rFonts w:ascii="Verdana" w:eastAsia="Times New Roman" w:hAnsi="Verdana" w:cs="Times New Roman"/>
          <w:sz w:val="16"/>
          <w:szCs w:val="16"/>
        </w:rPr>
        <w:t>penelitian ini termasuk</w:t>
      </w:r>
      <w:r w:rsidR="00300401">
        <w:rPr>
          <w:rFonts w:ascii="Verdana" w:eastAsia="Times New Roman" w:hAnsi="Verdana" w:cs="Times New Roman"/>
          <w:sz w:val="16"/>
          <w:szCs w:val="16"/>
          <w:lang w:val="id-ID"/>
        </w:rPr>
        <w:t xml:space="preserve"> </w:t>
      </w:r>
      <w:r w:rsidR="00300401" w:rsidRPr="00300401">
        <w:rPr>
          <w:rFonts w:ascii="Verdana" w:eastAsia="Times New Roman" w:hAnsi="Verdana" w:cs="Times New Roman"/>
          <w:sz w:val="16"/>
          <w:szCs w:val="16"/>
        </w:rPr>
        <w:t xml:space="preserve">penelitian survei </w:t>
      </w:r>
      <w:r w:rsidR="00300401" w:rsidRPr="00300401">
        <w:rPr>
          <w:rFonts w:ascii="Verdana" w:eastAsia="Times New Roman" w:hAnsi="Verdana" w:cs="Times New Roman"/>
          <w:i/>
          <w:sz w:val="16"/>
          <w:szCs w:val="16"/>
        </w:rPr>
        <w:t>(survey)</w:t>
      </w:r>
      <w:r w:rsidR="00300401" w:rsidRPr="00300401">
        <w:rPr>
          <w:rFonts w:ascii="Verdana" w:eastAsia="Times New Roman" w:hAnsi="Verdana" w:cs="Times New Roman"/>
          <w:sz w:val="16"/>
          <w:szCs w:val="16"/>
        </w:rPr>
        <w:t xml:space="preserve"> atau lengkapnya s</w:t>
      </w:r>
      <w:r w:rsidR="00300401" w:rsidRPr="00300401">
        <w:rPr>
          <w:rFonts w:ascii="Verdana" w:eastAsia="Times New Roman" w:hAnsi="Verdana" w:cs="Times New Roman"/>
          <w:i/>
          <w:sz w:val="16"/>
          <w:szCs w:val="16"/>
        </w:rPr>
        <w:t>elf-administered survey</w:t>
      </w:r>
      <w:r w:rsidR="00300401" w:rsidRPr="00300401">
        <w:rPr>
          <w:rFonts w:ascii="Verdana" w:eastAsia="Times New Roman" w:hAnsi="Verdana" w:cs="Times New Roman"/>
          <w:sz w:val="16"/>
          <w:szCs w:val="16"/>
        </w:rPr>
        <w:t>,</w:t>
      </w:r>
      <w:r w:rsidR="00300401">
        <w:rPr>
          <w:rFonts w:ascii="Verdana" w:eastAsia="Times New Roman" w:hAnsi="Verdana" w:cs="Times New Roman"/>
          <w:sz w:val="16"/>
          <w:szCs w:val="16"/>
          <w:lang w:val="id-ID"/>
        </w:rPr>
        <w:t xml:space="preserve"> </w:t>
      </w:r>
      <w:r w:rsidR="00300401" w:rsidRPr="00300401">
        <w:rPr>
          <w:rFonts w:ascii="Verdana" w:eastAsia="Times New Roman" w:hAnsi="Verdana" w:cs="Times New Roman"/>
          <w:sz w:val="16"/>
          <w:szCs w:val="16"/>
        </w:rPr>
        <w:t xml:space="preserve">pendapat responden tentang electronic word of mouth dan keputusan berkunjung. </w:t>
      </w:r>
    </w:p>
    <w:p w:rsidR="00277A9B" w:rsidRPr="00C44560" w:rsidRDefault="00043E0B" w:rsidP="00100884">
      <w:pPr>
        <w:tabs>
          <w:tab w:val="left" w:pos="709"/>
        </w:tabs>
        <w:autoSpaceDE w:val="0"/>
        <w:autoSpaceDN w:val="0"/>
        <w:adjustRightInd w:val="0"/>
        <w:spacing w:after="0" w:line="240" w:lineRule="auto"/>
        <w:jc w:val="both"/>
        <w:rPr>
          <w:rFonts w:ascii="Verdana" w:hAnsi="Verdana" w:cs="Times New Roman"/>
          <w:b/>
          <w:color w:val="1F497D" w:themeColor="text2"/>
          <w:sz w:val="16"/>
          <w:szCs w:val="16"/>
        </w:rPr>
      </w:pPr>
      <w:r w:rsidRPr="00043E0B">
        <w:rPr>
          <w:rFonts w:ascii="Verdana" w:eastAsiaTheme="minorEastAsia" w:hAnsi="Verdana" w:cs="Times New Roman"/>
          <w:sz w:val="16"/>
          <w:szCs w:val="16"/>
        </w:rPr>
        <w:tab/>
      </w:r>
    </w:p>
    <w:p w:rsidR="00851841" w:rsidRDefault="0010019C" w:rsidP="00435485">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HASIL PENELITIAN</w:t>
      </w:r>
    </w:p>
    <w:p w:rsidR="00DF7B0E" w:rsidRPr="00DF7B0E" w:rsidRDefault="00DF7B0E" w:rsidP="00DF7B0E">
      <w:pPr>
        <w:spacing w:after="0" w:line="240" w:lineRule="auto"/>
        <w:jc w:val="both"/>
        <w:rPr>
          <w:rFonts w:ascii="Verdana" w:eastAsia="Times New Roman" w:hAnsi="Verdana" w:cs="Times New Roman"/>
          <w:b/>
          <w:sz w:val="16"/>
          <w:szCs w:val="16"/>
        </w:rPr>
      </w:pPr>
      <w:r w:rsidRPr="00DF7B0E">
        <w:rPr>
          <w:rFonts w:ascii="Verdana" w:eastAsia="Times New Roman" w:hAnsi="Verdana" w:cs="Times New Roman"/>
          <w:b/>
          <w:sz w:val="16"/>
          <w:szCs w:val="16"/>
        </w:rPr>
        <w:t>Hasil Uji Normalitas</w:t>
      </w:r>
    </w:p>
    <w:p w:rsidR="00DF7B0E" w:rsidRPr="00DF7B0E" w:rsidRDefault="00DF7B0E" w:rsidP="00DF7B0E">
      <w:pPr>
        <w:spacing w:after="0" w:line="240" w:lineRule="auto"/>
        <w:ind w:firstLine="720"/>
        <w:jc w:val="both"/>
        <w:rPr>
          <w:rFonts w:ascii="Verdana" w:hAnsi="Verdana" w:cs="Times New Roman"/>
          <w:sz w:val="16"/>
          <w:szCs w:val="16"/>
        </w:rPr>
      </w:pPr>
      <w:r w:rsidRPr="00DF7B0E">
        <w:rPr>
          <w:rFonts w:ascii="Verdana" w:hAnsi="Verdana" w:cs="Times New Roman"/>
          <w:sz w:val="16"/>
          <w:szCs w:val="16"/>
        </w:rPr>
        <w:t xml:space="preserve">Hasil </w:t>
      </w:r>
      <w:r w:rsidRPr="00DF7B0E">
        <w:rPr>
          <w:rFonts w:ascii="Verdana" w:hAnsi="Verdana" w:cs="Times New Roman"/>
          <w:i/>
          <w:iCs/>
          <w:sz w:val="16"/>
          <w:szCs w:val="16"/>
        </w:rPr>
        <w:t>Non Probability Plot</w:t>
      </w:r>
      <w:r w:rsidR="00405ED6">
        <w:rPr>
          <w:rFonts w:ascii="Verdana" w:hAnsi="Verdana" w:cs="Times New Roman"/>
          <w:i/>
          <w:iCs/>
          <w:sz w:val="16"/>
          <w:szCs w:val="16"/>
          <w:lang w:val="id-ID"/>
        </w:rPr>
        <w:t xml:space="preserve"> </w:t>
      </w:r>
      <w:r w:rsidR="00405ED6">
        <w:rPr>
          <w:rFonts w:ascii="Verdana" w:hAnsi="Verdana" w:cs="Times New Roman"/>
          <w:iCs/>
          <w:sz w:val="16"/>
          <w:szCs w:val="16"/>
          <w:lang w:val="id-ID"/>
        </w:rPr>
        <w:t xml:space="preserve">dan </w:t>
      </w:r>
      <w:r w:rsidR="00405ED6">
        <w:rPr>
          <w:rFonts w:ascii="Verdana" w:hAnsi="Verdana" w:cs="Times New Roman"/>
          <w:i/>
          <w:iCs/>
          <w:sz w:val="16"/>
          <w:szCs w:val="16"/>
          <w:lang w:val="id-ID"/>
        </w:rPr>
        <w:t>Kolomogorov Smimmov test</w:t>
      </w:r>
      <w:r w:rsidRPr="00DF7B0E">
        <w:rPr>
          <w:rFonts w:ascii="Verdana" w:hAnsi="Verdana" w:cs="Times New Roman"/>
          <w:sz w:val="16"/>
          <w:szCs w:val="16"/>
        </w:rPr>
        <w:t xml:space="preserve"> untuk uji Normalitas digambarkan pada gambar berikut:</w:t>
      </w:r>
    </w:p>
    <w:p w:rsidR="00DF7B0E" w:rsidRPr="00405ED6" w:rsidRDefault="00405ED6" w:rsidP="00DF7B0E">
      <w:pPr>
        <w:spacing w:after="0" w:line="240" w:lineRule="auto"/>
        <w:jc w:val="center"/>
        <w:rPr>
          <w:rFonts w:ascii="Verdana" w:hAnsi="Verdana" w:cs="Times New Roman"/>
          <w:b/>
          <w:bCs/>
          <w:sz w:val="16"/>
          <w:szCs w:val="16"/>
          <w:lang w:val="id-ID"/>
        </w:rPr>
      </w:pPr>
      <w:r>
        <w:rPr>
          <w:rFonts w:ascii="Verdana" w:hAnsi="Verdana" w:cs="Times New Roman"/>
          <w:b/>
          <w:bCs/>
          <w:sz w:val="16"/>
          <w:szCs w:val="16"/>
          <w:lang w:val="sv-SE"/>
        </w:rPr>
        <w:t>Gambar 4.</w:t>
      </w:r>
      <w:r>
        <w:rPr>
          <w:rFonts w:ascii="Verdana" w:hAnsi="Verdana" w:cs="Times New Roman"/>
          <w:b/>
          <w:bCs/>
          <w:sz w:val="16"/>
          <w:szCs w:val="16"/>
          <w:lang w:val="id-ID"/>
        </w:rPr>
        <w:t>1</w:t>
      </w:r>
    </w:p>
    <w:p w:rsidR="00405ED6" w:rsidRPr="00405ED6" w:rsidRDefault="00405ED6" w:rsidP="00405ED6">
      <w:pPr>
        <w:autoSpaceDE w:val="0"/>
        <w:autoSpaceDN w:val="0"/>
        <w:adjustRightInd w:val="0"/>
        <w:spacing w:after="0" w:line="240" w:lineRule="auto"/>
        <w:jc w:val="center"/>
        <w:rPr>
          <w:rFonts w:ascii="Verdana" w:hAnsi="Verdana" w:cs="Times New Roman"/>
          <w:b/>
          <w:bCs/>
          <w:sz w:val="16"/>
          <w:szCs w:val="16"/>
        </w:rPr>
      </w:pPr>
      <w:r w:rsidRPr="00405ED6">
        <w:rPr>
          <w:rFonts w:ascii="Verdana" w:hAnsi="Verdana" w:cs="Times New Roman"/>
          <w:b/>
          <w:bCs/>
          <w:sz w:val="16"/>
          <w:szCs w:val="16"/>
        </w:rPr>
        <w:t>Grafik Hasil Pengujian Normal Probability Plot</w:t>
      </w:r>
    </w:p>
    <w:p w:rsidR="00405ED6" w:rsidRDefault="00E3317C" w:rsidP="00DF7B0E">
      <w:pPr>
        <w:autoSpaceDE w:val="0"/>
        <w:autoSpaceDN w:val="0"/>
        <w:adjustRightInd w:val="0"/>
        <w:spacing w:after="0" w:line="240" w:lineRule="auto"/>
        <w:jc w:val="center"/>
        <w:rPr>
          <w:rFonts w:ascii="Verdana" w:hAnsi="Verdana" w:cs="Times New Roman"/>
          <w:sz w:val="16"/>
          <w:szCs w:val="16"/>
          <w:lang w:val="id-ID"/>
        </w:rPr>
      </w:pPr>
      <w:r>
        <w:rPr>
          <w:rFonts w:ascii="Verdana" w:hAnsi="Verdana" w:cs="Times New Roman"/>
          <w:noProof/>
          <w:sz w:val="16"/>
          <w:szCs w:val="16"/>
          <w:lang w:val="id-ID" w:eastAsia="id-ID"/>
        </w:rPr>
        <w:drawing>
          <wp:anchor distT="0" distB="0" distL="114300" distR="114300" simplePos="0" relativeHeight="251662336" behindDoc="1" locked="0" layoutInCell="1" allowOverlap="1">
            <wp:simplePos x="0" y="0"/>
            <wp:positionH relativeFrom="column">
              <wp:posOffset>474345</wp:posOffset>
            </wp:positionH>
            <wp:positionV relativeFrom="paragraph">
              <wp:posOffset>25400</wp:posOffset>
            </wp:positionV>
            <wp:extent cx="4318000" cy="2362835"/>
            <wp:effectExtent l="1905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00" cy="2362835"/>
                    </a:xfrm>
                    <a:prstGeom prst="rect">
                      <a:avLst/>
                    </a:prstGeom>
                    <a:noFill/>
                    <a:ln>
                      <a:noFill/>
                    </a:ln>
                  </pic:spPr>
                </pic:pic>
              </a:graphicData>
            </a:graphic>
          </wp:anchor>
        </w:drawing>
      </w:r>
    </w:p>
    <w:p w:rsidR="00405ED6" w:rsidRDefault="00405ED6" w:rsidP="00DF7B0E">
      <w:pPr>
        <w:autoSpaceDE w:val="0"/>
        <w:autoSpaceDN w:val="0"/>
        <w:adjustRightInd w:val="0"/>
        <w:spacing w:after="0" w:line="240" w:lineRule="auto"/>
        <w:jc w:val="center"/>
        <w:rPr>
          <w:rFonts w:ascii="Verdana" w:hAnsi="Verdana" w:cs="Times New Roman"/>
          <w:sz w:val="16"/>
          <w:szCs w:val="16"/>
          <w:lang w:val="id-ID"/>
        </w:rPr>
      </w:pPr>
    </w:p>
    <w:p w:rsidR="00405ED6" w:rsidRDefault="00405ED6" w:rsidP="00DF7B0E">
      <w:pPr>
        <w:autoSpaceDE w:val="0"/>
        <w:autoSpaceDN w:val="0"/>
        <w:adjustRightInd w:val="0"/>
        <w:spacing w:after="0" w:line="240" w:lineRule="auto"/>
        <w:jc w:val="center"/>
        <w:rPr>
          <w:rFonts w:ascii="Verdana" w:hAnsi="Verdana" w:cs="Times New Roman"/>
          <w:sz w:val="16"/>
          <w:szCs w:val="16"/>
          <w:lang w:val="id-ID"/>
        </w:rPr>
      </w:pPr>
    </w:p>
    <w:p w:rsidR="00405ED6" w:rsidRDefault="00405ED6" w:rsidP="00DF7B0E">
      <w:pPr>
        <w:autoSpaceDE w:val="0"/>
        <w:autoSpaceDN w:val="0"/>
        <w:adjustRightInd w:val="0"/>
        <w:spacing w:after="0" w:line="240" w:lineRule="auto"/>
        <w:jc w:val="center"/>
        <w:rPr>
          <w:rFonts w:ascii="Verdana" w:hAnsi="Verdana" w:cs="Times New Roman"/>
          <w:sz w:val="16"/>
          <w:szCs w:val="16"/>
          <w:lang w:val="id-ID"/>
        </w:rPr>
      </w:pPr>
    </w:p>
    <w:p w:rsidR="00405ED6" w:rsidRDefault="00405ED6" w:rsidP="00DF7B0E">
      <w:pPr>
        <w:autoSpaceDE w:val="0"/>
        <w:autoSpaceDN w:val="0"/>
        <w:adjustRightInd w:val="0"/>
        <w:spacing w:after="0" w:line="240" w:lineRule="auto"/>
        <w:jc w:val="center"/>
        <w:rPr>
          <w:rFonts w:ascii="Verdana" w:hAnsi="Verdana" w:cs="Times New Roman"/>
          <w:sz w:val="16"/>
          <w:szCs w:val="16"/>
          <w:lang w:val="id-ID"/>
        </w:rPr>
      </w:pPr>
    </w:p>
    <w:p w:rsidR="00405ED6" w:rsidRDefault="00405ED6" w:rsidP="00DF7B0E">
      <w:pPr>
        <w:autoSpaceDE w:val="0"/>
        <w:autoSpaceDN w:val="0"/>
        <w:adjustRightInd w:val="0"/>
        <w:spacing w:after="0" w:line="240" w:lineRule="auto"/>
        <w:jc w:val="center"/>
        <w:rPr>
          <w:rFonts w:ascii="Verdana" w:hAnsi="Verdana" w:cs="Times New Roman"/>
          <w:sz w:val="16"/>
          <w:szCs w:val="16"/>
          <w:lang w:val="id-ID"/>
        </w:rPr>
      </w:pPr>
    </w:p>
    <w:p w:rsidR="00405ED6" w:rsidRDefault="00405ED6"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E3317C" w:rsidRDefault="00E3317C" w:rsidP="00DF7B0E">
      <w:pPr>
        <w:autoSpaceDE w:val="0"/>
        <w:autoSpaceDN w:val="0"/>
        <w:adjustRightInd w:val="0"/>
        <w:spacing w:after="0" w:line="240" w:lineRule="auto"/>
        <w:jc w:val="center"/>
        <w:rPr>
          <w:rFonts w:ascii="Verdana" w:hAnsi="Verdana" w:cs="Times New Roman"/>
          <w:sz w:val="16"/>
          <w:szCs w:val="16"/>
          <w:lang w:val="id-ID"/>
        </w:rPr>
      </w:pPr>
    </w:p>
    <w:p w:rsidR="00405ED6" w:rsidRPr="00E3317C" w:rsidRDefault="00E3317C" w:rsidP="00E3317C">
      <w:pPr>
        <w:autoSpaceDE w:val="0"/>
        <w:autoSpaceDN w:val="0"/>
        <w:adjustRightInd w:val="0"/>
        <w:spacing w:after="0" w:line="240" w:lineRule="auto"/>
        <w:jc w:val="both"/>
        <w:rPr>
          <w:rFonts w:ascii="Verdana" w:hAnsi="Verdana" w:cs="Times New Roman"/>
          <w:sz w:val="16"/>
          <w:szCs w:val="16"/>
          <w:lang w:val="id-ID"/>
        </w:rPr>
      </w:pPr>
      <w:r>
        <w:rPr>
          <w:rFonts w:ascii="Verdana" w:hAnsi="Verdana" w:cs="Times New Roman"/>
          <w:sz w:val="16"/>
          <w:szCs w:val="16"/>
          <w:lang w:val="id-ID"/>
        </w:rPr>
        <w:tab/>
      </w:r>
      <w:r w:rsidRPr="00E3317C">
        <w:rPr>
          <w:rFonts w:ascii="Verdana" w:hAnsi="Verdana" w:cs="Times New Roman"/>
          <w:sz w:val="16"/>
          <w:szCs w:val="16"/>
        </w:rPr>
        <w:t>Berdasarkan gambar tersebut dapat dilihat bahwa data (titik) menyebar disekitar garis diagonal. Berdasarkan ketentuan yang ada bahwa data normal ketika titik-titik tersebut mengikuti garis diagonal, sehingga dengan terpenuhinya kriteria tersebut maka dikatakan bahwa model regresi memiliki data yang berdistribusi normal</w:t>
      </w:r>
      <w:r>
        <w:rPr>
          <w:rFonts w:ascii="Verdana" w:hAnsi="Verdana" w:cs="Times New Roman"/>
          <w:sz w:val="16"/>
          <w:szCs w:val="16"/>
          <w:lang w:val="id-ID"/>
        </w:rPr>
        <w:t>.</w:t>
      </w:r>
    </w:p>
    <w:p w:rsidR="00405ED6" w:rsidRDefault="00405ED6" w:rsidP="00DF7B0E">
      <w:pPr>
        <w:autoSpaceDE w:val="0"/>
        <w:autoSpaceDN w:val="0"/>
        <w:adjustRightInd w:val="0"/>
        <w:spacing w:after="0" w:line="240" w:lineRule="auto"/>
        <w:jc w:val="center"/>
        <w:rPr>
          <w:rFonts w:ascii="Verdana" w:hAnsi="Verdana" w:cs="Times New Roman"/>
          <w:sz w:val="16"/>
          <w:szCs w:val="16"/>
          <w:lang w:val="id-ID"/>
        </w:rPr>
      </w:pPr>
    </w:p>
    <w:p w:rsidR="00E55467" w:rsidRDefault="00E55467" w:rsidP="00E3317C">
      <w:pPr>
        <w:autoSpaceDE w:val="0"/>
        <w:autoSpaceDN w:val="0"/>
        <w:adjustRightInd w:val="0"/>
        <w:spacing w:after="0" w:line="240" w:lineRule="auto"/>
        <w:jc w:val="center"/>
        <w:rPr>
          <w:rFonts w:ascii="Verdana" w:hAnsi="Verdana" w:cs="Times New Roman"/>
          <w:b/>
          <w:bCs/>
          <w:sz w:val="16"/>
          <w:szCs w:val="16"/>
          <w:lang w:val="id-ID"/>
        </w:rPr>
      </w:pPr>
      <w:bookmarkStart w:id="0" w:name="_Toc128076624"/>
    </w:p>
    <w:p w:rsidR="00E3317C" w:rsidRPr="00E3317C" w:rsidRDefault="00E3317C" w:rsidP="00E3317C">
      <w:pPr>
        <w:autoSpaceDE w:val="0"/>
        <w:autoSpaceDN w:val="0"/>
        <w:adjustRightInd w:val="0"/>
        <w:spacing w:after="0" w:line="240" w:lineRule="auto"/>
        <w:jc w:val="center"/>
        <w:rPr>
          <w:rFonts w:ascii="Verdana" w:hAnsi="Verdana" w:cs="Times New Roman"/>
          <w:b/>
          <w:bCs/>
          <w:sz w:val="16"/>
          <w:szCs w:val="16"/>
        </w:rPr>
      </w:pPr>
      <w:r w:rsidRPr="00E3317C">
        <w:rPr>
          <w:rFonts w:ascii="Verdana" w:hAnsi="Verdana" w:cs="Times New Roman"/>
          <w:b/>
          <w:bCs/>
          <w:sz w:val="16"/>
          <w:szCs w:val="16"/>
        </w:rPr>
        <w:lastRenderedPageBreak/>
        <w:t xml:space="preserve">Tabel 4. </w:t>
      </w:r>
      <w:r w:rsidRPr="00E3317C">
        <w:rPr>
          <w:rFonts w:ascii="Verdana" w:hAnsi="Verdana" w:cs="Times New Roman"/>
          <w:b/>
          <w:bCs/>
          <w:sz w:val="16"/>
          <w:szCs w:val="16"/>
        </w:rPr>
        <w:fldChar w:fldCharType="begin"/>
      </w:r>
      <w:r w:rsidRPr="00E3317C">
        <w:rPr>
          <w:rFonts w:ascii="Verdana" w:hAnsi="Verdana" w:cs="Times New Roman"/>
          <w:b/>
          <w:bCs/>
          <w:sz w:val="16"/>
          <w:szCs w:val="16"/>
        </w:rPr>
        <w:instrText xml:space="preserve"> SEQ Tabel_4. \* ARABIC </w:instrText>
      </w:r>
      <w:r w:rsidRPr="00E3317C">
        <w:rPr>
          <w:rFonts w:ascii="Verdana" w:hAnsi="Verdana" w:cs="Times New Roman"/>
          <w:b/>
          <w:bCs/>
          <w:sz w:val="16"/>
          <w:szCs w:val="16"/>
        </w:rPr>
        <w:fldChar w:fldCharType="separate"/>
      </w:r>
      <w:r w:rsidRPr="00E3317C">
        <w:rPr>
          <w:rFonts w:ascii="Verdana" w:hAnsi="Verdana" w:cs="Times New Roman"/>
          <w:b/>
          <w:bCs/>
          <w:sz w:val="16"/>
          <w:szCs w:val="16"/>
        </w:rPr>
        <w:t>9</w:t>
      </w:r>
      <w:r w:rsidRPr="00E3317C">
        <w:rPr>
          <w:rFonts w:ascii="Verdana" w:hAnsi="Verdana" w:cs="Times New Roman"/>
          <w:sz w:val="16"/>
          <w:szCs w:val="16"/>
          <w:lang w:val="id-ID"/>
        </w:rPr>
        <w:fldChar w:fldCharType="end"/>
      </w:r>
      <w:r w:rsidRPr="00E3317C">
        <w:rPr>
          <w:rFonts w:ascii="Verdana" w:hAnsi="Verdana" w:cs="Times New Roman"/>
          <w:b/>
          <w:bCs/>
          <w:sz w:val="16"/>
          <w:szCs w:val="16"/>
        </w:rPr>
        <w:t xml:space="preserve"> Tabel Hasil Uji Normalitas Data</w:t>
      </w:r>
      <w:bookmarkEnd w:id="0"/>
    </w:p>
    <w:tbl>
      <w:tblPr>
        <w:tblW w:w="59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84"/>
        <w:gridCol w:w="2159"/>
        <w:gridCol w:w="1440"/>
      </w:tblGrid>
      <w:tr w:rsidR="00E3317C" w:rsidRPr="00E3317C" w:rsidTr="00AE03EA">
        <w:trPr>
          <w:cantSplit/>
          <w:tblHeader/>
          <w:jc w:val="center"/>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b/>
                <w:bCs/>
                <w:sz w:val="16"/>
                <w:szCs w:val="16"/>
              </w:rPr>
              <w:t>One-Sample Kolmogorov-Smirnov Test</w:t>
            </w:r>
          </w:p>
        </w:tc>
      </w:tr>
      <w:tr w:rsidR="00E3317C" w:rsidRPr="00E3317C" w:rsidTr="00AE03EA">
        <w:trPr>
          <w:cantSplit/>
          <w:tblHeader/>
          <w:jc w:val="cent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p>
        </w:tc>
        <w:tc>
          <w:tcPr>
            <w:tcW w:w="144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Unstandardized Residual</w:t>
            </w:r>
          </w:p>
        </w:tc>
      </w:tr>
      <w:tr w:rsidR="00E3317C" w:rsidRPr="00E3317C" w:rsidTr="00AE03EA">
        <w:trPr>
          <w:cantSplit/>
          <w:tblHeader/>
          <w:jc w:val="center"/>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N</w:t>
            </w:r>
          </w:p>
        </w:tc>
        <w:tc>
          <w:tcPr>
            <w:tcW w:w="144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92</w:t>
            </w:r>
          </w:p>
        </w:tc>
      </w:tr>
      <w:tr w:rsidR="00E3317C" w:rsidRPr="00E3317C" w:rsidTr="00AE03EA">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Normal Parameters</w:t>
            </w:r>
            <w:r w:rsidRPr="00E3317C">
              <w:rPr>
                <w:rFonts w:ascii="Verdana" w:hAnsi="Verdana" w:cs="Times New Roman"/>
                <w:sz w:val="16"/>
                <w:szCs w:val="16"/>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Mean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.0000000</w:t>
            </w:r>
          </w:p>
        </w:tc>
      </w:tr>
      <w:tr w:rsidR="00E3317C" w:rsidRPr="00E3317C" w:rsidTr="00AE03EA">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Std. Deviation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5.57993931</w:t>
            </w:r>
          </w:p>
        </w:tc>
      </w:tr>
      <w:tr w:rsidR="00E3317C" w:rsidRPr="00E3317C" w:rsidTr="00AE03EA">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Absolute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.076</w:t>
            </w:r>
          </w:p>
        </w:tc>
      </w:tr>
      <w:tr w:rsidR="00E3317C" w:rsidRPr="00E3317C" w:rsidTr="00AE03EA">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Positive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.076</w:t>
            </w:r>
          </w:p>
        </w:tc>
      </w:tr>
      <w:tr w:rsidR="00E3317C" w:rsidRPr="00E3317C" w:rsidTr="00AE03EA">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Negative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-.043</w:t>
            </w:r>
          </w:p>
        </w:tc>
      </w:tr>
      <w:tr w:rsidR="00E3317C" w:rsidRPr="00E3317C" w:rsidTr="00AE03EA">
        <w:trPr>
          <w:cantSplit/>
          <w:tblHeader/>
          <w:jc w:val="center"/>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Kolmogorov-Smirnov Z</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.725</w:t>
            </w:r>
          </w:p>
        </w:tc>
      </w:tr>
      <w:tr w:rsidR="00E3317C" w:rsidRPr="00E3317C" w:rsidTr="00AE03EA">
        <w:trPr>
          <w:cantSplit/>
          <w:tblHeader/>
          <w:jc w:val="center"/>
        </w:trPr>
        <w:tc>
          <w:tcPr>
            <w:tcW w:w="4543" w:type="dxa"/>
            <w:gridSpan w:val="2"/>
            <w:tcBorders>
              <w:top w:val="nil"/>
              <w:left w:val="single" w:sz="16" w:space="0" w:color="000000"/>
              <w:bottom w:val="single" w:sz="12" w:space="0" w:color="000000"/>
              <w:right w:val="single" w:sz="16" w:space="0" w:color="000000"/>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Asymp. Sig. (2-tailed)</w:t>
            </w:r>
          </w:p>
        </w:tc>
        <w:tc>
          <w:tcPr>
            <w:tcW w:w="1440" w:type="dxa"/>
            <w:tcBorders>
              <w:top w:val="nil"/>
              <w:left w:val="single" w:sz="16" w:space="0" w:color="000000"/>
              <w:bottom w:val="single" w:sz="12" w:space="0" w:color="000000"/>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.669</w:t>
            </w:r>
          </w:p>
        </w:tc>
      </w:tr>
      <w:tr w:rsidR="00E3317C" w:rsidRPr="00E3317C" w:rsidTr="00AE03EA">
        <w:trPr>
          <w:cantSplit/>
          <w:jc w:val="center"/>
        </w:trPr>
        <w:tc>
          <w:tcPr>
            <w:tcW w:w="5983" w:type="dxa"/>
            <w:gridSpan w:val="3"/>
            <w:tcBorders>
              <w:top w:val="single" w:sz="12" w:space="0" w:color="000000"/>
              <w:left w:val="nil"/>
              <w:bottom w:val="nil"/>
              <w:right w:val="nil"/>
            </w:tcBorders>
            <w:shd w:val="clear" w:color="auto" w:fill="FFFFFF"/>
            <w:tcMar>
              <w:top w:w="30" w:type="dxa"/>
              <w:left w:w="30" w:type="dxa"/>
              <w:bottom w:w="30" w:type="dxa"/>
              <w:right w:w="30" w:type="dxa"/>
            </w:tcMar>
          </w:tcPr>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sz w:val="16"/>
                <w:szCs w:val="16"/>
              </w:rPr>
              <w:t>a. Test distribution is Normal.</w:t>
            </w:r>
          </w:p>
        </w:tc>
      </w:tr>
    </w:tbl>
    <w:p w:rsidR="00E3317C" w:rsidRPr="00E3317C" w:rsidRDefault="00E3317C" w:rsidP="00E3317C">
      <w:pPr>
        <w:autoSpaceDE w:val="0"/>
        <w:autoSpaceDN w:val="0"/>
        <w:adjustRightInd w:val="0"/>
        <w:spacing w:after="0" w:line="240" w:lineRule="auto"/>
        <w:jc w:val="center"/>
        <w:rPr>
          <w:rFonts w:ascii="Verdana" w:hAnsi="Verdana" w:cs="Times New Roman"/>
          <w:sz w:val="16"/>
          <w:szCs w:val="16"/>
        </w:rPr>
      </w:pPr>
      <w:r w:rsidRPr="00E3317C">
        <w:rPr>
          <w:rFonts w:ascii="Verdana" w:hAnsi="Verdana" w:cs="Times New Roman"/>
          <w:i/>
          <w:sz w:val="16"/>
          <w:szCs w:val="16"/>
        </w:rPr>
        <w:t>Sumber: Data Olahan SPSS, 2022</w:t>
      </w:r>
    </w:p>
    <w:p w:rsidR="00E3317C" w:rsidRPr="00E3317C" w:rsidRDefault="00E3317C" w:rsidP="00E3317C">
      <w:pPr>
        <w:autoSpaceDE w:val="0"/>
        <w:autoSpaceDN w:val="0"/>
        <w:adjustRightInd w:val="0"/>
        <w:spacing w:after="0" w:line="240" w:lineRule="auto"/>
        <w:jc w:val="both"/>
        <w:rPr>
          <w:rFonts w:ascii="Verdana" w:hAnsi="Verdana" w:cs="Times New Roman"/>
          <w:sz w:val="16"/>
          <w:szCs w:val="16"/>
        </w:rPr>
      </w:pPr>
      <w:r>
        <w:rPr>
          <w:rFonts w:ascii="Verdana" w:hAnsi="Verdana" w:cs="Times New Roman"/>
          <w:sz w:val="16"/>
          <w:szCs w:val="16"/>
          <w:lang w:val="id-ID"/>
        </w:rPr>
        <w:tab/>
      </w:r>
      <w:r w:rsidRPr="00E3317C">
        <w:rPr>
          <w:rFonts w:ascii="Verdana" w:hAnsi="Verdana" w:cs="Times New Roman"/>
          <w:sz w:val="16"/>
          <w:szCs w:val="16"/>
        </w:rPr>
        <w:t xml:space="preserve">Berdasarkan hasil pengujian diatas diperoleh nilai </w:t>
      </w:r>
      <w:r w:rsidRPr="00E3317C">
        <w:rPr>
          <w:rFonts w:ascii="Verdana" w:hAnsi="Verdana" w:cs="Times New Roman"/>
          <w:i/>
          <w:sz w:val="16"/>
          <w:szCs w:val="16"/>
        </w:rPr>
        <w:t>Kolmogorov-Smirnov</w:t>
      </w:r>
      <w:r w:rsidRPr="00E3317C">
        <w:rPr>
          <w:rFonts w:ascii="Verdana" w:hAnsi="Verdana" w:cs="Times New Roman"/>
          <w:sz w:val="16"/>
          <w:szCs w:val="16"/>
        </w:rPr>
        <w:t xml:space="preserve"> Z sebesar 0,725</w:t>
      </w:r>
      <w:r w:rsidRPr="00E3317C">
        <w:rPr>
          <w:rFonts w:ascii="Verdana" w:hAnsi="Verdana" w:cs="Times New Roman"/>
          <w:sz w:val="16"/>
          <w:szCs w:val="16"/>
          <w:lang w:val="id-ID"/>
        </w:rPr>
        <w:t xml:space="preserve">dengan nilai </w:t>
      </w:r>
      <w:r w:rsidRPr="00E3317C">
        <w:rPr>
          <w:rFonts w:ascii="Verdana" w:hAnsi="Verdana" w:cs="Times New Roman"/>
          <w:i/>
          <w:sz w:val="16"/>
          <w:szCs w:val="16"/>
          <w:lang w:val="id-ID"/>
        </w:rPr>
        <w:t>asymp. Sig. (2-tailed)</w:t>
      </w:r>
      <w:r w:rsidRPr="00E3317C">
        <w:rPr>
          <w:rFonts w:ascii="Verdana" w:hAnsi="Verdana" w:cs="Times New Roman"/>
          <w:sz w:val="16"/>
          <w:szCs w:val="16"/>
          <w:lang w:val="id-ID"/>
        </w:rPr>
        <w:t xml:space="preserve"> atau probabilitas sebesar 0,</w:t>
      </w:r>
      <w:r w:rsidRPr="00E3317C">
        <w:rPr>
          <w:rFonts w:ascii="Verdana" w:hAnsi="Verdana" w:cs="Times New Roman"/>
          <w:sz w:val="16"/>
          <w:szCs w:val="16"/>
        </w:rPr>
        <w:t>669</w:t>
      </w:r>
      <w:r w:rsidRPr="00E3317C">
        <w:rPr>
          <w:rFonts w:ascii="Verdana" w:hAnsi="Verdana" w:cs="Times New Roman"/>
          <w:sz w:val="16"/>
          <w:szCs w:val="16"/>
          <w:lang w:val="id-ID"/>
        </w:rPr>
        <w:t xml:space="preserve"> yang berada</w:t>
      </w:r>
      <w:r w:rsidRPr="00E3317C">
        <w:rPr>
          <w:rFonts w:ascii="Verdana" w:hAnsi="Verdana" w:cs="Times New Roman"/>
          <w:sz w:val="16"/>
          <w:szCs w:val="16"/>
        </w:rPr>
        <w:t xml:space="preserve"> diatas 0,05 seperti yang telah disyaratkan. Sehingga dengan demikian dapat disimpulkan bahwa data dalam penelitian ini berdistribusi normal.</w:t>
      </w:r>
    </w:p>
    <w:p w:rsidR="00DF7B0E" w:rsidRPr="00E3317C" w:rsidRDefault="00DF7B0E" w:rsidP="00DF7B0E">
      <w:pPr>
        <w:spacing w:after="0" w:line="240" w:lineRule="auto"/>
        <w:jc w:val="both"/>
        <w:rPr>
          <w:rFonts w:ascii="Verdana" w:hAnsi="Verdana" w:cs="Times New Roman"/>
          <w:sz w:val="16"/>
          <w:szCs w:val="16"/>
          <w:lang w:val="id-ID"/>
        </w:rPr>
      </w:pPr>
    </w:p>
    <w:p w:rsidR="00DF7B0E" w:rsidRPr="00DF7B0E" w:rsidRDefault="00DF7B0E" w:rsidP="00DF7B0E">
      <w:pPr>
        <w:spacing w:after="0" w:line="240" w:lineRule="auto"/>
        <w:jc w:val="both"/>
        <w:rPr>
          <w:rFonts w:ascii="Verdana" w:hAnsi="Verdana" w:cs="Times New Roman"/>
          <w:b/>
          <w:sz w:val="16"/>
          <w:szCs w:val="16"/>
        </w:rPr>
      </w:pPr>
      <w:r w:rsidRPr="00DF7B0E">
        <w:rPr>
          <w:rFonts w:ascii="Verdana" w:hAnsi="Verdana" w:cs="Times New Roman"/>
          <w:b/>
          <w:sz w:val="16"/>
          <w:szCs w:val="16"/>
        </w:rPr>
        <w:t>Hasil Uji Multikolinearitas</w:t>
      </w:r>
    </w:p>
    <w:p w:rsidR="00DF7B0E" w:rsidRDefault="00DF7B0E" w:rsidP="00315692">
      <w:pPr>
        <w:spacing w:after="0" w:line="240" w:lineRule="auto"/>
        <w:ind w:firstLine="720"/>
        <w:jc w:val="both"/>
        <w:rPr>
          <w:rFonts w:ascii="Verdana" w:hAnsi="Verdana" w:cs="Times New Roman"/>
          <w:sz w:val="16"/>
          <w:szCs w:val="16"/>
        </w:rPr>
      </w:pPr>
      <w:r w:rsidRPr="00DF7B0E">
        <w:rPr>
          <w:rFonts w:ascii="Verdana" w:hAnsi="Verdana" w:cs="Times New Roman"/>
          <w:sz w:val="16"/>
          <w:szCs w:val="16"/>
        </w:rPr>
        <w:t xml:space="preserve">Hasil multikolinearitas dapat dilihat dari nilai </w:t>
      </w:r>
      <w:r w:rsidRPr="00DF7B0E">
        <w:rPr>
          <w:rFonts w:ascii="Verdana" w:hAnsi="Verdana" w:cs="Times New Roman"/>
          <w:i/>
          <w:iCs/>
          <w:sz w:val="16"/>
          <w:szCs w:val="16"/>
        </w:rPr>
        <w:t xml:space="preserve">Variance Inflation Factor </w:t>
      </w:r>
      <w:r w:rsidRPr="00DF7B0E">
        <w:rPr>
          <w:rFonts w:ascii="Verdana" w:hAnsi="Verdana" w:cs="Times New Roman"/>
          <w:sz w:val="16"/>
          <w:szCs w:val="16"/>
        </w:rPr>
        <w:t>(VIF) yang dijabarkan pada tabel berikut:</w:t>
      </w:r>
    </w:p>
    <w:p w:rsidR="00F96397" w:rsidRDefault="00F96397" w:rsidP="00315692">
      <w:pPr>
        <w:spacing w:after="0" w:line="240" w:lineRule="auto"/>
        <w:ind w:firstLine="720"/>
        <w:jc w:val="both"/>
        <w:rPr>
          <w:rFonts w:ascii="Verdana" w:hAnsi="Verdana" w:cs="Times New Roman"/>
          <w:sz w:val="16"/>
          <w:szCs w:val="16"/>
        </w:rPr>
      </w:pPr>
    </w:p>
    <w:p w:rsidR="00F96397" w:rsidRPr="00DF7B0E" w:rsidRDefault="00F96397" w:rsidP="00315692">
      <w:pPr>
        <w:spacing w:after="0" w:line="240" w:lineRule="auto"/>
        <w:ind w:firstLine="720"/>
        <w:jc w:val="both"/>
        <w:rPr>
          <w:rFonts w:ascii="Verdana" w:hAnsi="Verdana" w:cs="Times New Roman"/>
          <w:sz w:val="16"/>
          <w:szCs w:val="16"/>
        </w:rPr>
      </w:pPr>
    </w:p>
    <w:p w:rsidR="00DF7B0E" w:rsidRPr="00315692" w:rsidRDefault="00DF7B0E" w:rsidP="00315692">
      <w:pPr>
        <w:spacing w:after="0" w:line="240" w:lineRule="auto"/>
        <w:jc w:val="center"/>
        <w:rPr>
          <w:rFonts w:ascii="Verdana" w:hAnsi="Verdana" w:cs="Times New Roman"/>
          <w:b/>
          <w:bCs/>
          <w:sz w:val="16"/>
          <w:szCs w:val="16"/>
          <w:lang w:val="sv-SE"/>
        </w:rPr>
      </w:pPr>
      <w:r w:rsidRPr="00315692">
        <w:rPr>
          <w:rFonts w:ascii="Verdana" w:hAnsi="Verdana" w:cs="Times New Roman"/>
          <w:b/>
          <w:bCs/>
          <w:sz w:val="16"/>
          <w:szCs w:val="16"/>
          <w:lang w:val="sv-SE"/>
        </w:rPr>
        <w:t>Tabel 4.10</w:t>
      </w:r>
    </w:p>
    <w:p w:rsidR="00DF7B0E" w:rsidRDefault="00E3317C" w:rsidP="00315692">
      <w:pPr>
        <w:spacing w:after="0" w:line="240" w:lineRule="auto"/>
        <w:jc w:val="center"/>
        <w:rPr>
          <w:rFonts w:ascii="Verdana" w:hAnsi="Verdana" w:cs="Times New Roman"/>
          <w:b/>
          <w:bCs/>
          <w:sz w:val="16"/>
          <w:szCs w:val="16"/>
          <w:lang w:val="id-ID"/>
        </w:rPr>
      </w:pPr>
      <w:r>
        <w:rPr>
          <w:rFonts w:ascii="Verdana" w:hAnsi="Verdana" w:cs="Times New Roman"/>
          <w:b/>
          <w:bCs/>
          <w:sz w:val="16"/>
          <w:szCs w:val="16"/>
          <w:lang w:val="id-ID"/>
        </w:rPr>
        <w:t>Hasil Uji</w:t>
      </w:r>
      <w:r w:rsidR="00DF7B0E" w:rsidRPr="00315692">
        <w:rPr>
          <w:rFonts w:ascii="Verdana" w:hAnsi="Verdana" w:cs="Times New Roman"/>
          <w:b/>
          <w:bCs/>
          <w:sz w:val="16"/>
          <w:szCs w:val="16"/>
          <w:lang w:val="sv-SE"/>
        </w:rPr>
        <w:t xml:space="preserve"> Multikolinearitas</w:t>
      </w:r>
    </w:p>
    <w:tbl>
      <w:tblPr>
        <w:tblW w:w="42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30"/>
        <w:gridCol w:w="1440"/>
        <w:gridCol w:w="1142"/>
        <w:gridCol w:w="1029"/>
        <w:gridCol w:w="9"/>
      </w:tblGrid>
      <w:tr w:rsidR="00E3317C" w:rsidRPr="00E3317C" w:rsidTr="00AE03EA">
        <w:trPr>
          <w:cantSplit/>
          <w:tblHeader/>
          <w:jc w:val="center"/>
        </w:trPr>
        <w:tc>
          <w:tcPr>
            <w:tcW w:w="4250" w:type="dxa"/>
            <w:gridSpan w:val="5"/>
            <w:tcBorders>
              <w:top w:val="nil"/>
              <w:left w:val="nil"/>
              <w:bottom w:val="nil"/>
              <w:right w:val="nil"/>
            </w:tcBorders>
            <w:shd w:val="clear" w:color="auto" w:fill="FFFFFF"/>
            <w:tcMar>
              <w:top w:w="30" w:type="dxa"/>
              <w:left w:w="30" w:type="dxa"/>
              <w:bottom w:w="30" w:type="dxa"/>
              <w:right w:w="30" w:type="dxa"/>
            </w:tcMar>
            <w:vAlign w:val="cente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
                <w:bCs/>
                <w:sz w:val="16"/>
                <w:szCs w:val="16"/>
              </w:rPr>
              <w:t>Coefficients</w:t>
            </w:r>
            <w:r w:rsidRPr="00E3317C">
              <w:rPr>
                <w:rFonts w:ascii="Verdana" w:hAnsi="Verdana" w:cs="Times New Roman"/>
                <w:b/>
                <w:bCs/>
                <w:sz w:val="16"/>
                <w:szCs w:val="16"/>
                <w:vertAlign w:val="superscript"/>
              </w:rPr>
              <w:t>a</w:t>
            </w:r>
          </w:p>
        </w:tc>
      </w:tr>
      <w:tr w:rsidR="00E3317C" w:rsidRPr="00E3317C" w:rsidTr="00AE03EA">
        <w:trPr>
          <w:gridAfter w:val="1"/>
          <w:wAfter w:w="9" w:type="dxa"/>
          <w:cantSplit/>
          <w:tblHeader/>
          <w:jc w:val="center"/>
        </w:trPr>
        <w:tc>
          <w:tcPr>
            <w:tcW w:w="2070" w:type="dxa"/>
            <w:gridSpan w:val="2"/>
            <w:vMerge w:val="restart"/>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Model</w:t>
            </w:r>
          </w:p>
        </w:tc>
        <w:tc>
          <w:tcPr>
            <w:tcW w:w="2171"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Collinearity Statistics</w:t>
            </w:r>
          </w:p>
        </w:tc>
      </w:tr>
      <w:tr w:rsidR="00E3317C" w:rsidRPr="00E3317C" w:rsidTr="00AE03EA">
        <w:trPr>
          <w:gridAfter w:val="1"/>
          <w:wAfter w:w="9" w:type="dxa"/>
          <w:cantSplit/>
          <w:tblHeader/>
          <w:jc w:val="center"/>
        </w:trPr>
        <w:tc>
          <w:tcPr>
            <w:tcW w:w="2070" w:type="dxa"/>
            <w:gridSpan w:val="2"/>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3317C" w:rsidRPr="00E3317C" w:rsidRDefault="00E3317C" w:rsidP="00E3317C">
            <w:pPr>
              <w:spacing w:after="0" w:line="240" w:lineRule="auto"/>
              <w:jc w:val="center"/>
              <w:rPr>
                <w:rFonts w:ascii="Verdana" w:hAnsi="Verdana" w:cs="Times New Roman"/>
                <w:bCs/>
                <w:sz w:val="16"/>
                <w:szCs w:val="16"/>
              </w:rPr>
            </w:pPr>
          </w:p>
        </w:tc>
        <w:tc>
          <w:tcPr>
            <w:tcW w:w="1142" w:type="dxa"/>
            <w:tcBorders>
              <w:bottom w:val="single" w:sz="16" w:space="0" w:color="000000"/>
            </w:tcBorders>
            <w:shd w:val="clear" w:color="auto" w:fill="FFFFFF"/>
            <w:tcMar>
              <w:top w:w="30" w:type="dxa"/>
              <w:left w:w="30" w:type="dxa"/>
              <w:bottom w:w="30" w:type="dxa"/>
              <w:right w:w="30" w:type="dxa"/>
            </w:tcMar>
            <w:vAlign w:val="bottom"/>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Tolerance</w:t>
            </w:r>
          </w:p>
        </w:tc>
        <w:tc>
          <w:tcPr>
            <w:tcW w:w="102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VIF</w:t>
            </w:r>
          </w:p>
        </w:tc>
      </w:tr>
      <w:tr w:rsidR="00E3317C" w:rsidRPr="00E3317C" w:rsidTr="00AE03EA">
        <w:trPr>
          <w:gridAfter w:val="1"/>
          <w:wAfter w:w="9" w:type="dxa"/>
          <w:cantSplit/>
          <w:tblHeader/>
          <w:jc w:val="center"/>
        </w:trPr>
        <w:tc>
          <w:tcPr>
            <w:tcW w:w="6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1</w:t>
            </w:r>
          </w:p>
        </w:tc>
        <w:tc>
          <w:tcPr>
            <w:tcW w:w="1440" w:type="dxa"/>
            <w:tcBorders>
              <w:top w:val="single" w:sz="16" w:space="0" w:color="000000"/>
              <w:left w:val="nil"/>
              <w:bottom w:val="nil"/>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(Constant)</w:t>
            </w:r>
          </w:p>
        </w:tc>
        <w:tc>
          <w:tcPr>
            <w:tcW w:w="1142" w:type="dxa"/>
            <w:tcBorders>
              <w:top w:val="single" w:sz="16" w:space="0" w:color="000000"/>
              <w:bottom w:val="nil"/>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p>
        </w:tc>
        <w:tc>
          <w:tcPr>
            <w:tcW w:w="102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p>
        </w:tc>
      </w:tr>
      <w:tr w:rsidR="00E3317C" w:rsidRPr="00E3317C" w:rsidTr="00AE03EA">
        <w:trPr>
          <w:gridAfter w:val="1"/>
          <w:wAfter w:w="9" w:type="dxa"/>
          <w:cantSplit/>
          <w:tblHeader/>
          <w:jc w:val="cent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p>
        </w:tc>
        <w:tc>
          <w:tcPr>
            <w:tcW w:w="1440" w:type="dxa"/>
            <w:tcBorders>
              <w:top w:val="nil"/>
              <w:left w:val="nil"/>
              <w:bottom w:val="nil"/>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Media Sosial</w:t>
            </w:r>
          </w:p>
        </w:tc>
        <w:tc>
          <w:tcPr>
            <w:tcW w:w="1142" w:type="dxa"/>
            <w:tcBorders>
              <w:top w:val="nil"/>
              <w:bottom w:val="nil"/>
            </w:tcBorders>
            <w:shd w:val="clear" w:color="auto" w:fill="FFFFFF"/>
            <w:tcMar>
              <w:top w:w="30" w:type="dxa"/>
              <w:left w:w="30" w:type="dxa"/>
              <w:bottom w:w="30" w:type="dxa"/>
              <w:right w:w="30" w:type="dxa"/>
            </w:tcMar>
            <w:vAlign w:val="cente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.434</w:t>
            </w:r>
          </w:p>
        </w:tc>
        <w:tc>
          <w:tcPr>
            <w:tcW w:w="1029" w:type="dxa"/>
            <w:tcBorders>
              <w:top w:val="nil"/>
              <w:bottom w:val="nil"/>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2.302</w:t>
            </w:r>
          </w:p>
        </w:tc>
      </w:tr>
      <w:tr w:rsidR="00E3317C" w:rsidRPr="00E3317C" w:rsidTr="00AE03EA">
        <w:trPr>
          <w:gridAfter w:val="1"/>
          <w:wAfter w:w="9" w:type="dxa"/>
          <w:cantSplit/>
          <w:tblHeader/>
          <w:jc w:val="cent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p>
        </w:tc>
        <w:tc>
          <w:tcPr>
            <w:tcW w:w="1440" w:type="dxa"/>
            <w:tcBorders>
              <w:top w:val="nil"/>
              <w:left w:val="nil"/>
              <w:bottom w:val="single" w:sz="16" w:space="0" w:color="000000"/>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i/>
                <w:sz w:val="16"/>
                <w:szCs w:val="16"/>
              </w:rPr>
              <w:t>E-WOM</w:t>
            </w:r>
          </w:p>
        </w:tc>
        <w:tc>
          <w:tcPr>
            <w:tcW w:w="1142" w:type="dxa"/>
            <w:tcBorders>
              <w:top w:val="nil"/>
              <w:bottom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.434</w:t>
            </w:r>
          </w:p>
        </w:tc>
        <w:tc>
          <w:tcPr>
            <w:tcW w:w="102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2.302</w:t>
            </w:r>
          </w:p>
        </w:tc>
      </w:tr>
      <w:tr w:rsidR="00E3317C" w:rsidRPr="00E3317C" w:rsidTr="00AE03EA">
        <w:trPr>
          <w:cantSplit/>
          <w:jc w:val="center"/>
        </w:trPr>
        <w:tc>
          <w:tcPr>
            <w:tcW w:w="4250" w:type="dxa"/>
            <w:gridSpan w:val="5"/>
            <w:tcBorders>
              <w:top w:val="nil"/>
              <w:left w:val="nil"/>
              <w:bottom w:val="nil"/>
              <w:right w:val="nil"/>
            </w:tcBorders>
            <w:shd w:val="clear" w:color="auto" w:fill="FFFFFF"/>
            <w:tcMar>
              <w:top w:w="30" w:type="dxa"/>
              <w:left w:w="30" w:type="dxa"/>
              <w:bottom w:w="30" w:type="dxa"/>
              <w:right w:w="30" w:type="dxa"/>
            </w:tcMar>
          </w:tcPr>
          <w:p w:rsidR="00E3317C" w:rsidRPr="00E3317C" w:rsidRDefault="00E3317C" w:rsidP="00E3317C">
            <w:pPr>
              <w:spacing w:after="0" w:line="240" w:lineRule="auto"/>
              <w:jc w:val="center"/>
              <w:rPr>
                <w:rFonts w:ascii="Verdana" w:hAnsi="Verdana" w:cs="Times New Roman"/>
                <w:bCs/>
                <w:sz w:val="16"/>
                <w:szCs w:val="16"/>
              </w:rPr>
            </w:pPr>
            <w:r w:rsidRPr="00E3317C">
              <w:rPr>
                <w:rFonts w:ascii="Verdana" w:hAnsi="Verdana" w:cs="Times New Roman"/>
                <w:bCs/>
                <w:sz w:val="16"/>
                <w:szCs w:val="16"/>
              </w:rPr>
              <w:t>a. Dependent Variable: Daya Tarik Wisata</w:t>
            </w:r>
          </w:p>
        </w:tc>
      </w:tr>
    </w:tbl>
    <w:p w:rsidR="00E3317C" w:rsidRPr="005E681C" w:rsidRDefault="00351D60" w:rsidP="00351D60">
      <w:pPr>
        <w:spacing w:after="0" w:line="240" w:lineRule="auto"/>
        <w:rPr>
          <w:rFonts w:ascii="Verdana" w:hAnsi="Verdana" w:cs="Times New Roman"/>
          <w:bCs/>
          <w:i/>
          <w:iCs/>
          <w:sz w:val="16"/>
          <w:szCs w:val="16"/>
        </w:rPr>
      </w:pPr>
      <w:r>
        <w:rPr>
          <w:rFonts w:ascii="Verdana" w:hAnsi="Verdana" w:cs="Times New Roman"/>
          <w:bCs/>
          <w:iCs/>
          <w:sz w:val="16"/>
          <w:szCs w:val="16"/>
        </w:rPr>
        <w:t xml:space="preserve">             </w:t>
      </w:r>
      <w:r>
        <w:rPr>
          <w:rFonts w:ascii="Verdana" w:hAnsi="Verdana" w:cs="Times New Roman"/>
          <w:bCs/>
          <w:iCs/>
          <w:sz w:val="16"/>
          <w:szCs w:val="16"/>
          <w:lang w:val="id-ID"/>
        </w:rPr>
        <w:tab/>
      </w:r>
      <w:r>
        <w:rPr>
          <w:rFonts w:ascii="Verdana" w:hAnsi="Verdana" w:cs="Times New Roman"/>
          <w:bCs/>
          <w:iCs/>
          <w:sz w:val="16"/>
          <w:szCs w:val="16"/>
          <w:lang w:val="id-ID"/>
        </w:rPr>
        <w:tab/>
      </w:r>
      <w:r w:rsidR="00E3317C" w:rsidRPr="005E681C">
        <w:rPr>
          <w:rFonts w:ascii="Verdana" w:hAnsi="Verdana" w:cs="Times New Roman"/>
          <w:bCs/>
          <w:i/>
          <w:iCs/>
          <w:sz w:val="16"/>
          <w:szCs w:val="16"/>
        </w:rPr>
        <w:t>Sumber: Data Olahan SPSS, 2022</w:t>
      </w:r>
    </w:p>
    <w:p w:rsidR="00E3317C" w:rsidRDefault="005E681C" w:rsidP="005E681C">
      <w:pPr>
        <w:spacing w:after="0" w:line="240" w:lineRule="auto"/>
        <w:jc w:val="both"/>
        <w:rPr>
          <w:rFonts w:ascii="Verdana" w:hAnsi="Verdana" w:cs="Times New Roman"/>
          <w:bCs/>
          <w:sz w:val="16"/>
          <w:szCs w:val="16"/>
          <w:lang w:val="id-ID"/>
        </w:rPr>
      </w:pPr>
      <w:r>
        <w:rPr>
          <w:rFonts w:ascii="Verdana" w:hAnsi="Verdana" w:cs="Times New Roman"/>
          <w:bCs/>
          <w:sz w:val="16"/>
          <w:szCs w:val="16"/>
          <w:lang w:val="id-ID"/>
        </w:rPr>
        <w:tab/>
      </w:r>
      <w:r w:rsidRPr="005E681C">
        <w:rPr>
          <w:rFonts w:ascii="Verdana" w:hAnsi="Verdana" w:cs="Times New Roman"/>
          <w:bCs/>
          <w:sz w:val="16"/>
          <w:szCs w:val="16"/>
        </w:rPr>
        <w:t xml:space="preserve">Berdasarkan hasil analisis pada table diatas, terlihat diperoleh untuk nilai VIF untuk variable Media Sosial (X1) dan </w:t>
      </w:r>
      <w:r w:rsidRPr="005E681C">
        <w:rPr>
          <w:rFonts w:ascii="Verdana" w:hAnsi="Verdana" w:cs="Times New Roman"/>
          <w:bCs/>
          <w:i/>
          <w:sz w:val="16"/>
          <w:szCs w:val="16"/>
        </w:rPr>
        <w:t>e-WOM</w:t>
      </w:r>
      <w:r w:rsidRPr="005E681C">
        <w:rPr>
          <w:rFonts w:ascii="Verdana" w:hAnsi="Verdana" w:cs="Times New Roman"/>
          <w:bCs/>
          <w:sz w:val="16"/>
          <w:szCs w:val="16"/>
        </w:rPr>
        <w:t xml:space="preserve"> (X2) sebesar 2,302 yang berarti angka tersebut dibawah angka 10 seperti yang disyaratkan. Sementara untuk nilai </w:t>
      </w:r>
      <w:r w:rsidRPr="005E681C">
        <w:rPr>
          <w:rFonts w:ascii="Verdana" w:hAnsi="Verdana" w:cs="Times New Roman"/>
          <w:bCs/>
          <w:i/>
          <w:iCs/>
          <w:sz w:val="16"/>
          <w:szCs w:val="16"/>
        </w:rPr>
        <w:t>tolerance</w:t>
      </w:r>
      <w:r w:rsidRPr="005E681C">
        <w:rPr>
          <w:rFonts w:ascii="Verdana" w:hAnsi="Verdana" w:cs="Times New Roman"/>
          <w:bCs/>
          <w:sz w:val="16"/>
          <w:szCs w:val="16"/>
        </w:rPr>
        <w:t xml:space="preserve"> yang diperoleh untuk masing-masing variable 0,434 yang berarti angka tersebut berada dibawah atau mendekati angka 1. Dengan demikian dapat disimpulkan bahwa variable-variabel independent dalam penelitian ini tidak terjadi gejala multikolinieritas.</w:t>
      </w:r>
    </w:p>
    <w:p w:rsidR="00E55467" w:rsidRPr="00E55467" w:rsidRDefault="00E55467" w:rsidP="005E681C">
      <w:pPr>
        <w:spacing w:after="0" w:line="240" w:lineRule="auto"/>
        <w:jc w:val="both"/>
        <w:rPr>
          <w:rFonts w:ascii="Verdana" w:hAnsi="Verdana" w:cs="Times New Roman"/>
          <w:bCs/>
          <w:sz w:val="16"/>
          <w:szCs w:val="16"/>
          <w:lang w:val="id-ID"/>
        </w:rPr>
      </w:pPr>
    </w:p>
    <w:p w:rsidR="00DF7B0E" w:rsidRPr="00315692" w:rsidRDefault="00DF7B0E" w:rsidP="00315692">
      <w:pPr>
        <w:spacing w:after="0" w:line="240" w:lineRule="auto"/>
        <w:jc w:val="both"/>
        <w:rPr>
          <w:rFonts w:ascii="Verdana" w:hAnsi="Verdana" w:cs="Times New Roman"/>
          <w:sz w:val="16"/>
          <w:szCs w:val="16"/>
        </w:rPr>
      </w:pPr>
    </w:p>
    <w:p w:rsidR="00315692" w:rsidRPr="00315692" w:rsidRDefault="00315692" w:rsidP="00315692">
      <w:pPr>
        <w:spacing w:after="0" w:line="240" w:lineRule="auto"/>
        <w:jc w:val="both"/>
        <w:rPr>
          <w:rFonts w:ascii="Verdana" w:hAnsi="Verdana" w:cs="Times New Roman"/>
          <w:b/>
          <w:sz w:val="16"/>
          <w:szCs w:val="16"/>
        </w:rPr>
      </w:pPr>
      <w:r w:rsidRPr="00315692">
        <w:rPr>
          <w:rFonts w:ascii="Verdana" w:hAnsi="Verdana" w:cs="Times New Roman"/>
          <w:b/>
          <w:sz w:val="16"/>
          <w:szCs w:val="16"/>
        </w:rPr>
        <w:t>Hasil Uji Heterokedastisitas</w:t>
      </w:r>
    </w:p>
    <w:p w:rsidR="00315692" w:rsidRPr="00315692" w:rsidRDefault="005E681C" w:rsidP="00315692">
      <w:pPr>
        <w:spacing w:after="0" w:line="240" w:lineRule="auto"/>
        <w:ind w:firstLine="720"/>
        <w:jc w:val="both"/>
        <w:rPr>
          <w:rFonts w:ascii="Verdana" w:hAnsi="Verdana" w:cs="Times New Roman"/>
          <w:sz w:val="16"/>
          <w:szCs w:val="16"/>
        </w:rPr>
      </w:pPr>
      <w:r>
        <w:rPr>
          <w:rFonts w:ascii="Verdana" w:hAnsi="Verdana" w:cs="Times New Roman"/>
          <w:sz w:val="16"/>
          <w:szCs w:val="16"/>
        </w:rPr>
        <w:t>Gambar 4.</w:t>
      </w:r>
      <w:r>
        <w:rPr>
          <w:rFonts w:ascii="Verdana" w:hAnsi="Verdana" w:cs="Times New Roman"/>
          <w:sz w:val="16"/>
          <w:szCs w:val="16"/>
          <w:lang w:val="id-ID"/>
        </w:rPr>
        <w:t>2</w:t>
      </w:r>
      <w:r w:rsidR="00315692" w:rsidRPr="00315692">
        <w:rPr>
          <w:rFonts w:ascii="Verdana" w:hAnsi="Verdana" w:cs="Times New Roman"/>
          <w:sz w:val="16"/>
          <w:szCs w:val="16"/>
        </w:rPr>
        <w:t xml:space="preserve"> berikut hasil pengolahan data (Scatterplot) untuk menguji heterokedastitas:</w:t>
      </w:r>
    </w:p>
    <w:p w:rsidR="00E55467" w:rsidRDefault="00E55467" w:rsidP="00315692">
      <w:pPr>
        <w:spacing w:after="0" w:line="240" w:lineRule="auto"/>
        <w:jc w:val="center"/>
        <w:rPr>
          <w:rFonts w:ascii="Verdana" w:hAnsi="Verdana" w:cs="Times New Roman"/>
          <w:b/>
          <w:bCs/>
          <w:sz w:val="16"/>
          <w:szCs w:val="16"/>
          <w:lang w:val="id-ID"/>
        </w:rPr>
      </w:pPr>
    </w:p>
    <w:p w:rsidR="00315692" w:rsidRPr="005E681C" w:rsidRDefault="005E681C" w:rsidP="00315692">
      <w:pPr>
        <w:spacing w:after="0" w:line="240" w:lineRule="auto"/>
        <w:jc w:val="center"/>
        <w:rPr>
          <w:rFonts w:ascii="Verdana" w:hAnsi="Verdana" w:cs="Times New Roman"/>
          <w:b/>
          <w:bCs/>
          <w:sz w:val="16"/>
          <w:szCs w:val="16"/>
          <w:lang w:val="id-ID"/>
        </w:rPr>
      </w:pPr>
      <w:r>
        <w:rPr>
          <w:rFonts w:ascii="Verdana" w:hAnsi="Verdana" w:cs="Times New Roman"/>
          <w:b/>
          <w:bCs/>
          <w:sz w:val="16"/>
          <w:szCs w:val="16"/>
          <w:lang w:val="sv-SE"/>
        </w:rPr>
        <w:t>Gambar 4.</w:t>
      </w:r>
      <w:r>
        <w:rPr>
          <w:rFonts w:ascii="Verdana" w:hAnsi="Verdana" w:cs="Times New Roman"/>
          <w:b/>
          <w:bCs/>
          <w:sz w:val="16"/>
          <w:szCs w:val="16"/>
          <w:lang w:val="id-ID"/>
        </w:rPr>
        <w:t>2</w:t>
      </w:r>
    </w:p>
    <w:p w:rsidR="00315692" w:rsidRDefault="00315692" w:rsidP="00315692">
      <w:pPr>
        <w:spacing w:after="0" w:line="240" w:lineRule="auto"/>
        <w:jc w:val="center"/>
        <w:rPr>
          <w:rFonts w:ascii="Verdana" w:hAnsi="Verdana" w:cs="Times New Roman"/>
          <w:b/>
          <w:bCs/>
          <w:sz w:val="16"/>
          <w:szCs w:val="16"/>
          <w:lang w:val="id-ID"/>
        </w:rPr>
      </w:pPr>
      <w:r w:rsidRPr="00315692">
        <w:rPr>
          <w:rFonts w:ascii="Verdana" w:hAnsi="Verdana" w:cs="Times New Roman"/>
          <w:b/>
          <w:bCs/>
          <w:sz w:val="16"/>
          <w:szCs w:val="16"/>
        </w:rPr>
        <w:t>Hasil Pe</w:t>
      </w:r>
      <w:r w:rsidR="005E681C">
        <w:rPr>
          <w:rFonts w:ascii="Verdana" w:hAnsi="Verdana" w:cs="Times New Roman"/>
          <w:b/>
          <w:bCs/>
          <w:sz w:val="16"/>
          <w:szCs w:val="16"/>
          <w:lang w:val="id-ID"/>
        </w:rPr>
        <w:t>n</w:t>
      </w:r>
      <w:r w:rsidRPr="00315692">
        <w:rPr>
          <w:rFonts w:ascii="Verdana" w:hAnsi="Verdana" w:cs="Times New Roman"/>
          <w:b/>
          <w:bCs/>
          <w:sz w:val="16"/>
          <w:szCs w:val="16"/>
        </w:rPr>
        <w:t>gujian Heterokedastisitas</w:t>
      </w:r>
    </w:p>
    <w:p w:rsidR="005E681C" w:rsidRPr="005E681C" w:rsidRDefault="005E681C" w:rsidP="00315692">
      <w:pPr>
        <w:spacing w:after="0" w:line="240" w:lineRule="auto"/>
        <w:jc w:val="center"/>
        <w:rPr>
          <w:rFonts w:ascii="Verdana" w:hAnsi="Verdana" w:cs="Times New Roman"/>
          <w:sz w:val="16"/>
          <w:szCs w:val="16"/>
          <w:lang w:val="id-ID"/>
        </w:rPr>
      </w:pPr>
      <w:r>
        <w:rPr>
          <w:rFonts w:ascii="Verdana" w:hAnsi="Verdana" w:cs="Times New Roman"/>
          <w:noProof/>
          <w:sz w:val="16"/>
          <w:szCs w:val="16"/>
          <w:lang w:val="id-ID" w:eastAsia="id-ID"/>
        </w:rPr>
        <w:drawing>
          <wp:anchor distT="0" distB="0" distL="114300" distR="114300" simplePos="0" relativeHeight="251664384" behindDoc="1" locked="0" layoutInCell="1" allowOverlap="1">
            <wp:simplePos x="0" y="0"/>
            <wp:positionH relativeFrom="column">
              <wp:posOffset>671253</wp:posOffset>
            </wp:positionH>
            <wp:positionV relativeFrom="paragraph">
              <wp:posOffset>145061</wp:posOffset>
            </wp:positionV>
            <wp:extent cx="3663153" cy="2249131"/>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84040" cy="2261955"/>
                    </a:xfrm>
                    <a:prstGeom prst="rect">
                      <a:avLst/>
                    </a:prstGeom>
                    <a:noFill/>
                    <a:ln>
                      <a:noFill/>
                    </a:ln>
                  </pic:spPr>
                </pic:pic>
              </a:graphicData>
            </a:graphic>
          </wp:anchor>
        </w:drawing>
      </w: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Default="005E681C" w:rsidP="00315692">
      <w:pPr>
        <w:autoSpaceDE w:val="0"/>
        <w:autoSpaceDN w:val="0"/>
        <w:adjustRightInd w:val="0"/>
        <w:spacing w:after="0" w:line="240" w:lineRule="auto"/>
        <w:jc w:val="center"/>
        <w:rPr>
          <w:rFonts w:ascii="Verdana" w:hAnsi="Verdana" w:cs="Times New Roman"/>
          <w:sz w:val="16"/>
          <w:szCs w:val="16"/>
          <w:lang w:val="id-ID"/>
        </w:rPr>
      </w:pPr>
    </w:p>
    <w:p w:rsidR="005E681C" w:rsidRPr="005E681C" w:rsidRDefault="005E681C" w:rsidP="005E681C">
      <w:pPr>
        <w:autoSpaceDE w:val="0"/>
        <w:autoSpaceDN w:val="0"/>
        <w:adjustRightInd w:val="0"/>
        <w:spacing w:after="0" w:line="240" w:lineRule="auto"/>
        <w:jc w:val="both"/>
        <w:rPr>
          <w:rFonts w:ascii="Verdana" w:hAnsi="Verdana" w:cs="Times New Roman"/>
          <w:sz w:val="16"/>
          <w:szCs w:val="16"/>
        </w:rPr>
      </w:pPr>
      <w:r>
        <w:rPr>
          <w:rFonts w:ascii="Verdana" w:hAnsi="Verdana" w:cs="Times New Roman"/>
          <w:sz w:val="16"/>
          <w:szCs w:val="16"/>
          <w:lang w:val="id-ID"/>
        </w:rPr>
        <w:lastRenderedPageBreak/>
        <w:tab/>
      </w:r>
      <w:r w:rsidRPr="005E681C">
        <w:rPr>
          <w:rFonts w:ascii="Verdana" w:hAnsi="Verdana" w:cs="Times New Roman"/>
          <w:sz w:val="16"/>
          <w:szCs w:val="16"/>
        </w:rPr>
        <w:t xml:space="preserve">Berdasarkan gambar diatas pengujian heterokedastisitas menunjukan bahwa titik-titik menyebar diatas dan dibawah angka 0 pada sumbu Y dan tidak membentuk pola tertentu dan tidak ada pola yang jelas. Sehingga jika dilihat dari gambar tersebut terjadi tidak gejala heterokedastisitas. </w:t>
      </w:r>
    </w:p>
    <w:p w:rsidR="005E681C" w:rsidRDefault="005E681C" w:rsidP="005E681C">
      <w:pPr>
        <w:autoSpaceDE w:val="0"/>
        <w:autoSpaceDN w:val="0"/>
        <w:adjustRightInd w:val="0"/>
        <w:spacing w:after="0" w:line="240" w:lineRule="auto"/>
        <w:rPr>
          <w:rFonts w:ascii="Verdana" w:hAnsi="Verdana" w:cs="Times New Roman"/>
          <w:sz w:val="16"/>
          <w:szCs w:val="16"/>
          <w:lang w:val="id-ID"/>
        </w:rPr>
      </w:pPr>
    </w:p>
    <w:p w:rsidR="00315692" w:rsidRPr="00315692" w:rsidRDefault="00315692" w:rsidP="00315692">
      <w:pPr>
        <w:spacing w:after="0" w:line="240" w:lineRule="auto"/>
        <w:jc w:val="both"/>
        <w:rPr>
          <w:rFonts w:ascii="Verdana" w:hAnsi="Verdana" w:cs="Times New Roman"/>
          <w:b/>
          <w:sz w:val="16"/>
          <w:szCs w:val="16"/>
        </w:rPr>
      </w:pPr>
      <w:r w:rsidRPr="00315692">
        <w:rPr>
          <w:rFonts w:ascii="Verdana" w:hAnsi="Verdana" w:cs="Times New Roman"/>
          <w:b/>
          <w:sz w:val="16"/>
          <w:szCs w:val="16"/>
        </w:rPr>
        <w:t>Hasil Uji Regresi Linear Berganda</w:t>
      </w:r>
    </w:p>
    <w:p w:rsidR="00315692" w:rsidRPr="00315692" w:rsidRDefault="00315692" w:rsidP="00315692">
      <w:pPr>
        <w:spacing w:after="0" w:line="240" w:lineRule="auto"/>
        <w:ind w:firstLine="720"/>
        <w:jc w:val="both"/>
        <w:rPr>
          <w:rFonts w:ascii="Verdana" w:hAnsi="Verdana" w:cs="Times New Roman"/>
          <w:sz w:val="16"/>
          <w:szCs w:val="16"/>
        </w:rPr>
      </w:pPr>
      <w:r w:rsidRPr="00315692">
        <w:rPr>
          <w:rFonts w:ascii="Verdana" w:hAnsi="Verdana" w:cs="Times New Roman"/>
          <w:sz w:val="16"/>
          <w:szCs w:val="16"/>
        </w:rPr>
        <w:t>Setelah dilakukan uji asumsi klasik dan ternyata dipenuhi tahap selanjutnya dilakukan pemodelan data dengan menggunakan analisis regresi berganda.</w:t>
      </w:r>
    </w:p>
    <w:p w:rsidR="00315692" w:rsidRPr="00315692" w:rsidRDefault="00315692" w:rsidP="00315692">
      <w:pPr>
        <w:spacing w:after="0" w:line="240" w:lineRule="auto"/>
        <w:jc w:val="center"/>
        <w:rPr>
          <w:rFonts w:ascii="Verdana" w:hAnsi="Verdana" w:cs="Times New Roman"/>
          <w:b/>
          <w:bCs/>
          <w:sz w:val="16"/>
          <w:szCs w:val="16"/>
          <w:lang w:val="sv-SE"/>
        </w:rPr>
      </w:pPr>
      <w:r w:rsidRPr="00315692">
        <w:rPr>
          <w:rFonts w:ascii="Verdana" w:hAnsi="Verdana" w:cs="Times New Roman"/>
          <w:b/>
          <w:bCs/>
          <w:sz w:val="16"/>
          <w:szCs w:val="16"/>
          <w:lang w:val="sv-SE"/>
        </w:rPr>
        <w:t>Tabel 4.11</w:t>
      </w:r>
    </w:p>
    <w:p w:rsidR="005E681C" w:rsidRDefault="00315692" w:rsidP="00315692">
      <w:pPr>
        <w:tabs>
          <w:tab w:val="center" w:pos="3966"/>
          <w:tab w:val="left" w:pos="6511"/>
        </w:tabs>
        <w:spacing w:after="0" w:line="240" w:lineRule="auto"/>
        <w:rPr>
          <w:rFonts w:ascii="Verdana" w:hAnsi="Verdana" w:cs="Times New Roman"/>
          <w:b/>
          <w:bCs/>
          <w:sz w:val="16"/>
          <w:szCs w:val="16"/>
          <w:lang w:val="id-ID"/>
        </w:rPr>
      </w:pPr>
      <w:r w:rsidRPr="00315692">
        <w:rPr>
          <w:rFonts w:ascii="Verdana" w:hAnsi="Verdana" w:cs="Times New Roman"/>
          <w:b/>
          <w:bCs/>
          <w:sz w:val="16"/>
          <w:szCs w:val="16"/>
          <w:lang w:val="sv-SE"/>
        </w:rPr>
        <w:tab/>
        <w:t xml:space="preserve">Hasil </w:t>
      </w:r>
      <w:r w:rsidR="005E681C">
        <w:rPr>
          <w:rFonts w:ascii="Verdana" w:hAnsi="Verdana" w:cs="Times New Roman"/>
          <w:b/>
          <w:bCs/>
          <w:sz w:val="16"/>
          <w:szCs w:val="16"/>
          <w:lang w:val="id-ID"/>
        </w:rPr>
        <w:t xml:space="preserve">Uji </w:t>
      </w:r>
      <w:r w:rsidRPr="00315692">
        <w:rPr>
          <w:rFonts w:ascii="Verdana" w:hAnsi="Verdana" w:cs="Times New Roman"/>
          <w:b/>
          <w:bCs/>
          <w:sz w:val="16"/>
          <w:szCs w:val="16"/>
          <w:lang w:val="sv-SE"/>
        </w:rPr>
        <w:t>Analisis Regresi</w:t>
      </w:r>
    </w:p>
    <w:tbl>
      <w:tblPr>
        <w:tblW w:w="61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60"/>
        <w:gridCol w:w="1170"/>
        <w:gridCol w:w="900"/>
        <w:gridCol w:w="900"/>
        <w:gridCol w:w="1170"/>
        <w:gridCol w:w="810"/>
        <w:gridCol w:w="810"/>
        <w:gridCol w:w="45"/>
      </w:tblGrid>
      <w:tr w:rsidR="005E681C" w:rsidRPr="005E681C" w:rsidTr="00AE03EA">
        <w:trPr>
          <w:cantSplit/>
          <w:tblHeader/>
          <w:jc w:val="center"/>
        </w:trPr>
        <w:tc>
          <w:tcPr>
            <w:tcW w:w="6165" w:type="dxa"/>
            <w:gridSpan w:val="8"/>
            <w:tcBorders>
              <w:top w:val="nil"/>
              <w:left w:val="nil"/>
              <w:bottom w:val="nil"/>
              <w:right w:val="nil"/>
            </w:tcBorders>
            <w:shd w:val="clear" w:color="auto" w:fill="FFFFFF"/>
            <w:tcMar>
              <w:top w:w="30" w:type="dxa"/>
              <w:left w:w="30" w:type="dxa"/>
              <w:bottom w:w="30" w:type="dxa"/>
              <w:right w:w="30" w:type="dxa"/>
            </w:tcMar>
            <w:vAlign w:val="center"/>
          </w:tcPr>
          <w:p w:rsidR="005E681C" w:rsidRPr="005E681C" w:rsidRDefault="005E681C" w:rsidP="007A268C">
            <w:pPr>
              <w:tabs>
                <w:tab w:val="center" w:pos="3966"/>
                <w:tab w:val="left" w:pos="6511"/>
              </w:tabs>
              <w:spacing w:after="0" w:line="240" w:lineRule="auto"/>
              <w:jc w:val="center"/>
              <w:rPr>
                <w:rFonts w:ascii="Verdana" w:hAnsi="Verdana" w:cs="Times New Roman"/>
                <w:bCs/>
                <w:sz w:val="16"/>
                <w:szCs w:val="16"/>
              </w:rPr>
            </w:pPr>
            <w:r w:rsidRPr="005E681C">
              <w:rPr>
                <w:rFonts w:ascii="Verdana" w:hAnsi="Verdana" w:cs="Times New Roman"/>
                <w:b/>
                <w:bCs/>
                <w:sz w:val="16"/>
                <w:szCs w:val="16"/>
              </w:rPr>
              <w:t>Coefficients</w:t>
            </w:r>
            <w:r w:rsidRPr="005E681C">
              <w:rPr>
                <w:rFonts w:ascii="Verdana" w:hAnsi="Verdana" w:cs="Times New Roman"/>
                <w:b/>
                <w:bCs/>
                <w:sz w:val="16"/>
                <w:szCs w:val="16"/>
                <w:vertAlign w:val="superscript"/>
              </w:rPr>
              <w:t>a</w:t>
            </w:r>
          </w:p>
        </w:tc>
      </w:tr>
      <w:tr w:rsidR="005E681C" w:rsidRPr="005E681C" w:rsidTr="00AE03EA">
        <w:trPr>
          <w:gridAfter w:val="1"/>
          <w:wAfter w:w="45" w:type="dxa"/>
          <w:cantSplit/>
          <w:tblHeader/>
          <w:jc w:val="center"/>
        </w:trPr>
        <w:tc>
          <w:tcPr>
            <w:tcW w:w="15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Model</w:t>
            </w:r>
          </w:p>
        </w:tc>
        <w:tc>
          <w:tcPr>
            <w:tcW w:w="180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Unstandardized Coefficients</w:t>
            </w:r>
          </w:p>
        </w:tc>
        <w:tc>
          <w:tcPr>
            <w:tcW w:w="1170" w:type="dxa"/>
            <w:tcBorders>
              <w:top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Standardized Coefficients</w:t>
            </w:r>
          </w:p>
        </w:tc>
        <w:tc>
          <w:tcPr>
            <w:tcW w:w="810" w:type="dxa"/>
            <w:vMerge w:val="restart"/>
            <w:tcBorders>
              <w:top w:val="single" w:sz="16" w:space="0" w:color="000000"/>
            </w:tcBorders>
            <w:shd w:val="clear" w:color="auto" w:fill="FFFFFF"/>
            <w:tcMar>
              <w:top w:w="30" w:type="dxa"/>
              <w:left w:w="30" w:type="dxa"/>
              <w:bottom w:w="30" w:type="dxa"/>
              <w:right w:w="30" w:type="dxa"/>
            </w:tcMar>
            <w:vAlign w:val="bottom"/>
          </w:tcPr>
          <w:p w:rsidR="005E681C" w:rsidRPr="005E681C" w:rsidRDefault="00105A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T</w:t>
            </w:r>
          </w:p>
        </w:tc>
        <w:tc>
          <w:tcPr>
            <w:tcW w:w="810" w:type="dxa"/>
            <w:vMerge w:val="restart"/>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Sig.</w:t>
            </w:r>
          </w:p>
        </w:tc>
      </w:tr>
      <w:tr w:rsidR="005E681C" w:rsidRPr="005E681C" w:rsidTr="00AE03EA">
        <w:trPr>
          <w:gridAfter w:val="1"/>
          <w:wAfter w:w="45" w:type="dxa"/>
          <w:cantSplit/>
          <w:tblHeader/>
          <w:jc w:val="center"/>
        </w:trPr>
        <w:tc>
          <w:tcPr>
            <w:tcW w:w="153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B</w:t>
            </w:r>
          </w:p>
        </w:tc>
        <w:tc>
          <w:tcPr>
            <w:tcW w:w="900" w:type="dxa"/>
            <w:tcBorders>
              <w:bottom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Std. Error</w:t>
            </w:r>
          </w:p>
        </w:tc>
        <w:tc>
          <w:tcPr>
            <w:tcW w:w="1170" w:type="dxa"/>
            <w:tcBorders>
              <w:bottom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Beta</w:t>
            </w:r>
          </w:p>
        </w:tc>
        <w:tc>
          <w:tcPr>
            <w:tcW w:w="810" w:type="dxa"/>
            <w:vMerge/>
            <w:tcBorders>
              <w:bottom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p>
        </w:tc>
        <w:tc>
          <w:tcPr>
            <w:tcW w:w="810" w:type="dxa"/>
            <w:vMerge/>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p>
        </w:tc>
      </w:tr>
      <w:tr w:rsidR="005E681C" w:rsidRPr="005E681C" w:rsidTr="00AE03EA">
        <w:trPr>
          <w:gridAfter w:val="1"/>
          <w:wAfter w:w="45" w:type="dxa"/>
          <w:cantSplit/>
          <w:tblHeader/>
          <w:jc w:val="center"/>
        </w:trPr>
        <w:tc>
          <w:tcPr>
            <w:tcW w:w="3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1</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(Constant)</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13.864</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3.616</w:t>
            </w:r>
          </w:p>
        </w:tc>
        <w:tc>
          <w:tcPr>
            <w:tcW w:w="1170" w:type="dxa"/>
            <w:tcBorders>
              <w:top w:val="single" w:sz="16" w:space="0" w:color="000000"/>
              <w:bottom w:val="nil"/>
            </w:tcBorders>
            <w:shd w:val="clear" w:color="auto" w:fill="FFFFFF"/>
            <w:tcMar>
              <w:top w:w="30" w:type="dxa"/>
              <w:left w:w="30" w:type="dxa"/>
              <w:bottom w:w="30" w:type="dxa"/>
              <w:right w:w="30" w:type="dxa"/>
            </w:tcMa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3.834</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.000</w:t>
            </w:r>
          </w:p>
        </w:tc>
      </w:tr>
      <w:tr w:rsidR="005E681C" w:rsidRPr="005E681C" w:rsidTr="00AE03EA">
        <w:trPr>
          <w:gridAfter w:val="1"/>
          <w:wAfter w:w="45" w:type="dxa"/>
          <w:cantSplit/>
          <w:tblHeader/>
          <w:jc w:val="cent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Media Sosial</w:t>
            </w:r>
          </w:p>
        </w:tc>
        <w:tc>
          <w:tcPr>
            <w:tcW w:w="900" w:type="dxa"/>
            <w:tcBorders>
              <w:top w:val="nil"/>
              <w:left w:val="single" w:sz="16" w:space="0" w:color="000000"/>
              <w:bottom w:val="nil"/>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.584</w:t>
            </w:r>
          </w:p>
        </w:tc>
        <w:tc>
          <w:tcPr>
            <w:tcW w:w="900" w:type="dxa"/>
            <w:tcBorders>
              <w:top w:val="nil"/>
              <w:bottom w:val="nil"/>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.094</w:t>
            </w:r>
          </w:p>
        </w:tc>
        <w:tc>
          <w:tcPr>
            <w:tcW w:w="1170" w:type="dxa"/>
            <w:tcBorders>
              <w:top w:val="nil"/>
              <w:bottom w:val="nil"/>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.646</w:t>
            </w:r>
          </w:p>
        </w:tc>
        <w:tc>
          <w:tcPr>
            <w:tcW w:w="810" w:type="dxa"/>
            <w:tcBorders>
              <w:top w:val="nil"/>
              <w:bottom w:val="nil"/>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6.187</w:t>
            </w: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.000</w:t>
            </w:r>
          </w:p>
        </w:tc>
      </w:tr>
      <w:tr w:rsidR="005E681C" w:rsidRPr="005E681C" w:rsidTr="00AE03EA">
        <w:trPr>
          <w:gridAfter w:val="1"/>
          <w:wAfter w:w="45" w:type="dxa"/>
          <w:cantSplit/>
          <w:tblHeader/>
          <w:jc w:val="cent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i/>
                <w:sz w:val="16"/>
                <w:szCs w:val="16"/>
              </w:rPr>
              <w:t>E-WOM</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.186</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.130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.149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2.429</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.036</w:t>
            </w:r>
          </w:p>
        </w:tc>
      </w:tr>
      <w:tr w:rsidR="005E681C" w:rsidRPr="005E681C" w:rsidTr="00AE03EA">
        <w:trPr>
          <w:cantSplit/>
          <w:jc w:val="center"/>
        </w:trPr>
        <w:tc>
          <w:tcPr>
            <w:tcW w:w="6165" w:type="dxa"/>
            <w:gridSpan w:val="8"/>
            <w:tcBorders>
              <w:top w:val="nil"/>
              <w:left w:val="nil"/>
              <w:bottom w:val="nil"/>
              <w:right w:val="nil"/>
            </w:tcBorders>
            <w:shd w:val="clear" w:color="auto" w:fill="FFFFFF"/>
            <w:tcMar>
              <w:top w:w="30" w:type="dxa"/>
              <w:left w:w="30" w:type="dxa"/>
              <w:bottom w:w="30" w:type="dxa"/>
              <w:right w:w="30" w:type="dxa"/>
            </w:tcMar>
          </w:tcPr>
          <w:p w:rsidR="005E681C" w:rsidRPr="005E681C" w:rsidRDefault="005E681C" w:rsidP="005E681C">
            <w:pPr>
              <w:tabs>
                <w:tab w:val="center" w:pos="3966"/>
                <w:tab w:val="left" w:pos="6511"/>
              </w:tabs>
              <w:spacing w:after="0" w:line="240" w:lineRule="auto"/>
              <w:rPr>
                <w:rFonts w:ascii="Verdana" w:hAnsi="Verdana" w:cs="Times New Roman"/>
                <w:bCs/>
                <w:sz w:val="16"/>
                <w:szCs w:val="16"/>
              </w:rPr>
            </w:pPr>
            <w:r w:rsidRPr="005E681C">
              <w:rPr>
                <w:rFonts w:ascii="Verdana" w:hAnsi="Verdana" w:cs="Times New Roman"/>
                <w:bCs/>
                <w:sz w:val="16"/>
                <w:szCs w:val="16"/>
              </w:rPr>
              <w:t>a. Dependent Variable: Daya Tarik Wisata</w:t>
            </w:r>
          </w:p>
        </w:tc>
      </w:tr>
    </w:tbl>
    <w:p w:rsidR="005E681C" w:rsidRDefault="005E681C" w:rsidP="005E681C">
      <w:pPr>
        <w:tabs>
          <w:tab w:val="center" w:pos="3966"/>
          <w:tab w:val="left" w:pos="6511"/>
        </w:tabs>
        <w:spacing w:after="0" w:line="240" w:lineRule="auto"/>
        <w:rPr>
          <w:rFonts w:ascii="Verdana" w:hAnsi="Verdana" w:cs="Times New Roman"/>
          <w:bCs/>
          <w:i/>
          <w:iCs/>
          <w:sz w:val="16"/>
          <w:szCs w:val="16"/>
          <w:lang w:val="id-ID"/>
        </w:rPr>
      </w:pPr>
      <w:r>
        <w:rPr>
          <w:rFonts w:ascii="Verdana" w:hAnsi="Verdana" w:cs="Times New Roman"/>
          <w:bCs/>
          <w:iCs/>
          <w:sz w:val="16"/>
          <w:szCs w:val="16"/>
          <w:lang w:val="id-ID"/>
        </w:rPr>
        <w:tab/>
      </w:r>
      <w:r w:rsidRPr="005E681C">
        <w:rPr>
          <w:rFonts w:ascii="Verdana" w:hAnsi="Verdana" w:cs="Times New Roman"/>
          <w:bCs/>
          <w:i/>
          <w:iCs/>
          <w:sz w:val="16"/>
          <w:szCs w:val="16"/>
        </w:rPr>
        <w:t>Sumber: Data Olahan SPSS, 2022</w:t>
      </w:r>
    </w:p>
    <w:p w:rsidR="007A268C" w:rsidRPr="007A268C" w:rsidRDefault="007A268C" w:rsidP="005E681C">
      <w:pPr>
        <w:tabs>
          <w:tab w:val="center" w:pos="3966"/>
          <w:tab w:val="left" w:pos="6511"/>
        </w:tabs>
        <w:spacing w:after="0" w:line="240" w:lineRule="auto"/>
        <w:rPr>
          <w:rFonts w:ascii="Verdana" w:hAnsi="Verdana" w:cs="Times New Roman"/>
          <w:bCs/>
          <w:i/>
          <w:sz w:val="16"/>
          <w:szCs w:val="16"/>
          <w:lang w:val="id-ID"/>
        </w:rPr>
      </w:pPr>
    </w:p>
    <w:p w:rsidR="005E681C" w:rsidRPr="005E681C" w:rsidRDefault="005E681C" w:rsidP="005E681C">
      <w:pPr>
        <w:tabs>
          <w:tab w:val="center" w:pos="3966"/>
          <w:tab w:val="left" w:pos="6511"/>
        </w:tabs>
        <w:spacing w:after="0" w:line="240" w:lineRule="auto"/>
        <w:jc w:val="both"/>
        <w:rPr>
          <w:rFonts w:ascii="Verdana" w:hAnsi="Verdana" w:cs="Times New Roman"/>
          <w:bCs/>
          <w:sz w:val="16"/>
          <w:szCs w:val="16"/>
        </w:rPr>
      </w:pPr>
      <w:r>
        <w:rPr>
          <w:rFonts w:ascii="Verdana" w:hAnsi="Verdana" w:cs="Times New Roman"/>
          <w:bCs/>
          <w:sz w:val="16"/>
          <w:szCs w:val="16"/>
          <w:lang w:val="id-ID"/>
        </w:rPr>
        <w:tab/>
      </w:r>
      <w:r w:rsidRPr="005E681C">
        <w:rPr>
          <w:rFonts w:ascii="Verdana" w:hAnsi="Verdana" w:cs="Times New Roman"/>
          <w:bCs/>
          <w:sz w:val="16"/>
          <w:szCs w:val="16"/>
        </w:rPr>
        <w:t>Berdasarkan hasil analisis diatas, model regresi linear berganda adalah sebagai berikut.</w:t>
      </w:r>
    </w:p>
    <w:p w:rsidR="005E681C" w:rsidRPr="005E681C" w:rsidRDefault="005E681C" w:rsidP="007A268C">
      <w:pPr>
        <w:tabs>
          <w:tab w:val="center" w:pos="3966"/>
          <w:tab w:val="left" w:pos="6511"/>
        </w:tabs>
        <w:spacing w:after="0" w:line="240" w:lineRule="auto"/>
        <w:jc w:val="center"/>
        <w:rPr>
          <w:rFonts w:ascii="Verdana" w:hAnsi="Verdana" w:cs="Times New Roman"/>
          <w:b/>
          <w:bCs/>
          <w:sz w:val="16"/>
          <w:szCs w:val="16"/>
        </w:rPr>
      </w:pPr>
      <w:r w:rsidRPr="005E681C">
        <w:rPr>
          <w:rFonts w:ascii="Verdana" w:hAnsi="Verdana" w:cs="Times New Roman"/>
          <w:b/>
          <w:bCs/>
          <w:sz w:val="16"/>
          <w:szCs w:val="16"/>
        </w:rPr>
        <w:t>Ŷ = 13,864 + 0,584X1 + 0,186X2 + e</w:t>
      </w:r>
    </w:p>
    <w:p w:rsidR="005E681C" w:rsidRPr="005E681C" w:rsidRDefault="007A268C" w:rsidP="005E681C">
      <w:pPr>
        <w:tabs>
          <w:tab w:val="center" w:pos="3966"/>
          <w:tab w:val="left" w:pos="6511"/>
        </w:tabs>
        <w:spacing w:after="0" w:line="240" w:lineRule="auto"/>
        <w:rPr>
          <w:rFonts w:ascii="Verdana" w:hAnsi="Verdana" w:cs="Times New Roman"/>
          <w:bCs/>
          <w:sz w:val="16"/>
          <w:szCs w:val="16"/>
        </w:rPr>
      </w:pPr>
      <w:r>
        <w:rPr>
          <w:rFonts w:ascii="Verdana" w:hAnsi="Verdana" w:cs="Times New Roman"/>
          <w:bCs/>
          <w:sz w:val="16"/>
          <w:szCs w:val="16"/>
          <w:lang w:val="id-ID"/>
        </w:rPr>
        <w:tab/>
      </w:r>
      <w:r w:rsidR="005E681C" w:rsidRPr="005E681C">
        <w:rPr>
          <w:rFonts w:ascii="Verdana" w:hAnsi="Verdana" w:cs="Times New Roman"/>
          <w:bCs/>
          <w:sz w:val="16"/>
          <w:szCs w:val="16"/>
        </w:rPr>
        <w:t>Berdasarkan model persamaan regresi tersebut, maka dapat diinterpretasikan hal-hal sebagai berikut:</w:t>
      </w:r>
    </w:p>
    <w:p w:rsidR="005E681C" w:rsidRPr="005E681C" w:rsidRDefault="005E681C" w:rsidP="007A268C">
      <w:pPr>
        <w:numPr>
          <w:ilvl w:val="0"/>
          <w:numId w:val="24"/>
        </w:numPr>
        <w:tabs>
          <w:tab w:val="center" w:pos="3966"/>
          <w:tab w:val="left" w:pos="6511"/>
        </w:tabs>
        <w:spacing w:after="0" w:line="240" w:lineRule="auto"/>
        <w:jc w:val="both"/>
        <w:rPr>
          <w:rFonts w:ascii="Verdana" w:hAnsi="Verdana" w:cs="Times New Roman"/>
          <w:bCs/>
          <w:sz w:val="16"/>
          <w:szCs w:val="16"/>
        </w:rPr>
      </w:pPr>
      <w:r w:rsidRPr="005E681C">
        <w:rPr>
          <w:rFonts w:ascii="Verdana" w:hAnsi="Verdana" w:cs="Times New Roman"/>
          <w:bCs/>
          <w:sz w:val="16"/>
          <w:szCs w:val="16"/>
        </w:rPr>
        <w:t xml:space="preserve">Nilai konstanta sebesar 13,864 menunjukan nilai rata-rata variable Daya Tarik Wisata sebesar 13,864 dengan ketentuan nilai variabel Media Sosial dan </w:t>
      </w:r>
      <w:r w:rsidRPr="005E681C">
        <w:rPr>
          <w:rFonts w:ascii="Verdana" w:hAnsi="Verdana" w:cs="Times New Roman"/>
          <w:bCs/>
          <w:i/>
          <w:sz w:val="16"/>
          <w:szCs w:val="16"/>
        </w:rPr>
        <w:t>e-WOM</w:t>
      </w:r>
      <w:r w:rsidRPr="005E681C">
        <w:rPr>
          <w:rFonts w:ascii="Verdana" w:hAnsi="Verdana" w:cs="Times New Roman"/>
          <w:bCs/>
          <w:sz w:val="16"/>
          <w:szCs w:val="16"/>
        </w:rPr>
        <w:t xml:space="preserve"> bernilai konstan atau certeris paribus.</w:t>
      </w:r>
    </w:p>
    <w:p w:rsidR="005E681C" w:rsidRPr="005E681C" w:rsidRDefault="005E681C" w:rsidP="007A268C">
      <w:pPr>
        <w:numPr>
          <w:ilvl w:val="0"/>
          <w:numId w:val="24"/>
        </w:numPr>
        <w:tabs>
          <w:tab w:val="center" w:pos="3966"/>
          <w:tab w:val="left" w:pos="6511"/>
        </w:tabs>
        <w:spacing w:after="0" w:line="240" w:lineRule="auto"/>
        <w:jc w:val="both"/>
        <w:rPr>
          <w:rFonts w:ascii="Verdana" w:hAnsi="Verdana" w:cs="Times New Roman"/>
          <w:bCs/>
          <w:sz w:val="16"/>
          <w:szCs w:val="16"/>
        </w:rPr>
      </w:pPr>
      <w:r w:rsidRPr="005E681C">
        <w:rPr>
          <w:rFonts w:ascii="Verdana" w:hAnsi="Verdana" w:cs="Times New Roman"/>
          <w:bCs/>
          <w:sz w:val="16"/>
          <w:szCs w:val="16"/>
        </w:rPr>
        <w:t>Nilai Koefisien Regresi Variabel X1 (Media Sosial) sebesar 0,584 atau sebebesar 58,4% menunjukan setiap perubahan variabel Media Sosial sebesar 1 satuan maka akan meningkatkan Daya Tarik WisataHiu Paus Desa Botubarani sebesar 58,3%.</w:t>
      </w:r>
    </w:p>
    <w:p w:rsidR="005E681C" w:rsidRPr="005E681C" w:rsidRDefault="005E681C" w:rsidP="007A268C">
      <w:pPr>
        <w:numPr>
          <w:ilvl w:val="0"/>
          <w:numId w:val="24"/>
        </w:numPr>
        <w:tabs>
          <w:tab w:val="center" w:pos="3966"/>
          <w:tab w:val="left" w:pos="6511"/>
        </w:tabs>
        <w:spacing w:after="0" w:line="240" w:lineRule="auto"/>
        <w:jc w:val="both"/>
        <w:rPr>
          <w:rFonts w:ascii="Verdana" w:hAnsi="Verdana" w:cs="Times New Roman"/>
          <w:bCs/>
          <w:sz w:val="16"/>
          <w:szCs w:val="16"/>
        </w:rPr>
      </w:pPr>
      <w:r w:rsidRPr="005E681C">
        <w:rPr>
          <w:rFonts w:ascii="Verdana" w:hAnsi="Verdana" w:cs="Times New Roman"/>
          <w:bCs/>
          <w:sz w:val="16"/>
          <w:szCs w:val="16"/>
        </w:rPr>
        <w:t>Nilai Koefisien Regresi Variabel X2 (</w:t>
      </w:r>
      <w:r w:rsidRPr="005E681C">
        <w:rPr>
          <w:rFonts w:ascii="Verdana" w:hAnsi="Verdana" w:cs="Times New Roman"/>
          <w:bCs/>
          <w:i/>
          <w:sz w:val="16"/>
          <w:szCs w:val="16"/>
        </w:rPr>
        <w:t>e-WOM</w:t>
      </w:r>
      <w:r w:rsidRPr="005E681C">
        <w:rPr>
          <w:rFonts w:ascii="Verdana" w:hAnsi="Verdana" w:cs="Times New Roman"/>
          <w:bCs/>
          <w:sz w:val="16"/>
          <w:szCs w:val="16"/>
        </w:rPr>
        <w:t xml:space="preserve">) sebesar 0,186 atau sebebesar 18,6% menunjukan setiap perubahan variabel </w:t>
      </w:r>
      <w:r w:rsidRPr="005E681C">
        <w:rPr>
          <w:rFonts w:ascii="Verdana" w:hAnsi="Verdana" w:cs="Times New Roman"/>
          <w:bCs/>
          <w:i/>
          <w:sz w:val="16"/>
          <w:szCs w:val="16"/>
        </w:rPr>
        <w:t>e-WOM</w:t>
      </w:r>
      <w:r w:rsidRPr="005E681C">
        <w:rPr>
          <w:rFonts w:ascii="Verdana" w:hAnsi="Verdana" w:cs="Times New Roman"/>
          <w:bCs/>
          <w:sz w:val="16"/>
          <w:szCs w:val="16"/>
        </w:rPr>
        <w:t xml:space="preserve"> sebesar 1 satuan maka akan meningkatkanDaya Tarik WisataHiu Paus Desa Botubarani sebesar 18,6%.</w:t>
      </w:r>
    </w:p>
    <w:p w:rsidR="005E681C" w:rsidRPr="005E681C" w:rsidRDefault="005E681C" w:rsidP="00315692">
      <w:pPr>
        <w:tabs>
          <w:tab w:val="center" w:pos="3966"/>
          <w:tab w:val="left" w:pos="6511"/>
        </w:tabs>
        <w:spacing w:after="0" w:line="240" w:lineRule="auto"/>
        <w:rPr>
          <w:rFonts w:ascii="Verdana" w:hAnsi="Verdana" w:cs="Times New Roman"/>
          <w:bCs/>
          <w:sz w:val="16"/>
          <w:szCs w:val="16"/>
          <w:lang w:val="id-ID"/>
        </w:rPr>
      </w:pPr>
    </w:p>
    <w:p w:rsidR="005E681C" w:rsidRDefault="007A268C" w:rsidP="00315692">
      <w:pPr>
        <w:tabs>
          <w:tab w:val="center" w:pos="3966"/>
          <w:tab w:val="left" w:pos="6511"/>
        </w:tabs>
        <w:spacing w:after="0" w:line="240" w:lineRule="auto"/>
        <w:rPr>
          <w:rFonts w:ascii="Verdana" w:hAnsi="Verdana" w:cs="Times New Roman"/>
          <w:b/>
          <w:bCs/>
          <w:sz w:val="16"/>
          <w:szCs w:val="16"/>
          <w:lang w:val="id-ID"/>
        </w:rPr>
      </w:pPr>
      <w:r>
        <w:rPr>
          <w:rFonts w:ascii="Verdana" w:hAnsi="Verdana" w:cs="Times New Roman"/>
          <w:b/>
          <w:bCs/>
          <w:sz w:val="16"/>
          <w:szCs w:val="16"/>
          <w:lang w:val="id-ID"/>
        </w:rPr>
        <w:t>Hasil Uji Parsial (Uji T)</w:t>
      </w:r>
    </w:p>
    <w:p w:rsidR="007A268C" w:rsidRPr="007A268C" w:rsidRDefault="007A268C" w:rsidP="007A268C">
      <w:pPr>
        <w:tabs>
          <w:tab w:val="center" w:pos="3966"/>
          <w:tab w:val="left" w:pos="6511"/>
        </w:tabs>
        <w:spacing w:after="0" w:line="240" w:lineRule="auto"/>
        <w:jc w:val="center"/>
        <w:rPr>
          <w:rFonts w:ascii="Verdana" w:hAnsi="Verdana" w:cs="Times New Roman"/>
          <w:b/>
          <w:bCs/>
          <w:sz w:val="16"/>
          <w:szCs w:val="16"/>
        </w:rPr>
      </w:pPr>
      <w:bookmarkStart w:id="1" w:name="_Toc128076627"/>
      <w:r w:rsidRPr="007A268C">
        <w:rPr>
          <w:rFonts w:ascii="Verdana" w:hAnsi="Verdana" w:cs="Times New Roman"/>
          <w:b/>
          <w:bCs/>
          <w:sz w:val="16"/>
          <w:szCs w:val="16"/>
        </w:rPr>
        <w:t xml:space="preserve">Tabel 4. </w:t>
      </w:r>
      <w:r w:rsidRPr="007A268C">
        <w:rPr>
          <w:rFonts w:ascii="Verdana" w:hAnsi="Verdana" w:cs="Times New Roman"/>
          <w:b/>
          <w:bCs/>
          <w:sz w:val="16"/>
          <w:szCs w:val="16"/>
        </w:rPr>
        <w:fldChar w:fldCharType="begin"/>
      </w:r>
      <w:r w:rsidRPr="007A268C">
        <w:rPr>
          <w:rFonts w:ascii="Verdana" w:hAnsi="Verdana" w:cs="Times New Roman"/>
          <w:b/>
          <w:bCs/>
          <w:sz w:val="16"/>
          <w:szCs w:val="16"/>
        </w:rPr>
        <w:instrText xml:space="preserve"> SEQ Tabel_4. \* ARABIC </w:instrText>
      </w:r>
      <w:r w:rsidRPr="007A268C">
        <w:rPr>
          <w:rFonts w:ascii="Verdana" w:hAnsi="Verdana" w:cs="Times New Roman"/>
          <w:b/>
          <w:bCs/>
          <w:sz w:val="16"/>
          <w:szCs w:val="16"/>
        </w:rPr>
        <w:fldChar w:fldCharType="separate"/>
      </w:r>
      <w:r w:rsidRPr="007A268C">
        <w:rPr>
          <w:rFonts w:ascii="Verdana" w:hAnsi="Verdana" w:cs="Times New Roman"/>
          <w:b/>
          <w:bCs/>
          <w:sz w:val="16"/>
          <w:szCs w:val="16"/>
        </w:rPr>
        <w:t>12</w:t>
      </w:r>
      <w:r w:rsidRPr="007A268C">
        <w:rPr>
          <w:rFonts w:ascii="Verdana" w:hAnsi="Verdana" w:cs="Times New Roman"/>
          <w:bCs/>
          <w:sz w:val="16"/>
          <w:szCs w:val="16"/>
          <w:lang w:val="id-ID"/>
        </w:rPr>
        <w:fldChar w:fldCharType="end"/>
      </w:r>
      <w:r w:rsidRPr="007A268C">
        <w:rPr>
          <w:rFonts w:ascii="Verdana" w:hAnsi="Verdana" w:cs="Times New Roman"/>
          <w:b/>
          <w:bCs/>
          <w:sz w:val="16"/>
          <w:szCs w:val="16"/>
        </w:rPr>
        <w:t xml:space="preserve"> Hasil Uji Parsial (Uji T)</w:t>
      </w:r>
      <w:bookmarkEnd w:id="1"/>
    </w:p>
    <w:tbl>
      <w:tblPr>
        <w:tblW w:w="61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60"/>
        <w:gridCol w:w="1170"/>
        <w:gridCol w:w="900"/>
        <w:gridCol w:w="900"/>
        <w:gridCol w:w="1170"/>
        <w:gridCol w:w="810"/>
        <w:gridCol w:w="810"/>
        <w:gridCol w:w="45"/>
      </w:tblGrid>
      <w:tr w:rsidR="007A268C" w:rsidRPr="007A268C" w:rsidTr="00AE03EA">
        <w:trPr>
          <w:cantSplit/>
          <w:tblHeader/>
          <w:jc w:val="center"/>
        </w:trPr>
        <w:tc>
          <w:tcPr>
            <w:tcW w:w="6165" w:type="dxa"/>
            <w:gridSpan w:val="8"/>
            <w:tcBorders>
              <w:top w:val="nil"/>
              <w:left w:val="nil"/>
              <w:bottom w:val="nil"/>
              <w:right w:val="nil"/>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
                <w:bCs/>
                <w:sz w:val="16"/>
                <w:szCs w:val="16"/>
              </w:rPr>
              <w:t>Coefficients</w:t>
            </w:r>
            <w:r w:rsidRPr="007A268C">
              <w:rPr>
                <w:rFonts w:ascii="Verdana" w:hAnsi="Verdana" w:cs="Times New Roman"/>
                <w:b/>
                <w:bCs/>
                <w:sz w:val="16"/>
                <w:szCs w:val="16"/>
                <w:vertAlign w:val="superscript"/>
              </w:rPr>
              <w:t>a</w:t>
            </w:r>
          </w:p>
        </w:tc>
      </w:tr>
      <w:tr w:rsidR="007A268C" w:rsidRPr="007A268C" w:rsidTr="00AE03EA">
        <w:trPr>
          <w:gridAfter w:val="1"/>
          <w:wAfter w:w="45" w:type="dxa"/>
          <w:cantSplit/>
          <w:tblHeader/>
          <w:jc w:val="center"/>
        </w:trPr>
        <w:tc>
          <w:tcPr>
            <w:tcW w:w="15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Model</w:t>
            </w:r>
          </w:p>
        </w:tc>
        <w:tc>
          <w:tcPr>
            <w:tcW w:w="180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Unstandardized Coefficients</w:t>
            </w:r>
          </w:p>
        </w:tc>
        <w:tc>
          <w:tcPr>
            <w:tcW w:w="1170" w:type="dxa"/>
            <w:tcBorders>
              <w:top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Standardized Coefficients</w:t>
            </w:r>
          </w:p>
        </w:tc>
        <w:tc>
          <w:tcPr>
            <w:tcW w:w="810" w:type="dxa"/>
            <w:vMerge w:val="restart"/>
            <w:tcBorders>
              <w:top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t</w:t>
            </w:r>
          </w:p>
        </w:tc>
        <w:tc>
          <w:tcPr>
            <w:tcW w:w="810" w:type="dxa"/>
            <w:vMerge w:val="restart"/>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Sig.</w:t>
            </w:r>
          </w:p>
        </w:tc>
      </w:tr>
      <w:tr w:rsidR="007A268C" w:rsidRPr="007A268C" w:rsidTr="00AE03EA">
        <w:trPr>
          <w:gridAfter w:val="1"/>
          <w:wAfter w:w="45" w:type="dxa"/>
          <w:cantSplit/>
          <w:tblHeader/>
          <w:jc w:val="center"/>
        </w:trPr>
        <w:tc>
          <w:tcPr>
            <w:tcW w:w="153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B</w:t>
            </w:r>
          </w:p>
        </w:tc>
        <w:tc>
          <w:tcPr>
            <w:tcW w:w="900" w:type="dxa"/>
            <w:tcBorders>
              <w:bottom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Std. Error</w:t>
            </w:r>
          </w:p>
        </w:tc>
        <w:tc>
          <w:tcPr>
            <w:tcW w:w="1170" w:type="dxa"/>
            <w:tcBorders>
              <w:bottom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Beta</w:t>
            </w:r>
          </w:p>
        </w:tc>
        <w:tc>
          <w:tcPr>
            <w:tcW w:w="810" w:type="dxa"/>
            <w:vMerge/>
            <w:tcBorders>
              <w:bottom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p>
        </w:tc>
        <w:tc>
          <w:tcPr>
            <w:tcW w:w="810" w:type="dxa"/>
            <w:vMerge/>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p>
        </w:tc>
      </w:tr>
      <w:tr w:rsidR="007A268C" w:rsidRPr="007A268C" w:rsidTr="00AE03EA">
        <w:trPr>
          <w:gridAfter w:val="1"/>
          <w:wAfter w:w="45" w:type="dxa"/>
          <w:cantSplit/>
          <w:tblHeader/>
          <w:jc w:val="center"/>
        </w:trPr>
        <w:tc>
          <w:tcPr>
            <w:tcW w:w="3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1</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(Constant)</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13.864</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3.616</w:t>
            </w:r>
          </w:p>
        </w:tc>
        <w:tc>
          <w:tcPr>
            <w:tcW w:w="1170" w:type="dxa"/>
            <w:tcBorders>
              <w:top w:val="single" w:sz="16" w:space="0" w:color="000000"/>
              <w:bottom w:val="nil"/>
            </w:tcBorders>
            <w:shd w:val="clear" w:color="auto" w:fill="FFFFFF"/>
            <w:tcMar>
              <w:top w:w="30" w:type="dxa"/>
              <w:left w:w="30" w:type="dxa"/>
              <w:bottom w:w="30" w:type="dxa"/>
              <w:right w:w="30" w:type="dxa"/>
            </w:tcMa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3.834</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.000</w:t>
            </w:r>
          </w:p>
        </w:tc>
      </w:tr>
      <w:tr w:rsidR="007A268C" w:rsidRPr="007A268C" w:rsidTr="00AE03EA">
        <w:trPr>
          <w:gridAfter w:val="1"/>
          <w:wAfter w:w="45" w:type="dxa"/>
          <w:cantSplit/>
          <w:tblHeader/>
          <w:jc w:val="cent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Media Sosial</w:t>
            </w:r>
          </w:p>
        </w:tc>
        <w:tc>
          <w:tcPr>
            <w:tcW w:w="900" w:type="dxa"/>
            <w:tcBorders>
              <w:top w:val="nil"/>
              <w:left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.584</w:t>
            </w:r>
          </w:p>
        </w:tc>
        <w:tc>
          <w:tcPr>
            <w:tcW w:w="900" w:type="dxa"/>
            <w:tcBorders>
              <w:top w:val="nil"/>
              <w:bottom w:val="nil"/>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.094</w:t>
            </w:r>
          </w:p>
        </w:tc>
        <w:tc>
          <w:tcPr>
            <w:tcW w:w="1170" w:type="dxa"/>
            <w:tcBorders>
              <w:top w:val="nil"/>
              <w:bottom w:val="nil"/>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.646</w:t>
            </w:r>
          </w:p>
        </w:tc>
        <w:tc>
          <w:tcPr>
            <w:tcW w:w="810" w:type="dxa"/>
            <w:tcBorders>
              <w:top w:val="nil"/>
              <w:bottom w:val="nil"/>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6.187</w:t>
            </w: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.000</w:t>
            </w:r>
          </w:p>
        </w:tc>
      </w:tr>
      <w:tr w:rsidR="007A268C" w:rsidRPr="007A268C" w:rsidTr="00AE03EA">
        <w:trPr>
          <w:gridAfter w:val="1"/>
          <w:wAfter w:w="45" w:type="dxa"/>
          <w:cantSplit/>
          <w:tblHeader/>
          <w:jc w:val="cent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i/>
                <w:sz w:val="16"/>
                <w:szCs w:val="16"/>
              </w:rPr>
              <w:t>E-WOM</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.186</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.130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.149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2.429</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.036</w:t>
            </w:r>
          </w:p>
        </w:tc>
      </w:tr>
      <w:tr w:rsidR="007A268C" w:rsidRPr="007A268C" w:rsidTr="00AE03EA">
        <w:trPr>
          <w:cantSplit/>
          <w:jc w:val="center"/>
        </w:trPr>
        <w:tc>
          <w:tcPr>
            <w:tcW w:w="6165" w:type="dxa"/>
            <w:gridSpan w:val="8"/>
            <w:tcBorders>
              <w:top w:val="nil"/>
              <w:left w:val="nil"/>
              <w:bottom w:val="nil"/>
              <w:right w:val="nil"/>
            </w:tcBorders>
            <w:shd w:val="clear" w:color="auto" w:fill="FFFFFF"/>
            <w:tcMar>
              <w:top w:w="30" w:type="dxa"/>
              <w:left w:w="30" w:type="dxa"/>
              <w:bottom w:w="30" w:type="dxa"/>
              <w:right w:w="30" w:type="dxa"/>
            </w:tcMar>
          </w:tcPr>
          <w:p w:rsidR="007A268C" w:rsidRPr="007A268C" w:rsidRDefault="007A268C" w:rsidP="007A268C">
            <w:pPr>
              <w:tabs>
                <w:tab w:val="center" w:pos="3966"/>
                <w:tab w:val="left" w:pos="6511"/>
              </w:tabs>
              <w:spacing w:after="0" w:line="240" w:lineRule="auto"/>
              <w:jc w:val="center"/>
              <w:rPr>
                <w:rFonts w:ascii="Verdana" w:hAnsi="Verdana" w:cs="Times New Roman"/>
                <w:bCs/>
                <w:sz w:val="16"/>
                <w:szCs w:val="16"/>
              </w:rPr>
            </w:pPr>
            <w:r w:rsidRPr="007A268C">
              <w:rPr>
                <w:rFonts w:ascii="Verdana" w:hAnsi="Verdana" w:cs="Times New Roman"/>
                <w:bCs/>
                <w:sz w:val="16"/>
                <w:szCs w:val="16"/>
              </w:rPr>
              <w:t>a. Dependent Variable: Daya Tarik Wisata</w:t>
            </w:r>
          </w:p>
        </w:tc>
      </w:tr>
    </w:tbl>
    <w:p w:rsidR="007A268C" w:rsidRDefault="007A268C" w:rsidP="007A268C">
      <w:pPr>
        <w:tabs>
          <w:tab w:val="center" w:pos="3966"/>
          <w:tab w:val="left" w:pos="6511"/>
        </w:tabs>
        <w:spacing w:after="0" w:line="240" w:lineRule="auto"/>
        <w:jc w:val="center"/>
        <w:rPr>
          <w:rFonts w:ascii="Verdana" w:hAnsi="Verdana" w:cs="Times New Roman"/>
          <w:bCs/>
          <w:i/>
          <w:iCs/>
          <w:sz w:val="16"/>
          <w:szCs w:val="16"/>
          <w:lang w:val="id-ID"/>
        </w:rPr>
      </w:pPr>
      <w:r w:rsidRPr="007A268C">
        <w:rPr>
          <w:rFonts w:ascii="Verdana" w:hAnsi="Verdana" w:cs="Times New Roman"/>
          <w:bCs/>
          <w:i/>
          <w:iCs/>
          <w:sz w:val="16"/>
          <w:szCs w:val="16"/>
        </w:rPr>
        <w:t>Sumber: Data Olahan SPSS 2022</w:t>
      </w:r>
    </w:p>
    <w:p w:rsidR="007A268C" w:rsidRPr="007A268C" w:rsidRDefault="007A268C" w:rsidP="007A268C">
      <w:pPr>
        <w:tabs>
          <w:tab w:val="center" w:pos="3966"/>
          <w:tab w:val="left" w:pos="6511"/>
        </w:tabs>
        <w:spacing w:after="0" w:line="240" w:lineRule="auto"/>
        <w:jc w:val="center"/>
        <w:rPr>
          <w:rFonts w:ascii="Verdana" w:hAnsi="Verdana" w:cs="Times New Roman"/>
          <w:bCs/>
          <w:i/>
          <w:sz w:val="16"/>
          <w:szCs w:val="16"/>
          <w:lang w:val="id-ID"/>
        </w:rPr>
      </w:pPr>
    </w:p>
    <w:p w:rsidR="007A268C" w:rsidRPr="007A268C" w:rsidRDefault="00681E94" w:rsidP="007A268C">
      <w:pPr>
        <w:tabs>
          <w:tab w:val="center" w:pos="3966"/>
          <w:tab w:val="left" w:pos="6511"/>
        </w:tabs>
        <w:spacing w:after="0" w:line="240" w:lineRule="auto"/>
        <w:jc w:val="both"/>
        <w:rPr>
          <w:rFonts w:ascii="Verdana" w:hAnsi="Verdana" w:cs="Times New Roman"/>
          <w:bCs/>
          <w:sz w:val="16"/>
          <w:szCs w:val="16"/>
        </w:rPr>
      </w:pPr>
      <w:r>
        <w:rPr>
          <w:rFonts w:ascii="Verdana" w:hAnsi="Verdana" w:cs="Times New Roman"/>
          <w:bCs/>
          <w:sz w:val="16"/>
          <w:szCs w:val="16"/>
          <w:lang w:val="id-ID"/>
        </w:rPr>
        <w:t xml:space="preserve">            </w:t>
      </w:r>
      <w:r w:rsidR="007A268C" w:rsidRPr="007A268C">
        <w:rPr>
          <w:rFonts w:ascii="Verdana" w:hAnsi="Verdana" w:cs="Times New Roman"/>
          <w:bCs/>
          <w:sz w:val="16"/>
          <w:szCs w:val="16"/>
          <w:lang w:val="id-ID"/>
        </w:rPr>
        <w:t xml:space="preserve">Berdasarkan tabel hasil pengujian </w:t>
      </w:r>
      <w:r w:rsidR="007A268C" w:rsidRPr="007A268C">
        <w:rPr>
          <w:rFonts w:ascii="Verdana" w:hAnsi="Verdana" w:cs="Times New Roman"/>
          <w:bCs/>
          <w:sz w:val="16"/>
          <w:szCs w:val="16"/>
        </w:rPr>
        <w:t>yang telah dilakukan diatas, maka dapat diinterpretasikan sebagai berikut.</w:t>
      </w:r>
    </w:p>
    <w:p w:rsidR="007A268C" w:rsidRPr="007A268C" w:rsidRDefault="007A268C" w:rsidP="007A268C">
      <w:pPr>
        <w:numPr>
          <w:ilvl w:val="0"/>
          <w:numId w:val="38"/>
        </w:numPr>
        <w:tabs>
          <w:tab w:val="center" w:pos="3966"/>
          <w:tab w:val="left" w:pos="6511"/>
        </w:tabs>
        <w:spacing w:after="0" w:line="240" w:lineRule="auto"/>
        <w:rPr>
          <w:rFonts w:ascii="Verdana" w:hAnsi="Verdana" w:cs="Times New Roman"/>
          <w:bCs/>
          <w:sz w:val="16"/>
          <w:szCs w:val="16"/>
        </w:rPr>
      </w:pPr>
      <w:r w:rsidRPr="007A268C">
        <w:rPr>
          <w:rFonts w:ascii="Verdana" w:hAnsi="Verdana" w:cs="Times New Roman"/>
          <w:bCs/>
          <w:sz w:val="16"/>
          <w:szCs w:val="16"/>
        </w:rPr>
        <w:t>Pengaruh Media Sosial terhadap Daya Tarik Wisata</w:t>
      </w:r>
    </w:p>
    <w:p w:rsidR="007A268C" w:rsidRPr="007A268C" w:rsidRDefault="007A268C" w:rsidP="007A268C">
      <w:pPr>
        <w:tabs>
          <w:tab w:val="center" w:pos="3966"/>
          <w:tab w:val="left" w:pos="6511"/>
        </w:tabs>
        <w:spacing w:after="0" w:line="240" w:lineRule="auto"/>
        <w:jc w:val="both"/>
        <w:rPr>
          <w:rFonts w:ascii="Verdana" w:hAnsi="Verdana" w:cs="Times New Roman"/>
          <w:bCs/>
          <w:sz w:val="16"/>
          <w:szCs w:val="16"/>
        </w:rPr>
      </w:pPr>
      <w:r>
        <w:rPr>
          <w:rFonts w:ascii="Verdana" w:hAnsi="Verdana" w:cs="Times New Roman"/>
          <w:bCs/>
          <w:sz w:val="16"/>
          <w:szCs w:val="16"/>
          <w:lang w:val="id-ID"/>
        </w:rPr>
        <w:tab/>
      </w:r>
      <w:r w:rsidR="00681E94">
        <w:rPr>
          <w:rFonts w:ascii="Verdana" w:hAnsi="Verdana" w:cs="Times New Roman"/>
          <w:bCs/>
          <w:sz w:val="16"/>
          <w:szCs w:val="16"/>
          <w:lang w:val="id-ID"/>
        </w:rPr>
        <w:t xml:space="preserve">                </w:t>
      </w:r>
      <w:r w:rsidRPr="007A268C">
        <w:rPr>
          <w:rFonts w:ascii="Verdana" w:hAnsi="Verdana" w:cs="Times New Roman"/>
          <w:bCs/>
          <w:sz w:val="16"/>
          <w:szCs w:val="16"/>
        </w:rPr>
        <w:t xml:space="preserve">Berdasarkan hasil analisis regresi diperoleh nilai t-hitung 6,187&gt; t-tabel 1,986 dan </w:t>
      </w:r>
      <w:r w:rsidR="00681E94">
        <w:rPr>
          <w:rFonts w:ascii="Verdana" w:hAnsi="Verdana" w:cs="Times New Roman"/>
          <w:bCs/>
          <w:sz w:val="16"/>
          <w:szCs w:val="16"/>
          <w:lang w:val="id-ID"/>
        </w:rPr>
        <w:t xml:space="preserve">   </w:t>
      </w:r>
      <w:r w:rsidRPr="007A268C">
        <w:rPr>
          <w:rFonts w:ascii="Verdana" w:hAnsi="Verdana" w:cs="Times New Roman"/>
          <w:bCs/>
          <w:sz w:val="16"/>
          <w:szCs w:val="16"/>
        </w:rPr>
        <w:t>nilai signifikansi 0,000 &lt; 0,05 maka dapat disimpulkan bahwa variabel Media Sosial (X1) berpengaruh positif dan signifikan terhadap Daya Tarik WisataHiu Paus Desa Botubarani (Y). (H1 diterima)</w:t>
      </w:r>
    </w:p>
    <w:p w:rsidR="007A268C" w:rsidRPr="007A268C" w:rsidRDefault="007A268C" w:rsidP="007A268C">
      <w:pPr>
        <w:numPr>
          <w:ilvl w:val="0"/>
          <w:numId w:val="38"/>
        </w:numPr>
        <w:tabs>
          <w:tab w:val="center" w:pos="3966"/>
          <w:tab w:val="left" w:pos="6511"/>
        </w:tabs>
        <w:spacing w:after="0" w:line="240" w:lineRule="auto"/>
        <w:rPr>
          <w:rFonts w:ascii="Verdana" w:hAnsi="Verdana" w:cs="Times New Roman"/>
          <w:bCs/>
          <w:sz w:val="16"/>
          <w:szCs w:val="16"/>
        </w:rPr>
      </w:pPr>
      <w:r w:rsidRPr="007A268C">
        <w:rPr>
          <w:rFonts w:ascii="Verdana" w:hAnsi="Verdana" w:cs="Times New Roman"/>
          <w:bCs/>
          <w:sz w:val="16"/>
          <w:szCs w:val="16"/>
        </w:rPr>
        <w:t xml:space="preserve">Pengaruh </w:t>
      </w:r>
      <w:r w:rsidRPr="007A268C">
        <w:rPr>
          <w:rFonts w:ascii="Verdana" w:hAnsi="Verdana" w:cs="Times New Roman"/>
          <w:bCs/>
          <w:i/>
          <w:sz w:val="16"/>
          <w:szCs w:val="16"/>
        </w:rPr>
        <w:t>e-WOM</w:t>
      </w:r>
      <w:r w:rsidRPr="007A268C">
        <w:rPr>
          <w:rFonts w:ascii="Verdana" w:hAnsi="Verdana" w:cs="Times New Roman"/>
          <w:bCs/>
          <w:sz w:val="16"/>
          <w:szCs w:val="16"/>
        </w:rPr>
        <w:t xml:space="preserve"> terhadap Daya Tarik Wisata</w:t>
      </w:r>
    </w:p>
    <w:p w:rsidR="007A268C" w:rsidRPr="007A268C" w:rsidRDefault="00681E94" w:rsidP="007A268C">
      <w:pPr>
        <w:tabs>
          <w:tab w:val="center" w:pos="3966"/>
          <w:tab w:val="left" w:pos="6511"/>
        </w:tabs>
        <w:spacing w:after="0" w:line="240" w:lineRule="auto"/>
        <w:jc w:val="both"/>
        <w:rPr>
          <w:rFonts w:ascii="Verdana" w:hAnsi="Verdana" w:cs="Times New Roman"/>
          <w:bCs/>
          <w:sz w:val="16"/>
          <w:szCs w:val="16"/>
        </w:rPr>
      </w:pPr>
      <w:r>
        <w:rPr>
          <w:rFonts w:ascii="Verdana" w:hAnsi="Verdana" w:cs="Times New Roman"/>
          <w:bCs/>
          <w:sz w:val="16"/>
          <w:szCs w:val="16"/>
          <w:lang w:val="id-ID"/>
        </w:rPr>
        <w:t xml:space="preserve">                </w:t>
      </w:r>
      <w:r w:rsidR="007A268C" w:rsidRPr="007A268C">
        <w:rPr>
          <w:rFonts w:ascii="Verdana" w:hAnsi="Verdana" w:cs="Times New Roman"/>
          <w:bCs/>
          <w:sz w:val="16"/>
          <w:szCs w:val="16"/>
        </w:rPr>
        <w:t xml:space="preserve">Berdasarkan hasil analisis regresi diperoleh nilai t-hitung 2,429&gt; t-tabel 1,986 dan nilai signifikansi 0,036&lt; 0,05 maka dapat disimpulkan bahwa variabel </w:t>
      </w:r>
      <w:r w:rsidR="007A268C" w:rsidRPr="007A268C">
        <w:rPr>
          <w:rFonts w:ascii="Verdana" w:hAnsi="Verdana" w:cs="Times New Roman"/>
          <w:bCs/>
          <w:i/>
          <w:sz w:val="16"/>
          <w:szCs w:val="16"/>
        </w:rPr>
        <w:t>e-WOM</w:t>
      </w:r>
      <w:r w:rsidR="007A268C" w:rsidRPr="007A268C">
        <w:rPr>
          <w:rFonts w:ascii="Verdana" w:hAnsi="Verdana" w:cs="Times New Roman"/>
          <w:bCs/>
          <w:sz w:val="16"/>
          <w:szCs w:val="16"/>
        </w:rPr>
        <w:t xml:space="preserve"> (X2) berpengaruh positif dan signifikan terhadap Daya Tarik WisataHiu Paus Desa Botubarani (Y). (H2 diterima)</w:t>
      </w:r>
    </w:p>
    <w:p w:rsidR="005E681C" w:rsidRPr="007A268C" w:rsidRDefault="005E681C" w:rsidP="00315692">
      <w:pPr>
        <w:tabs>
          <w:tab w:val="center" w:pos="3966"/>
          <w:tab w:val="left" w:pos="6511"/>
        </w:tabs>
        <w:spacing w:after="0" w:line="240" w:lineRule="auto"/>
        <w:rPr>
          <w:rFonts w:ascii="Verdana" w:hAnsi="Verdana" w:cs="Times New Roman"/>
          <w:bCs/>
          <w:sz w:val="16"/>
          <w:szCs w:val="16"/>
          <w:lang w:val="id-ID"/>
        </w:rPr>
      </w:pPr>
    </w:p>
    <w:p w:rsidR="007A268C" w:rsidRPr="007A268C" w:rsidRDefault="007A268C" w:rsidP="007A268C">
      <w:pPr>
        <w:spacing w:after="0" w:line="240" w:lineRule="auto"/>
        <w:jc w:val="both"/>
        <w:rPr>
          <w:rFonts w:ascii="Verdana" w:hAnsi="Verdana" w:cs="Times New Roman"/>
          <w:sz w:val="16"/>
          <w:szCs w:val="16"/>
          <w:lang w:val="id-ID"/>
        </w:rPr>
      </w:pPr>
    </w:p>
    <w:p w:rsidR="007A268C" w:rsidRPr="0023230B" w:rsidRDefault="007A268C" w:rsidP="007A268C">
      <w:pPr>
        <w:spacing w:after="0" w:line="240" w:lineRule="auto"/>
        <w:jc w:val="both"/>
        <w:rPr>
          <w:rFonts w:ascii="Verdana" w:hAnsi="Verdana" w:cs="Times New Roman"/>
          <w:b/>
          <w:sz w:val="16"/>
          <w:szCs w:val="16"/>
        </w:rPr>
      </w:pPr>
      <w:r w:rsidRPr="0023230B">
        <w:rPr>
          <w:rFonts w:ascii="Verdana" w:hAnsi="Verdana" w:cs="Times New Roman"/>
          <w:b/>
          <w:sz w:val="16"/>
          <w:szCs w:val="16"/>
        </w:rPr>
        <w:lastRenderedPageBreak/>
        <w:t>Uji Simultan (Uji F)</w:t>
      </w:r>
    </w:p>
    <w:p w:rsidR="007A268C" w:rsidRPr="0023230B" w:rsidRDefault="007A268C" w:rsidP="007A268C">
      <w:pPr>
        <w:tabs>
          <w:tab w:val="left" w:pos="3240"/>
          <w:tab w:val="center" w:pos="3966"/>
          <w:tab w:val="left" w:pos="4995"/>
        </w:tabs>
        <w:spacing w:after="0" w:line="240" w:lineRule="auto"/>
        <w:rPr>
          <w:rFonts w:ascii="Verdana" w:hAnsi="Verdana" w:cs="Times New Roman"/>
          <w:b/>
          <w:bCs/>
          <w:sz w:val="16"/>
          <w:szCs w:val="16"/>
          <w:lang w:val="sv-SE"/>
        </w:rPr>
      </w:pPr>
      <w:r>
        <w:rPr>
          <w:rFonts w:ascii="Verdana" w:hAnsi="Verdana" w:cs="Times New Roman"/>
          <w:b/>
          <w:bCs/>
          <w:sz w:val="16"/>
          <w:szCs w:val="16"/>
          <w:lang w:val="sv-SE"/>
        </w:rPr>
        <w:tab/>
      </w:r>
      <w:r w:rsidRPr="0023230B">
        <w:rPr>
          <w:rFonts w:ascii="Verdana" w:hAnsi="Verdana" w:cs="Times New Roman"/>
          <w:b/>
          <w:bCs/>
          <w:sz w:val="16"/>
          <w:szCs w:val="16"/>
          <w:lang w:val="sv-SE"/>
        </w:rPr>
        <w:t>Tabel 4.13</w:t>
      </w:r>
      <w:r w:rsidRPr="0023230B">
        <w:rPr>
          <w:rFonts w:ascii="Verdana" w:hAnsi="Verdana" w:cs="Times New Roman"/>
          <w:b/>
          <w:bCs/>
          <w:sz w:val="16"/>
          <w:szCs w:val="16"/>
          <w:lang w:val="sv-SE"/>
        </w:rPr>
        <w:tab/>
      </w:r>
    </w:p>
    <w:p w:rsidR="007A268C" w:rsidRPr="0023230B" w:rsidRDefault="007A268C" w:rsidP="007A268C">
      <w:pPr>
        <w:spacing w:after="0" w:line="240" w:lineRule="auto"/>
        <w:jc w:val="center"/>
        <w:rPr>
          <w:rFonts w:ascii="Verdana" w:hAnsi="Verdana" w:cs="Times New Roman"/>
          <w:b/>
          <w:bCs/>
          <w:sz w:val="16"/>
          <w:szCs w:val="16"/>
          <w:lang w:val="sv-SE"/>
        </w:rPr>
      </w:pPr>
      <w:r w:rsidRPr="0023230B">
        <w:rPr>
          <w:rFonts w:ascii="Verdana" w:hAnsi="Verdana" w:cs="Times New Roman"/>
          <w:b/>
          <w:bCs/>
          <w:sz w:val="16"/>
          <w:szCs w:val="16"/>
          <w:lang w:val="sv-SE"/>
        </w:rPr>
        <w:t>Hasil Pengujian Simultan</w:t>
      </w:r>
    </w:p>
    <w:tbl>
      <w:tblPr>
        <w:tblW w:w="7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13"/>
      </w:tblGrid>
      <w:tr w:rsidR="007A268C" w:rsidRPr="0023230B" w:rsidTr="00AE03EA">
        <w:trPr>
          <w:cantSplit/>
          <w:jc w:val="center"/>
        </w:trPr>
        <w:tc>
          <w:tcPr>
            <w:tcW w:w="7513" w:type="dxa"/>
            <w:tcBorders>
              <w:top w:val="nil"/>
              <w:left w:val="nil"/>
              <w:bottom w:val="nil"/>
              <w:right w:val="nil"/>
            </w:tcBorders>
            <w:shd w:val="clear" w:color="auto" w:fill="FFFFFF"/>
            <w:vAlign w:val="center"/>
          </w:tcPr>
          <w:p w:rsidR="007A268C" w:rsidRDefault="007A268C" w:rsidP="00AE03EA">
            <w:pPr>
              <w:autoSpaceDE w:val="0"/>
              <w:autoSpaceDN w:val="0"/>
              <w:adjustRightInd w:val="0"/>
              <w:spacing w:after="0" w:line="240" w:lineRule="auto"/>
              <w:ind w:left="60" w:right="60"/>
              <w:jc w:val="center"/>
              <w:rPr>
                <w:rFonts w:ascii="Verdana" w:hAnsi="Verdana" w:cs="Arial"/>
                <w:b/>
                <w:bCs/>
                <w:color w:val="000000"/>
                <w:sz w:val="16"/>
                <w:szCs w:val="16"/>
                <w:vertAlign w:val="superscript"/>
                <w:lang w:val="id-ID"/>
              </w:rPr>
            </w:pPr>
            <w:r w:rsidRPr="0023230B">
              <w:rPr>
                <w:rFonts w:ascii="Verdana" w:hAnsi="Verdana" w:cs="Arial"/>
                <w:b/>
                <w:bCs/>
                <w:color w:val="000000"/>
                <w:sz w:val="16"/>
                <w:szCs w:val="16"/>
                <w:lang w:val="en-ID"/>
              </w:rPr>
              <w:t>ANOVA</w:t>
            </w:r>
            <w:r w:rsidRPr="0023230B">
              <w:rPr>
                <w:rFonts w:ascii="Verdana" w:hAnsi="Verdana" w:cs="Arial"/>
                <w:b/>
                <w:bCs/>
                <w:color w:val="000000"/>
                <w:sz w:val="16"/>
                <w:szCs w:val="16"/>
                <w:vertAlign w:val="superscript"/>
                <w:lang w:val="en-ID"/>
              </w:rPr>
              <w:t>a</w:t>
            </w:r>
          </w:p>
          <w:tbl>
            <w:tblPr>
              <w:tblW w:w="65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60"/>
              <w:gridCol w:w="990"/>
              <w:gridCol w:w="1440"/>
              <w:gridCol w:w="810"/>
              <w:gridCol w:w="1260"/>
              <w:gridCol w:w="810"/>
              <w:gridCol w:w="810"/>
              <w:gridCol w:w="42"/>
            </w:tblGrid>
            <w:tr w:rsidR="007A268C" w:rsidRPr="007A268C" w:rsidTr="00AE03EA">
              <w:trPr>
                <w:gridAfter w:val="1"/>
                <w:wAfter w:w="42" w:type="dxa"/>
                <w:cantSplit/>
                <w:tblHeader/>
                <w:jc w:val="center"/>
              </w:trPr>
              <w:tc>
                <w:tcPr>
                  <w:tcW w:w="135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Sum of Squares</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Df</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Mean Square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Sig.</w:t>
                  </w:r>
                </w:p>
              </w:tc>
            </w:tr>
            <w:tr w:rsidR="007A268C" w:rsidRPr="007A268C" w:rsidTr="00AE03EA">
              <w:trPr>
                <w:gridAfter w:val="1"/>
                <w:wAfter w:w="42" w:type="dxa"/>
                <w:cantSplit/>
                <w:tblHeader/>
                <w:jc w:val="center"/>
              </w:trPr>
              <w:tc>
                <w:tcPr>
                  <w:tcW w:w="3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1</w:t>
                  </w:r>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3930.188</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2</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1965.094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61.711</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.000</w:t>
                  </w:r>
                  <w:r w:rsidRPr="007A268C">
                    <w:rPr>
                      <w:rFonts w:ascii="Verdana" w:hAnsi="Verdana" w:cs="Arial"/>
                      <w:bCs/>
                      <w:color w:val="000000"/>
                      <w:sz w:val="16"/>
                      <w:szCs w:val="16"/>
                      <w:vertAlign w:val="superscript"/>
                    </w:rPr>
                    <w:t>a</w:t>
                  </w:r>
                </w:p>
              </w:tc>
            </w:tr>
            <w:tr w:rsidR="007A268C" w:rsidRPr="007A268C" w:rsidTr="00AE03EA">
              <w:trPr>
                <w:gridAfter w:val="1"/>
                <w:wAfter w:w="42" w:type="dxa"/>
                <w:cantSplit/>
                <w:tblHeader/>
                <w:jc w:val="cent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2802.215</w:t>
                  </w:r>
                </w:p>
              </w:tc>
              <w:tc>
                <w:tcPr>
                  <w:tcW w:w="810" w:type="dxa"/>
                  <w:tcBorders>
                    <w:top w:val="nil"/>
                    <w:bottom w:val="nil"/>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88</w:t>
                  </w:r>
                </w:p>
              </w:tc>
              <w:tc>
                <w:tcPr>
                  <w:tcW w:w="1260" w:type="dxa"/>
                  <w:tcBorders>
                    <w:top w:val="nil"/>
                    <w:bottom w:val="nil"/>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31.843</w:t>
                  </w:r>
                </w:p>
              </w:tc>
              <w:tc>
                <w:tcPr>
                  <w:tcW w:w="810" w:type="dxa"/>
                  <w:tcBorders>
                    <w:top w:val="nil"/>
                    <w:bottom w:val="nil"/>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p>
              </w:tc>
            </w:tr>
            <w:tr w:rsidR="007A268C" w:rsidRPr="007A268C" w:rsidTr="00AE03EA">
              <w:trPr>
                <w:gridAfter w:val="1"/>
                <w:wAfter w:w="42" w:type="dxa"/>
                <w:cantSplit/>
                <w:tblHeader/>
                <w:jc w:val="cent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6732.403</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90</w:t>
                  </w:r>
                </w:p>
              </w:tc>
              <w:tc>
                <w:tcPr>
                  <w:tcW w:w="1260" w:type="dxa"/>
                  <w:tcBorders>
                    <w:top w:val="nil"/>
                    <w:bottom w:val="single" w:sz="16" w:space="0" w:color="000000"/>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p>
              </w:tc>
              <w:tc>
                <w:tcPr>
                  <w:tcW w:w="810" w:type="dxa"/>
                  <w:tcBorders>
                    <w:top w:val="nil"/>
                    <w:bottom w:val="single" w:sz="16" w:space="0" w:color="000000"/>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p>
              </w:tc>
            </w:tr>
            <w:tr w:rsidR="007A268C" w:rsidRPr="007A268C" w:rsidTr="00AE03EA">
              <w:trPr>
                <w:cantSplit/>
                <w:jc w:val="center"/>
              </w:trPr>
              <w:tc>
                <w:tcPr>
                  <w:tcW w:w="6522" w:type="dxa"/>
                  <w:gridSpan w:val="8"/>
                  <w:tcBorders>
                    <w:top w:val="nil"/>
                    <w:left w:val="nil"/>
                    <w:bottom w:val="nil"/>
                    <w:right w:val="nil"/>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 xml:space="preserve">a. Predictors: (Constant), </w:t>
                  </w:r>
                  <w:r w:rsidRPr="007A268C">
                    <w:rPr>
                      <w:rFonts w:ascii="Verdana" w:hAnsi="Verdana" w:cs="Arial"/>
                      <w:bCs/>
                      <w:i/>
                      <w:color w:val="000000"/>
                      <w:sz w:val="16"/>
                      <w:szCs w:val="16"/>
                    </w:rPr>
                    <w:t>E-WOM</w:t>
                  </w:r>
                  <w:r w:rsidRPr="007A268C">
                    <w:rPr>
                      <w:rFonts w:ascii="Verdana" w:hAnsi="Verdana" w:cs="Arial"/>
                      <w:bCs/>
                      <w:color w:val="000000"/>
                      <w:sz w:val="16"/>
                      <w:szCs w:val="16"/>
                    </w:rPr>
                    <w:t>, Media Sosial</w:t>
                  </w:r>
                </w:p>
              </w:tc>
            </w:tr>
            <w:tr w:rsidR="007A268C" w:rsidRPr="007A268C" w:rsidTr="00AE03EA">
              <w:trPr>
                <w:cantSplit/>
                <w:jc w:val="center"/>
              </w:trPr>
              <w:tc>
                <w:tcPr>
                  <w:tcW w:w="6522" w:type="dxa"/>
                  <w:gridSpan w:val="8"/>
                  <w:tcBorders>
                    <w:top w:val="nil"/>
                    <w:left w:val="nil"/>
                    <w:bottom w:val="nil"/>
                    <w:right w:val="nil"/>
                  </w:tcBorders>
                  <w:shd w:val="clear" w:color="auto" w:fill="FFFFFF"/>
                  <w:tcMar>
                    <w:top w:w="30" w:type="dxa"/>
                    <w:left w:w="30" w:type="dxa"/>
                    <w:bottom w:w="30" w:type="dxa"/>
                    <w:right w:w="30" w:type="dxa"/>
                  </w:tcMar>
                </w:tcPr>
                <w:p w:rsidR="007A268C" w:rsidRPr="007A268C" w:rsidRDefault="007A268C" w:rsidP="007A268C">
                  <w:pPr>
                    <w:autoSpaceDE w:val="0"/>
                    <w:autoSpaceDN w:val="0"/>
                    <w:adjustRightInd w:val="0"/>
                    <w:spacing w:after="0" w:line="240" w:lineRule="auto"/>
                    <w:ind w:left="60" w:right="60"/>
                    <w:jc w:val="center"/>
                    <w:rPr>
                      <w:rFonts w:ascii="Verdana" w:hAnsi="Verdana" w:cs="Arial"/>
                      <w:bCs/>
                      <w:color w:val="000000"/>
                      <w:sz w:val="16"/>
                      <w:szCs w:val="16"/>
                    </w:rPr>
                  </w:pPr>
                  <w:r w:rsidRPr="007A268C">
                    <w:rPr>
                      <w:rFonts w:ascii="Verdana" w:hAnsi="Verdana" w:cs="Arial"/>
                      <w:bCs/>
                      <w:color w:val="000000"/>
                      <w:sz w:val="16"/>
                      <w:szCs w:val="16"/>
                    </w:rPr>
                    <w:t>b. Dependent Variable: Daya Tarik Wisata</w:t>
                  </w:r>
                </w:p>
              </w:tc>
            </w:tr>
          </w:tbl>
          <w:p w:rsidR="007A268C" w:rsidRPr="007A268C" w:rsidRDefault="007A268C" w:rsidP="007A268C">
            <w:pPr>
              <w:autoSpaceDE w:val="0"/>
              <w:autoSpaceDN w:val="0"/>
              <w:adjustRightInd w:val="0"/>
              <w:spacing w:after="0" w:line="240" w:lineRule="auto"/>
              <w:ind w:left="60" w:right="60"/>
              <w:jc w:val="center"/>
              <w:rPr>
                <w:rFonts w:ascii="Verdana" w:hAnsi="Verdana" w:cs="Arial"/>
                <w:bCs/>
                <w:i/>
                <w:color w:val="000000"/>
                <w:sz w:val="16"/>
                <w:szCs w:val="16"/>
              </w:rPr>
            </w:pPr>
            <w:r w:rsidRPr="007A268C">
              <w:rPr>
                <w:rFonts w:ascii="Verdana" w:hAnsi="Verdana" w:cs="Arial"/>
                <w:bCs/>
                <w:i/>
                <w:iCs/>
                <w:color w:val="000000"/>
                <w:sz w:val="16"/>
                <w:szCs w:val="16"/>
              </w:rPr>
              <w:t>Sumber: Data Olahan SPSS 2022</w:t>
            </w:r>
          </w:p>
          <w:p w:rsidR="007A268C" w:rsidRPr="007A268C" w:rsidRDefault="007A268C" w:rsidP="007A268C">
            <w:pPr>
              <w:autoSpaceDE w:val="0"/>
              <w:autoSpaceDN w:val="0"/>
              <w:adjustRightInd w:val="0"/>
              <w:spacing w:after="0" w:line="240" w:lineRule="auto"/>
              <w:ind w:left="60" w:right="60"/>
              <w:jc w:val="both"/>
              <w:rPr>
                <w:rFonts w:ascii="Verdana" w:hAnsi="Verdana" w:cs="Arial"/>
                <w:bCs/>
                <w:color w:val="000000"/>
                <w:sz w:val="16"/>
                <w:szCs w:val="16"/>
              </w:rPr>
            </w:pPr>
            <w:r>
              <w:rPr>
                <w:rFonts w:ascii="Verdana" w:hAnsi="Verdana" w:cs="Arial"/>
                <w:bCs/>
                <w:color w:val="000000"/>
                <w:sz w:val="16"/>
                <w:szCs w:val="16"/>
                <w:lang w:val="id-ID"/>
              </w:rPr>
              <w:t xml:space="preserve">      </w:t>
            </w:r>
            <w:r w:rsidRPr="007A268C">
              <w:rPr>
                <w:rFonts w:ascii="Verdana" w:hAnsi="Verdana" w:cs="Arial"/>
                <w:bCs/>
                <w:color w:val="000000"/>
                <w:sz w:val="16"/>
                <w:szCs w:val="16"/>
              </w:rPr>
              <w:t>Berdasarkan tabel di atas didapat nilai F-</w:t>
            </w:r>
            <w:r w:rsidRPr="007A268C">
              <w:rPr>
                <w:rFonts w:ascii="Verdana" w:hAnsi="Verdana" w:cs="Arial"/>
                <w:bCs/>
                <w:color w:val="000000"/>
                <w:sz w:val="16"/>
                <w:szCs w:val="16"/>
                <w:vertAlign w:val="subscript"/>
              </w:rPr>
              <w:t>hitung</w:t>
            </w:r>
            <w:r w:rsidRPr="007A268C">
              <w:rPr>
                <w:rFonts w:ascii="Verdana" w:hAnsi="Verdana" w:cs="Arial"/>
                <w:bCs/>
                <w:color w:val="000000"/>
                <w:sz w:val="16"/>
                <w:szCs w:val="16"/>
              </w:rPr>
              <w:t xml:space="preserve"> penelitian ini sebesar 61,711. Sedangkan nila F-</w:t>
            </w:r>
            <w:r w:rsidRPr="007A268C">
              <w:rPr>
                <w:rFonts w:ascii="Verdana" w:hAnsi="Verdana" w:cs="Arial"/>
                <w:bCs/>
                <w:color w:val="000000"/>
                <w:sz w:val="16"/>
                <w:szCs w:val="16"/>
                <w:vertAlign w:val="subscript"/>
              </w:rPr>
              <w:t>tabel</w:t>
            </w:r>
            <w:r w:rsidRPr="007A268C">
              <w:rPr>
                <w:rFonts w:ascii="Verdana" w:hAnsi="Verdana" w:cs="Arial"/>
                <w:bCs/>
                <w:color w:val="000000"/>
                <w:sz w:val="16"/>
                <w:szCs w:val="16"/>
              </w:rPr>
              <w:t xml:space="preserve"> pada tingkat signifikansi 5% dan derajat bebas pembilang (df1) sebesar K (Jumlah variabel bebas) = 2 dan derajat bebas penyebut (df2) sebesar n – k – 1 = 92 – 2 – 1 = 89 adalah sebesar 3,10. Jika kedua nilai F ini dibandingkan, maka nilai F-hitung yang diperoleh jauh lebih besar dari F-tabel sehingga Ho ditolak dan H3 diterima. Hal yang sama pula dapat dilihat pada tingkat signifikansi, yakni nilai probabilitas yang diperoleh dari pengujian lebih kecil dari nilai alpha 0,05. Sehingga dengan demikian secara keseluruhan dapat disimpulkan bahwa variabel bebas (Media Sosial dan </w:t>
            </w:r>
            <w:r w:rsidRPr="007A268C">
              <w:rPr>
                <w:rFonts w:ascii="Verdana" w:hAnsi="Verdana" w:cs="Arial"/>
                <w:bCs/>
                <w:i/>
                <w:color w:val="000000"/>
                <w:sz w:val="16"/>
                <w:szCs w:val="16"/>
              </w:rPr>
              <w:t>e-WOM</w:t>
            </w:r>
            <w:r w:rsidRPr="007A268C">
              <w:rPr>
                <w:rFonts w:ascii="Verdana" w:hAnsi="Verdana" w:cs="Arial"/>
                <w:bCs/>
                <w:color w:val="000000"/>
                <w:sz w:val="16"/>
                <w:szCs w:val="16"/>
              </w:rPr>
              <w:t>) secara bersama-sama berpengaruh signifikan terhadap Daya Tarik Wisata (Y).</w:t>
            </w:r>
          </w:p>
          <w:p w:rsidR="007A268C" w:rsidRDefault="007A268C" w:rsidP="00681E94">
            <w:pPr>
              <w:autoSpaceDE w:val="0"/>
              <w:autoSpaceDN w:val="0"/>
              <w:adjustRightInd w:val="0"/>
              <w:spacing w:after="0" w:line="240" w:lineRule="auto"/>
              <w:ind w:left="60" w:right="60"/>
              <w:rPr>
                <w:rFonts w:ascii="Verdana" w:hAnsi="Verdana" w:cs="Arial"/>
                <w:bCs/>
                <w:color w:val="000000"/>
                <w:sz w:val="16"/>
                <w:szCs w:val="16"/>
                <w:lang w:val="id-ID"/>
              </w:rPr>
            </w:pPr>
          </w:p>
          <w:p w:rsidR="00681E94" w:rsidRDefault="00681E94" w:rsidP="00681E94">
            <w:pPr>
              <w:autoSpaceDE w:val="0"/>
              <w:autoSpaceDN w:val="0"/>
              <w:adjustRightInd w:val="0"/>
              <w:spacing w:after="0" w:line="240" w:lineRule="auto"/>
              <w:ind w:left="60" w:right="60"/>
              <w:rPr>
                <w:rFonts w:ascii="Verdana" w:hAnsi="Verdana" w:cs="Arial"/>
                <w:b/>
                <w:bCs/>
                <w:color w:val="000000"/>
                <w:sz w:val="16"/>
                <w:szCs w:val="16"/>
                <w:lang w:val="id-ID"/>
              </w:rPr>
            </w:pPr>
            <w:r>
              <w:rPr>
                <w:rFonts w:ascii="Verdana" w:hAnsi="Verdana" w:cs="Arial"/>
                <w:b/>
                <w:bCs/>
                <w:color w:val="000000"/>
                <w:sz w:val="16"/>
                <w:szCs w:val="16"/>
                <w:lang w:val="id-ID"/>
              </w:rPr>
              <w:t>Hasil Uji Koefisien Determinasi (R</w:t>
            </w:r>
            <w:r>
              <w:rPr>
                <w:rFonts w:ascii="Verdana" w:hAnsi="Verdana" w:cs="Arial"/>
                <w:b/>
                <w:bCs/>
                <w:color w:val="000000"/>
                <w:sz w:val="16"/>
                <w:szCs w:val="16"/>
                <w:vertAlign w:val="superscript"/>
                <w:lang w:val="id-ID"/>
              </w:rPr>
              <w:t>2</w:t>
            </w:r>
            <w:r>
              <w:rPr>
                <w:rFonts w:ascii="Verdana" w:hAnsi="Verdana" w:cs="Arial"/>
                <w:b/>
                <w:bCs/>
                <w:color w:val="000000"/>
                <w:sz w:val="16"/>
                <w:szCs w:val="16"/>
                <w:lang w:val="id-ID"/>
              </w:rPr>
              <w:t>)</w:t>
            </w:r>
          </w:p>
          <w:p w:rsidR="00681E94" w:rsidRPr="00681E94" w:rsidRDefault="00681E94" w:rsidP="00681E94">
            <w:pPr>
              <w:autoSpaceDE w:val="0"/>
              <w:autoSpaceDN w:val="0"/>
              <w:adjustRightInd w:val="0"/>
              <w:spacing w:after="0" w:line="240" w:lineRule="auto"/>
              <w:ind w:left="60" w:right="60"/>
              <w:jc w:val="center"/>
              <w:rPr>
                <w:rFonts w:ascii="Verdana" w:hAnsi="Verdana" w:cs="Arial"/>
                <w:b/>
                <w:bCs/>
                <w:color w:val="000000"/>
                <w:sz w:val="16"/>
                <w:szCs w:val="16"/>
              </w:rPr>
            </w:pPr>
            <w:bookmarkStart w:id="2" w:name="_Toc128076629"/>
            <w:r w:rsidRPr="00681E94">
              <w:rPr>
                <w:rFonts w:ascii="Verdana" w:hAnsi="Verdana" w:cs="Arial"/>
                <w:b/>
                <w:bCs/>
                <w:color w:val="000000"/>
                <w:sz w:val="16"/>
                <w:szCs w:val="16"/>
              </w:rPr>
              <w:t xml:space="preserve">Tabel 4. </w:t>
            </w:r>
            <w:r w:rsidRPr="00681E94">
              <w:rPr>
                <w:rFonts w:ascii="Verdana" w:hAnsi="Verdana" w:cs="Arial"/>
                <w:b/>
                <w:bCs/>
                <w:color w:val="000000"/>
                <w:sz w:val="16"/>
                <w:szCs w:val="16"/>
              </w:rPr>
              <w:fldChar w:fldCharType="begin"/>
            </w:r>
            <w:r w:rsidRPr="00681E94">
              <w:rPr>
                <w:rFonts w:ascii="Verdana" w:hAnsi="Verdana" w:cs="Arial"/>
                <w:b/>
                <w:bCs/>
                <w:color w:val="000000"/>
                <w:sz w:val="16"/>
                <w:szCs w:val="16"/>
              </w:rPr>
              <w:instrText xml:space="preserve"> SEQ Tabel_4. \* ARABIC </w:instrText>
            </w:r>
            <w:r w:rsidRPr="00681E94">
              <w:rPr>
                <w:rFonts w:ascii="Verdana" w:hAnsi="Verdana" w:cs="Arial"/>
                <w:b/>
                <w:bCs/>
                <w:color w:val="000000"/>
                <w:sz w:val="16"/>
                <w:szCs w:val="16"/>
              </w:rPr>
              <w:fldChar w:fldCharType="separate"/>
            </w:r>
            <w:r w:rsidRPr="00681E94">
              <w:rPr>
                <w:rFonts w:ascii="Verdana" w:hAnsi="Verdana" w:cs="Arial"/>
                <w:b/>
                <w:bCs/>
                <w:color w:val="000000"/>
                <w:sz w:val="16"/>
                <w:szCs w:val="16"/>
              </w:rPr>
              <w:t>14</w:t>
            </w:r>
            <w:r w:rsidRPr="00681E94">
              <w:rPr>
                <w:rFonts w:ascii="Verdana" w:hAnsi="Verdana" w:cs="Arial"/>
                <w:bCs/>
                <w:color w:val="000000"/>
                <w:sz w:val="16"/>
                <w:szCs w:val="16"/>
                <w:lang w:val="id-ID"/>
              </w:rPr>
              <w:fldChar w:fldCharType="end"/>
            </w:r>
            <w:r w:rsidRPr="00681E94">
              <w:rPr>
                <w:rFonts w:ascii="Verdana" w:hAnsi="Verdana" w:cs="Arial"/>
                <w:b/>
                <w:bCs/>
                <w:color w:val="000000"/>
                <w:sz w:val="16"/>
                <w:szCs w:val="16"/>
              </w:rPr>
              <w:t xml:space="preserve"> Koefisien Determinasi</w:t>
            </w:r>
            <w:bookmarkEnd w:id="2"/>
          </w:p>
          <w:tbl>
            <w:tblPr>
              <w:tblW w:w="5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7"/>
              <w:gridCol w:w="1027"/>
              <w:gridCol w:w="1095"/>
              <w:gridCol w:w="1478"/>
              <w:gridCol w:w="1478"/>
            </w:tblGrid>
            <w:tr w:rsidR="00681E94" w:rsidRPr="00681E94" w:rsidTr="00AE03EA">
              <w:trPr>
                <w:cantSplit/>
                <w:tblHeader/>
                <w:jc w:val="center"/>
              </w:trPr>
              <w:tc>
                <w:tcPr>
                  <w:tcW w:w="5815" w:type="dxa"/>
                  <w:gridSpan w:val="5"/>
                  <w:tcBorders>
                    <w:top w:val="nil"/>
                    <w:left w:val="nil"/>
                    <w:bottom w:val="nil"/>
                    <w:right w:val="nil"/>
                  </w:tcBorders>
                  <w:shd w:val="clear" w:color="auto" w:fill="FFFFFF"/>
                  <w:tcMar>
                    <w:top w:w="30" w:type="dxa"/>
                    <w:left w:w="30" w:type="dxa"/>
                    <w:bottom w:w="30" w:type="dxa"/>
                    <w:right w:w="30" w:type="dxa"/>
                  </w:tcMar>
                  <w:vAlign w:val="center"/>
                </w:tcPr>
                <w:p w:rsidR="00681E94" w:rsidRPr="00681E94" w:rsidRDefault="00681E94" w:rsidP="00681E94">
                  <w:pPr>
                    <w:autoSpaceDE w:val="0"/>
                    <w:autoSpaceDN w:val="0"/>
                    <w:adjustRightInd w:val="0"/>
                    <w:spacing w:after="0" w:line="240" w:lineRule="auto"/>
                    <w:ind w:left="60" w:right="60"/>
                    <w:jc w:val="center"/>
                    <w:rPr>
                      <w:rFonts w:ascii="Verdana" w:hAnsi="Verdana" w:cs="Arial"/>
                      <w:bCs/>
                      <w:color w:val="000000"/>
                      <w:sz w:val="16"/>
                      <w:szCs w:val="16"/>
                    </w:rPr>
                  </w:pPr>
                  <w:r w:rsidRPr="00681E94">
                    <w:rPr>
                      <w:rFonts w:ascii="Verdana" w:hAnsi="Verdana" w:cs="Arial"/>
                      <w:b/>
                      <w:bCs/>
                      <w:color w:val="000000"/>
                      <w:sz w:val="16"/>
                      <w:szCs w:val="16"/>
                    </w:rPr>
                    <w:t>Model Summary</w:t>
                  </w:r>
                  <w:r w:rsidRPr="00681E94">
                    <w:rPr>
                      <w:rFonts w:ascii="Verdana" w:hAnsi="Verdana" w:cs="Arial"/>
                      <w:b/>
                      <w:bCs/>
                      <w:color w:val="000000"/>
                      <w:sz w:val="16"/>
                      <w:szCs w:val="16"/>
                      <w:vertAlign w:val="superscript"/>
                    </w:rPr>
                    <w:t>b</w:t>
                  </w:r>
                </w:p>
              </w:tc>
            </w:tr>
            <w:tr w:rsidR="00681E94" w:rsidRPr="00681E94" w:rsidTr="00AE03EA">
              <w:trPr>
                <w:cantSplit/>
                <w:tblHeader/>
                <w:jc w:val="center"/>
              </w:trPr>
              <w:tc>
                <w:tcPr>
                  <w:tcW w:w="73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Model</w:t>
                  </w:r>
                </w:p>
              </w:tc>
              <w:tc>
                <w:tcPr>
                  <w:tcW w:w="10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R</w:t>
                  </w:r>
                </w:p>
              </w:tc>
              <w:tc>
                <w:tcPr>
                  <w:tcW w:w="10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R Square</w:t>
                  </w:r>
                </w:p>
              </w:tc>
              <w:tc>
                <w:tcPr>
                  <w:tcW w:w="14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Adjusted R Square</w:t>
                  </w:r>
                </w:p>
              </w:tc>
              <w:tc>
                <w:tcPr>
                  <w:tcW w:w="147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Std. Error of the Estimate</w:t>
                  </w:r>
                </w:p>
              </w:tc>
            </w:tr>
            <w:tr w:rsidR="00681E94" w:rsidRPr="00681E94" w:rsidTr="00AE03EA">
              <w:trPr>
                <w:cantSplit/>
                <w:tblHeader/>
                <w:jc w:val="center"/>
              </w:trPr>
              <w:tc>
                <w:tcPr>
                  <w:tcW w:w="73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1</w:t>
                  </w:r>
                </w:p>
              </w:tc>
              <w:tc>
                <w:tcPr>
                  <w:tcW w:w="10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.764</w:t>
                  </w:r>
                  <w:r w:rsidRPr="00681E94">
                    <w:rPr>
                      <w:rFonts w:ascii="Verdana" w:hAnsi="Verdana" w:cs="Arial"/>
                      <w:bCs/>
                      <w:color w:val="000000"/>
                      <w:sz w:val="16"/>
                      <w:szCs w:val="16"/>
                      <w:vertAlign w:val="superscript"/>
                    </w:rPr>
                    <w:t>a</w:t>
                  </w:r>
                </w:p>
              </w:tc>
              <w:tc>
                <w:tcPr>
                  <w:tcW w:w="109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.584</w:t>
                  </w:r>
                </w:p>
              </w:tc>
              <w:tc>
                <w:tcPr>
                  <w:tcW w:w="147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.574</w:t>
                  </w:r>
                </w:p>
              </w:tc>
              <w:tc>
                <w:tcPr>
                  <w:tcW w:w="147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5.64299</w:t>
                  </w:r>
                </w:p>
              </w:tc>
            </w:tr>
            <w:tr w:rsidR="00681E94" w:rsidRPr="00681E94" w:rsidTr="00AE03EA">
              <w:trPr>
                <w:cantSplit/>
                <w:tblHeader/>
                <w:jc w:val="center"/>
              </w:trPr>
              <w:tc>
                <w:tcPr>
                  <w:tcW w:w="5815" w:type="dxa"/>
                  <w:gridSpan w:val="5"/>
                  <w:tcBorders>
                    <w:top w:val="nil"/>
                    <w:left w:val="nil"/>
                    <w:bottom w:val="nil"/>
                    <w:right w:val="nil"/>
                  </w:tcBorders>
                  <w:shd w:val="clear" w:color="auto" w:fill="FFFFFF"/>
                  <w:tcMar>
                    <w:top w:w="30" w:type="dxa"/>
                    <w:left w:w="30" w:type="dxa"/>
                    <w:bottom w:w="30" w:type="dxa"/>
                    <w:right w:w="30" w:type="dxa"/>
                  </w:tcMa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 xml:space="preserve">a. Predictors: (Constant), </w:t>
                  </w:r>
                  <w:r w:rsidRPr="00681E94">
                    <w:rPr>
                      <w:rFonts w:ascii="Verdana" w:hAnsi="Verdana" w:cs="Arial"/>
                      <w:bCs/>
                      <w:i/>
                      <w:color w:val="000000"/>
                      <w:sz w:val="16"/>
                      <w:szCs w:val="16"/>
                    </w:rPr>
                    <w:t>E-WOM</w:t>
                  </w:r>
                  <w:r w:rsidRPr="00681E94">
                    <w:rPr>
                      <w:rFonts w:ascii="Verdana" w:hAnsi="Verdana" w:cs="Arial"/>
                      <w:bCs/>
                      <w:color w:val="000000"/>
                      <w:sz w:val="16"/>
                      <w:szCs w:val="16"/>
                    </w:rPr>
                    <w:t>, Media Sosial</w:t>
                  </w:r>
                </w:p>
              </w:tc>
            </w:tr>
            <w:tr w:rsidR="00681E94" w:rsidRPr="00681E94" w:rsidTr="00AE03EA">
              <w:trPr>
                <w:cantSplit/>
                <w:jc w:val="center"/>
              </w:trPr>
              <w:tc>
                <w:tcPr>
                  <w:tcW w:w="4337" w:type="dxa"/>
                  <w:gridSpan w:val="4"/>
                  <w:tcBorders>
                    <w:top w:val="nil"/>
                    <w:left w:val="nil"/>
                    <w:bottom w:val="nil"/>
                    <w:right w:val="nil"/>
                  </w:tcBorders>
                  <w:shd w:val="clear" w:color="auto" w:fill="FFFFFF"/>
                  <w:tcMar>
                    <w:top w:w="30" w:type="dxa"/>
                    <w:left w:w="30" w:type="dxa"/>
                    <w:bottom w:w="30" w:type="dxa"/>
                    <w:right w:w="30" w:type="dxa"/>
                  </w:tcMa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r w:rsidRPr="00681E94">
                    <w:rPr>
                      <w:rFonts w:ascii="Verdana" w:hAnsi="Verdana" w:cs="Arial"/>
                      <w:bCs/>
                      <w:color w:val="000000"/>
                      <w:sz w:val="16"/>
                      <w:szCs w:val="16"/>
                    </w:rPr>
                    <w:t>b. Dependent Variable: Daya Tarik Wisata</w:t>
                  </w:r>
                </w:p>
              </w:tc>
              <w:tc>
                <w:tcPr>
                  <w:tcW w:w="1478" w:type="dxa"/>
                  <w:tcBorders>
                    <w:top w:val="nil"/>
                    <w:left w:val="nil"/>
                    <w:bottom w:val="nil"/>
                    <w:right w:val="nil"/>
                  </w:tcBorders>
                  <w:shd w:val="clear" w:color="auto" w:fill="FFFFFF"/>
                  <w:tcMar>
                    <w:top w:w="30" w:type="dxa"/>
                    <w:left w:w="30" w:type="dxa"/>
                    <w:bottom w:w="30" w:type="dxa"/>
                    <w:right w:w="30" w:type="dxa"/>
                  </w:tcMa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rPr>
                  </w:pPr>
                </w:p>
              </w:tc>
            </w:tr>
          </w:tbl>
          <w:p w:rsidR="00681E94" w:rsidRPr="00681E94" w:rsidRDefault="00681E94" w:rsidP="00681E94">
            <w:pPr>
              <w:autoSpaceDE w:val="0"/>
              <w:autoSpaceDN w:val="0"/>
              <w:adjustRightInd w:val="0"/>
              <w:spacing w:after="0" w:line="240" w:lineRule="auto"/>
              <w:ind w:left="60" w:right="60"/>
              <w:jc w:val="center"/>
              <w:rPr>
                <w:rFonts w:ascii="Verdana" w:hAnsi="Verdana" w:cs="Arial"/>
                <w:bCs/>
                <w:i/>
                <w:color w:val="000000"/>
                <w:sz w:val="16"/>
                <w:szCs w:val="16"/>
              </w:rPr>
            </w:pPr>
            <w:r w:rsidRPr="00681E94">
              <w:rPr>
                <w:rFonts w:ascii="Verdana" w:hAnsi="Verdana" w:cs="Arial"/>
                <w:bCs/>
                <w:i/>
                <w:iCs/>
                <w:color w:val="000000"/>
                <w:sz w:val="16"/>
                <w:szCs w:val="16"/>
              </w:rPr>
              <w:t>Sumber: Data Olahan SPSS 2022</w:t>
            </w:r>
          </w:p>
          <w:p w:rsidR="007A268C" w:rsidRPr="00681E94" w:rsidRDefault="00681E94" w:rsidP="00681E94">
            <w:pPr>
              <w:autoSpaceDE w:val="0"/>
              <w:autoSpaceDN w:val="0"/>
              <w:adjustRightInd w:val="0"/>
              <w:spacing w:after="0" w:line="240" w:lineRule="auto"/>
              <w:ind w:left="60" w:right="60"/>
              <w:jc w:val="both"/>
              <w:rPr>
                <w:rFonts w:ascii="Verdana" w:hAnsi="Verdana" w:cs="Arial"/>
                <w:bCs/>
                <w:color w:val="000000"/>
                <w:sz w:val="16"/>
                <w:szCs w:val="16"/>
                <w:lang w:val="id-ID"/>
              </w:rPr>
            </w:pPr>
            <w:r>
              <w:rPr>
                <w:rFonts w:ascii="Verdana" w:hAnsi="Verdana" w:cs="Arial"/>
                <w:bCs/>
                <w:color w:val="000000"/>
                <w:sz w:val="16"/>
                <w:szCs w:val="16"/>
                <w:lang w:val="id-ID"/>
              </w:rPr>
              <w:t xml:space="preserve">     </w:t>
            </w:r>
            <w:r w:rsidRPr="00681E94">
              <w:rPr>
                <w:rFonts w:ascii="Verdana" w:hAnsi="Verdana" w:cs="Arial"/>
                <w:bCs/>
                <w:color w:val="000000"/>
                <w:sz w:val="16"/>
                <w:szCs w:val="16"/>
              </w:rPr>
              <w:t xml:space="preserve">Berdasarkan hasil analisis koefisien determinasi pada tabel diatas menunjukkan besarnya koefisien determinasi yang disesuaikan atau angka </w:t>
            </w:r>
            <w:r w:rsidRPr="00681E94">
              <w:rPr>
                <w:rFonts w:ascii="Verdana" w:hAnsi="Verdana" w:cs="Arial"/>
                <w:bCs/>
                <w:i/>
                <w:iCs/>
                <w:color w:val="000000"/>
                <w:sz w:val="16"/>
                <w:szCs w:val="16"/>
              </w:rPr>
              <w:t xml:space="preserve">Adjusted </w:t>
            </w:r>
            <w:r w:rsidRPr="00681E94">
              <w:rPr>
                <w:rFonts w:ascii="Verdana" w:hAnsi="Verdana" w:cs="Arial"/>
                <w:bCs/>
                <w:i/>
                <w:color w:val="000000"/>
                <w:sz w:val="16"/>
                <w:szCs w:val="16"/>
              </w:rPr>
              <w:t xml:space="preserve">R Square </w:t>
            </w:r>
            <w:r w:rsidRPr="00681E94">
              <w:rPr>
                <w:rFonts w:ascii="Verdana" w:hAnsi="Verdana" w:cs="Arial"/>
                <w:bCs/>
                <w:color w:val="000000"/>
                <w:sz w:val="16"/>
                <w:szCs w:val="16"/>
              </w:rPr>
              <w:t xml:space="preserve">adalah sebesar 0,574 atau sebesar 57,4%. Nilai ini menunjukan bahwa sebesar 57,4% variabilitas Daya Tarik Wisata dapat dijelaskan oleh variable Media Sosial dan </w:t>
            </w:r>
            <w:r w:rsidRPr="00681E94">
              <w:rPr>
                <w:rFonts w:ascii="Verdana" w:hAnsi="Verdana" w:cs="Arial"/>
                <w:bCs/>
                <w:i/>
                <w:color w:val="000000"/>
                <w:sz w:val="16"/>
                <w:szCs w:val="16"/>
              </w:rPr>
              <w:t>e-WOM</w:t>
            </w:r>
            <w:r w:rsidRPr="00681E94">
              <w:rPr>
                <w:rFonts w:ascii="Verdana" w:hAnsi="Verdana" w:cs="Arial"/>
                <w:bCs/>
                <w:color w:val="000000"/>
                <w:sz w:val="16"/>
                <w:szCs w:val="16"/>
              </w:rPr>
              <w:t>. Sementara untuk sisanya sebesar 42,6% dapat dijelaskan oleh variabel lain yang tidak masuk dalam model penelitian ini.</w:t>
            </w:r>
          </w:p>
        </w:tc>
      </w:tr>
      <w:tr w:rsidR="00681E94" w:rsidRPr="0023230B" w:rsidTr="00AE03EA">
        <w:trPr>
          <w:cantSplit/>
          <w:jc w:val="center"/>
        </w:trPr>
        <w:tc>
          <w:tcPr>
            <w:tcW w:w="7513" w:type="dxa"/>
            <w:tcBorders>
              <w:top w:val="nil"/>
              <w:left w:val="nil"/>
              <w:bottom w:val="nil"/>
              <w:right w:val="nil"/>
            </w:tcBorders>
            <w:shd w:val="clear" w:color="auto" w:fill="FFFFFF"/>
            <w:vAlign w:val="center"/>
          </w:tcPr>
          <w:p w:rsidR="00681E94" w:rsidRPr="00681E94" w:rsidRDefault="00681E94" w:rsidP="00681E94">
            <w:pPr>
              <w:autoSpaceDE w:val="0"/>
              <w:autoSpaceDN w:val="0"/>
              <w:adjustRightInd w:val="0"/>
              <w:spacing w:after="0" w:line="240" w:lineRule="auto"/>
              <w:ind w:left="60" w:right="60"/>
              <w:rPr>
                <w:rFonts w:ascii="Verdana" w:hAnsi="Verdana" w:cs="Arial"/>
                <w:b/>
                <w:bCs/>
                <w:color w:val="000000"/>
                <w:sz w:val="16"/>
                <w:szCs w:val="16"/>
                <w:lang w:val="id-ID"/>
              </w:rPr>
            </w:pPr>
            <w:r>
              <w:rPr>
                <w:rFonts w:ascii="Verdana" w:hAnsi="Verdana" w:cs="Arial"/>
                <w:b/>
                <w:bCs/>
                <w:color w:val="000000"/>
                <w:sz w:val="16"/>
                <w:szCs w:val="16"/>
                <w:lang w:val="id-ID"/>
              </w:rPr>
              <w:t xml:space="preserve">   </w:t>
            </w:r>
          </w:p>
        </w:tc>
      </w:tr>
      <w:tr w:rsidR="00681E94" w:rsidRPr="0023230B" w:rsidTr="00AE03EA">
        <w:trPr>
          <w:cantSplit/>
          <w:jc w:val="center"/>
        </w:trPr>
        <w:tc>
          <w:tcPr>
            <w:tcW w:w="7513" w:type="dxa"/>
            <w:tcBorders>
              <w:top w:val="nil"/>
              <w:left w:val="nil"/>
              <w:bottom w:val="nil"/>
              <w:right w:val="nil"/>
            </w:tcBorders>
            <w:shd w:val="clear" w:color="auto" w:fill="FFFFFF"/>
            <w:vAlign w:val="center"/>
          </w:tcPr>
          <w:p w:rsidR="00681E94" w:rsidRPr="00681E94" w:rsidRDefault="00681E94" w:rsidP="00681E94">
            <w:pPr>
              <w:autoSpaceDE w:val="0"/>
              <w:autoSpaceDN w:val="0"/>
              <w:adjustRightInd w:val="0"/>
              <w:spacing w:after="0" w:line="240" w:lineRule="auto"/>
              <w:ind w:left="60" w:right="60"/>
              <w:rPr>
                <w:rFonts w:ascii="Verdana" w:hAnsi="Verdana" w:cs="Arial"/>
                <w:bCs/>
                <w:color w:val="000000"/>
                <w:sz w:val="16"/>
                <w:szCs w:val="16"/>
                <w:lang w:val="id-ID"/>
              </w:rPr>
            </w:pPr>
          </w:p>
        </w:tc>
      </w:tr>
      <w:tr w:rsidR="00681E94" w:rsidRPr="0023230B" w:rsidTr="005D6850">
        <w:trPr>
          <w:cantSplit/>
          <w:trHeight w:val="80"/>
          <w:jc w:val="center"/>
        </w:trPr>
        <w:tc>
          <w:tcPr>
            <w:tcW w:w="7513" w:type="dxa"/>
            <w:tcBorders>
              <w:top w:val="nil"/>
              <w:left w:val="nil"/>
              <w:bottom w:val="nil"/>
              <w:right w:val="nil"/>
            </w:tcBorders>
            <w:shd w:val="clear" w:color="auto" w:fill="FFFFFF"/>
            <w:vAlign w:val="center"/>
          </w:tcPr>
          <w:p w:rsidR="00681E94" w:rsidRDefault="00681E94" w:rsidP="00AE03EA">
            <w:pPr>
              <w:autoSpaceDE w:val="0"/>
              <w:autoSpaceDN w:val="0"/>
              <w:adjustRightInd w:val="0"/>
              <w:spacing w:after="0" w:line="240" w:lineRule="auto"/>
              <w:ind w:left="60" w:right="60"/>
              <w:jc w:val="center"/>
              <w:rPr>
                <w:rFonts w:ascii="Verdana" w:hAnsi="Verdana" w:cs="Arial"/>
                <w:b/>
                <w:bCs/>
                <w:color w:val="000000"/>
                <w:sz w:val="16"/>
                <w:szCs w:val="16"/>
                <w:lang w:val="id-ID"/>
              </w:rPr>
            </w:pPr>
          </w:p>
        </w:tc>
      </w:tr>
      <w:tr w:rsidR="00681E94" w:rsidRPr="0023230B" w:rsidTr="00AE03EA">
        <w:trPr>
          <w:cantSplit/>
          <w:jc w:val="center"/>
        </w:trPr>
        <w:tc>
          <w:tcPr>
            <w:tcW w:w="7513" w:type="dxa"/>
            <w:tcBorders>
              <w:top w:val="nil"/>
              <w:left w:val="nil"/>
              <w:bottom w:val="nil"/>
              <w:right w:val="nil"/>
            </w:tcBorders>
            <w:shd w:val="clear" w:color="auto" w:fill="FFFFFF"/>
            <w:vAlign w:val="center"/>
          </w:tcPr>
          <w:p w:rsidR="00681E94" w:rsidRDefault="00681E94" w:rsidP="00AE03EA">
            <w:pPr>
              <w:autoSpaceDE w:val="0"/>
              <w:autoSpaceDN w:val="0"/>
              <w:adjustRightInd w:val="0"/>
              <w:spacing w:after="0" w:line="240" w:lineRule="auto"/>
              <w:ind w:left="60" w:right="60"/>
              <w:jc w:val="center"/>
              <w:rPr>
                <w:rFonts w:ascii="Verdana" w:hAnsi="Verdana" w:cs="Arial"/>
                <w:b/>
                <w:bCs/>
                <w:color w:val="000000"/>
                <w:sz w:val="16"/>
                <w:szCs w:val="16"/>
                <w:lang w:val="id-ID"/>
              </w:rPr>
            </w:pPr>
          </w:p>
        </w:tc>
      </w:tr>
    </w:tbl>
    <w:p w:rsidR="00851841" w:rsidRDefault="00FE57C7" w:rsidP="00681E94">
      <w:pPr>
        <w:tabs>
          <w:tab w:val="left" w:pos="1978"/>
        </w:tabs>
        <w:spacing w:line="240" w:lineRule="auto"/>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PEMBAHASAN</w:t>
      </w:r>
      <w:r w:rsidR="002466A2">
        <w:rPr>
          <w:rFonts w:ascii="Verdana" w:hAnsi="Verdana" w:cs="Times New Roman"/>
          <w:b/>
          <w:color w:val="1F497D" w:themeColor="text2"/>
          <w:sz w:val="16"/>
          <w:szCs w:val="24"/>
        </w:rPr>
        <w:tab/>
      </w:r>
    </w:p>
    <w:p w:rsidR="002466A2" w:rsidRPr="002466A2" w:rsidRDefault="002466A2" w:rsidP="002466A2">
      <w:pPr>
        <w:pStyle w:val="ListParagraph"/>
        <w:numPr>
          <w:ilvl w:val="0"/>
          <w:numId w:val="34"/>
        </w:numPr>
        <w:spacing w:before="240" w:after="0" w:line="240" w:lineRule="auto"/>
        <w:ind w:left="284" w:hanging="284"/>
        <w:jc w:val="both"/>
        <w:rPr>
          <w:rFonts w:ascii="Verdana" w:hAnsi="Verdana" w:cs="Times New Roman"/>
          <w:b/>
          <w:sz w:val="16"/>
          <w:szCs w:val="16"/>
        </w:rPr>
      </w:pPr>
      <w:r w:rsidRPr="002466A2">
        <w:rPr>
          <w:rFonts w:ascii="Verdana" w:hAnsi="Verdana" w:cs="Times New Roman"/>
          <w:b/>
          <w:sz w:val="16"/>
          <w:szCs w:val="16"/>
        </w:rPr>
        <w:t xml:space="preserve">Pengaruh </w:t>
      </w:r>
      <w:r w:rsidR="00105A1C">
        <w:rPr>
          <w:rFonts w:ascii="Verdana" w:hAnsi="Verdana" w:cs="Times New Roman"/>
          <w:b/>
          <w:sz w:val="16"/>
          <w:szCs w:val="16"/>
          <w:lang w:val="id-ID"/>
        </w:rPr>
        <w:t xml:space="preserve">Media Sosial terhadap Daya Tarik Wisata. </w:t>
      </w:r>
    </w:p>
    <w:p w:rsidR="002466A2" w:rsidRPr="002466A2" w:rsidRDefault="002466A2" w:rsidP="002466A2">
      <w:pPr>
        <w:spacing w:after="0" w:line="240" w:lineRule="auto"/>
        <w:ind w:firstLine="426"/>
        <w:jc w:val="both"/>
        <w:rPr>
          <w:rFonts w:ascii="Verdana" w:eastAsia="Times New Roman" w:hAnsi="Verdana" w:cs="Times New Roman"/>
          <w:sz w:val="16"/>
          <w:szCs w:val="16"/>
        </w:rPr>
      </w:pPr>
      <w:r w:rsidRPr="002466A2">
        <w:rPr>
          <w:rFonts w:ascii="Verdana" w:eastAsia="Times New Roman" w:hAnsi="Verdana" w:cs="Times New Roman"/>
          <w:sz w:val="16"/>
          <w:szCs w:val="16"/>
        </w:rPr>
        <w:t>Berdasarkan hasil penelitian yang telah dilakukan terhadap</w:t>
      </w:r>
      <w:r w:rsidR="00105A1C">
        <w:rPr>
          <w:rFonts w:ascii="Verdana" w:eastAsia="Times New Roman" w:hAnsi="Verdana" w:cs="Times New Roman"/>
          <w:sz w:val="16"/>
          <w:szCs w:val="16"/>
          <w:lang w:val="id-ID"/>
        </w:rPr>
        <w:t xml:space="preserve"> pengunjung maupun wisatawan pada Wisata Hiu Paus Botubarani Gorontalo</w:t>
      </w:r>
      <w:r w:rsidR="00105A1C">
        <w:rPr>
          <w:rFonts w:ascii="Verdana" w:eastAsia="Times New Roman" w:hAnsi="Verdana" w:cs="Times New Roman"/>
          <w:sz w:val="16"/>
          <w:szCs w:val="16"/>
        </w:rPr>
        <w:t xml:space="preserve">, dari </w:t>
      </w:r>
      <w:r w:rsidRPr="002466A2">
        <w:rPr>
          <w:rFonts w:ascii="Verdana" w:eastAsia="Times New Roman" w:hAnsi="Verdana" w:cs="Times New Roman"/>
          <w:sz w:val="16"/>
          <w:szCs w:val="16"/>
        </w:rPr>
        <w:t>9</w:t>
      </w:r>
      <w:r w:rsidR="00105A1C">
        <w:rPr>
          <w:rFonts w:ascii="Verdana" w:eastAsia="Times New Roman" w:hAnsi="Verdana" w:cs="Times New Roman"/>
          <w:sz w:val="16"/>
          <w:szCs w:val="16"/>
          <w:lang w:val="id-ID"/>
        </w:rPr>
        <w:t>2</w:t>
      </w:r>
      <w:r w:rsidRPr="002466A2">
        <w:rPr>
          <w:rFonts w:ascii="Verdana" w:eastAsia="Times New Roman" w:hAnsi="Verdana" w:cs="Times New Roman"/>
          <w:sz w:val="16"/>
          <w:szCs w:val="16"/>
        </w:rPr>
        <w:t xml:space="preserve"> tanggapan responden da</w:t>
      </w:r>
      <w:r w:rsidR="00AE03EA">
        <w:rPr>
          <w:rFonts w:ascii="Verdana" w:eastAsia="Times New Roman" w:hAnsi="Verdana" w:cs="Times New Roman"/>
          <w:sz w:val="16"/>
          <w:szCs w:val="16"/>
        </w:rPr>
        <w:t xml:space="preserve">pat diketahui bahwa </w:t>
      </w:r>
      <w:r w:rsidR="00AE03EA">
        <w:rPr>
          <w:rFonts w:ascii="Verdana" w:eastAsia="Times New Roman" w:hAnsi="Verdana" w:cs="Times New Roman"/>
          <w:sz w:val="16"/>
          <w:szCs w:val="16"/>
          <w:lang w:val="id-ID"/>
        </w:rPr>
        <w:t>Daya tarik wisata terhadap media sosial</w:t>
      </w:r>
      <w:r w:rsidRPr="002466A2">
        <w:rPr>
          <w:rFonts w:ascii="Verdana" w:eastAsia="Times New Roman" w:hAnsi="Verdana" w:cs="Times New Roman"/>
          <w:sz w:val="16"/>
          <w:szCs w:val="16"/>
        </w:rPr>
        <w:t xml:space="preserve"> berada pada kategori yang cukup baik. </w:t>
      </w:r>
    </w:p>
    <w:p w:rsidR="002466A2" w:rsidRPr="002466A2" w:rsidRDefault="002466A2" w:rsidP="002466A2">
      <w:pPr>
        <w:spacing w:after="0" w:line="240" w:lineRule="auto"/>
        <w:ind w:firstLine="426"/>
        <w:jc w:val="both"/>
        <w:rPr>
          <w:rFonts w:ascii="Verdana" w:eastAsia="Times New Roman" w:hAnsi="Verdana" w:cs="Times New Roman"/>
          <w:sz w:val="16"/>
          <w:szCs w:val="16"/>
        </w:rPr>
      </w:pPr>
      <w:r w:rsidRPr="002466A2">
        <w:rPr>
          <w:rFonts w:ascii="Verdana" w:eastAsia="Times New Roman" w:hAnsi="Verdana" w:cs="Times New Roman"/>
          <w:sz w:val="16"/>
          <w:szCs w:val="16"/>
        </w:rPr>
        <w:t>Hasil penelitian menunjukkan bahwa kepemimpinan berpengaruh positif dan signifikan terhadap</w:t>
      </w:r>
      <w:r w:rsidR="00105A1C">
        <w:rPr>
          <w:rFonts w:ascii="Verdana" w:eastAsia="Times New Roman" w:hAnsi="Verdana" w:cs="Times New Roman"/>
          <w:sz w:val="16"/>
          <w:szCs w:val="16"/>
          <w:lang w:val="id-ID"/>
        </w:rPr>
        <w:t xml:space="preserve"> daya tarik wisata pada Wisata Hiu Paus Botubarani Gorontalo </w:t>
      </w:r>
      <w:r w:rsidRPr="002466A2">
        <w:rPr>
          <w:rFonts w:ascii="Verdana" w:eastAsia="Times New Roman" w:hAnsi="Verdana" w:cs="Times New Roman"/>
          <w:sz w:val="16"/>
          <w:szCs w:val="16"/>
        </w:rPr>
        <w:t xml:space="preserve"> b</w:t>
      </w:r>
      <w:r w:rsidR="00105A1C">
        <w:rPr>
          <w:rFonts w:ascii="Verdana" w:eastAsia="Times New Roman" w:hAnsi="Verdana" w:cs="Times New Roman"/>
          <w:sz w:val="16"/>
          <w:szCs w:val="16"/>
        </w:rPr>
        <w:t>erarti semakin baik</w:t>
      </w:r>
      <w:r w:rsidR="00105A1C">
        <w:rPr>
          <w:rFonts w:ascii="Verdana" w:eastAsia="Times New Roman" w:hAnsi="Verdana" w:cs="Times New Roman"/>
          <w:sz w:val="16"/>
          <w:szCs w:val="16"/>
          <w:lang w:val="id-ID"/>
        </w:rPr>
        <w:t xml:space="preserve"> media sosial</w:t>
      </w:r>
      <w:r w:rsidR="00AE03EA">
        <w:rPr>
          <w:rFonts w:ascii="Verdana" w:eastAsia="Times New Roman" w:hAnsi="Verdana" w:cs="Times New Roman"/>
          <w:sz w:val="16"/>
          <w:szCs w:val="16"/>
        </w:rPr>
        <w:t xml:space="preserve"> maka </w:t>
      </w:r>
      <w:r w:rsidR="00AE03EA">
        <w:rPr>
          <w:rFonts w:ascii="Verdana" w:eastAsia="Times New Roman" w:hAnsi="Verdana" w:cs="Times New Roman"/>
          <w:sz w:val="16"/>
          <w:szCs w:val="16"/>
          <w:lang w:val="id-ID"/>
        </w:rPr>
        <w:t xml:space="preserve">daya tarik wisatawan </w:t>
      </w:r>
      <w:r w:rsidR="00AE03EA">
        <w:rPr>
          <w:rFonts w:ascii="Verdana" w:eastAsia="Times New Roman" w:hAnsi="Verdana" w:cs="Times New Roman"/>
          <w:sz w:val="16"/>
          <w:szCs w:val="16"/>
        </w:rPr>
        <w:t>akan sema</w:t>
      </w:r>
      <w:r w:rsidRPr="002466A2">
        <w:rPr>
          <w:rFonts w:ascii="Verdana" w:eastAsia="Times New Roman" w:hAnsi="Verdana" w:cs="Times New Roman"/>
          <w:sz w:val="16"/>
          <w:szCs w:val="16"/>
        </w:rPr>
        <w:t xml:space="preserve">kin meningkat. </w:t>
      </w:r>
    </w:p>
    <w:p w:rsidR="00AE03EA" w:rsidRDefault="002466A2" w:rsidP="00AE03EA">
      <w:pPr>
        <w:autoSpaceDE w:val="0"/>
        <w:autoSpaceDN w:val="0"/>
        <w:adjustRightInd w:val="0"/>
        <w:spacing w:after="0" w:line="240" w:lineRule="auto"/>
        <w:ind w:firstLine="426"/>
        <w:jc w:val="both"/>
        <w:rPr>
          <w:rFonts w:ascii="Verdana" w:eastAsia="Times New Roman" w:hAnsi="Verdana" w:cs="Times New Roman"/>
          <w:bCs/>
          <w:sz w:val="16"/>
          <w:szCs w:val="16"/>
          <w:lang w:val="id-ID"/>
        </w:rPr>
      </w:pPr>
      <w:r w:rsidRPr="002466A2">
        <w:rPr>
          <w:rFonts w:ascii="Verdana" w:eastAsia="Times New Roman" w:hAnsi="Verdana" w:cs="Times New Roman"/>
          <w:sz w:val="16"/>
          <w:szCs w:val="16"/>
        </w:rPr>
        <w:t>Indikator</w:t>
      </w:r>
      <w:r w:rsidR="00AE03EA">
        <w:rPr>
          <w:rFonts w:ascii="Verdana" w:eastAsia="Times New Roman" w:hAnsi="Verdana" w:cs="Times New Roman"/>
          <w:sz w:val="16"/>
          <w:szCs w:val="16"/>
          <w:lang w:val="id-ID"/>
        </w:rPr>
        <w:t xml:space="preserve"> media sosial </w:t>
      </w:r>
      <w:r w:rsidR="005D6850">
        <w:rPr>
          <w:rFonts w:ascii="Verdana" w:eastAsia="Times New Roman" w:hAnsi="Verdana" w:cs="Times New Roman"/>
          <w:sz w:val="16"/>
          <w:szCs w:val="16"/>
          <w:lang w:val="id-ID"/>
        </w:rPr>
        <w:t xml:space="preserve">Faktor informasi </w:t>
      </w:r>
      <w:r w:rsidR="00AE03EA">
        <w:rPr>
          <w:rFonts w:ascii="Verdana" w:eastAsia="Times New Roman" w:hAnsi="Verdana" w:cs="Times New Roman"/>
          <w:sz w:val="16"/>
          <w:szCs w:val="16"/>
          <w:lang w:val="id-ID"/>
        </w:rPr>
        <w:t>yang memiliki nilai paling tinggi terdapat pada pertanyaan “</w:t>
      </w:r>
      <w:r w:rsidR="00AE03EA" w:rsidRPr="00AE03EA">
        <w:rPr>
          <w:rFonts w:ascii="Verdana" w:eastAsia="Times New Roman" w:hAnsi="Verdana" w:cs="Times New Roman"/>
          <w:bCs/>
          <w:sz w:val="16"/>
          <w:szCs w:val="16"/>
        </w:rPr>
        <w:t>pengelola wisata hiu paus tidak memprivate akun Instagram sehingga objek dapat dilihat oleh konsumen, dan pernyataan ke limabelas yaitu gambar pada postingan wisata hiu paus menarik dan penataannya mudah dipahami</w:t>
      </w:r>
      <w:r w:rsidR="00AE03EA">
        <w:rPr>
          <w:rFonts w:ascii="Verdana" w:eastAsia="Times New Roman" w:hAnsi="Verdana" w:cs="Times New Roman"/>
          <w:bCs/>
          <w:sz w:val="16"/>
          <w:szCs w:val="16"/>
          <w:lang w:val="id-ID"/>
        </w:rPr>
        <w:t>”</w:t>
      </w:r>
      <w:r w:rsidR="00AE03EA" w:rsidRPr="00AE03EA">
        <w:rPr>
          <w:rFonts w:ascii="Verdana" w:eastAsia="Times New Roman" w:hAnsi="Verdana" w:cs="Times New Roman"/>
          <w:bCs/>
          <w:sz w:val="16"/>
          <w:szCs w:val="16"/>
        </w:rPr>
        <w:t>. Dengan demikian dapat disimpulkan bahwa pemanfaatan media social dalam memperkenalkan objek wisata hiu paus di Desa Botubarani telah dilakukan dengan baik menurut responden.</w:t>
      </w:r>
    </w:p>
    <w:p w:rsidR="00E55467" w:rsidRDefault="00E55467" w:rsidP="00AE03EA">
      <w:pPr>
        <w:autoSpaceDE w:val="0"/>
        <w:autoSpaceDN w:val="0"/>
        <w:adjustRightInd w:val="0"/>
        <w:spacing w:after="0" w:line="240" w:lineRule="auto"/>
        <w:ind w:firstLine="426"/>
        <w:jc w:val="both"/>
        <w:rPr>
          <w:rFonts w:ascii="Verdana" w:eastAsia="Times New Roman" w:hAnsi="Verdana" w:cs="Times New Roman"/>
          <w:bCs/>
          <w:sz w:val="16"/>
          <w:szCs w:val="16"/>
          <w:lang w:val="id-ID"/>
        </w:rPr>
      </w:pPr>
    </w:p>
    <w:p w:rsidR="00E55467" w:rsidRDefault="00E55467" w:rsidP="00AE03EA">
      <w:pPr>
        <w:autoSpaceDE w:val="0"/>
        <w:autoSpaceDN w:val="0"/>
        <w:adjustRightInd w:val="0"/>
        <w:spacing w:after="0" w:line="240" w:lineRule="auto"/>
        <w:ind w:firstLine="426"/>
        <w:jc w:val="both"/>
        <w:rPr>
          <w:rFonts w:ascii="Verdana" w:eastAsia="Times New Roman" w:hAnsi="Verdana" w:cs="Times New Roman"/>
          <w:bCs/>
          <w:sz w:val="16"/>
          <w:szCs w:val="16"/>
          <w:lang w:val="id-ID"/>
        </w:rPr>
      </w:pPr>
    </w:p>
    <w:p w:rsidR="00E55467" w:rsidRPr="00E55467" w:rsidRDefault="00E55467" w:rsidP="00AE03EA">
      <w:pPr>
        <w:autoSpaceDE w:val="0"/>
        <w:autoSpaceDN w:val="0"/>
        <w:adjustRightInd w:val="0"/>
        <w:spacing w:after="0" w:line="240" w:lineRule="auto"/>
        <w:ind w:firstLine="426"/>
        <w:jc w:val="both"/>
        <w:rPr>
          <w:rFonts w:ascii="Verdana" w:eastAsia="Times New Roman" w:hAnsi="Verdana" w:cs="Times New Roman"/>
          <w:bCs/>
          <w:sz w:val="16"/>
          <w:szCs w:val="16"/>
          <w:lang w:val="id-ID"/>
        </w:rPr>
      </w:pPr>
    </w:p>
    <w:p w:rsidR="00105A1C" w:rsidRPr="00105A1C" w:rsidRDefault="00105A1C" w:rsidP="002466A2">
      <w:pPr>
        <w:autoSpaceDE w:val="0"/>
        <w:autoSpaceDN w:val="0"/>
        <w:adjustRightInd w:val="0"/>
        <w:spacing w:after="0" w:line="240" w:lineRule="auto"/>
        <w:ind w:firstLine="426"/>
        <w:jc w:val="both"/>
        <w:rPr>
          <w:rFonts w:ascii="Verdana" w:eastAsia="Times New Roman" w:hAnsi="Verdana" w:cs="Times New Roman"/>
          <w:sz w:val="16"/>
          <w:szCs w:val="16"/>
          <w:lang w:val="id-ID"/>
        </w:rPr>
      </w:pPr>
    </w:p>
    <w:p w:rsidR="002466A2" w:rsidRPr="00AE03EA" w:rsidRDefault="002466A2" w:rsidP="002466A2">
      <w:pPr>
        <w:autoSpaceDE w:val="0"/>
        <w:autoSpaceDN w:val="0"/>
        <w:adjustRightInd w:val="0"/>
        <w:spacing w:after="0" w:line="240" w:lineRule="auto"/>
        <w:jc w:val="both"/>
        <w:rPr>
          <w:rFonts w:ascii="Verdana" w:eastAsia="Times New Roman" w:hAnsi="Verdana" w:cs="Times New Roman"/>
          <w:sz w:val="16"/>
          <w:szCs w:val="16"/>
          <w:lang w:val="id-ID"/>
        </w:rPr>
      </w:pPr>
      <w:r>
        <w:rPr>
          <w:rFonts w:ascii="Verdana" w:hAnsi="Verdana" w:cs="Times New Roman"/>
          <w:b/>
          <w:sz w:val="16"/>
          <w:szCs w:val="16"/>
        </w:rPr>
        <w:lastRenderedPageBreak/>
        <w:t xml:space="preserve">2. </w:t>
      </w:r>
      <w:r w:rsidRPr="002466A2">
        <w:rPr>
          <w:rFonts w:ascii="Verdana" w:hAnsi="Verdana" w:cs="Times New Roman"/>
          <w:b/>
          <w:sz w:val="16"/>
          <w:szCs w:val="16"/>
        </w:rPr>
        <w:t xml:space="preserve">Pengaruh </w:t>
      </w:r>
      <w:r w:rsidR="00AE03EA" w:rsidRPr="00AE03EA">
        <w:rPr>
          <w:rFonts w:ascii="Verdana" w:hAnsi="Verdana" w:cs="Times New Roman"/>
          <w:b/>
          <w:i/>
          <w:sz w:val="16"/>
          <w:szCs w:val="16"/>
        </w:rPr>
        <w:t>e-WOM</w:t>
      </w:r>
      <w:r w:rsidR="00AE03EA" w:rsidRPr="00AE03EA">
        <w:rPr>
          <w:rFonts w:ascii="Verdana" w:hAnsi="Verdana" w:cs="Times New Roman"/>
          <w:b/>
          <w:sz w:val="16"/>
          <w:szCs w:val="16"/>
        </w:rPr>
        <w:t xml:space="preserve"> Terhadap Daya Tarik Wisata</w:t>
      </w:r>
    </w:p>
    <w:p w:rsidR="002466A2" w:rsidRPr="00AE03EA" w:rsidRDefault="002466A2" w:rsidP="002466A2">
      <w:pPr>
        <w:spacing w:after="0" w:line="240" w:lineRule="auto"/>
        <w:ind w:firstLine="426"/>
        <w:jc w:val="both"/>
        <w:rPr>
          <w:rFonts w:ascii="Verdana" w:hAnsi="Verdana" w:cs="Times New Roman"/>
          <w:sz w:val="16"/>
          <w:szCs w:val="16"/>
          <w:lang w:val="id-ID"/>
        </w:rPr>
      </w:pPr>
      <w:r w:rsidRPr="002466A2">
        <w:rPr>
          <w:rFonts w:ascii="Verdana" w:hAnsi="Verdana" w:cs="Times New Roman"/>
          <w:sz w:val="16"/>
          <w:szCs w:val="16"/>
          <w:lang w:val="en-ID"/>
        </w:rPr>
        <w:t xml:space="preserve">Berdarkan hasil </w:t>
      </w:r>
      <w:r w:rsidR="00AE03EA" w:rsidRPr="00AE03EA">
        <w:rPr>
          <w:rFonts w:ascii="Verdana" w:hAnsi="Verdana" w:cs="Times New Roman"/>
          <w:sz w:val="16"/>
          <w:szCs w:val="16"/>
        </w:rPr>
        <w:t>penelitian yang telah dilakukan terhadap</w:t>
      </w:r>
      <w:r w:rsidR="00AE03EA" w:rsidRPr="00AE03EA">
        <w:rPr>
          <w:rFonts w:ascii="Verdana" w:hAnsi="Verdana" w:cs="Times New Roman"/>
          <w:sz w:val="16"/>
          <w:szCs w:val="16"/>
          <w:lang w:val="id-ID"/>
        </w:rPr>
        <w:t xml:space="preserve"> pengunjung maupun wisatawan pada Wisata Hiu Paus Botubarani Gorontalo</w:t>
      </w:r>
      <w:r w:rsidR="00AE03EA" w:rsidRPr="00AE03EA">
        <w:rPr>
          <w:rFonts w:ascii="Verdana" w:hAnsi="Verdana" w:cs="Times New Roman"/>
          <w:sz w:val="16"/>
          <w:szCs w:val="16"/>
        </w:rPr>
        <w:t>, dari 9</w:t>
      </w:r>
      <w:r w:rsidR="00AE03EA" w:rsidRPr="00AE03EA">
        <w:rPr>
          <w:rFonts w:ascii="Verdana" w:hAnsi="Verdana" w:cs="Times New Roman"/>
          <w:sz w:val="16"/>
          <w:szCs w:val="16"/>
          <w:lang w:val="id-ID"/>
        </w:rPr>
        <w:t>2</w:t>
      </w:r>
      <w:r w:rsidR="00AE03EA" w:rsidRPr="00AE03EA">
        <w:rPr>
          <w:rFonts w:ascii="Verdana" w:hAnsi="Verdana" w:cs="Times New Roman"/>
          <w:sz w:val="16"/>
          <w:szCs w:val="16"/>
        </w:rPr>
        <w:t xml:space="preserve"> tanggapan responden dapat diketahui bahwa </w:t>
      </w:r>
      <w:r w:rsidR="00AE03EA" w:rsidRPr="00AE03EA">
        <w:rPr>
          <w:rFonts w:ascii="Verdana" w:hAnsi="Verdana" w:cs="Times New Roman"/>
          <w:sz w:val="16"/>
          <w:szCs w:val="16"/>
          <w:lang w:val="id-ID"/>
        </w:rPr>
        <w:t>Daya tarik wisata terhadap media sosial</w:t>
      </w:r>
      <w:r w:rsidR="00AE03EA" w:rsidRPr="00AE03EA">
        <w:rPr>
          <w:rFonts w:ascii="Verdana" w:hAnsi="Verdana" w:cs="Times New Roman"/>
          <w:sz w:val="16"/>
          <w:szCs w:val="16"/>
        </w:rPr>
        <w:t xml:space="preserve"> berada </w:t>
      </w:r>
      <w:r w:rsidR="00AE03EA">
        <w:rPr>
          <w:rFonts w:ascii="Verdana" w:hAnsi="Verdana" w:cs="Times New Roman"/>
          <w:sz w:val="16"/>
          <w:szCs w:val="16"/>
        </w:rPr>
        <w:t xml:space="preserve">pada kategori yang cukup baik. </w:t>
      </w:r>
    </w:p>
    <w:p w:rsidR="005D6850" w:rsidRPr="005D6850" w:rsidRDefault="002466A2" w:rsidP="002466A2">
      <w:pPr>
        <w:spacing w:after="0" w:line="240" w:lineRule="auto"/>
        <w:ind w:firstLine="426"/>
        <w:jc w:val="both"/>
        <w:rPr>
          <w:rFonts w:ascii="Verdana" w:hAnsi="Verdana" w:cs="Times New Roman"/>
          <w:sz w:val="16"/>
          <w:szCs w:val="16"/>
          <w:lang w:val="id-ID"/>
        </w:rPr>
      </w:pPr>
      <w:r w:rsidRPr="002466A2">
        <w:rPr>
          <w:rFonts w:ascii="Verdana" w:hAnsi="Verdana" w:cs="Times New Roman"/>
          <w:sz w:val="16"/>
          <w:szCs w:val="16"/>
          <w:lang w:val="en-ID"/>
        </w:rPr>
        <w:t xml:space="preserve">Hasil penelitian menunjukkan bahwa </w:t>
      </w:r>
      <w:r w:rsidR="005D6850" w:rsidRPr="005D6850">
        <w:rPr>
          <w:rFonts w:ascii="Verdana" w:hAnsi="Verdana" w:cs="Times New Roman"/>
          <w:sz w:val="16"/>
          <w:szCs w:val="16"/>
        </w:rPr>
        <w:t xml:space="preserve">semakin banyak pernyataan positif yang dibuat oleh pelanggan potensial, aktual, atau mantan pelanggan di media social mengenai wisata Hiu Paus di Desa Botubarani maka akan semakin meningkatkan daya tarik wisata tersebut. Adapun besaran koefisien tersebut adalah 18,6% yang dapat diartikan bahwa setiap perubahan </w:t>
      </w:r>
      <w:r w:rsidR="005D6850" w:rsidRPr="005D6850">
        <w:rPr>
          <w:rFonts w:ascii="Verdana" w:hAnsi="Verdana" w:cs="Times New Roman"/>
          <w:i/>
          <w:sz w:val="16"/>
          <w:szCs w:val="16"/>
        </w:rPr>
        <w:t>e-WOM</w:t>
      </w:r>
      <w:r w:rsidR="005D6850" w:rsidRPr="005D6850">
        <w:rPr>
          <w:rFonts w:ascii="Verdana" w:hAnsi="Verdana" w:cs="Times New Roman"/>
          <w:sz w:val="16"/>
          <w:szCs w:val="16"/>
        </w:rPr>
        <w:t xml:space="preserve"> kearah positif besar satu satuan maka akan meningkatkan daya tarik wisata Hiu Paus di Desa Botubarani sebesar 18,6%. Dengan demikian hipotesis yang menyatakan bahwa </w:t>
      </w:r>
      <w:r w:rsidR="005D6850" w:rsidRPr="005D6850">
        <w:rPr>
          <w:rFonts w:ascii="Verdana" w:hAnsi="Verdana" w:cs="Times New Roman"/>
          <w:i/>
          <w:sz w:val="16"/>
          <w:szCs w:val="16"/>
        </w:rPr>
        <w:t>e-WOM</w:t>
      </w:r>
      <w:r w:rsidR="005D6850" w:rsidRPr="005D6850">
        <w:rPr>
          <w:rFonts w:ascii="Verdana" w:hAnsi="Verdana" w:cs="Times New Roman"/>
          <w:sz w:val="16"/>
          <w:szCs w:val="16"/>
        </w:rPr>
        <w:t xml:space="preserve"> berpengaruh terhadap daya tarik wisata Botubarani Gorontalo.</w:t>
      </w:r>
    </w:p>
    <w:p w:rsidR="005D6850" w:rsidRPr="005D6850" w:rsidRDefault="005D6850" w:rsidP="005D6850">
      <w:pPr>
        <w:spacing w:after="0" w:line="240" w:lineRule="auto"/>
        <w:ind w:firstLine="426"/>
        <w:jc w:val="both"/>
        <w:rPr>
          <w:rFonts w:ascii="Verdana" w:hAnsi="Verdana" w:cs="Times New Roman"/>
          <w:sz w:val="16"/>
          <w:szCs w:val="16"/>
        </w:rPr>
      </w:pPr>
      <w:r>
        <w:rPr>
          <w:rFonts w:ascii="Verdana" w:hAnsi="Verdana" w:cs="Times New Roman"/>
          <w:sz w:val="16"/>
          <w:szCs w:val="16"/>
          <w:lang w:val="en-ID"/>
        </w:rPr>
        <w:t>Indk</w:t>
      </w:r>
      <w:r>
        <w:rPr>
          <w:rFonts w:ascii="Verdana" w:hAnsi="Verdana" w:cs="Times New Roman"/>
          <w:sz w:val="16"/>
          <w:szCs w:val="16"/>
          <w:lang w:val="id-ID"/>
        </w:rPr>
        <w:t>a</w:t>
      </w:r>
      <w:r>
        <w:rPr>
          <w:rFonts w:ascii="Verdana" w:hAnsi="Verdana" w:cs="Times New Roman"/>
          <w:sz w:val="16"/>
          <w:szCs w:val="16"/>
          <w:lang w:val="en-ID"/>
        </w:rPr>
        <w:t>t</w:t>
      </w:r>
      <w:r>
        <w:rPr>
          <w:rFonts w:ascii="Verdana" w:hAnsi="Verdana" w:cs="Times New Roman"/>
          <w:sz w:val="16"/>
          <w:szCs w:val="16"/>
          <w:lang w:val="id-ID"/>
        </w:rPr>
        <w:t>o</w:t>
      </w:r>
      <w:r>
        <w:rPr>
          <w:rFonts w:ascii="Verdana" w:hAnsi="Verdana" w:cs="Times New Roman"/>
          <w:sz w:val="16"/>
          <w:szCs w:val="16"/>
          <w:lang w:val="en-ID"/>
        </w:rPr>
        <w:t xml:space="preserve">r </w:t>
      </w:r>
      <w:r>
        <w:rPr>
          <w:rFonts w:ascii="Verdana" w:hAnsi="Verdana" w:cs="Times New Roman"/>
          <w:sz w:val="16"/>
          <w:szCs w:val="16"/>
          <w:lang w:val="id-ID"/>
        </w:rPr>
        <w:t xml:space="preserve">e-WOM </w:t>
      </w:r>
      <w:r>
        <w:rPr>
          <w:rFonts w:ascii="Verdana" w:hAnsi="Verdana" w:cs="Times New Roman"/>
          <w:i/>
          <w:sz w:val="16"/>
          <w:szCs w:val="16"/>
          <w:lang w:val="id-ID"/>
        </w:rPr>
        <w:t>Content</w:t>
      </w:r>
      <w:r w:rsidR="002466A2" w:rsidRPr="002466A2">
        <w:rPr>
          <w:rFonts w:ascii="Verdana" w:hAnsi="Verdana" w:cs="Times New Roman"/>
          <w:sz w:val="16"/>
          <w:szCs w:val="16"/>
          <w:lang w:val="en-ID"/>
        </w:rPr>
        <w:t xml:space="preserve"> dari tanggapan responden yang memiliki nilai yang paling tinggi terdapat pada pertanyaan “</w:t>
      </w:r>
      <w:r w:rsidRPr="005D6850">
        <w:rPr>
          <w:rFonts w:ascii="Verdana" w:hAnsi="Verdana" w:cs="Times New Roman"/>
          <w:sz w:val="16"/>
          <w:szCs w:val="16"/>
        </w:rPr>
        <w:t>semakin banyak pernyataan positif yang dibuat oleh pelanggan potensial, aktual, atau mantan pelanggan di media social mengenai wisata Hiu Paus di Desa Botubarani maka akan semakin meningkatkan daya tarik wisata tersebut</w:t>
      </w:r>
      <w:r>
        <w:rPr>
          <w:rFonts w:ascii="Verdana" w:hAnsi="Verdana" w:cs="Times New Roman"/>
          <w:sz w:val="16"/>
          <w:szCs w:val="16"/>
          <w:lang w:val="id-ID"/>
        </w:rPr>
        <w:t>”</w:t>
      </w:r>
      <w:r w:rsidRPr="005D6850">
        <w:rPr>
          <w:rFonts w:ascii="Verdana" w:hAnsi="Verdana" w:cs="Times New Roman"/>
          <w:sz w:val="16"/>
          <w:szCs w:val="16"/>
        </w:rPr>
        <w:t xml:space="preserve">. Adapun besaran koefisien tersebut adalah 18,6% yang dapat diartikan bahwa setiap perubahan </w:t>
      </w:r>
      <w:r w:rsidRPr="005D6850">
        <w:rPr>
          <w:rFonts w:ascii="Verdana" w:hAnsi="Verdana" w:cs="Times New Roman"/>
          <w:i/>
          <w:sz w:val="16"/>
          <w:szCs w:val="16"/>
        </w:rPr>
        <w:t>e-WOM</w:t>
      </w:r>
      <w:r w:rsidRPr="005D6850">
        <w:rPr>
          <w:rFonts w:ascii="Verdana" w:hAnsi="Verdana" w:cs="Times New Roman"/>
          <w:sz w:val="16"/>
          <w:szCs w:val="16"/>
        </w:rPr>
        <w:t xml:space="preserve"> kearah positif besar satu satuan maka akan meningkatkan daya tarik wisata Hiu Paus di Desa Botubarani sebesar 18,6%. Dengan demikian hipotesis yang menyatakan bahwa </w:t>
      </w:r>
      <w:r w:rsidRPr="005D6850">
        <w:rPr>
          <w:rFonts w:ascii="Verdana" w:hAnsi="Verdana" w:cs="Times New Roman"/>
          <w:i/>
          <w:sz w:val="16"/>
          <w:szCs w:val="16"/>
        </w:rPr>
        <w:t>e-WOM</w:t>
      </w:r>
      <w:r w:rsidRPr="005D6850">
        <w:rPr>
          <w:rFonts w:ascii="Verdana" w:hAnsi="Verdana" w:cs="Times New Roman"/>
          <w:sz w:val="16"/>
          <w:szCs w:val="16"/>
        </w:rPr>
        <w:t xml:space="preserve"> berpengaruh terhadap daya tarik wisata Botubarani Gorontalo.</w:t>
      </w:r>
    </w:p>
    <w:p w:rsidR="005D6850" w:rsidRDefault="005D6850" w:rsidP="002466A2">
      <w:pPr>
        <w:spacing w:after="0" w:line="240" w:lineRule="auto"/>
        <w:ind w:firstLine="426"/>
        <w:jc w:val="both"/>
        <w:rPr>
          <w:rFonts w:ascii="Verdana" w:hAnsi="Verdana" w:cs="Times New Roman"/>
          <w:sz w:val="16"/>
          <w:szCs w:val="16"/>
          <w:lang w:val="id-ID"/>
        </w:rPr>
      </w:pPr>
    </w:p>
    <w:p w:rsidR="005D6850" w:rsidRPr="005D6850" w:rsidRDefault="002466A2" w:rsidP="005D6850">
      <w:pPr>
        <w:jc w:val="both"/>
        <w:rPr>
          <w:rFonts w:ascii="Verdana" w:hAnsi="Verdana" w:cs="Times New Roman"/>
          <w:b/>
          <w:bCs/>
          <w:iCs/>
          <w:sz w:val="16"/>
          <w:szCs w:val="16"/>
        </w:rPr>
      </w:pPr>
      <w:r>
        <w:rPr>
          <w:rFonts w:ascii="Verdana" w:hAnsi="Verdana" w:cs="Times New Roman"/>
          <w:sz w:val="16"/>
          <w:szCs w:val="16"/>
        </w:rPr>
        <w:t xml:space="preserve">3. </w:t>
      </w:r>
      <w:r w:rsidRPr="002466A2">
        <w:rPr>
          <w:rFonts w:ascii="Verdana" w:hAnsi="Verdana" w:cs="Times New Roman"/>
          <w:b/>
          <w:sz w:val="16"/>
          <w:szCs w:val="16"/>
        </w:rPr>
        <w:t xml:space="preserve">Pengaruh </w:t>
      </w:r>
      <w:r w:rsidR="005D6850" w:rsidRPr="005D6850">
        <w:rPr>
          <w:rFonts w:ascii="Verdana" w:hAnsi="Verdana" w:cs="Times New Roman"/>
          <w:b/>
          <w:bCs/>
          <w:iCs/>
          <w:sz w:val="16"/>
          <w:szCs w:val="16"/>
        </w:rPr>
        <w:t xml:space="preserve">Simultan Media Sosial dan </w:t>
      </w:r>
      <w:r w:rsidR="005D6850" w:rsidRPr="005D6850">
        <w:rPr>
          <w:rFonts w:ascii="Verdana" w:hAnsi="Verdana" w:cs="Times New Roman"/>
          <w:b/>
          <w:bCs/>
          <w:i/>
          <w:iCs/>
          <w:sz w:val="16"/>
          <w:szCs w:val="16"/>
        </w:rPr>
        <w:t>e-WOM</w:t>
      </w:r>
      <w:r w:rsidR="005D6850" w:rsidRPr="005D6850">
        <w:rPr>
          <w:rFonts w:ascii="Verdana" w:hAnsi="Verdana" w:cs="Times New Roman"/>
          <w:b/>
          <w:bCs/>
          <w:iCs/>
          <w:sz w:val="16"/>
          <w:szCs w:val="16"/>
        </w:rPr>
        <w:t xml:space="preserve"> Terhadap Daya Tarik Wisata</w:t>
      </w:r>
    </w:p>
    <w:p w:rsidR="005D6850" w:rsidRPr="005D6850" w:rsidRDefault="005D6850" w:rsidP="005D6850">
      <w:pPr>
        <w:autoSpaceDE w:val="0"/>
        <w:autoSpaceDN w:val="0"/>
        <w:adjustRightInd w:val="0"/>
        <w:spacing w:after="0" w:line="240" w:lineRule="auto"/>
        <w:ind w:firstLine="426"/>
        <w:jc w:val="both"/>
        <w:rPr>
          <w:rFonts w:ascii="Verdana" w:hAnsi="Verdana" w:cs="Times New Roman"/>
          <w:sz w:val="16"/>
          <w:szCs w:val="16"/>
        </w:rPr>
      </w:pPr>
      <w:bookmarkStart w:id="3" w:name="_Hlk89906908"/>
      <w:r w:rsidRPr="005D6850">
        <w:rPr>
          <w:rFonts w:ascii="Verdana" w:hAnsi="Verdana" w:cs="Times New Roman"/>
          <w:sz w:val="16"/>
          <w:szCs w:val="16"/>
        </w:rPr>
        <w:t xml:space="preserve">Berdasarkan hasil penelitian diperoleh bahwa secara simultan Media Sosial dan </w:t>
      </w:r>
      <w:r w:rsidRPr="005D6850">
        <w:rPr>
          <w:rFonts w:ascii="Verdana" w:hAnsi="Verdana" w:cs="Times New Roman"/>
          <w:i/>
          <w:sz w:val="16"/>
          <w:szCs w:val="16"/>
        </w:rPr>
        <w:t>E-WOM</w:t>
      </w:r>
      <w:r w:rsidRPr="005D6850">
        <w:rPr>
          <w:rFonts w:ascii="Verdana" w:hAnsi="Verdana" w:cs="Times New Roman"/>
          <w:sz w:val="16"/>
          <w:szCs w:val="16"/>
        </w:rPr>
        <w:t xml:space="preserve"> berpengaruh signifikan terhadap Daya Tarik WisataHiu Paus di Desa Botubarani Gorontalo. Hal ini dapat dibuktikan dari nilai F-</w:t>
      </w:r>
      <w:r w:rsidRPr="005D6850">
        <w:rPr>
          <w:rFonts w:ascii="Verdana" w:hAnsi="Verdana" w:cs="Times New Roman"/>
          <w:sz w:val="16"/>
          <w:szCs w:val="16"/>
          <w:vertAlign w:val="subscript"/>
        </w:rPr>
        <w:t>hitung</w:t>
      </w:r>
      <w:r w:rsidRPr="005D6850">
        <w:rPr>
          <w:rFonts w:ascii="Verdana" w:hAnsi="Verdana" w:cs="Times New Roman"/>
          <w:sz w:val="16"/>
          <w:szCs w:val="16"/>
        </w:rPr>
        <w:t>61,711 yang lebih besar dari nilai F-</w:t>
      </w:r>
      <w:r w:rsidRPr="005D6850">
        <w:rPr>
          <w:rFonts w:ascii="Verdana" w:hAnsi="Verdana" w:cs="Times New Roman"/>
          <w:sz w:val="16"/>
          <w:szCs w:val="16"/>
          <w:vertAlign w:val="subscript"/>
        </w:rPr>
        <w:t>tabel</w:t>
      </w:r>
      <w:r w:rsidRPr="005D6850">
        <w:rPr>
          <w:rFonts w:ascii="Verdana" w:hAnsi="Verdana" w:cs="Times New Roman"/>
          <w:sz w:val="16"/>
          <w:szCs w:val="16"/>
        </w:rPr>
        <w:t xml:space="preserve"> 3,10. dengan nilai probabilitas yang diperoleh dari pengujian lebih kecil dari nilai alpha 0,05.</w:t>
      </w:r>
      <w:bookmarkEnd w:id="3"/>
    </w:p>
    <w:p w:rsidR="005D6850" w:rsidRPr="005D6850" w:rsidRDefault="005D6850" w:rsidP="005D6850">
      <w:pPr>
        <w:autoSpaceDE w:val="0"/>
        <w:autoSpaceDN w:val="0"/>
        <w:adjustRightInd w:val="0"/>
        <w:spacing w:after="0" w:line="240" w:lineRule="auto"/>
        <w:ind w:firstLine="426"/>
        <w:jc w:val="both"/>
        <w:rPr>
          <w:rFonts w:ascii="Verdana" w:hAnsi="Verdana" w:cs="Times New Roman"/>
          <w:sz w:val="16"/>
          <w:szCs w:val="16"/>
        </w:rPr>
      </w:pPr>
      <w:r w:rsidRPr="005D6850">
        <w:rPr>
          <w:rFonts w:ascii="Verdana" w:hAnsi="Verdana" w:cs="Times New Roman"/>
          <w:sz w:val="16"/>
          <w:szCs w:val="16"/>
        </w:rPr>
        <w:t>Wisatawan mengunjungi objek wisata tentulah disebabkan rasa ingin tahu untuk menikmati indahnya pemandangan dan alam sekitar yang mungkin hanya ada di objek wisata. Dengan adanya media social bisa diakses kapan pun dan dimana pun serta dapat dilihat dibelahan dunia manapun akan semakin meningkatkan promosi pariwisata disuatu daerah jika dimanfaatkan dengan sebaiknya. Semakin bermutu dan unik wisata tersebut maka semakin kuat daya tarik memikat pengunjung. Semakin popular atau terkenal objek wisata tersebut, semakin kuat juga daya tariknya memikat pengunjung.Singh (2010) bahwa media social berperan menciptakan daya tarik dan keputusan berkunjung. Lebih lanjut dikatakan bahwa media sosial memang berisi materi yang saling diciptakan dan dikonsumsi oleh orang-orang. Brogan (2010) juga menyatakan bahwa media sosial bagus untuk membangun hubungan relasi potensial, menumbuhkan (menambah) komunitas, melayani pemirsa, membantu orang-orang menemukan bisnis kita, dan banyak hal lainnya. Hubungan antar orang pada media sosial menimbulkan kesan atau daya tarik suatu tempat. Apabila daya tarik yang ditimbulkan baik, maka akan berdampak pada keputusan berkunjung.</w:t>
      </w:r>
    </w:p>
    <w:p w:rsidR="005D6850" w:rsidRDefault="005D6850" w:rsidP="002466A2">
      <w:pPr>
        <w:autoSpaceDE w:val="0"/>
        <w:autoSpaceDN w:val="0"/>
        <w:adjustRightInd w:val="0"/>
        <w:spacing w:after="0" w:line="240" w:lineRule="auto"/>
        <w:ind w:firstLine="426"/>
        <w:jc w:val="both"/>
        <w:rPr>
          <w:rFonts w:ascii="Verdana" w:hAnsi="Verdana" w:cs="Times New Roman"/>
          <w:sz w:val="16"/>
          <w:szCs w:val="16"/>
          <w:lang w:val="id-ID"/>
        </w:rPr>
      </w:pPr>
    </w:p>
    <w:p w:rsidR="00851841" w:rsidRDefault="00661224" w:rsidP="002466A2">
      <w:pPr>
        <w:pStyle w:val="BodyText"/>
        <w:tabs>
          <w:tab w:val="left" w:pos="5127"/>
        </w:tabs>
        <w:spacing w:line="240" w:lineRule="auto"/>
        <w:ind w:right="21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KESIMPULAN</w:t>
      </w:r>
      <w:r w:rsidR="002466A2">
        <w:rPr>
          <w:rFonts w:ascii="Verdana" w:hAnsi="Verdana" w:cs="Times New Roman"/>
          <w:b/>
          <w:color w:val="1F497D" w:themeColor="text2"/>
          <w:sz w:val="16"/>
          <w:szCs w:val="24"/>
        </w:rPr>
        <w:tab/>
      </w:r>
    </w:p>
    <w:p w:rsidR="005D6850" w:rsidRDefault="005D6850" w:rsidP="005D6850">
      <w:pPr>
        <w:pStyle w:val="ListParagraph"/>
        <w:numPr>
          <w:ilvl w:val="0"/>
          <w:numId w:val="40"/>
        </w:numPr>
        <w:spacing w:after="0" w:line="240" w:lineRule="auto"/>
        <w:jc w:val="both"/>
        <w:rPr>
          <w:rFonts w:ascii="Verdana" w:hAnsi="Verdana" w:cs="Times New Roman"/>
          <w:sz w:val="16"/>
          <w:szCs w:val="16"/>
          <w:lang w:val="id-ID"/>
        </w:rPr>
      </w:pPr>
      <w:r w:rsidRPr="005D6850">
        <w:rPr>
          <w:rFonts w:ascii="Verdana" w:hAnsi="Verdana" w:cs="Times New Roman"/>
          <w:sz w:val="16"/>
          <w:szCs w:val="16"/>
        </w:rPr>
        <w:t>Media social berpengaruh</w:t>
      </w:r>
      <w:r>
        <w:rPr>
          <w:rFonts w:ascii="Verdana" w:hAnsi="Verdana" w:cs="Times New Roman"/>
          <w:sz w:val="16"/>
          <w:szCs w:val="16"/>
          <w:lang w:val="id-ID"/>
        </w:rPr>
        <w:t xml:space="preserve"> </w:t>
      </w:r>
      <w:r w:rsidRPr="005D6850">
        <w:rPr>
          <w:rFonts w:ascii="Verdana" w:hAnsi="Verdana" w:cs="Times New Roman"/>
          <w:sz w:val="16"/>
          <w:szCs w:val="16"/>
        </w:rPr>
        <w:t>positif dan signifikan</w:t>
      </w:r>
      <w:r>
        <w:rPr>
          <w:rFonts w:ascii="Verdana" w:hAnsi="Verdana" w:cs="Times New Roman"/>
          <w:sz w:val="16"/>
          <w:szCs w:val="16"/>
          <w:lang w:val="id-ID"/>
        </w:rPr>
        <w:t xml:space="preserve"> </w:t>
      </w:r>
      <w:r w:rsidRPr="005D6850">
        <w:rPr>
          <w:rFonts w:ascii="Verdana" w:hAnsi="Verdana" w:cs="Times New Roman"/>
          <w:sz w:val="16"/>
          <w:szCs w:val="16"/>
        </w:rPr>
        <w:t>terhadap</w:t>
      </w:r>
      <w:r>
        <w:rPr>
          <w:rFonts w:ascii="Verdana" w:hAnsi="Verdana" w:cs="Times New Roman"/>
          <w:sz w:val="16"/>
          <w:szCs w:val="16"/>
          <w:lang w:val="id-ID"/>
        </w:rPr>
        <w:t xml:space="preserve"> </w:t>
      </w:r>
      <w:r w:rsidRPr="005D6850">
        <w:rPr>
          <w:rFonts w:ascii="Verdana" w:hAnsi="Verdana" w:cs="Times New Roman"/>
          <w:sz w:val="16"/>
          <w:szCs w:val="16"/>
        </w:rPr>
        <w:t>daya</w:t>
      </w:r>
      <w:r>
        <w:rPr>
          <w:rFonts w:ascii="Verdana" w:hAnsi="Verdana" w:cs="Times New Roman"/>
          <w:sz w:val="16"/>
          <w:szCs w:val="16"/>
          <w:lang w:val="id-ID"/>
        </w:rPr>
        <w:t xml:space="preserve"> </w:t>
      </w:r>
      <w:r w:rsidRPr="005D6850">
        <w:rPr>
          <w:rFonts w:ascii="Verdana" w:hAnsi="Verdana" w:cs="Times New Roman"/>
          <w:sz w:val="16"/>
          <w:szCs w:val="16"/>
        </w:rPr>
        <w:t>tarik</w:t>
      </w:r>
      <w:r>
        <w:rPr>
          <w:rFonts w:ascii="Verdana" w:hAnsi="Verdana" w:cs="Times New Roman"/>
          <w:sz w:val="16"/>
          <w:szCs w:val="16"/>
          <w:lang w:val="id-ID"/>
        </w:rPr>
        <w:t xml:space="preserve"> </w:t>
      </w:r>
      <w:r w:rsidRPr="005D6850">
        <w:rPr>
          <w:rFonts w:ascii="Verdana" w:hAnsi="Verdana" w:cs="Times New Roman"/>
          <w:sz w:val="16"/>
          <w:szCs w:val="16"/>
        </w:rPr>
        <w:t>wisata</w:t>
      </w:r>
      <w:r>
        <w:rPr>
          <w:rFonts w:ascii="Verdana" w:hAnsi="Verdana" w:cs="Times New Roman"/>
          <w:sz w:val="16"/>
          <w:szCs w:val="16"/>
          <w:lang w:val="id-ID"/>
        </w:rPr>
        <w:t xml:space="preserve"> </w:t>
      </w:r>
      <w:r w:rsidRPr="005D6850">
        <w:rPr>
          <w:rFonts w:ascii="Verdana" w:hAnsi="Verdana" w:cs="Times New Roman"/>
          <w:sz w:val="16"/>
          <w:szCs w:val="16"/>
        </w:rPr>
        <w:t>Hiu Paus di Desa</w:t>
      </w:r>
      <w:r>
        <w:rPr>
          <w:rFonts w:ascii="Verdana" w:hAnsi="Verdana" w:cs="Times New Roman"/>
          <w:sz w:val="16"/>
          <w:szCs w:val="16"/>
          <w:lang w:val="id-ID"/>
        </w:rPr>
        <w:t xml:space="preserve"> </w:t>
      </w:r>
      <w:r>
        <w:rPr>
          <w:rFonts w:ascii="Verdana" w:hAnsi="Verdana" w:cs="Times New Roman"/>
          <w:sz w:val="16"/>
          <w:szCs w:val="16"/>
        </w:rPr>
        <w:t>Botubarani.</w:t>
      </w:r>
      <w:r>
        <w:rPr>
          <w:rFonts w:ascii="Verdana" w:hAnsi="Verdana" w:cs="Times New Roman"/>
          <w:sz w:val="16"/>
          <w:szCs w:val="16"/>
          <w:lang w:val="id-ID"/>
        </w:rPr>
        <w:t xml:space="preserve"> </w:t>
      </w:r>
      <w:r w:rsidRPr="005D6850">
        <w:rPr>
          <w:rFonts w:ascii="Verdana" w:hAnsi="Verdana" w:cs="Times New Roman"/>
          <w:sz w:val="16"/>
          <w:szCs w:val="16"/>
        </w:rPr>
        <w:t>Koefisien</w:t>
      </w:r>
      <w:r>
        <w:rPr>
          <w:rFonts w:ascii="Verdana" w:hAnsi="Verdana" w:cs="Times New Roman"/>
          <w:sz w:val="16"/>
          <w:szCs w:val="16"/>
          <w:lang w:val="id-ID"/>
        </w:rPr>
        <w:t xml:space="preserve"> </w:t>
      </w:r>
      <w:r w:rsidRPr="005D6850">
        <w:rPr>
          <w:rFonts w:ascii="Verdana" w:hAnsi="Verdana" w:cs="Times New Roman"/>
          <w:sz w:val="16"/>
          <w:szCs w:val="16"/>
        </w:rPr>
        <w:t>positif</w:t>
      </w:r>
      <w:r>
        <w:rPr>
          <w:rFonts w:ascii="Verdana" w:hAnsi="Verdana" w:cs="Times New Roman"/>
          <w:sz w:val="16"/>
          <w:szCs w:val="16"/>
          <w:lang w:val="id-ID"/>
        </w:rPr>
        <w:t xml:space="preserve"> </w:t>
      </w:r>
      <w:r w:rsidRPr="005D6850">
        <w:rPr>
          <w:rFonts w:ascii="Verdana" w:hAnsi="Verdana" w:cs="Times New Roman"/>
          <w:sz w:val="16"/>
          <w:szCs w:val="16"/>
        </w:rPr>
        <w:t>dalam</w:t>
      </w:r>
      <w:r>
        <w:rPr>
          <w:rFonts w:ascii="Verdana" w:hAnsi="Verdana" w:cs="Times New Roman"/>
          <w:sz w:val="16"/>
          <w:szCs w:val="16"/>
          <w:lang w:val="id-ID"/>
        </w:rPr>
        <w:t xml:space="preserve"> </w:t>
      </w:r>
      <w:r w:rsidRPr="005D6850">
        <w:rPr>
          <w:rFonts w:ascii="Verdana" w:hAnsi="Verdana" w:cs="Times New Roman"/>
          <w:sz w:val="16"/>
          <w:szCs w:val="16"/>
        </w:rPr>
        <w:t>hasil</w:t>
      </w:r>
      <w:r>
        <w:rPr>
          <w:rFonts w:ascii="Verdana" w:hAnsi="Verdana" w:cs="Times New Roman"/>
          <w:sz w:val="16"/>
          <w:szCs w:val="16"/>
          <w:lang w:val="id-ID"/>
        </w:rPr>
        <w:t xml:space="preserve"> </w:t>
      </w:r>
      <w:r w:rsidRPr="005D6850">
        <w:rPr>
          <w:rFonts w:ascii="Verdana" w:hAnsi="Verdana" w:cs="Times New Roman"/>
          <w:sz w:val="16"/>
          <w:szCs w:val="16"/>
        </w:rPr>
        <w:t>penelitian</w:t>
      </w:r>
      <w:r>
        <w:rPr>
          <w:rFonts w:ascii="Verdana" w:hAnsi="Verdana" w:cs="Times New Roman"/>
          <w:sz w:val="16"/>
          <w:szCs w:val="16"/>
          <w:lang w:val="id-ID"/>
        </w:rPr>
        <w:t xml:space="preserve"> </w:t>
      </w:r>
      <w:r w:rsidRPr="005D6850">
        <w:rPr>
          <w:rFonts w:ascii="Verdana" w:hAnsi="Verdana" w:cs="Times New Roman"/>
          <w:sz w:val="16"/>
          <w:szCs w:val="16"/>
        </w:rPr>
        <w:t>ini</w:t>
      </w:r>
      <w:r>
        <w:rPr>
          <w:rFonts w:ascii="Verdana" w:hAnsi="Verdana" w:cs="Times New Roman"/>
          <w:sz w:val="16"/>
          <w:szCs w:val="16"/>
          <w:lang w:val="id-ID"/>
        </w:rPr>
        <w:t xml:space="preserve"> </w:t>
      </w:r>
      <w:r w:rsidRPr="005D6850">
        <w:rPr>
          <w:rFonts w:ascii="Verdana" w:hAnsi="Verdana" w:cs="Times New Roman"/>
          <w:sz w:val="16"/>
          <w:szCs w:val="16"/>
        </w:rPr>
        <w:t>menunjukkan</w:t>
      </w:r>
      <w:r>
        <w:rPr>
          <w:rFonts w:ascii="Verdana" w:hAnsi="Verdana" w:cs="Times New Roman"/>
          <w:sz w:val="16"/>
          <w:szCs w:val="16"/>
          <w:lang w:val="id-ID"/>
        </w:rPr>
        <w:t xml:space="preserve"> </w:t>
      </w:r>
      <w:r w:rsidRPr="005D6850">
        <w:rPr>
          <w:rFonts w:ascii="Verdana" w:hAnsi="Verdana" w:cs="Times New Roman"/>
          <w:sz w:val="16"/>
          <w:szCs w:val="16"/>
        </w:rPr>
        <w:t>bahwa</w:t>
      </w:r>
      <w:r>
        <w:rPr>
          <w:rFonts w:ascii="Verdana" w:hAnsi="Verdana" w:cs="Times New Roman"/>
          <w:sz w:val="16"/>
          <w:szCs w:val="16"/>
          <w:lang w:val="id-ID"/>
        </w:rPr>
        <w:t xml:space="preserve"> </w:t>
      </w:r>
      <w:r w:rsidRPr="005D6850">
        <w:rPr>
          <w:rFonts w:ascii="Verdana" w:hAnsi="Verdana" w:cs="Times New Roman"/>
          <w:sz w:val="16"/>
          <w:szCs w:val="16"/>
        </w:rPr>
        <w:t>dengan</w:t>
      </w:r>
      <w:r>
        <w:rPr>
          <w:rFonts w:ascii="Verdana" w:hAnsi="Verdana" w:cs="Times New Roman"/>
          <w:sz w:val="16"/>
          <w:szCs w:val="16"/>
          <w:lang w:val="id-ID"/>
        </w:rPr>
        <w:t xml:space="preserve"> </w:t>
      </w:r>
      <w:r w:rsidRPr="005D6850">
        <w:rPr>
          <w:rFonts w:ascii="Verdana" w:hAnsi="Verdana" w:cs="Times New Roman"/>
          <w:sz w:val="16"/>
          <w:szCs w:val="16"/>
        </w:rPr>
        <w:t>semakin</w:t>
      </w:r>
      <w:r>
        <w:rPr>
          <w:rFonts w:ascii="Verdana" w:hAnsi="Verdana" w:cs="Times New Roman"/>
          <w:sz w:val="16"/>
          <w:szCs w:val="16"/>
          <w:lang w:val="id-ID"/>
        </w:rPr>
        <w:t xml:space="preserve"> </w:t>
      </w:r>
      <w:r w:rsidRPr="005D6850">
        <w:rPr>
          <w:rFonts w:ascii="Verdana" w:hAnsi="Verdana" w:cs="Times New Roman"/>
          <w:sz w:val="16"/>
          <w:szCs w:val="16"/>
        </w:rPr>
        <w:t>baik</w:t>
      </w:r>
      <w:r>
        <w:rPr>
          <w:rFonts w:ascii="Verdana" w:hAnsi="Verdana" w:cs="Times New Roman"/>
          <w:sz w:val="16"/>
          <w:szCs w:val="16"/>
          <w:lang w:val="id-ID"/>
        </w:rPr>
        <w:t xml:space="preserve"> </w:t>
      </w:r>
      <w:r w:rsidRPr="005D6850">
        <w:rPr>
          <w:rFonts w:ascii="Verdana" w:hAnsi="Verdana" w:cs="Times New Roman"/>
          <w:sz w:val="16"/>
          <w:szCs w:val="16"/>
        </w:rPr>
        <w:t>penggunaan media social dalam</w:t>
      </w:r>
      <w:r>
        <w:rPr>
          <w:rFonts w:ascii="Verdana" w:hAnsi="Verdana" w:cs="Times New Roman"/>
          <w:sz w:val="16"/>
          <w:szCs w:val="16"/>
          <w:lang w:val="id-ID"/>
        </w:rPr>
        <w:t xml:space="preserve"> </w:t>
      </w:r>
      <w:r w:rsidRPr="005D6850">
        <w:rPr>
          <w:rFonts w:ascii="Verdana" w:hAnsi="Verdana" w:cs="Times New Roman"/>
          <w:sz w:val="16"/>
          <w:szCs w:val="16"/>
        </w:rPr>
        <w:t>memperkenalkan</w:t>
      </w:r>
      <w:r>
        <w:rPr>
          <w:rFonts w:ascii="Verdana" w:hAnsi="Verdana" w:cs="Times New Roman"/>
          <w:sz w:val="16"/>
          <w:szCs w:val="16"/>
          <w:lang w:val="id-ID"/>
        </w:rPr>
        <w:t xml:space="preserve"> </w:t>
      </w:r>
      <w:r w:rsidRPr="005D6850">
        <w:rPr>
          <w:rFonts w:ascii="Verdana" w:hAnsi="Verdana" w:cs="Times New Roman"/>
          <w:sz w:val="16"/>
          <w:szCs w:val="16"/>
        </w:rPr>
        <w:t>wisata</w:t>
      </w:r>
      <w:r>
        <w:rPr>
          <w:rFonts w:ascii="Verdana" w:hAnsi="Verdana" w:cs="Times New Roman"/>
          <w:sz w:val="16"/>
          <w:szCs w:val="16"/>
          <w:lang w:val="id-ID"/>
        </w:rPr>
        <w:t xml:space="preserve"> </w:t>
      </w:r>
      <w:r w:rsidRPr="005D6850">
        <w:rPr>
          <w:rFonts w:ascii="Verdana" w:hAnsi="Verdana" w:cs="Times New Roman"/>
          <w:sz w:val="16"/>
          <w:szCs w:val="16"/>
        </w:rPr>
        <w:t>Hiu Paus di Desa</w:t>
      </w:r>
      <w:r>
        <w:rPr>
          <w:rFonts w:ascii="Verdana" w:hAnsi="Verdana" w:cs="Times New Roman"/>
          <w:sz w:val="16"/>
          <w:szCs w:val="16"/>
          <w:lang w:val="id-ID"/>
        </w:rPr>
        <w:t xml:space="preserve"> </w:t>
      </w:r>
      <w:r w:rsidRPr="005D6850">
        <w:rPr>
          <w:rFonts w:ascii="Verdana" w:hAnsi="Verdana" w:cs="Times New Roman"/>
          <w:sz w:val="16"/>
          <w:szCs w:val="16"/>
        </w:rPr>
        <w:t>Botubarani</w:t>
      </w:r>
      <w:r>
        <w:rPr>
          <w:rFonts w:ascii="Verdana" w:hAnsi="Verdana" w:cs="Times New Roman"/>
          <w:sz w:val="16"/>
          <w:szCs w:val="16"/>
          <w:lang w:val="id-ID"/>
        </w:rPr>
        <w:t xml:space="preserve"> </w:t>
      </w:r>
      <w:r w:rsidRPr="005D6850">
        <w:rPr>
          <w:rFonts w:ascii="Verdana" w:hAnsi="Verdana" w:cs="Times New Roman"/>
          <w:sz w:val="16"/>
          <w:szCs w:val="16"/>
        </w:rPr>
        <w:t>maka</w:t>
      </w:r>
      <w:r>
        <w:rPr>
          <w:rFonts w:ascii="Verdana" w:hAnsi="Verdana" w:cs="Times New Roman"/>
          <w:sz w:val="16"/>
          <w:szCs w:val="16"/>
          <w:lang w:val="id-ID"/>
        </w:rPr>
        <w:t xml:space="preserve"> </w:t>
      </w:r>
      <w:r w:rsidRPr="005D6850">
        <w:rPr>
          <w:rFonts w:ascii="Verdana" w:hAnsi="Verdana" w:cs="Times New Roman"/>
          <w:sz w:val="16"/>
          <w:szCs w:val="16"/>
        </w:rPr>
        <w:t>akan</w:t>
      </w:r>
      <w:r>
        <w:rPr>
          <w:rFonts w:ascii="Verdana" w:hAnsi="Verdana" w:cs="Times New Roman"/>
          <w:sz w:val="16"/>
          <w:szCs w:val="16"/>
          <w:lang w:val="id-ID"/>
        </w:rPr>
        <w:t xml:space="preserve"> </w:t>
      </w:r>
      <w:r w:rsidRPr="005D6850">
        <w:rPr>
          <w:rFonts w:ascii="Verdana" w:hAnsi="Verdana" w:cs="Times New Roman"/>
          <w:sz w:val="16"/>
          <w:szCs w:val="16"/>
        </w:rPr>
        <w:t>meningkatkan</w:t>
      </w:r>
      <w:r>
        <w:rPr>
          <w:rFonts w:ascii="Verdana" w:hAnsi="Verdana" w:cs="Times New Roman"/>
          <w:sz w:val="16"/>
          <w:szCs w:val="16"/>
          <w:lang w:val="id-ID"/>
        </w:rPr>
        <w:t xml:space="preserve"> </w:t>
      </w:r>
      <w:r w:rsidRPr="005D6850">
        <w:rPr>
          <w:rFonts w:ascii="Verdana" w:hAnsi="Verdana" w:cs="Times New Roman"/>
          <w:sz w:val="16"/>
          <w:szCs w:val="16"/>
        </w:rPr>
        <w:t>daya</w:t>
      </w:r>
      <w:r>
        <w:rPr>
          <w:rFonts w:ascii="Verdana" w:hAnsi="Verdana" w:cs="Times New Roman"/>
          <w:sz w:val="16"/>
          <w:szCs w:val="16"/>
          <w:lang w:val="id-ID"/>
        </w:rPr>
        <w:t xml:space="preserve"> </w:t>
      </w:r>
      <w:r w:rsidRPr="005D6850">
        <w:rPr>
          <w:rFonts w:ascii="Verdana" w:hAnsi="Verdana" w:cs="Times New Roman"/>
          <w:sz w:val="16"/>
          <w:szCs w:val="16"/>
        </w:rPr>
        <w:t>tarik</w:t>
      </w:r>
      <w:r>
        <w:rPr>
          <w:rFonts w:ascii="Verdana" w:hAnsi="Verdana" w:cs="Times New Roman"/>
          <w:sz w:val="16"/>
          <w:szCs w:val="16"/>
          <w:lang w:val="id-ID"/>
        </w:rPr>
        <w:t xml:space="preserve"> </w:t>
      </w:r>
      <w:r w:rsidRPr="005D6850">
        <w:rPr>
          <w:rFonts w:ascii="Verdana" w:hAnsi="Verdana" w:cs="Times New Roman"/>
          <w:sz w:val="16"/>
          <w:szCs w:val="16"/>
        </w:rPr>
        <w:t>wisata</w:t>
      </w:r>
      <w:r>
        <w:rPr>
          <w:rFonts w:ascii="Verdana" w:hAnsi="Verdana" w:cs="Times New Roman"/>
          <w:sz w:val="16"/>
          <w:szCs w:val="16"/>
          <w:lang w:val="id-ID"/>
        </w:rPr>
        <w:t xml:space="preserve"> </w:t>
      </w:r>
      <w:r w:rsidRPr="005D6850">
        <w:rPr>
          <w:rFonts w:ascii="Verdana" w:hAnsi="Verdana" w:cs="Times New Roman"/>
          <w:sz w:val="16"/>
          <w:szCs w:val="16"/>
        </w:rPr>
        <w:t>tersebut. Adapun</w:t>
      </w:r>
      <w:r>
        <w:rPr>
          <w:rFonts w:ascii="Verdana" w:hAnsi="Verdana" w:cs="Times New Roman"/>
          <w:sz w:val="16"/>
          <w:szCs w:val="16"/>
          <w:lang w:val="id-ID"/>
        </w:rPr>
        <w:t xml:space="preserve"> </w:t>
      </w:r>
      <w:r w:rsidRPr="005D6850">
        <w:rPr>
          <w:rFonts w:ascii="Verdana" w:hAnsi="Verdana" w:cs="Times New Roman"/>
          <w:sz w:val="16"/>
          <w:szCs w:val="16"/>
        </w:rPr>
        <w:t>besaran</w:t>
      </w:r>
      <w:r>
        <w:rPr>
          <w:rFonts w:ascii="Verdana" w:hAnsi="Verdana" w:cs="Times New Roman"/>
          <w:sz w:val="16"/>
          <w:szCs w:val="16"/>
          <w:lang w:val="id-ID"/>
        </w:rPr>
        <w:t xml:space="preserve"> </w:t>
      </w:r>
      <w:r w:rsidRPr="005D6850">
        <w:rPr>
          <w:rFonts w:ascii="Verdana" w:hAnsi="Verdana" w:cs="Times New Roman"/>
          <w:sz w:val="16"/>
          <w:szCs w:val="16"/>
        </w:rPr>
        <w:t>koefisien</w:t>
      </w:r>
      <w:r>
        <w:rPr>
          <w:rFonts w:ascii="Verdana" w:hAnsi="Verdana" w:cs="Times New Roman"/>
          <w:sz w:val="16"/>
          <w:szCs w:val="16"/>
          <w:lang w:val="id-ID"/>
        </w:rPr>
        <w:t xml:space="preserve"> </w:t>
      </w:r>
      <w:r w:rsidRPr="005D6850">
        <w:rPr>
          <w:rFonts w:ascii="Verdana" w:hAnsi="Verdana" w:cs="Times New Roman"/>
          <w:sz w:val="16"/>
          <w:szCs w:val="16"/>
        </w:rPr>
        <w:t>dalam</w:t>
      </w:r>
      <w:r>
        <w:rPr>
          <w:rFonts w:ascii="Verdana" w:hAnsi="Verdana" w:cs="Times New Roman"/>
          <w:sz w:val="16"/>
          <w:szCs w:val="16"/>
          <w:lang w:val="id-ID"/>
        </w:rPr>
        <w:t xml:space="preserve"> </w:t>
      </w:r>
      <w:r w:rsidRPr="005D6850">
        <w:rPr>
          <w:rFonts w:ascii="Verdana" w:hAnsi="Verdana" w:cs="Times New Roman"/>
          <w:sz w:val="16"/>
          <w:szCs w:val="16"/>
        </w:rPr>
        <w:t>hasil</w:t>
      </w:r>
      <w:r>
        <w:rPr>
          <w:rFonts w:ascii="Verdana" w:hAnsi="Verdana" w:cs="Times New Roman"/>
          <w:sz w:val="16"/>
          <w:szCs w:val="16"/>
          <w:lang w:val="id-ID"/>
        </w:rPr>
        <w:t xml:space="preserve"> </w:t>
      </w:r>
      <w:r w:rsidRPr="005D6850">
        <w:rPr>
          <w:rFonts w:ascii="Verdana" w:hAnsi="Verdana" w:cs="Times New Roman"/>
          <w:sz w:val="16"/>
          <w:szCs w:val="16"/>
        </w:rPr>
        <w:t>penelitian</w:t>
      </w:r>
      <w:r>
        <w:rPr>
          <w:rFonts w:ascii="Verdana" w:hAnsi="Verdana" w:cs="Times New Roman"/>
          <w:sz w:val="16"/>
          <w:szCs w:val="16"/>
          <w:lang w:val="id-ID"/>
        </w:rPr>
        <w:t xml:space="preserve"> </w:t>
      </w:r>
      <w:r w:rsidRPr="005D6850">
        <w:rPr>
          <w:rFonts w:ascii="Verdana" w:hAnsi="Verdana" w:cs="Times New Roman"/>
          <w:sz w:val="16"/>
          <w:szCs w:val="16"/>
        </w:rPr>
        <w:t>ini</w:t>
      </w:r>
      <w:r>
        <w:rPr>
          <w:rFonts w:ascii="Verdana" w:hAnsi="Verdana" w:cs="Times New Roman"/>
          <w:sz w:val="16"/>
          <w:szCs w:val="16"/>
          <w:lang w:val="id-ID"/>
        </w:rPr>
        <w:t xml:space="preserve"> </w:t>
      </w:r>
      <w:r w:rsidRPr="005D6850">
        <w:rPr>
          <w:rFonts w:ascii="Verdana" w:hAnsi="Verdana" w:cs="Times New Roman"/>
          <w:sz w:val="16"/>
          <w:szCs w:val="16"/>
        </w:rPr>
        <w:t>yaitu sebesar 57,4% yang dapat</w:t>
      </w:r>
      <w:r>
        <w:rPr>
          <w:rFonts w:ascii="Verdana" w:hAnsi="Verdana" w:cs="Times New Roman"/>
          <w:sz w:val="16"/>
          <w:szCs w:val="16"/>
          <w:lang w:val="id-ID"/>
        </w:rPr>
        <w:t xml:space="preserve"> </w:t>
      </w:r>
      <w:r w:rsidRPr="005D6850">
        <w:rPr>
          <w:rFonts w:ascii="Verdana" w:hAnsi="Verdana" w:cs="Times New Roman"/>
          <w:sz w:val="16"/>
          <w:szCs w:val="16"/>
        </w:rPr>
        <w:t>diartikan</w:t>
      </w:r>
      <w:r>
        <w:rPr>
          <w:rFonts w:ascii="Verdana" w:hAnsi="Verdana" w:cs="Times New Roman"/>
          <w:sz w:val="16"/>
          <w:szCs w:val="16"/>
          <w:lang w:val="id-ID"/>
        </w:rPr>
        <w:t xml:space="preserve"> </w:t>
      </w:r>
      <w:r w:rsidRPr="005D6850">
        <w:rPr>
          <w:rFonts w:ascii="Verdana" w:hAnsi="Verdana" w:cs="Times New Roman"/>
          <w:sz w:val="16"/>
          <w:szCs w:val="16"/>
        </w:rPr>
        <w:t>dengan</w:t>
      </w:r>
      <w:r>
        <w:rPr>
          <w:rFonts w:ascii="Verdana" w:hAnsi="Verdana" w:cs="Times New Roman"/>
          <w:sz w:val="16"/>
          <w:szCs w:val="16"/>
          <w:lang w:val="id-ID"/>
        </w:rPr>
        <w:t xml:space="preserve"> </w:t>
      </w:r>
      <w:r w:rsidRPr="005D6850">
        <w:rPr>
          <w:rFonts w:ascii="Verdana" w:hAnsi="Verdana" w:cs="Times New Roman"/>
          <w:sz w:val="16"/>
          <w:szCs w:val="16"/>
        </w:rPr>
        <w:t>pemanfaatan media social sebesar</w:t>
      </w:r>
      <w:r>
        <w:rPr>
          <w:rFonts w:ascii="Verdana" w:hAnsi="Verdana" w:cs="Times New Roman"/>
          <w:sz w:val="16"/>
          <w:szCs w:val="16"/>
          <w:lang w:val="id-ID"/>
        </w:rPr>
        <w:t xml:space="preserve"> </w:t>
      </w:r>
      <w:r w:rsidRPr="005D6850">
        <w:rPr>
          <w:rFonts w:ascii="Verdana" w:hAnsi="Verdana" w:cs="Times New Roman"/>
          <w:sz w:val="16"/>
          <w:szCs w:val="16"/>
        </w:rPr>
        <w:t>satu</w:t>
      </w:r>
      <w:r>
        <w:rPr>
          <w:rFonts w:ascii="Verdana" w:hAnsi="Verdana" w:cs="Times New Roman"/>
          <w:sz w:val="16"/>
          <w:szCs w:val="16"/>
          <w:lang w:val="id-ID"/>
        </w:rPr>
        <w:t xml:space="preserve"> </w:t>
      </w:r>
      <w:r w:rsidRPr="005D6850">
        <w:rPr>
          <w:rFonts w:ascii="Verdana" w:hAnsi="Verdana" w:cs="Times New Roman"/>
          <w:sz w:val="16"/>
          <w:szCs w:val="16"/>
        </w:rPr>
        <w:t>satuan</w:t>
      </w:r>
      <w:r>
        <w:rPr>
          <w:rFonts w:ascii="Verdana" w:hAnsi="Verdana" w:cs="Times New Roman"/>
          <w:sz w:val="16"/>
          <w:szCs w:val="16"/>
          <w:lang w:val="id-ID"/>
        </w:rPr>
        <w:t xml:space="preserve"> </w:t>
      </w:r>
      <w:r w:rsidRPr="005D6850">
        <w:rPr>
          <w:rFonts w:ascii="Verdana" w:hAnsi="Verdana" w:cs="Times New Roman"/>
          <w:sz w:val="16"/>
          <w:szCs w:val="16"/>
        </w:rPr>
        <w:t>dalam</w:t>
      </w:r>
      <w:r>
        <w:rPr>
          <w:rFonts w:ascii="Verdana" w:hAnsi="Verdana" w:cs="Times New Roman"/>
          <w:sz w:val="16"/>
          <w:szCs w:val="16"/>
          <w:lang w:val="id-ID"/>
        </w:rPr>
        <w:t xml:space="preserve"> </w:t>
      </w:r>
      <w:r w:rsidRPr="005D6850">
        <w:rPr>
          <w:rFonts w:ascii="Verdana" w:hAnsi="Verdana" w:cs="Times New Roman"/>
          <w:sz w:val="16"/>
          <w:szCs w:val="16"/>
        </w:rPr>
        <w:t>memperkenalkan</w:t>
      </w:r>
      <w:r>
        <w:rPr>
          <w:rFonts w:ascii="Verdana" w:hAnsi="Verdana" w:cs="Times New Roman"/>
          <w:sz w:val="16"/>
          <w:szCs w:val="16"/>
          <w:lang w:val="id-ID"/>
        </w:rPr>
        <w:t xml:space="preserve"> </w:t>
      </w:r>
      <w:r w:rsidRPr="005D6850">
        <w:rPr>
          <w:rFonts w:ascii="Verdana" w:hAnsi="Verdana" w:cs="Times New Roman"/>
          <w:sz w:val="16"/>
          <w:szCs w:val="16"/>
        </w:rPr>
        <w:t>wisata</w:t>
      </w:r>
      <w:r>
        <w:rPr>
          <w:rFonts w:ascii="Verdana" w:hAnsi="Verdana" w:cs="Times New Roman"/>
          <w:sz w:val="16"/>
          <w:szCs w:val="16"/>
          <w:lang w:val="id-ID"/>
        </w:rPr>
        <w:t xml:space="preserve"> </w:t>
      </w:r>
      <w:r w:rsidRPr="005D6850">
        <w:rPr>
          <w:rFonts w:ascii="Verdana" w:hAnsi="Verdana" w:cs="Times New Roman"/>
          <w:sz w:val="16"/>
          <w:szCs w:val="16"/>
        </w:rPr>
        <w:t>Hiu Paus di Desa</w:t>
      </w:r>
      <w:r>
        <w:rPr>
          <w:rFonts w:ascii="Verdana" w:hAnsi="Verdana" w:cs="Times New Roman"/>
          <w:sz w:val="16"/>
          <w:szCs w:val="16"/>
          <w:lang w:val="id-ID"/>
        </w:rPr>
        <w:t xml:space="preserve"> </w:t>
      </w:r>
      <w:r w:rsidRPr="005D6850">
        <w:rPr>
          <w:rFonts w:ascii="Verdana" w:hAnsi="Verdana" w:cs="Times New Roman"/>
          <w:sz w:val="16"/>
          <w:szCs w:val="16"/>
        </w:rPr>
        <w:t>Botubarani</w:t>
      </w:r>
      <w:r>
        <w:rPr>
          <w:rFonts w:ascii="Verdana" w:hAnsi="Verdana" w:cs="Times New Roman"/>
          <w:sz w:val="16"/>
          <w:szCs w:val="16"/>
          <w:lang w:val="id-ID"/>
        </w:rPr>
        <w:t xml:space="preserve"> </w:t>
      </w:r>
      <w:r w:rsidRPr="005D6850">
        <w:rPr>
          <w:rFonts w:ascii="Verdana" w:hAnsi="Verdana" w:cs="Times New Roman"/>
          <w:sz w:val="16"/>
          <w:szCs w:val="16"/>
        </w:rPr>
        <w:t>maka</w:t>
      </w:r>
      <w:r>
        <w:rPr>
          <w:rFonts w:ascii="Verdana" w:hAnsi="Verdana" w:cs="Times New Roman"/>
          <w:sz w:val="16"/>
          <w:szCs w:val="16"/>
          <w:lang w:val="id-ID"/>
        </w:rPr>
        <w:t xml:space="preserve"> </w:t>
      </w:r>
      <w:r w:rsidRPr="005D6850">
        <w:rPr>
          <w:rFonts w:ascii="Verdana" w:hAnsi="Verdana" w:cs="Times New Roman"/>
          <w:sz w:val="16"/>
          <w:szCs w:val="16"/>
        </w:rPr>
        <w:t>akan</w:t>
      </w:r>
      <w:r>
        <w:rPr>
          <w:rFonts w:ascii="Verdana" w:hAnsi="Verdana" w:cs="Times New Roman"/>
          <w:sz w:val="16"/>
          <w:szCs w:val="16"/>
          <w:lang w:val="id-ID"/>
        </w:rPr>
        <w:t xml:space="preserve"> </w:t>
      </w:r>
      <w:r w:rsidRPr="005D6850">
        <w:rPr>
          <w:rFonts w:ascii="Verdana" w:hAnsi="Verdana" w:cs="Times New Roman"/>
          <w:sz w:val="16"/>
          <w:szCs w:val="16"/>
        </w:rPr>
        <w:t>meningkatkan</w:t>
      </w:r>
      <w:r>
        <w:rPr>
          <w:rFonts w:ascii="Verdana" w:hAnsi="Verdana" w:cs="Times New Roman"/>
          <w:sz w:val="16"/>
          <w:szCs w:val="16"/>
          <w:lang w:val="id-ID"/>
        </w:rPr>
        <w:t xml:space="preserve"> </w:t>
      </w:r>
      <w:r w:rsidRPr="005D6850">
        <w:rPr>
          <w:rFonts w:ascii="Verdana" w:hAnsi="Verdana" w:cs="Times New Roman"/>
          <w:sz w:val="16"/>
          <w:szCs w:val="16"/>
        </w:rPr>
        <w:t>daya</w:t>
      </w:r>
      <w:r>
        <w:rPr>
          <w:rFonts w:ascii="Verdana" w:hAnsi="Verdana" w:cs="Times New Roman"/>
          <w:sz w:val="16"/>
          <w:szCs w:val="16"/>
          <w:lang w:val="id-ID"/>
        </w:rPr>
        <w:t xml:space="preserve"> </w:t>
      </w:r>
      <w:r w:rsidRPr="005D6850">
        <w:rPr>
          <w:rFonts w:ascii="Verdana" w:hAnsi="Verdana" w:cs="Times New Roman"/>
          <w:sz w:val="16"/>
          <w:szCs w:val="16"/>
        </w:rPr>
        <w:t>tarik</w:t>
      </w:r>
      <w:r>
        <w:rPr>
          <w:rFonts w:ascii="Verdana" w:hAnsi="Verdana" w:cs="Times New Roman"/>
          <w:sz w:val="16"/>
          <w:szCs w:val="16"/>
          <w:lang w:val="id-ID"/>
        </w:rPr>
        <w:t xml:space="preserve"> </w:t>
      </w:r>
      <w:r w:rsidRPr="005D6850">
        <w:rPr>
          <w:rFonts w:ascii="Verdana" w:hAnsi="Verdana" w:cs="Times New Roman"/>
          <w:sz w:val="16"/>
          <w:szCs w:val="16"/>
        </w:rPr>
        <w:t>wisata</w:t>
      </w:r>
      <w:r>
        <w:rPr>
          <w:rFonts w:ascii="Verdana" w:hAnsi="Verdana" w:cs="Times New Roman"/>
          <w:sz w:val="16"/>
          <w:szCs w:val="16"/>
          <w:lang w:val="id-ID"/>
        </w:rPr>
        <w:t xml:space="preserve"> </w:t>
      </w:r>
      <w:r w:rsidRPr="005D6850">
        <w:rPr>
          <w:rFonts w:ascii="Verdana" w:hAnsi="Verdana" w:cs="Times New Roman"/>
          <w:sz w:val="16"/>
          <w:szCs w:val="16"/>
        </w:rPr>
        <w:t>tersebut sebesar 57,4%.</w:t>
      </w:r>
    </w:p>
    <w:p w:rsidR="005D6850" w:rsidRPr="005D6850" w:rsidRDefault="005D6850" w:rsidP="005D6850">
      <w:pPr>
        <w:pStyle w:val="ListParagraph"/>
        <w:numPr>
          <w:ilvl w:val="0"/>
          <w:numId w:val="40"/>
        </w:numPr>
        <w:spacing w:after="0" w:line="240" w:lineRule="auto"/>
        <w:jc w:val="both"/>
        <w:rPr>
          <w:rFonts w:ascii="Verdana" w:hAnsi="Verdana" w:cs="Times New Roman"/>
          <w:sz w:val="16"/>
          <w:szCs w:val="16"/>
        </w:rPr>
      </w:pPr>
      <w:r>
        <w:rPr>
          <w:rFonts w:ascii="Verdana" w:hAnsi="Verdana" w:cs="Times New Roman"/>
          <w:sz w:val="16"/>
          <w:szCs w:val="16"/>
          <w:lang w:val="id-ID"/>
        </w:rPr>
        <w:t xml:space="preserve">E-WOM </w:t>
      </w:r>
      <w:r w:rsidRPr="005D6850">
        <w:rPr>
          <w:rFonts w:ascii="Verdana" w:hAnsi="Verdana" w:cs="Times New Roman"/>
          <w:sz w:val="16"/>
          <w:szCs w:val="16"/>
        </w:rPr>
        <w:t>berpengaruh</w:t>
      </w:r>
      <w:r>
        <w:rPr>
          <w:rFonts w:ascii="Verdana" w:hAnsi="Verdana" w:cs="Times New Roman"/>
          <w:sz w:val="16"/>
          <w:szCs w:val="16"/>
          <w:lang w:val="id-ID"/>
        </w:rPr>
        <w:t xml:space="preserve"> </w:t>
      </w:r>
      <w:r w:rsidRPr="005D6850">
        <w:rPr>
          <w:rFonts w:ascii="Verdana" w:hAnsi="Verdana" w:cs="Times New Roman"/>
          <w:sz w:val="16"/>
          <w:szCs w:val="16"/>
        </w:rPr>
        <w:t>positif dan signifikan</w:t>
      </w:r>
      <w:r>
        <w:rPr>
          <w:rFonts w:ascii="Verdana" w:hAnsi="Verdana" w:cs="Times New Roman"/>
          <w:sz w:val="16"/>
          <w:szCs w:val="16"/>
          <w:lang w:val="id-ID"/>
        </w:rPr>
        <w:t xml:space="preserve"> </w:t>
      </w:r>
      <w:r w:rsidRPr="005D6850">
        <w:rPr>
          <w:rFonts w:ascii="Verdana" w:hAnsi="Verdana" w:cs="Times New Roman"/>
          <w:sz w:val="16"/>
          <w:szCs w:val="16"/>
        </w:rPr>
        <w:t>terhadap</w:t>
      </w:r>
      <w:r>
        <w:rPr>
          <w:rFonts w:ascii="Verdana" w:hAnsi="Verdana" w:cs="Times New Roman"/>
          <w:sz w:val="16"/>
          <w:szCs w:val="16"/>
          <w:lang w:val="id-ID"/>
        </w:rPr>
        <w:t xml:space="preserve"> </w:t>
      </w:r>
      <w:r w:rsidRPr="005D6850">
        <w:rPr>
          <w:rFonts w:ascii="Verdana" w:hAnsi="Verdana" w:cs="Times New Roman"/>
          <w:sz w:val="16"/>
          <w:szCs w:val="16"/>
        </w:rPr>
        <w:t>daya</w:t>
      </w:r>
      <w:r>
        <w:rPr>
          <w:rFonts w:ascii="Verdana" w:hAnsi="Verdana" w:cs="Times New Roman"/>
          <w:sz w:val="16"/>
          <w:szCs w:val="16"/>
          <w:lang w:val="id-ID"/>
        </w:rPr>
        <w:t xml:space="preserve"> </w:t>
      </w:r>
      <w:r w:rsidRPr="005D6850">
        <w:rPr>
          <w:rFonts w:ascii="Verdana" w:hAnsi="Verdana" w:cs="Times New Roman"/>
          <w:sz w:val="16"/>
          <w:szCs w:val="16"/>
        </w:rPr>
        <w:t>tarik</w:t>
      </w:r>
      <w:r>
        <w:rPr>
          <w:rFonts w:ascii="Verdana" w:hAnsi="Verdana" w:cs="Times New Roman"/>
          <w:sz w:val="16"/>
          <w:szCs w:val="16"/>
          <w:lang w:val="id-ID"/>
        </w:rPr>
        <w:t xml:space="preserve"> </w:t>
      </w:r>
      <w:r w:rsidRPr="005D6850">
        <w:rPr>
          <w:rFonts w:ascii="Verdana" w:hAnsi="Verdana" w:cs="Times New Roman"/>
          <w:sz w:val="16"/>
          <w:szCs w:val="16"/>
        </w:rPr>
        <w:t>wisata</w:t>
      </w:r>
      <w:r>
        <w:rPr>
          <w:rFonts w:ascii="Verdana" w:hAnsi="Verdana" w:cs="Times New Roman"/>
          <w:sz w:val="16"/>
          <w:szCs w:val="16"/>
          <w:lang w:val="id-ID"/>
        </w:rPr>
        <w:t xml:space="preserve"> </w:t>
      </w:r>
      <w:r w:rsidRPr="005D6850">
        <w:rPr>
          <w:rFonts w:ascii="Verdana" w:hAnsi="Verdana" w:cs="Times New Roman"/>
          <w:sz w:val="16"/>
          <w:szCs w:val="16"/>
        </w:rPr>
        <w:t>Hiu Paus di Desa Botubarani Gorontalo. Koefisien</w:t>
      </w:r>
      <w:r w:rsidR="002B0E7C">
        <w:rPr>
          <w:rFonts w:ascii="Verdana" w:hAnsi="Verdana" w:cs="Times New Roman"/>
          <w:sz w:val="16"/>
          <w:szCs w:val="16"/>
          <w:lang w:val="id-ID"/>
        </w:rPr>
        <w:t xml:space="preserve"> </w:t>
      </w:r>
      <w:r w:rsidRPr="005D6850">
        <w:rPr>
          <w:rFonts w:ascii="Verdana" w:hAnsi="Verdana" w:cs="Times New Roman"/>
          <w:sz w:val="16"/>
          <w:szCs w:val="16"/>
        </w:rPr>
        <w:t>positif</w:t>
      </w:r>
      <w:r w:rsidR="002B0E7C">
        <w:rPr>
          <w:rFonts w:ascii="Verdana" w:hAnsi="Verdana" w:cs="Times New Roman"/>
          <w:sz w:val="16"/>
          <w:szCs w:val="16"/>
          <w:lang w:val="id-ID"/>
        </w:rPr>
        <w:t xml:space="preserve"> </w:t>
      </w:r>
      <w:r w:rsidRPr="005D6850">
        <w:rPr>
          <w:rFonts w:ascii="Verdana" w:hAnsi="Verdana" w:cs="Times New Roman"/>
          <w:sz w:val="16"/>
          <w:szCs w:val="16"/>
        </w:rPr>
        <w:t>dalam</w:t>
      </w:r>
      <w:r w:rsidR="002B0E7C">
        <w:rPr>
          <w:rFonts w:ascii="Verdana" w:hAnsi="Verdana" w:cs="Times New Roman"/>
          <w:sz w:val="16"/>
          <w:szCs w:val="16"/>
          <w:lang w:val="id-ID"/>
        </w:rPr>
        <w:t xml:space="preserve"> </w:t>
      </w:r>
      <w:r w:rsidRPr="005D6850">
        <w:rPr>
          <w:rFonts w:ascii="Verdana" w:hAnsi="Verdana" w:cs="Times New Roman"/>
          <w:sz w:val="16"/>
          <w:szCs w:val="16"/>
        </w:rPr>
        <w:t>hasil</w:t>
      </w:r>
      <w:r w:rsidR="002B0E7C">
        <w:rPr>
          <w:rFonts w:ascii="Verdana" w:hAnsi="Verdana" w:cs="Times New Roman"/>
          <w:sz w:val="16"/>
          <w:szCs w:val="16"/>
          <w:lang w:val="id-ID"/>
        </w:rPr>
        <w:t xml:space="preserve"> </w:t>
      </w:r>
      <w:r w:rsidRPr="005D6850">
        <w:rPr>
          <w:rFonts w:ascii="Verdana" w:hAnsi="Verdana" w:cs="Times New Roman"/>
          <w:sz w:val="16"/>
          <w:szCs w:val="16"/>
        </w:rPr>
        <w:t>penelitian</w:t>
      </w:r>
      <w:r w:rsidR="002B0E7C">
        <w:rPr>
          <w:rFonts w:ascii="Verdana" w:hAnsi="Verdana" w:cs="Times New Roman"/>
          <w:sz w:val="16"/>
          <w:szCs w:val="16"/>
          <w:lang w:val="id-ID"/>
        </w:rPr>
        <w:t xml:space="preserve"> </w:t>
      </w:r>
      <w:r w:rsidRPr="005D6850">
        <w:rPr>
          <w:rFonts w:ascii="Verdana" w:hAnsi="Verdana" w:cs="Times New Roman"/>
          <w:sz w:val="16"/>
          <w:szCs w:val="16"/>
        </w:rPr>
        <w:t>ini</w:t>
      </w:r>
      <w:r w:rsidR="002B0E7C">
        <w:rPr>
          <w:rFonts w:ascii="Verdana" w:hAnsi="Verdana" w:cs="Times New Roman"/>
          <w:sz w:val="16"/>
          <w:szCs w:val="16"/>
          <w:lang w:val="id-ID"/>
        </w:rPr>
        <w:t xml:space="preserve"> </w:t>
      </w:r>
      <w:r w:rsidRPr="005D6850">
        <w:rPr>
          <w:rFonts w:ascii="Verdana" w:hAnsi="Verdana" w:cs="Times New Roman"/>
          <w:sz w:val="16"/>
          <w:szCs w:val="16"/>
        </w:rPr>
        <w:t>menunjukkan</w:t>
      </w:r>
      <w:r w:rsidR="002B0E7C">
        <w:rPr>
          <w:rFonts w:ascii="Verdana" w:hAnsi="Verdana" w:cs="Times New Roman"/>
          <w:sz w:val="16"/>
          <w:szCs w:val="16"/>
          <w:lang w:val="id-ID"/>
        </w:rPr>
        <w:t xml:space="preserve"> </w:t>
      </w:r>
      <w:r w:rsidRPr="005D6850">
        <w:rPr>
          <w:rFonts w:ascii="Verdana" w:hAnsi="Verdana" w:cs="Times New Roman"/>
          <w:sz w:val="16"/>
          <w:szCs w:val="16"/>
        </w:rPr>
        <w:t>bahwa</w:t>
      </w:r>
      <w:r w:rsidR="002B0E7C">
        <w:rPr>
          <w:rFonts w:ascii="Verdana" w:hAnsi="Verdana" w:cs="Times New Roman"/>
          <w:sz w:val="16"/>
          <w:szCs w:val="16"/>
          <w:lang w:val="id-ID"/>
        </w:rPr>
        <w:t xml:space="preserve"> </w:t>
      </w:r>
      <w:r w:rsidRPr="005D6850">
        <w:rPr>
          <w:rFonts w:ascii="Verdana" w:hAnsi="Verdana" w:cs="Times New Roman"/>
          <w:sz w:val="16"/>
          <w:szCs w:val="16"/>
        </w:rPr>
        <w:t>semakin</w:t>
      </w:r>
      <w:r w:rsidR="002B0E7C">
        <w:rPr>
          <w:rFonts w:ascii="Verdana" w:hAnsi="Verdana" w:cs="Times New Roman"/>
          <w:sz w:val="16"/>
          <w:szCs w:val="16"/>
          <w:lang w:val="id-ID"/>
        </w:rPr>
        <w:t xml:space="preserve"> </w:t>
      </w:r>
      <w:r w:rsidRPr="005D6850">
        <w:rPr>
          <w:rFonts w:ascii="Verdana" w:hAnsi="Verdana" w:cs="Times New Roman"/>
          <w:sz w:val="16"/>
          <w:szCs w:val="16"/>
        </w:rPr>
        <w:t>banyak</w:t>
      </w:r>
      <w:r w:rsidR="002B0E7C">
        <w:rPr>
          <w:rFonts w:ascii="Verdana" w:hAnsi="Verdana" w:cs="Times New Roman"/>
          <w:sz w:val="16"/>
          <w:szCs w:val="16"/>
          <w:lang w:val="id-ID"/>
        </w:rPr>
        <w:t xml:space="preserve"> </w:t>
      </w:r>
      <w:r w:rsidRPr="005D6850">
        <w:rPr>
          <w:rFonts w:ascii="Verdana" w:hAnsi="Verdana" w:cs="Times New Roman"/>
          <w:sz w:val="16"/>
          <w:szCs w:val="16"/>
        </w:rPr>
        <w:t>pernyataan</w:t>
      </w:r>
      <w:r w:rsidR="002B0E7C">
        <w:rPr>
          <w:rFonts w:ascii="Verdana" w:hAnsi="Verdana" w:cs="Times New Roman"/>
          <w:sz w:val="16"/>
          <w:szCs w:val="16"/>
          <w:lang w:val="id-ID"/>
        </w:rPr>
        <w:t xml:space="preserve"> </w:t>
      </w:r>
      <w:r w:rsidRPr="005D6850">
        <w:rPr>
          <w:rFonts w:ascii="Verdana" w:hAnsi="Verdana" w:cs="Times New Roman"/>
          <w:sz w:val="16"/>
          <w:szCs w:val="16"/>
        </w:rPr>
        <w:t>positif yang dibuat oleh pelanggan</w:t>
      </w:r>
      <w:r w:rsidR="002B0E7C">
        <w:rPr>
          <w:rFonts w:ascii="Verdana" w:hAnsi="Verdana" w:cs="Times New Roman"/>
          <w:sz w:val="16"/>
          <w:szCs w:val="16"/>
          <w:lang w:val="id-ID"/>
        </w:rPr>
        <w:t xml:space="preserve"> </w:t>
      </w:r>
      <w:r w:rsidRPr="005D6850">
        <w:rPr>
          <w:rFonts w:ascii="Verdana" w:hAnsi="Verdana" w:cs="Times New Roman"/>
          <w:sz w:val="16"/>
          <w:szCs w:val="16"/>
        </w:rPr>
        <w:t>potensial, aktual, atau</w:t>
      </w:r>
      <w:r w:rsidR="002B0E7C">
        <w:rPr>
          <w:rFonts w:ascii="Verdana" w:hAnsi="Verdana" w:cs="Times New Roman"/>
          <w:sz w:val="16"/>
          <w:szCs w:val="16"/>
          <w:lang w:val="id-ID"/>
        </w:rPr>
        <w:t xml:space="preserve"> </w:t>
      </w:r>
      <w:r w:rsidRPr="005D6850">
        <w:rPr>
          <w:rFonts w:ascii="Verdana" w:hAnsi="Verdana" w:cs="Times New Roman"/>
          <w:sz w:val="16"/>
          <w:szCs w:val="16"/>
        </w:rPr>
        <w:t>mantan</w:t>
      </w:r>
      <w:r w:rsidR="002B0E7C">
        <w:rPr>
          <w:rFonts w:ascii="Verdana" w:hAnsi="Verdana" w:cs="Times New Roman"/>
          <w:sz w:val="16"/>
          <w:szCs w:val="16"/>
          <w:lang w:val="id-ID"/>
        </w:rPr>
        <w:t xml:space="preserve"> </w:t>
      </w:r>
      <w:r w:rsidRPr="005D6850">
        <w:rPr>
          <w:rFonts w:ascii="Verdana" w:hAnsi="Verdana" w:cs="Times New Roman"/>
          <w:sz w:val="16"/>
          <w:szCs w:val="16"/>
        </w:rPr>
        <w:t>pelanggan di media social mengenai</w:t>
      </w:r>
      <w:r w:rsidR="002B0E7C">
        <w:rPr>
          <w:rFonts w:ascii="Verdana" w:hAnsi="Verdana" w:cs="Times New Roman"/>
          <w:sz w:val="16"/>
          <w:szCs w:val="16"/>
          <w:lang w:val="id-ID"/>
        </w:rPr>
        <w:t xml:space="preserve"> </w:t>
      </w:r>
      <w:r w:rsidRPr="005D6850">
        <w:rPr>
          <w:rFonts w:ascii="Verdana" w:hAnsi="Verdana" w:cs="Times New Roman"/>
          <w:sz w:val="16"/>
          <w:szCs w:val="16"/>
        </w:rPr>
        <w:t>wisata</w:t>
      </w:r>
      <w:r w:rsidR="002B0E7C">
        <w:rPr>
          <w:rFonts w:ascii="Verdana" w:hAnsi="Verdana" w:cs="Times New Roman"/>
          <w:sz w:val="16"/>
          <w:szCs w:val="16"/>
          <w:lang w:val="id-ID"/>
        </w:rPr>
        <w:t xml:space="preserve"> </w:t>
      </w:r>
      <w:r w:rsidRPr="005D6850">
        <w:rPr>
          <w:rFonts w:ascii="Verdana" w:hAnsi="Verdana" w:cs="Times New Roman"/>
          <w:sz w:val="16"/>
          <w:szCs w:val="16"/>
        </w:rPr>
        <w:t>Hiu Paus di Desa</w:t>
      </w:r>
      <w:r w:rsidR="002B0E7C">
        <w:rPr>
          <w:rFonts w:ascii="Verdana" w:hAnsi="Verdana" w:cs="Times New Roman"/>
          <w:sz w:val="16"/>
          <w:szCs w:val="16"/>
          <w:lang w:val="id-ID"/>
        </w:rPr>
        <w:t xml:space="preserve"> </w:t>
      </w:r>
      <w:r w:rsidRPr="005D6850">
        <w:rPr>
          <w:rFonts w:ascii="Verdana" w:hAnsi="Verdana" w:cs="Times New Roman"/>
          <w:sz w:val="16"/>
          <w:szCs w:val="16"/>
        </w:rPr>
        <w:t>Botubarani</w:t>
      </w:r>
      <w:r w:rsidR="002B0E7C">
        <w:rPr>
          <w:rFonts w:ascii="Verdana" w:hAnsi="Verdana" w:cs="Times New Roman"/>
          <w:sz w:val="16"/>
          <w:szCs w:val="16"/>
          <w:lang w:val="id-ID"/>
        </w:rPr>
        <w:t xml:space="preserve"> </w:t>
      </w:r>
      <w:r w:rsidRPr="005D6850">
        <w:rPr>
          <w:rFonts w:ascii="Verdana" w:hAnsi="Verdana" w:cs="Times New Roman"/>
          <w:sz w:val="16"/>
          <w:szCs w:val="16"/>
        </w:rPr>
        <w:t>maka</w:t>
      </w:r>
      <w:r w:rsidR="002B0E7C">
        <w:rPr>
          <w:rFonts w:ascii="Verdana" w:hAnsi="Verdana" w:cs="Times New Roman"/>
          <w:sz w:val="16"/>
          <w:szCs w:val="16"/>
          <w:lang w:val="id-ID"/>
        </w:rPr>
        <w:t xml:space="preserve"> </w:t>
      </w:r>
      <w:r w:rsidRPr="005D6850">
        <w:rPr>
          <w:rFonts w:ascii="Verdana" w:hAnsi="Verdana" w:cs="Times New Roman"/>
          <w:sz w:val="16"/>
          <w:szCs w:val="16"/>
        </w:rPr>
        <w:t>akan</w:t>
      </w:r>
      <w:r w:rsidR="002B0E7C">
        <w:rPr>
          <w:rFonts w:ascii="Verdana" w:hAnsi="Verdana" w:cs="Times New Roman"/>
          <w:sz w:val="16"/>
          <w:szCs w:val="16"/>
          <w:lang w:val="id-ID"/>
        </w:rPr>
        <w:t xml:space="preserve"> </w:t>
      </w:r>
      <w:r w:rsidRPr="005D6850">
        <w:rPr>
          <w:rFonts w:ascii="Verdana" w:hAnsi="Verdana" w:cs="Times New Roman"/>
          <w:sz w:val="16"/>
          <w:szCs w:val="16"/>
        </w:rPr>
        <w:t>semakin</w:t>
      </w:r>
      <w:r w:rsidR="002B0E7C">
        <w:rPr>
          <w:rFonts w:ascii="Verdana" w:hAnsi="Verdana" w:cs="Times New Roman"/>
          <w:sz w:val="16"/>
          <w:szCs w:val="16"/>
          <w:lang w:val="id-ID"/>
        </w:rPr>
        <w:t xml:space="preserve"> </w:t>
      </w:r>
      <w:r w:rsidRPr="005D6850">
        <w:rPr>
          <w:rFonts w:ascii="Verdana" w:hAnsi="Verdana" w:cs="Times New Roman"/>
          <w:sz w:val="16"/>
          <w:szCs w:val="16"/>
        </w:rPr>
        <w:t>meningkatkan</w:t>
      </w:r>
      <w:r w:rsidR="002B0E7C">
        <w:rPr>
          <w:rFonts w:ascii="Verdana" w:hAnsi="Verdana" w:cs="Times New Roman"/>
          <w:sz w:val="16"/>
          <w:szCs w:val="16"/>
          <w:lang w:val="id-ID"/>
        </w:rPr>
        <w:t xml:space="preserve"> </w:t>
      </w:r>
      <w:r w:rsidRPr="005D6850">
        <w:rPr>
          <w:rFonts w:ascii="Verdana" w:hAnsi="Verdana" w:cs="Times New Roman"/>
          <w:sz w:val="16"/>
          <w:szCs w:val="16"/>
        </w:rPr>
        <w:t>daya</w:t>
      </w:r>
      <w:r w:rsidR="002B0E7C">
        <w:rPr>
          <w:rFonts w:ascii="Verdana" w:hAnsi="Verdana" w:cs="Times New Roman"/>
          <w:sz w:val="16"/>
          <w:szCs w:val="16"/>
          <w:lang w:val="id-ID"/>
        </w:rPr>
        <w:t xml:space="preserve"> </w:t>
      </w:r>
      <w:r w:rsidRPr="005D6850">
        <w:rPr>
          <w:rFonts w:ascii="Verdana" w:hAnsi="Verdana" w:cs="Times New Roman"/>
          <w:sz w:val="16"/>
          <w:szCs w:val="16"/>
        </w:rPr>
        <w:t>tarik</w:t>
      </w:r>
      <w:r w:rsidR="002B0E7C">
        <w:rPr>
          <w:rFonts w:ascii="Verdana" w:hAnsi="Verdana" w:cs="Times New Roman"/>
          <w:sz w:val="16"/>
          <w:szCs w:val="16"/>
          <w:lang w:val="id-ID"/>
        </w:rPr>
        <w:t xml:space="preserve"> </w:t>
      </w:r>
      <w:r w:rsidRPr="005D6850">
        <w:rPr>
          <w:rFonts w:ascii="Verdana" w:hAnsi="Verdana" w:cs="Times New Roman"/>
          <w:sz w:val="16"/>
          <w:szCs w:val="16"/>
        </w:rPr>
        <w:t>wisata</w:t>
      </w:r>
      <w:r w:rsidR="002B0E7C">
        <w:rPr>
          <w:rFonts w:ascii="Verdana" w:hAnsi="Verdana" w:cs="Times New Roman"/>
          <w:sz w:val="16"/>
          <w:szCs w:val="16"/>
          <w:lang w:val="id-ID"/>
        </w:rPr>
        <w:t xml:space="preserve"> </w:t>
      </w:r>
      <w:r w:rsidRPr="005D6850">
        <w:rPr>
          <w:rFonts w:ascii="Verdana" w:hAnsi="Verdana" w:cs="Times New Roman"/>
          <w:sz w:val="16"/>
          <w:szCs w:val="16"/>
        </w:rPr>
        <w:t>tersebut. Adapun</w:t>
      </w:r>
      <w:r w:rsidR="002B0E7C">
        <w:rPr>
          <w:rFonts w:ascii="Verdana" w:hAnsi="Verdana" w:cs="Times New Roman"/>
          <w:sz w:val="16"/>
          <w:szCs w:val="16"/>
          <w:lang w:val="id-ID"/>
        </w:rPr>
        <w:t xml:space="preserve"> </w:t>
      </w:r>
      <w:r w:rsidRPr="005D6850">
        <w:rPr>
          <w:rFonts w:ascii="Verdana" w:hAnsi="Verdana" w:cs="Times New Roman"/>
          <w:sz w:val="16"/>
          <w:szCs w:val="16"/>
        </w:rPr>
        <w:t>besaran</w:t>
      </w:r>
      <w:r w:rsidR="002B0E7C">
        <w:rPr>
          <w:rFonts w:ascii="Verdana" w:hAnsi="Verdana" w:cs="Times New Roman"/>
          <w:sz w:val="16"/>
          <w:szCs w:val="16"/>
          <w:lang w:val="id-ID"/>
        </w:rPr>
        <w:t xml:space="preserve"> </w:t>
      </w:r>
      <w:r w:rsidRPr="005D6850">
        <w:rPr>
          <w:rFonts w:ascii="Verdana" w:hAnsi="Verdana" w:cs="Times New Roman"/>
          <w:sz w:val="16"/>
          <w:szCs w:val="16"/>
        </w:rPr>
        <w:t>koefisien</w:t>
      </w:r>
      <w:r w:rsidR="002B0E7C">
        <w:rPr>
          <w:rFonts w:ascii="Verdana" w:hAnsi="Verdana" w:cs="Times New Roman"/>
          <w:sz w:val="16"/>
          <w:szCs w:val="16"/>
          <w:lang w:val="id-ID"/>
        </w:rPr>
        <w:t xml:space="preserve"> </w:t>
      </w:r>
      <w:r w:rsidRPr="005D6850">
        <w:rPr>
          <w:rFonts w:ascii="Verdana" w:hAnsi="Verdana" w:cs="Times New Roman"/>
          <w:sz w:val="16"/>
          <w:szCs w:val="16"/>
        </w:rPr>
        <w:t>tersebut</w:t>
      </w:r>
      <w:r w:rsidR="002B0E7C">
        <w:rPr>
          <w:rFonts w:ascii="Verdana" w:hAnsi="Verdana" w:cs="Times New Roman"/>
          <w:sz w:val="16"/>
          <w:szCs w:val="16"/>
          <w:lang w:val="id-ID"/>
        </w:rPr>
        <w:t xml:space="preserve"> </w:t>
      </w:r>
      <w:r w:rsidRPr="005D6850">
        <w:rPr>
          <w:rFonts w:ascii="Verdana" w:hAnsi="Verdana" w:cs="Times New Roman"/>
          <w:sz w:val="16"/>
          <w:szCs w:val="16"/>
        </w:rPr>
        <w:t>adalah 18,6% yang dapat</w:t>
      </w:r>
      <w:r w:rsidR="002B0E7C">
        <w:rPr>
          <w:rFonts w:ascii="Verdana" w:hAnsi="Verdana" w:cs="Times New Roman"/>
          <w:sz w:val="16"/>
          <w:szCs w:val="16"/>
          <w:lang w:val="id-ID"/>
        </w:rPr>
        <w:t xml:space="preserve"> </w:t>
      </w:r>
      <w:r w:rsidRPr="005D6850">
        <w:rPr>
          <w:rFonts w:ascii="Verdana" w:hAnsi="Verdana" w:cs="Times New Roman"/>
          <w:sz w:val="16"/>
          <w:szCs w:val="16"/>
        </w:rPr>
        <w:t>diartikan</w:t>
      </w:r>
      <w:r w:rsidR="002B0E7C">
        <w:rPr>
          <w:rFonts w:ascii="Verdana" w:hAnsi="Verdana" w:cs="Times New Roman"/>
          <w:sz w:val="16"/>
          <w:szCs w:val="16"/>
          <w:lang w:val="id-ID"/>
        </w:rPr>
        <w:t xml:space="preserve"> </w:t>
      </w:r>
      <w:r w:rsidRPr="005D6850">
        <w:rPr>
          <w:rFonts w:ascii="Verdana" w:hAnsi="Verdana" w:cs="Times New Roman"/>
          <w:sz w:val="16"/>
          <w:szCs w:val="16"/>
        </w:rPr>
        <w:t>bahwa</w:t>
      </w:r>
      <w:r w:rsidR="002B0E7C">
        <w:rPr>
          <w:rFonts w:ascii="Verdana" w:hAnsi="Verdana" w:cs="Times New Roman"/>
          <w:sz w:val="16"/>
          <w:szCs w:val="16"/>
          <w:lang w:val="id-ID"/>
        </w:rPr>
        <w:t xml:space="preserve"> </w:t>
      </w:r>
      <w:r w:rsidRPr="005D6850">
        <w:rPr>
          <w:rFonts w:ascii="Verdana" w:hAnsi="Verdana" w:cs="Times New Roman"/>
          <w:sz w:val="16"/>
          <w:szCs w:val="16"/>
        </w:rPr>
        <w:t>setiap</w:t>
      </w:r>
      <w:r w:rsidR="002B0E7C">
        <w:rPr>
          <w:rFonts w:ascii="Verdana" w:hAnsi="Verdana" w:cs="Times New Roman"/>
          <w:sz w:val="16"/>
          <w:szCs w:val="16"/>
          <w:lang w:val="id-ID"/>
        </w:rPr>
        <w:t xml:space="preserve"> </w:t>
      </w:r>
      <w:r w:rsidRPr="005D6850">
        <w:rPr>
          <w:rFonts w:ascii="Verdana" w:hAnsi="Verdana" w:cs="Times New Roman"/>
          <w:sz w:val="16"/>
          <w:szCs w:val="16"/>
        </w:rPr>
        <w:t>perubahan E-WOM kearah</w:t>
      </w:r>
      <w:r w:rsidR="002B0E7C">
        <w:rPr>
          <w:rFonts w:ascii="Verdana" w:hAnsi="Verdana" w:cs="Times New Roman"/>
          <w:sz w:val="16"/>
          <w:szCs w:val="16"/>
          <w:lang w:val="id-ID"/>
        </w:rPr>
        <w:t xml:space="preserve"> </w:t>
      </w:r>
      <w:r w:rsidRPr="005D6850">
        <w:rPr>
          <w:rFonts w:ascii="Verdana" w:hAnsi="Verdana" w:cs="Times New Roman"/>
          <w:sz w:val="16"/>
          <w:szCs w:val="16"/>
        </w:rPr>
        <w:t>positif</w:t>
      </w:r>
      <w:r w:rsidR="002B0E7C">
        <w:rPr>
          <w:rFonts w:ascii="Verdana" w:hAnsi="Verdana" w:cs="Times New Roman"/>
          <w:sz w:val="16"/>
          <w:szCs w:val="16"/>
          <w:lang w:val="id-ID"/>
        </w:rPr>
        <w:t xml:space="preserve"> </w:t>
      </w:r>
      <w:r w:rsidRPr="005D6850">
        <w:rPr>
          <w:rFonts w:ascii="Verdana" w:hAnsi="Verdana" w:cs="Times New Roman"/>
          <w:sz w:val="16"/>
          <w:szCs w:val="16"/>
        </w:rPr>
        <w:t>besar</w:t>
      </w:r>
      <w:r w:rsidR="002B0E7C">
        <w:rPr>
          <w:rFonts w:ascii="Verdana" w:hAnsi="Verdana" w:cs="Times New Roman"/>
          <w:sz w:val="16"/>
          <w:szCs w:val="16"/>
          <w:lang w:val="id-ID"/>
        </w:rPr>
        <w:t xml:space="preserve"> </w:t>
      </w:r>
      <w:r w:rsidRPr="005D6850">
        <w:rPr>
          <w:rFonts w:ascii="Verdana" w:hAnsi="Verdana" w:cs="Times New Roman"/>
          <w:sz w:val="16"/>
          <w:szCs w:val="16"/>
        </w:rPr>
        <w:t>satu</w:t>
      </w:r>
      <w:r w:rsidR="002B0E7C">
        <w:rPr>
          <w:rFonts w:ascii="Verdana" w:hAnsi="Verdana" w:cs="Times New Roman"/>
          <w:sz w:val="16"/>
          <w:szCs w:val="16"/>
          <w:lang w:val="id-ID"/>
        </w:rPr>
        <w:t xml:space="preserve"> </w:t>
      </w:r>
      <w:r w:rsidRPr="005D6850">
        <w:rPr>
          <w:rFonts w:ascii="Verdana" w:hAnsi="Verdana" w:cs="Times New Roman"/>
          <w:sz w:val="16"/>
          <w:szCs w:val="16"/>
        </w:rPr>
        <w:t>satuan</w:t>
      </w:r>
      <w:r w:rsidR="002B0E7C">
        <w:rPr>
          <w:rFonts w:ascii="Verdana" w:hAnsi="Verdana" w:cs="Times New Roman"/>
          <w:sz w:val="16"/>
          <w:szCs w:val="16"/>
          <w:lang w:val="id-ID"/>
        </w:rPr>
        <w:t xml:space="preserve"> </w:t>
      </w:r>
      <w:r w:rsidRPr="005D6850">
        <w:rPr>
          <w:rFonts w:ascii="Verdana" w:hAnsi="Verdana" w:cs="Times New Roman"/>
          <w:sz w:val="16"/>
          <w:szCs w:val="16"/>
        </w:rPr>
        <w:t>maka</w:t>
      </w:r>
      <w:r w:rsidR="002B0E7C">
        <w:rPr>
          <w:rFonts w:ascii="Verdana" w:hAnsi="Verdana" w:cs="Times New Roman"/>
          <w:sz w:val="16"/>
          <w:szCs w:val="16"/>
          <w:lang w:val="id-ID"/>
        </w:rPr>
        <w:t xml:space="preserve"> </w:t>
      </w:r>
      <w:r w:rsidRPr="005D6850">
        <w:rPr>
          <w:rFonts w:ascii="Verdana" w:hAnsi="Verdana" w:cs="Times New Roman"/>
          <w:sz w:val="16"/>
          <w:szCs w:val="16"/>
        </w:rPr>
        <w:t>akan</w:t>
      </w:r>
      <w:r w:rsidR="002B0E7C">
        <w:rPr>
          <w:rFonts w:ascii="Verdana" w:hAnsi="Verdana" w:cs="Times New Roman"/>
          <w:sz w:val="16"/>
          <w:szCs w:val="16"/>
          <w:lang w:val="id-ID"/>
        </w:rPr>
        <w:t xml:space="preserve"> </w:t>
      </w:r>
      <w:r w:rsidRPr="005D6850">
        <w:rPr>
          <w:rFonts w:ascii="Verdana" w:hAnsi="Verdana" w:cs="Times New Roman"/>
          <w:sz w:val="16"/>
          <w:szCs w:val="16"/>
        </w:rPr>
        <w:t>meningkatkan</w:t>
      </w:r>
      <w:r w:rsidR="002B0E7C">
        <w:rPr>
          <w:rFonts w:ascii="Verdana" w:hAnsi="Verdana" w:cs="Times New Roman"/>
          <w:sz w:val="16"/>
          <w:szCs w:val="16"/>
          <w:lang w:val="id-ID"/>
        </w:rPr>
        <w:t xml:space="preserve"> </w:t>
      </w:r>
      <w:r w:rsidRPr="005D6850">
        <w:rPr>
          <w:rFonts w:ascii="Verdana" w:hAnsi="Verdana" w:cs="Times New Roman"/>
          <w:sz w:val="16"/>
          <w:szCs w:val="16"/>
        </w:rPr>
        <w:t>daya</w:t>
      </w:r>
      <w:r w:rsidR="002B0E7C">
        <w:rPr>
          <w:rFonts w:ascii="Verdana" w:hAnsi="Verdana" w:cs="Times New Roman"/>
          <w:sz w:val="16"/>
          <w:szCs w:val="16"/>
          <w:lang w:val="id-ID"/>
        </w:rPr>
        <w:t xml:space="preserve"> </w:t>
      </w:r>
      <w:r w:rsidRPr="005D6850">
        <w:rPr>
          <w:rFonts w:ascii="Verdana" w:hAnsi="Verdana" w:cs="Times New Roman"/>
          <w:sz w:val="16"/>
          <w:szCs w:val="16"/>
        </w:rPr>
        <w:t>tarik</w:t>
      </w:r>
      <w:r w:rsidR="002B0E7C">
        <w:rPr>
          <w:rFonts w:ascii="Verdana" w:hAnsi="Verdana" w:cs="Times New Roman"/>
          <w:sz w:val="16"/>
          <w:szCs w:val="16"/>
          <w:lang w:val="id-ID"/>
        </w:rPr>
        <w:t xml:space="preserve"> </w:t>
      </w:r>
      <w:r w:rsidRPr="005D6850">
        <w:rPr>
          <w:rFonts w:ascii="Verdana" w:hAnsi="Verdana" w:cs="Times New Roman"/>
          <w:sz w:val="16"/>
          <w:szCs w:val="16"/>
        </w:rPr>
        <w:t>wisata</w:t>
      </w:r>
      <w:r w:rsidR="002B0E7C">
        <w:rPr>
          <w:rFonts w:ascii="Verdana" w:hAnsi="Verdana" w:cs="Times New Roman"/>
          <w:sz w:val="16"/>
          <w:szCs w:val="16"/>
          <w:lang w:val="id-ID"/>
        </w:rPr>
        <w:t xml:space="preserve"> </w:t>
      </w:r>
      <w:r w:rsidRPr="005D6850">
        <w:rPr>
          <w:rFonts w:ascii="Verdana" w:hAnsi="Verdana" w:cs="Times New Roman"/>
          <w:sz w:val="16"/>
          <w:szCs w:val="16"/>
        </w:rPr>
        <w:t>Hiu Paus di Desa</w:t>
      </w:r>
      <w:r w:rsidR="002B0E7C">
        <w:rPr>
          <w:rFonts w:ascii="Verdana" w:hAnsi="Verdana" w:cs="Times New Roman"/>
          <w:sz w:val="16"/>
          <w:szCs w:val="16"/>
          <w:lang w:val="id-ID"/>
        </w:rPr>
        <w:t xml:space="preserve"> </w:t>
      </w:r>
      <w:r w:rsidRPr="005D6850">
        <w:rPr>
          <w:rFonts w:ascii="Verdana" w:hAnsi="Verdana" w:cs="Times New Roman"/>
          <w:sz w:val="16"/>
          <w:szCs w:val="16"/>
        </w:rPr>
        <w:t>Botubarani</w:t>
      </w:r>
      <w:r w:rsidR="002B0E7C">
        <w:rPr>
          <w:rFonts w:ascii="Verdana" w:hAnsi="Verdana" w:cs="Times New Roman"/>
          <w:sz w:val="16"/>
          <w:szCs w:val="16"/>
          <w:lang w:val="id-ID"/>
        </w:rPr>
        <w:t xml:space="preserve"> </w:t>
      </w:r>
      <w:r w:rsidRPr="005D6850">
        <w:rPr>
          <w:rFonts w:ascii="Verdana" w:hAnsi="Verdana" w:cs="Times New Roman"/>
          <w:sz w:val="16"/>
          <w:szCs w:val="16"/>
        </w:rPr>
        <w:t>sebesar 18,6%.</w:t>
      </w:r>
    </w:p>
    <w:p w:rsidR="005D6850" w:rsidRPr="00E55467" w:rsidRDefault="00B33A90" w:rsidP="00E55467">
      <w:pPr>
        <w:pStyle w:val="ListParagraph"/>
        <w:numPr>
          <w:ilvl w:val="0"/>
          <w:numId w:val="40"/>
        </w:numPr>
        <w:spacing w:after="0" w:line="240" w:lineRule="auto"/>
        <w:jc w:val="both"/>
        <w:rPr>
          <w:rFonts w:ascii="Verdana" w:hAnsi="Verdana" w:cs="Times New Roman"/>
          <w:b/>
          <w:bCs/>
          <w:sz w:val="16"/>
          <w:szCs w:val="16"/>
        </w:rPr>
      </w:pPr>
      <w:r>
        <w:rPr>
          <w:rFonts w:ascii="Verdana" w:hAnsi="Verdana" w:cs="Times New Roman"/>
          <w:sz w:val="16"/>
          <w:szCs w:val="16"/>
          <w:lang w:val="id-ID"/>
        </w:rPr>
        <w:t xml:space="preserve">Secara simultan </w:t>
      </w:r>
      <w:r w:rsidRPr="00B33A90">
        <w:rPr>
          <w:rFonts w:ascii="Verdana" w:hAnsi="Verdana" w:cs="Times New Roman"/>
          <w:sz w:val="16"/>
          <w:szCs w:val="16"/>
        </w:rPr>
        <w:t>Media Sosial dan E-WOM</w:t>
      </w:r>
      <w:r>
        <w:rPr>
          <w:rFonts w:ascii="Verdana" w:hAnsi="Verdana" w:cs="Times New Roman"/>
          <w:sz w:val="16"/>
          <w:szCs w:val="16"/>
          <w:lang w:val="id-ID"/>
        </w:rPr>
        <w:t xml:space="preserve"> </w:t>
      </w:r>
      <w:r w:rsidRPr="00B33A90">
        <w:rPr>
          <w:rFonts w:ascii="Verdana" w:hAnsi="Verdana" w:cs="Times New Roman"/>
          <w:sz w:val="16"/>
          <w:szCs w:val="16"/>
        </w:rPr>
        <w:t>berpengaruh</w:t>
      </w:r>
      <w:r>
        <w:rPr>
          <w:rFonts w:ascii="Verdana" w:hAnsi="Verdana" w:cs="Times New Roman"/>
          <w:sz w:val="16"/>
          <w:szCs w:val="16"/>
          <w:lang w:val="id-ID"/>
        </w:rPr>
        <w:t xml:space="preserve"> </w:t>
      </w:r>
      <w:r w:rsidRPr="00B33A90">
        <w:rPr>
          <w:rFonts w:ascii="Verdana" w:hAnsi="Verdana" w:cs="Times New Roman"/>
          <w:sz w:val="16"/>
          <w:szCs w:val="16"/>
        </w:rPr>
        <w:t>signifikan</w:t>
      </w:r>
      <w:r>
        <w:rPr>
          <w:rFonts w:ascii="Verdana" w:hAnsi="Verdana" w:cs="Times New Roman"/>
          <w:sz w:val="16"/>
          <w:szCs w:val="16"/>
          <w:lang w:val="id-ID"/>
        </w:rPr>
        <w:t xml:space="preserve"> </w:t>
      </w:r>
      <w:r w:rsidRPr="00B33A90">
        <w:rPr>
          <w:rFonts w:ascii="Verdana" w:hAnsi="Verdana" w:cs="Times New Roman"/>
          <w:sz w:val="16"/>
          <w:szCs w:val="16"/>
        </w:rPr>
        <w:t>terhadap</w:t>
      </w:r>
      <w:r>
        <w:rPr>
          <w:rFonts w:ascii="Verdana" w:hAnsi="Verdana" w:cs="Times New Roman"/>
          <w:sz w:val="16"/>
          <w:szCs w:val="16"/>
          <w:lang w:val="id-ID"/>
        </w:rPr>
        <w:t xml:space="preserve"> </w:t>
      </w:r>
      <w:r w:rsidRPr="00B33A90">
        <w:rPr>
          <w:rFonts w:ascii="Verdana" w:hAnsi="Verdana" w:cs="Times New Roman"/>
          <w:sz w:val="16"/>
          <w:szCs w:val="16"/>
        </w:rPr>
        <w:t>Daya Tarik Wisata</w:t>
      </w:r>
      <w:r>
        <w:rPr>
          <w:rFonts w:ascii="Verdana" w:hAnsi="Verdana" w:cs="Times New Roman"/>
          <w:sz w:val="16"/>
          <w:szCs w:val="16"/>
          <w:lang w:val="id-ID"/>
        </w:rPr>
        <w:t xml:space="preserve"> </w:t>
      </w:r>
      <w:r w:rsidRPr="00B33A90">
        <w:rPr>
          <w:rFonts w:ascii="Verdana" w:hAnsi="Verdana" w:cs="Times New Roman"/>
          <w:sz w:val="16"/>
          <w:szCs w:val="16"/>
        </w:rPr>
        <w:t>Hiu Paus di Desa</w:t>
      </w:r>
      <w:r>
        <w:rPr>
          <w:rFonts w:ascii="Verdana" w:hAnsi="Verdana" w:cs="Times New Roman"/>
          <w:sz w:val="16"/>
          <w:szCs w:val="16"/>
          <w:lang w:val="id-ID"/>
        </w:rPr>
        <w:t xml:space="preserve"> </w:t>
      </w:r>
      <w:r w:rsidRPr="00B33A90">
        <w:rPr>
          <w:rFonts w:ascii="Verdana" w:hAnsi="Verdana" w:cs="Times New Roman"/>
          <w:sz w:val="16"/>
          <w:szCs w:val="16"/>
        </w:rPr>
        <w:t>Botubarani Gorontalo.</w:t>
      </w:r>
    </w:p>
    <w:p w:rsidR="00E55467" w:rsidRDefault="00E55467" w:rsidP="00E55467">
      <w:pPr>
        <w:pStyle w:val="ListParagraph"/>
        <w:spacing w:after="0" w:line="240" w:lineRule="auto"/>
        <w:jc w:val="both"/>
        <w:rPr>
          <w:rFonts w:ascii="Verdana" w:hAnsi="Verdana" w:cs="Times New Roman"/>
          <w:sz w:val="16"/>
          <w:szCs w:val="16"/>
          <w:lang w:val="id-ID"/>
        </w:rPr>
      </w:pPr>
    </w:p>
    <w:p w:rsidR="00E55467" w:rsidRDefault="00E55467" w:rsidP="00E55467">
      <w:pPr>
        <w:pStyle w:val="ListParagraph"/>
        <w:spacing w:after="0" w:line="240" w:lineRule="auto"/>
        <w:jc w:val="both"/>
        <w:rPr>
          <w:rFonts w:ascii="Verdana" w:hAnsi="Verdana" w:cs="Times New Roman"/>
          <w:sz w:val="16"/>
          <w:szCs w:val="16"/>
          <w:lang w:val="id-ID"/>
        </w:rPr>
      </w:pPr>
    </w:p>
    <w:p w:rsidR="00E55467" w:rsidRDefault="00E55467" w:rsidP="00E55467">
      <w:pPr>
        <w:pStyle w:val="ListParagraph"/>
        <w:spacing w:after="0" w:line="240" w:lineRule="auto"/>
        <w:jc w:val="both"/>
        <w:rPr>
          <w:rFonts w:ascii="Verdana" w:hAnsi="Verdana" w:cs="Times New Roman"/>
          <w:sz w:val="16"/>
          <w:szCs w:val="16"/>
          <w:lang w:val="id-ID"/>
        </w:rPr>
      </w:pPr>
    </w:p>
    <w:p w:rsidR="00E55467" w:rsidRDefault="00E55467" w:rsidP="00E55467">
      <w:pPr>
        <w:pStyle w:val="ListParagraph"/>
        <w:spacing w:after="0" w:line="240" w:lineRule="auto"/>
        <w:jc w:val="both"/>
        <w:rPr>
          <w:rFonts w:ascii="Verdana" w:hAnsi="Verdana" w:cs="Times New Roman"/>
          <w:sz w:val="16"/>
          <w:szCs w:val="16"/>
          <w:lang w:val="id-ID"/>
        </w:rPr>
      </w:pPr>
    </w:p>
    <w:p w:rsidR="00E55467" w:rsidRPr="00E55467" w:rsidRDefault="00E55467" w:rsidP="00E55467">
      <w:pPr>
        <w:pStyle w:val="ListParagraph"/>
        <w:spacing w:after="0" w:line="240" w:lineRule="auto"/>
        <w:jc w:val="both"/>
        <w:rPr>
          <w:rFonts w:ascii="Verdana" w:hAnsi="Verdana" w:cs="Times New Roman"/>
          <w:b/>
          <w:bCs/>
          <w:sz w:val="16"/>
          <w:szCs w:val="16"/>
        </w:rPr>
      </w:pPr>
    </w:p>
    <w:p w:rsidR="00B33A90" w:rsidRDefault="00B33A90" w:rsidP="00CF5DB7">
      <w:pPr>
        <w:spacing w:after="0" w:line="240" w:lineRule="auto"/>
        <w:ind w:left="284" w:hanging="284"/>
        <w:jc w:val="both"/>
        <w:rPr>
          <w:rFonts w:ascii="Verdana" w:hAnsi="Verdana" w:cs="Times New Roman"/>
          <w:sz w:val="16"/>
          <w:szCs w:val="16"/>
          <w:lang w:val="id-ID"/>
        </w:rPr>
      </w:pPr>
    </w:p>
    <w:p w:rsidR="00851841" w:rsidRDefault="00EB51AC" w:rsidP="00435485">
      <w:pPr>
        <w:pStyle w:val="BodyText"/>
        <w:spacing w:line="240" w:lineRule="auto"/>
        <w:ind w:right="6"/>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SARAN</w:t>
      </w:r>
    </w:p>
    <w:p w:rsidR="00B33A90" w:rsidRDefault="00B33A90" w:rsidP="00B33A90">
      <w:pPr>
        <w:spacing w:after="0" w:line="240" w:lineRule="auto"/>
        <w:jc w:val="both"/>
        <w:rPr>
          <w:rFonts w:ascii="Verdana" w:hAnsi="Verdana" w:cs="Times New Roman"/>
          <w:sz w:val="16"/>
          <w:szCs w:val="16"/>
          <w:lang w:val="id-ID"/>
        </w:rPr>
      </w:pPr>
      <w:r>
        <w:rPr>
          <w:rFonts w:ascii="Verdana" w:hAnsi="Verdana" w:cs="Times New Roman"/>
          <w:sz w:val="16"/>
          <w:szCs w:val="16"/>
          <w:lang w:val="id-ID"/>
        </w:rPr>
        <w:tab/>
      </w:r>
      <w:r w:rsidRPr="00B33A90">
        <w:rPr>
          <w:rFonts w:ascii="Verdana" w:hAnsi="Verdana" w:cs="Times New Roman"/>
          <w:sz w:val="16"/>
          <w:szCs w:val="16"/>
        </w:rPr>
        <w:t>Berdasarkan pada simpulan</w:t>
      </w:r>
      <w:r>
        <w:rPr>
          <w:rFonts w:ascii="Verdana" w:hAnsi="Verdana" w:cs="Times New Roman"/>
          <w:sz w:val="16"/>
          <w:szCs w:val="16"/>
          <w:lang w:val="id-ID"/>
        </w:rPr>
        <w:t xml:space="preserve"> </w:t>
      </w:r>
      <w:r w:rsidRPr="00B33A90">
        <w:rPr>
          <w:rFonts w:ascii="Verdana" w:hAnsi="Verdana" w:cs="Times New Roman"/>
          <w:sz w:val="16"/>
          <w:szCs w:val="16"/>
        </w:rPr>
        <w:t>diatas, maka</w:t>
      </w:r>
      <w:r>
        <w:rPr>
          <w:rFonts w:ascii="Verdana" w:hAnsi="Verdana" w:cs="Times New Roman"/>
          <w:sz w:val="16"/>
          <w:szCs w:val="16"/>
          <w:lang w:val="id-ID"/>
        </w:rPr>
        <w:t xml:space="preserve"> </w:t>
      </w:r>
      <w:r w:rsidRPr="00B33A90">
        <w:rPr>
          <w:rFonts w:ascii="Verdana" w:hAnsi="Verdana" w:cs="Times New Roman"/>
          <w:sz w:val="16"/>
          <w:szCs w:val="16"/>
        </w:rPr>
        <w:t>peneliti</w:t>
      </w:r>
      <w:r>
        <w:rPr>
          <w:rFonts w:ascii="Verdana" w:hAnsi="Verdana" w:cs="Times New Roman"/>
          <w:sz w:val="16"/>
          <w:szCs w:val="16"/>
          <w:lang w:val="id-ID"/>
        </w:rPr>
        <w:t xml:space="preserve"> </w:t>
      </w:r>
      <w:r w:rsidRPr="00B33A90">
        <w:rPr>
          <w:rFonts w:ascii="Verdana" w:hAnsi="Verdana" w:cs="Times New Roman"/>
          <w:sz w:val="16"/>
          <w:szCs w:val="16"/>
        </w:rPr>
        <w:t>dapat</w:t>
      </w:r>
      <w:r>
        <w:rPr>
          <w:rFonts w:ascii="Verdana" w:hAnsi="Verdana" w:cs="Times New Roman"/>
          <w:sz w:val="16"/>
          <w:szCs w:val="16"/>
          <w:lang w:val="id-ID"/>
        </w:rPr>
        <w:t xml:space="preserve"> </w:t>
      </w:r>
      <w:r w:rsidRPr="00B33A90">
        <w:rPr>
          <w:rFonts w:ascii="Verdana" w:hAnsi="Verdana" w:cs="Times New Roman"/>
          <w:sz w:val="16"/>
          <w:szCs w:val="16"/>
        </w:rPr>
        <w:t>memberikan saran dalam</w:t>
      </w:r>
      <w:r>
        <w:rPr>
          <w:rFonts w:ascii="Verdana" w:hAnsi="Verdana" w:cs="Times New Roman"/>
          <w:sz w:val="16"/>
          <w:szCs w:val="16"/>
          <w:lang w:val="id-ID"/>
        </w:rPr>
        <w:t xml:space="preserve"> </w:t>
      </w:r>
      <w:r w:rsidRPr="00B33A90">
        <w:rPr>
          <w:rFonts w:ascii="Verdana" w:hAnsi="Verdana" w:cs="Times New Roman"/>
          <w:sz w:val="16"/>
          <w:szCs w:val="16"/>
        </w:rPr>
        <w:t>penelitian</w:t>
      </w:r>
      <w:r>
        <w:rPr>
          <w:rFonts w:ascii="Verdana" w:hAnsi="Verdana" w:cs="Times New Roman"/>
          <w:sz w:val="16"/>
          <w:szCs w:val="16"/>
          <w:lang w:val="id-ID"/>
        </w:rPr>
        <w:t xml:space="preserve"> </w:t>
      </w:r>
      <w:r w:rsidRPr="00B33A90">
        <w:rPr>
          <w:rFonts w:ascii="Verdana" w:hAnsi="Verdana" w:cs="Times New Roman"/>
          <w:sz w:val="16"/>
          <w:szCs w:val="16"/>
        </w:rPr>
        <w:t>ini</w:t>
      </w:r>
      <w:r>
        <w:rPr>
          <w:rFonts w:ascii="Verdana" w:hAnsi="Verdana" w:cs="Times New Roman"/>
          <w:sz w:val="16"/>
          <w:szCs w:val="16"/>
          <w:lang w:val="id-ID"/>
        </w:rPr>
        <w:t xml:space="preserve"> </w:t>
      </w:r>
      <w:r w:rsidRPr="00B33A90">
        <w:rPr>
          <w:rFonts w:ascii="Verdana" w:hAnsi="Verdana" w:cs="Times New Roman"/>
          <w:sz w:val="16"/>
          <w:szCs w:val="16"/>
        </w:rPr>
        <w:t>sebagai</w:t>
      </w:r>
      <w:r>
        <w:rPr>
          <w:rFonts w:ascii="Verdana" w:hAnsi="Verdana" w:cs="Times New Roman"/>
          <w:sz w:val="16"/>
          <w:szCs w:val="16"/>
          <w:lang w:val="id-ID"/>
        </w:rPr>
        <w:t xml:space="preserve"> </w:t>
      </w:r>
      <w:r>
        <w:rPr>
          <w:rFonts w:ascii="Verdana" w:hAnsi="Verdana" w:cs="Times New Roman"/>
          <w:sz w:val="16"/>
          <w:szCs w:val="16"/>
        </w:rPr>
        <w:t>berikut</w:t>
      </w:r>
      <w:r>
        <w:rPr>
          <w:rFonts w:ascii="Verdana" w:hAnsi="Verdana" w:cs="Times New Roman"/>
          <w:sz w:val="16"/>
          <w:szCs w:val="16"/>
          <w:lang w:val="id-ID"/>
        </w:rPr>
        <w:t xml:space="preserve">: </w:t>
      </w:r>
    </w:p>
    <w:p w:rsidR="00B33A90" w:rsidRPr="00B33A90" w:rsidRDefault="00B33A90" w:rsidP="00B33A90">
      <w:pPr>
        <w:pStyle w:val="ListParagraph"/>
        <w:numPr>
          <w:ilvl w:val="0"/>
          <w:numId w:val="41"/>
        </w:numPr>
        <w:spacing w:after="0" w:line="240" w:lineRule="auto"/>
        <w:jc w:val="both"/>
        <w:rPr>
          <w:rFonts w:ascii="Verdana" w:hAnsi="Verdana" w:cs="Times New Roman"/>
          <w:sz w:val="16"/>
          <w:szCs w:val="16"/>
        </w:rPr>
      </w:pPr>
      <w:r>
        <w:rPr>
          <w:rFonts w:ascii="Verdana" w:hAnsi="Verdana" w:cs="Times New Roman"/>
          <w:sz w:val="16"/>
          <w:szCs w:val="16"/>
          <w:lang w:val="id-ID"/>
        </w:rPr>
        <w:t xml:space="preserve">Kepada </w:t>
      </w:r>
      <w:r w:rsidRPr="00B33A90">
        <w:rPr>
          <w:rFonts w:ascii="Verdana" w:hAnsi="Verdana" w:cs="Times New Roman"/>
          <w:sz w:val="16"/>
          <w:szCs w:val="16"/>
        </w:rPr>
        <w:t>para pelaku</w:t>
      </w:r>
      <w:r>
        <w:rPr>
          <w:rFonts w:ascii="Verdana" w:hAnsi="Verdana" w:cs="Times New Roman"/>
          <w:sz w:val="16"/>
          <w:szCs w:val="16"/>
          <w:lang w:val="id-ID"/>
        </w:rPr>
        <w:t xml:space="preserve"> </w:t>
      </w:r>
      <w:r w:rsidRPr="00B33A90">
        <w:rPr>
          <w:rFonts w:ascii="Verdana" w:hAnsi="Verdana" w:cs="Times New Roman"/>
          <w:sz w:val="16"/>
          <w:szCs w:val="16"/>
        </w:rPr>
        <w:t>bisnis yang memanfaatkan</w:t>
      </w:r>
      <w:r>
        <w:rPr>
          <w:rFonts w:ascii="Verdana" w:hAnsi="Verdana" w:cs="Times New Roman"/>
          <w:sz w:val="16"/>
          <w:szCs w:val="16"/>
          <w:lang w:val="id-ID"/>
        </w:rPr>
        <w:t xml:space="preserve"> </w:t>
      </w:r>
      <w:r w:rsidRPr="00B33A90">
        <w:rPr>
          <w:rFonts w:ascii="Verdana" w:hAnsi="Verdana" w:cs="Times New Roman"/>
          <w:sz w:val="16"/>
          <w:szCs w:val="16"/>
        </w:rPr>
        <w:t>wisata</w:t>
      </w:r>
      <w:r>
        <w:rPr>
          <w:rFonts w:ascii="Verdana" w:hAnsi="Verdana" w:cs="Times New Roman"/>
          <w:sz w:val="16"/>
          <w:szCs w:val="16"/>
          <w:lang w:val="id-ID"/>
        </w:rPr>
        <w:t xml:space="preserve"> </w:t>
      </w:r>
      <w:r w:rsidRPr="00B33A90">
        <w:rPr>
          <w:rFonts w:ascii="Verdana" w:hAnsi="Verdana" w:cs="Times New Roman"/>
          <w:sz w:val="16"/>
          <w:szCs w:val="16"/>
        </w:rPr>
        <w:t>Hiu Paus di Desa</w:t>
      </w:r>
      <w:r>
        <w:rPr>
          <w:rFonts w:ascii="Verdana" w:hAnsi="Verdana" w:cs="Times New Roman"/>
          <w:sz w:val="16"/>
          <w:szCs w:val="16"/>
          <w:lang w:val="id-ID"/>
        </w:rPr>
        <w:t xml:space="preserve"> </w:t>
      </w:r>
      <w:r w:rsidRPr="00B33A90">
        <w:rPr>
          <w:rFonts w:ascii="Verdana" w:hAnsi="Verdana" w:cs="Times New Roman"/>
          <w:sz w:val="16"/>
          <w:szCs w:val="16"/>
        </w:rPr>
        <w:t>Botubarani agar dapat</w:t>
      </w:r>
      <w:r>
        <w:rPr>
          <w:rFonts w:ascii="Verdana" w:hAnsi="Verdana" w:cs="Times New Roman"/>
          <w:sz w:val="16"/>
          <w:szCs w:val="16"/>
          <w:lang w:val="id-ID"/>
        </w:rPr>
        <w:t xml:space="preserve"> </w:t>
      </w:r>
      <w:r w:rsidRPr="00B33A90">
        <w:rPr>
          <w:rFonts w:ascii="Verdana" w:hAnsi="Verdana" w:cs="Times New Roman"/>
          <w:sz w:val="16"/>
          <w:szCs w:val="16"/>
        </w:rPr>
        <w:t>memanfaatkan media social sebagai</w:t>
      </w:r>
      <w:r>
        <w:rPr>
          <w:rFonts w:ascii="Verdana" w:hAnsi="Verdana" w:cs="Times New Roman"/>
          <w:sz w:val="16"/>
          <w:szCs w:val="16"/>
          <w:lang w:val="id-ID"/>
        </w:rPr>
        <w:t xml:space="preserve"> </w:t>
      </w:r>
      <w:r w:rsidRPr="00B33A90">
        <w:rPr>
          <w:rFonts w:ascii="Verdana" w:hAnsi="Verdana" w:cs="Times New Roman"/>
          <w:sz w:val="16"/>
          <w:szCs w:val="16"/>
        </w:rPr>
        <w:t>ajang</w:t>
      </w:r>
      <w:r>
        <w:rPr>
          <w:rFonts w:ascii="Verdana" w:hAnsi="Verdana" w:cs="Times New Roman"/>
          <w:sz w:val="16"/>
          <w:szCs w:val="16"/>
          <w:lang w:val="id-ID"/>
        </w:rPr>
        <w:t xml:space="preserve"> </w:t>
      </w:r>
      <w:r w:rsidRPr="00B33A90">
        <w:rPr>
          <w:rFonts w:ascii="Verdana" w:hAnsi="Verdana" w:cs="Times New Roman"/>
          <w:sz w:val="16"/>
          <w:szCs w:val="16"/>
        </w:rPr>
        <w:t>promosi</w:t>
      </w:r>
      <w:r>
        <w:rPr>
          <w:rFonts w:ascii="Verdana" w:hAnsi="Verdana" w:cs="Times New Roman"/>
          <w:sz w:val="16"/>
          <w:szCs w:val="16"/>
          <w:lang w:val="id-ID"/>
        </w:rPr>
        <w:t xml:space="preserve"> </w:t>
      </w:r>
      <w:r w:rsidRPr="00B33A90">
        <w:rPr>
          <w:rFonts w:ascii="Verdana" w:hAnsi="Verdana" w:cs="Times New Roman"/>
          <w:sz w:val="16"/>
          <w:szCs w:val="16"/>
        </w:rPr>
        <w:t>tempat</w:t>
      </w:r>
      <w:r>
        <w:rPr>
          <w:rFonts w:ascii="Verdana" w:hAnsi="Verdana" w:cs="Times New Roman"/>
          <w:sz w:val="16"/>
          <w:szCs w:val="16"/>
          <w:lang w:val="id-ID"/>
        </w:rPr>
        <w:t xml:space="preserve"> </w:t>
      </w:r>
      <w:r w:rsidRPr="00B33A90">
        <w:rPr>
          <w:rFonts w:ascii="Verdana" w:hAnsi="Verdana" w:cs="Times New Roman"/>
          <w:sz w:val="16"/>
          <w:szCs w:val="16"/>
        </w:rPr>
        <w:t>wisata</w:t>
      </w:r>
      <w:r>
        <w:rPr>
          <w:rFonts w:ascii="Verdana" w:hAnsi="Verdana" w:cs="Times New Roman"/>
          <w:sz w:val="16"/>
          <w:szCs w:val="16"/>
          <w:lang w:val="id-ID"/>
        </w:rPr>
        <w:t xml:space="preserve"> </w:t>
      </w:r>
      <w:r w:rsidRPr="00B33A90">
        <w:rPr>
          <w:rFonts w:ascii="Verdana" w:hAnsi="Verdana" w:cs="Times New Roman"/>
          <w:sz w:val="16"/>
          <w:szCs w:val="16"/>
        </w:rPr>
        <w:t>tersebut</w:t>
      </w:r>
      <w:r>
        <w:rPr>
          <w:rFonts w:ascii="Verdana" w:hAnsi="Verdana" w:cs="Times New Roman"/>
          <w:sz w:val="16"/>
          <w:szCs w:val="16"/>
          <w:lang w:val="id-ID"/>
        </w:rPr>
        <w:t xml:space="preserve"> </w:t>
      </w:r>
      <w:r w:rsidRPr="00B33A90">
        <w:rPr>
          <w:rFonts w:ascii="Verdana" w:hAnsi="Verdana" w:cs="Times New Roman"/>
          <w:sz w:val="16"/>
          <w:szCs w:val="16"/>
        </w:rPr>
        <w:t>dengan</w:t>
      </w:r>
      <w:r>
        <w:rPr>
          <w:rFonts w:ascii="Verdana" w:hAnsi="Verdana" w:cs="Times New Roman"/>
          <w:sz w:val="16"/>
          <w:szCs w:val="16"/>
          <w:lang w:val="id-ID"/>
        </w:rPr>
        <w:t xml:space="preserve"> </w:t>
      </w:r>
      <w:r w:rsidRPr="00B33A90">
        <w:rPr>
          <w:rFonts w:ascii="Verdana" w:hAnsi="Verdana" w:cs="Times New Roman"/>
          <w:sz w:val="16"/>
          <w:szCs w:val="16"/>
        </w:rPr>
        <w:t>memanfaatkan platform Instagram, facebook, dan lain-lain. Selain</w:t>
      </w:r>
      <w:r>
        <w:rPr>
          <w:rFonts w:ascii="Verdana" w:hAnsi="Verdana" w:cs="Times New Roman"/>
          <w:sz w:val="16"/>
          <w:szCs w:val="16"/>
          <w:lang w:val="id-ID"/>
        </w:rPr>
        <w:t xml:space="preserve"> </w:t>
      </w:r>
      <w:r w:rsidRPr="00B33A90">
        <w:rPr>
          <w:rFonts w:ascii="Verdana" w:hAnsi="Verdana" w:cs="Times New Roman"/>
          <w:sz w:val="16"/>
          <w:szCs w:val="16"/>
        </w:rPr>
        <w:t>itu</w:t>
      </w:r>
      <w:r>
        <w:rPr>
          <w:rFonts w:ascii="Verdana" w:hAnsi="Verdana" w:cs="Times New Roman"/>
          <w:sz w:val="16"/>
          <w:szCs w:val="16"/>
          <w:lang w:val="id-ID"/>
        </w:rPr>
        <w:t xml:space="preserve"> </w:t>
      </w:r>
      <w:r w:rsidRPr="00B33A90">
        <w:rPr>
          <w:rFonts w:ascii="Verdana" w:hAnsi="Verdana" w:cs="Times New Roman"/>
          <w:sz w:val="16"/>
          <w:szCs w:val="16"/>
        </w:rPr>
        <w:t>kepada</w:t>
      </w:r>
      <w:r>
        <w:rPr>
          <w:rFonts w:ascii="Verdana" w:hAnsi="Verdana" w:cs="Times New Roman"/>
          <w:sz w:val="16"/>
          <w:szCs w:val="16"/>
          <w:lang w:val="id-ID"/>
        </w:rPr>
        <w:t xml:space="preserve"> </w:t>
      </w:r>
      <w:r w:rsidRPr="00B33A90">
        <w:rPr>
          <w:rFonts w:ascii="Verdana" w:hAnsi="Verdana" w:cs="Times New Roman"/>
          <w:sz w:val="16"/>
          <w:szCs w:val="16"/>
        </w:rPr>
        <w:t>pemerintah</w:t>
      </w:r>
      <w:r>
        <w:rPr>
          <w:rFonts w:ascii="Verdana" w:hAnsi="Verdana" w:cs="Times New Roman"/>
          <w:sz w:val="16"/>
          <w:szCs w:val="16"/>
          <w:lang w:val="id-ID"/>
        </w:rPr>
        <w:t xml:space="preserve"> </w:t>
      </w:r>
      <w:r w:rsidRPr="00B33A90">
        <w:rPr>
          <w:rFonts w:ascii="Verdana" w:hAnsi="Verdana" w:cs="Times New Roman"/>
          <w:sz w:val="16"/>
          <w:szCs w:val="16"/>
        </w:rPr>
        <w:t>daerah agar dapat</w:t>
      </w:r>
      <w:r>
        <w:rPr>
          <w:rFonts w:ascii="Verdana" w:hAnsi="Verdana" w:cs="Times New Roman"/>
          <w:sz w:val="16"/>
          <w:szCs w:val="16"/>
          <w:lang w:val="id-ID"/>
        </w:rPr>
        <w:t xml:space="preserve"> </w:t>
      </w:r>
      <w:r w:rsidRPr="00B33A90">
        <w:rPr>
          <w:rFonts w:ascii="Verdana" w:hAnsi="Verdana" w:cs="Times New Roman"/>
          <w:sz w:val="16"/>
          <w:szCs w:val="16"/>
        </w:rPr>
        <w:t>membantu</w:t>
      </w:r>
      <w:r>
        <w:rPr>
          <w:rFonts w:ascii="Verdana" w:hAnsi="Verdana" w:cs="Times New Roman"/>
          <w:sz w:val="16"/>
          <w:szCs w:val="16"/>
          <w:lang w:val="id-ID"/>
        </w:rPr>
        <w:t xml:space="preserve"> </w:t>
      </w:r>
      <w:r w:rsidRPr="00B33A90">
        <w:rPr>
          <w:rFonts w:ascii="Verdana" w:hAnsi="Verdana" w:cs="Times New Roman"/>
          <w:sz w:val="16"/>
          <w:szCs w:val="16"/>
        </w:rPr>
        <w:t>tempat</w:t>
      </w:r>
      <w:r>
        <w:rPr>
          <w:rFonts w:ascii="Verdana" w:hAnsi="Verdana" w:cs="Times New Roman"/>
          <w:sz w:val="16"/>
          <w:szCs w:val="16"/>
          <w:lang w:val="id-ID"/>
        </w:rPr>
        <w:t xml:space="preserve"> </w:t>
      </w:r>
      <w:r w:rsidRPr="00B33A90">
        <w:rPr>
          <w:rFonts w:ascii="Verdana" w:hAnsi="Verdana" w:cs="Times New Roman"/>
          <w:sz w:val="16"/>
          <w:szCs w:val="16"/>
        </w:rPr>
        <w:t>wisata</w:t>
      </w:r>
      <w:r>
        <w:rPr>
          <w:rFonts w:ascii="Verdana" w:hAnsi="Verdana" w:cs="Times New Roman"/>
          <w:sz w:val="16"/>
          <w:szCs w:val="16"/>
          <w:lang w:val="id-ID"/>
        </w:rPr>
        <w:t xml:space="preserve"> </w:t>
      </w:r>
      <w:r w:rsidRPr="00B33A90">
        <w:rPr>
          <w:rFonts w:ascii="Verdana" w:hAnsi="Verdana" w:cs="Times New Roman"/>
          <w:sz w:val="16"/>
          <w:szCs w:val="16"/>
        </w:rPr>
        <w:t>tersebut</w:t>
      </w:r>
      <w:r>
        <w:rPr>
          <w:rFonts w:ascii="Verdana" w:hAnsi="Verdana" w:cs="Times New Roman"/>
          <w:sz w:val="16"/>
          <w:szCs w:val="16"/>
          <w:lang w:val="id-ID"/>
        </w:rPr>
        <w:t xml:space="preserve"> </w:t>
      </w:r>
      <w:r w:rsidRPr="00B33A90">
        <w:rPr>
          <w:rFonts w:ascii="Verdana" w:hAnsi="Verdana" w:cs="Times New Roman"/>
          <w:sz w:val="16"/>
          <w:szCs w:val="16"/>
        </w:rPr>
        <w:t>untuk</w:t>
      </w:r>
      <w:r>
        <w:rPr>
          <w:rFonts w:ascii="Verdana" w:hAnsi="Verdana" w:cs="Times New Roman"/>
          <w:sz w:val="16"/>
          <w:szCs w:val="16"/>
          <w:lang w:val="id-ID"/>
        </w:rPr>
        <w:t xml:space="preserve"> </w:t>
      </w:r>
      <w:r w:rsidRPr="00B33A90">
        <w:rPr>
          <w:rFonts w:ascii="Verdana" w:hAnsi="Verdana" w:cs="Times New Roman"/>
          <w:sz w:val="16"/>
          <w:szCs w:val="16"/>
        </w:rPr>
        <w:t>lebih</w:t>
      </w:r>
      <w:r>
        <w:rPr>
          <w:rFonts w:ascii="Verdana" w:hAnsi="Verdana" w:cs="Times New Roman"/>
          <w:sz w:val="16"/>
          <w:szCs w:val="16"/>
          <w:lang w:val="id-ID"/>
        </w:rPr>
        <w:t xml:space="preserve"> </w:t>
      </w:r>
      <w:r w:rsidRPr="00B33A90">
        <w:rPr>
          <w:rFonts w:ascii="Verdana" w:hAnsi="Verdana" w:cs="Times New Roman"/>
          <w:sz w:val="16"/>
          <w:szCs w:val="16"/>
        </w:rPr>
        <w:t>berkembang</w:t>
      </w:r>
      <w:r>
        <w:rPr>
          <w:rFonts w:ascii="Verdana" w:hAnsi="Verdana" w:cs="Times New Roman"/>
          <w:sz w:val="16"/>
          <w:szCs w:val="16"/>
          <w:lang w:val="id-ID"/>
        </w:rPr>
        <w:t xml:space="preserve"> </w:t>
      </w:r>
      <w:r w:rsidRPr="00B33A90">
        <w:rPr>
          <w:rFonts w:ascii="Verdana" w:hAnsi="Verdana" w:cs="Times New Roman"/>
          <w:sz w:val="16"/>
          <w:szCs w:val="16"/>
        </w:rPr>
        <w:t>dengan</w:t>
      </w:r>
      <w:r>
        <w:rPr>
          <w:rFonts w:ascii="Verdana" w:hAnsi="Verdana" w:cs="Times New Roman"/>
          <w:sz w:val="16"/>
          <w:szCs w:val="16"/>
          <w:lang w:val="id-ID"/>
        </w:rPr>
        <w:t xml:space="preserve"> </w:t>
      </w:r>
      <w:r w:rsidRPr="00B33A90">
        <w:rPr>
          <w:rFonts w:ascii="Verdana" w:hAnsi="Verdana" w:cs="Times New Roman"/>
          <w:sz w:val="16"/>
          <w:szCs w:val="16"/>
        </w:rPr>
        <w:t>melakukan</w:t>
      </w:r>
      <w:r>
        <w:rPr>
          <w:rFonts w:ascii="Verdana" w:hAnsi="Verdana" w:cs="Times New Roman"/>
          <w:sz w:val="16"/>
          <w:szCs w:val="16"/>
          <w:lang w:val="id-ID"/>
        </w:rPr>
        <w:t xml:space="preserve"> </w:t>
      </w:r>
      <w:r w:rsidRPr="00B33A90">
        <w:rPr>
          <w:rFonts w:ascii="Verdana" w:hAnsi="Verdana" w:cs="Times New Roman"/>
          <w:sz w:val="16"/>
          <w:szCs w:val="16"/>
        </w:rPr>
        <w:t>perbaikan</w:t>
      </w:r>
      <w:r>
        <w:rPr>
          <w:rFonts w:ascii="Verdana" w:hAnsi="Verdana" w:cs="Times New Roman"/>
          <w:sz w:val="16"/>
          <w:szCs w:val="16"/>
          <w:lang w:val="id-ID"/>
        </w:rPr>
        <w:t xml:space="preserve"> </w:t>
      </w:r>
      <w:r w:rsidRPr="00B33A90">
        <w:rPr>
          <w:rFonts w:ascii="Verdana" w:hAnsi="Verdana" w:cs="Times New Roman"/>
          <w:sz w:val="16"/>
          <w:szCs w:val="16"/>
        </w:rPr>
        <w:t>fasilitas, perbaikan</w:t>
      </w:r>
      <w:r>
        <w:rPr>
          <w:rFonts w:ascii="Verdana" w:hAnsi="Verdana" w:cs="Times New Roman"/>
          <w:sz w:val="16"/>
          <w:szCs w:val="16"/>
          <w:lang w:val="id-ID"/>
        </w:rPr>
        <w:t xml:space="preserve"> </w:t>
      </w:r>
      <w:r>
        <w:rPr>
          <w:rFonts w:ascii="Verdana" w:hAnsi="Verdana" w:cs="Times New Roman"/>
          <w:sz w:val="16"/>
          <w:szCs w:val="16"/>
        </w:rPr>
        <w:t>factor</w:t>
      </w:r>
      <w:r>
        <w:rPr>
          <w:rFonts w:ascii="Verdana" w:hAnsi="Verdana" w:cs="Times New Roman"/>
          <w:sz w:val="16"/>
          <w:szCs w:val="16"/>
          <w:lang w:val="id-ID"/>
        </w:rPr>
        <w:t xml:space="preserve"> </w:t>
      </w:r>
      <w:r w:rsidRPr="00B33A90">
        <w:rPr>
          <w:rFonts w:ascii="Verdana" w:hAnsi="Verdana" w:cs="Times New Roman"/>
          <w:sz w:val="16"/>
          <w:szCs w:val="16"/>
        </w:rPr>
        <w:t>pendukung</w:t>
      </w:r>
      <w:r>
        <w:rPr>
          <w:rFonts w:ascii="Verdana" w:hAnsi="Verdana" w:cs="Times New Roman"/>
          <w:sz w:val="16"/>
          <w:szCs w:val="16"/>
          <w:lang w:val="id-ID"/>
        </w:rPr>
        <w:t xml:space="preserve"> </w:t>
      </w:r>
      <w:r w:rsidRPr="00B33A90">
        <w:rPr>
          <w:rFonts w:ascii="Verdana" w:hAnsi="Verdana" w:cs="Times New Roman"/>
          <w:sz w:val="16"/>
          <w:szCs w:val="16"/>
        </w:rPr>
        <w:t>seperti</w:t>
      </w:r>
      <w:r>
        <w:rPr>
          <w:rFonts w:ascii="Verdana" w:hAnsi="Verdana" w:cs="Times New Roman"/>
          <w:sz w:val="16"/>
          <w:szCs w:val="16"/>
          <w:lang w:val="id-ID"/>
        </w:rPr>
        <w:t xml:space="preserve"> </w:t>
      </w:r>
      <w:r w:rsidRPr="00B33A90">
        <w:rPr>
          <w:rFonts w:ascii="Verdana" w:hAnsi="Verdana" w:cs="Times New Roman"/>
          <w:sz w:val="16"/>
          <w:szCs w:val="16"/>
        </w:rPr>
        <w:t>akses</w:t>
      </w:r>
      <w:r>
        <w:rPr>
          <w:rFonts w:ascii="Verdana" w:hAnsi="Verdana" w:cs="Times New Roman"/>
          <w:sz w:val="16"/>
          <w:szCs w:val="16"/>
          <w:lang w:val="id-ID"/>
        </w:rPr>
        <w:t xml:space="preserve"> </w:t>
      </w:r>
      <w:r w:rsidRPr="00B33A90">
        <w:rPr>
          <w:rFonts w:ascii="Verdana" w:hAnsi="Verdana" w:cs="Times New Roman"/>
          <w:sz w:val="16"/>
          <w:szCs w:val="16"/>
        </w:rPr>
        <w:t>menuju</w:t>
      </w:r>
      <w:r>
        <w:rPr>
          <w:rFonts w:ascii="Verdana" w:hAnsi="Verdana" w:cs="Times New Roman"/>
          <w:sz w:val="16"/>
          <w:szCs w:val="16"/>
          <w:lang w:val="id-ID"/>
        </w:rPr>
        <w:t xml:space="preserve"> </w:t>
      </w:r>
      <w:r w:rsidRPr="00B33A90">
        <w:rPr>
          <w:rFonts w:ascii="Verdana" w:hAnsi="Verdana" w:cs="Times New Roman"/>
          <w:sz w:val="16"/>
          <w:szCs w:val="16"/>
        </w:rPr>
        <w:t>objek</w:t>
      </w:r>
      <w:r>
        <w:rPr>
          <w:rFonts w:ascii="Verdana" w:hAnsi="Verdana" w:cs="Times New Roman"/>
          <w:sz w:val="16"/>
          <w:szCs w:val="16"/>
          <w:lang w:val="id-ID"/>
        </w:rPr>
        <w:t xml:space="preserve"> </w:t>
      </w:r>
      <w:r w:rsidRPr="00B33A90">
        <w:rPr>
          <w:rFonts w:ascii="Verdana" w:hAnsi="Verdana" w:cs="Times New Roman"/>
          <w:sz w:val="16"/>
          <w:szCs w:val="16"/>
        </w:rPr>
        <w:t>wisata dan kemudahan</w:t>
      </w:r>
      <w:r>
        <w:rPr>
          <w:rFonts w:ascii="Verdana" w:hAnsi="Verdana" w:cs="Times New Roman"/>
          <w:sz w:val="16"/>
          <w:szCs w:val="16"/>
          <w:lang w:val="id-ID"/>
        </w:rPr>
        <w:t xml:space="preserve"> </w:t>
      </w:r>
      <w:r w:rsidRPr="00B33A90">
        <w:rPr>
          <w:rFonts w:ascii="Verdana" w:hAnsi="Verdana" w:cs="Times New Roman"/>
          <w:sz w:val="16"/>
          <w:szCs w:val="16"/>
        </w:rPr>
        <w:t>mencari</w:t>
      </w:r>
      <w:r>
        <w:rPr>
          <w:rFonts w:ascii="Verdana" w:hAnsi="Verdana" w:cs="Times New Roman"/>
          <w:sz w:val="16"/>
          <w:szCs w:val="16"/>
          <w:lang w:val="id-ID"/>
        </w:rPr>
        <w:t xml:space="preserve"> </w:t>
      </w:r>
      <w:r w:rsidRPr="00B33A90">
        <w:rPr>
          <w:rFonts w:ascii="Verdana" w:hAnsi="Verdana" w:cs="Times New Roman"/>
          <w:sz w:val="16"/>
          <w:szCs w:val="16"/>
        </w:rPr>
        <w:t>informasi</w:t>
      </w:r>
      <w:r>
        <w:rPr>
          <w:rFonts w:ascii="Verdana" w:hAnsi="Verdana" w:cs="Times New Roman"/>
          <w:sz w:val="16"/>
          <w:szCs w:val="16"/>
          <w:lang w:val="id-ID"/>
        </w:rPr>
        <w:t xml:space="preserve"> </w:t>
      </w:r>
      <w:r w:rsidRPr="00B33A90">
        <w:rPr>
          <w:rFonts w:ascii="Verdana" w:hAnsi="Verdana" w:cs="Times New Roman"/>
          <w:sz w:val="16"/>
          <w:szCs w:val="16"/>
        </w:rPr>
        <w:t>mengenai</w:t>
      </w:r>
      <w:r>
        <w:rPr>
          <w:rFonts w:ascii="Verdana" w:hAnsi="Verdana" w:cs="Times New Roman"/>
          <w:sz w:val="16"/>
          <w:szCs w:val="16"/>
          <w:lang w:val="id-ID"/>
        </w:rPr>
        <w:t xml:space="preserve"> </w:t>
      </w:r>
      <w:r w:rsidRPr="00B33A90">
        <w:rPr>
          <w:rFonts w:ascii="Verdana" w:hAnsi="Verdana" w:cs="Times New Roman"/>
          <w:sz w:val="16"/>
          <w:szCs w:val="16"/>
        </w:rPr>
        <w:t>objek</w:t>
      </w:r>
      <w:r>
        <w:rPr>
          <w:rFonts w:ascii="Verdana" w:hAnsi="Verdana" w:cs="Times New Roman"/>
          <w:sz w:val="16"/>
          <w:szCs w:val="16"/>
          <w:lang w:val="id-ID"/>
        </w:rPr>
        <w:t xml:space="preserve"> </w:t>
      </w:r>
      <w:r w:rsidRPr="00B33A90">
        <w:rPr>
          <w:rFonts w:ascii="Verdana" w:hAnsi="Verdana" w:cs="Times New Roman"/>
          <w:sz w:val="16"/>
          <w:szCs w:val="16"/>
        </w:rPr>
        <w:t>wisata, serta</w:t>
      </w:r>
      <w:r>
        <w:rPr>
          <w:rFonts w:ascii="Verdana" w:hAnsi="Verdana" w:cs="Times New Roman"/>
          <w:sz w:val="16"/>
          <w:szCs w:val="16"/>
          <w:lang w:val="id-ID"/>
        </w:rPr>
        <w:t xml:space="preserve"> </w:t>
      </w:r>
      <w:r w:rsidRPr="00B33A90">
        <w:rPr>
          <w:rFonts w:ascii="Verdana" w:hAnsi="Verdana" w:cs="Times New Roman"/>
          <w:sz w:val="16"/>
          <w:szCs w:val="16"/>
        </w:rPr>
        <w:t>lingkungan</w:t>
      </w:r>
      <w:r>
        <w:rPr>
          <w:rFonts w:ascii="Verdana" w:hAnsi="Verdana" w:cs="Times New Roman"/>
          <w:sz w:val="16"/>
          <w:szCs w:val="16"/>
          <w:lang w:val="id-ID"/>
        </w:rPr>
        <w:t xml:space="preserve"> </w:t>
      </w:r>
      <w:r w:rsidRPr="00B33A90">
        <w:rPr>
          <w:rFonts w:ascii="Verdana" w:hAnsi="Verdana" w:cs="Times New Roman"/>
          <w:sz w:val="16"/>
          <w:szCs w:val="16"/>
        </w:rPr>
        <w:t>wisata</w:t>
      </w:r>
      <w:r>
        <w:rPr>
          <w:rFonts w:ascii="Verdana" w:hAnsi="Verdana" w:cs="Times New Roman"/>
          <w:sz w:val="16"/>
          <w:szCs w:val="16"/>
          <w:lang w:val="id-ID"/>
        </w:rPr>
        <w:t xml:space="preserve"> </w:t>
      </w:r>
      <w:r w:rsidRPr="00B33A90">
        <w:rPr>
          <w:rFonts w:ascii="Verdana" w:hAnsi="Verdana" w:cs="Times New Roman"/>
          <w:sz w:val="16"/>
          <w:szCs w:val="16"/>
        </w:rPr>
        <w:t>seperti</w:t>
      </w:r>
      <w:r>
        <w:rPr>
          <w:rFonts w:ascii="Verdana" w:hAnsi="Verdana" w:cs="Times New Roman"/>
          <w:sz w:val="16"/>
          <w:szCs w:val="16"/>
          <w:lang w:val="id-ID"/>
        </w:rPr>
        <w:t xml:space="preserve"> </w:t>
      </w:r>
      <w:r w:rsidRPr="00B33A90">
        <w:rPr>
          <w:rFonts w:ascii="Verdana" w:hAnsi="Verdana" w:cs="Times New Roman"/>
          <w:sz w:val="16"/>
          <w:szCs w:val="16"/>
        </w:rPr>
        <w:t>kebersihan dan keamanan dan tata letak</w:t>
      </w:r>
      <w:r>
        <w:rPr>
          <w:rFonts w:ascii="Verdana" w:hAnsi="Verdana" w:cs="Times New Roman"/>
          <w:sz w:val="16"/>
          <w:szCs w:val="16"/>
          <w:lang w:val="id-ID"/>
        </w:rPr>
        <w:t xml:space="preserve"> </w:t>
      </w:r>
      <w:r w:rsidRPr="00B33A90">
        <w:rPr>
          <w:rFonts w:ascii="Verdana" w:hAnsi="Verdana" w:cs="Times New Roman"/>
          <w:sz w:val="16"/>
          <w:szCs w:val="16"/>
        </w:rPr>
        <w:t>objek</w:t>
      </w:r>
      <w:r>
        <w:rPr>
          <w:rFonts w:ascii="Verdana" w:hAnsi="Verdana" w:cs="Times New Roman"/>
          <w:sz w:val="16"/>
          <w:szCs w:val="16"/>
          <w:lang w:val="id-ID"/>
        </w:rPr>
        <w:t xml:space="preserve"> </w:t>
      </w:r>
      <w:r w:rsidRPr="00B33A90">
        <w:rPr>
          <w:rFonts w:ascii="Verdana" w:hAnsi="Verdana" w:cs="Times New Roman"/>
          <w:sz w:val="16"/>
          <w:szCs w:val="16"/>
        </w:rPr>
        <w:t>wisata</w:t>
      </w:r>
      <w:r>
        <w:rPr>
          <w:rFonts w:ascii="Verdana" w:hAnsi="Verdana" w:cs="Times New Roman"/>
          <w:sz w:val="16"/>
          <w:szCs w:val="16"/>
          <w:lang w:val="id-ID"/>
        </w:rPr>
        <w:t xml:space="preserve"> </w:t>
      </w:r>
      <w:r w:rsidRPr="00B33A90">
        <w:rPr>
          <w:rFonts w:ascii="Verdana" w:hAnsi="Verdana" w:cs="Times New Roman"/>
          <w:sz w:val="16"/>
          <w:szCs w:val="16"/>
        </w:rPr>
        <w:t>supaya</w:t>
      </w:r>
      <w:r>
        <w:rPr>
          <w:rFonts w:ascii="Verdana" w:hAnsi="Verdana" w:cs="Times New Roman"/>
          <w:sz w:val="16"/>
          <w:szCs w:val="16"/>
          <w:lang w:val="id-ID"/>
        </w:rPr>
        <w:t xml:space="preserve"> </w:t>
      </w:r>
      <w:r w:rsidRPr="00B33A90">
        <w:rPr>
          <w:rFonts w:ascii="Verdana" w:hAnsi="Verdana" w:cs="Times New Roman"/>
          <w:sz w:val="16"/>
          <w:szCs w:val="16"/>
        </w:rPr>
        <w:t>dapat</w:t>
      </w:r>
      <w:r>
        <w:rPr>
          <w:rFonts w:ascii="Verdana" w:hAnsi="Verdana" w:cs="Times New Roman"/>
          <w:sz w:val="16"/>
          <w:szCs w:val="16"/>
          <w:lang w:val="id-ID"/>
        </w:rPr>
        <w:t xml:space="preserve"> </w:t>
      </w:r>
      <w:r w:rsidRPr="00B33A90">
        <w:rPr>
          <w:rFonts w:ascii="Verdana" w:hAnsi="Verdana" w:cs="Times New Roman"/>
          <w:sz w:val="16"/>
          <w:szCs w:val="16"/>
        </w:rPr>
        <w:t>meningkatkan</w:t>
      </w:r>
      <w:r>
        <w:rPr>
          <w:rFonts w:ascii="Verdana" w:hAnsi="Verdana" w:cs="Times New Roman"/>
          <w:sz w:val="16"/>
          <w:szCs w:val="16"/>
          <w:lang w:val="id-ID"/>
        </w:rPr>
        <w:t xml:space="preserve"> </w:t>
      </w:r>
      <w:r w:rsidRPr="00B33A90">
        <w:rPr>
          <w:rFonts w:ascii="Verdana" w:hAnsi="Verdana" w:cs="Times New Roman"/>
          <w:sz w:val="16"/>
          <w:szCs w:val="16"/>
        </w:rPr>
        <w:t>daya</w:t>
      </w:r>
      <w:r>
        <w:rPr>
          <w:rFonts w:ascii="Verdana" w:hAnsi="Verdana" w:cs="Times New Roman"/>
          <w:sz w:val="16"/>
          <w:szCs w:val="16"/>
          <w:lang w:val="id-ID"/>
        </w:rPr>
        <w:t xml:space="preserve"> </w:t>
      </w:r>
      <w:r w:rsidRPr="00B33A90">
        <w:rPr>
          <w:rFonts w:ascii="Verdana" w:hAnsi="Verdana" w:cs="Times New Roman"/>
          <w:sz w:val="16"/>
          <w:szCs w:val="16"/>
        </w:rPr>
        <w:t>tarik</w:t>
      </w:r>
      <w:r>
        <w:rPr>
          <w:rFonts w:ascii="Verdana" w:hAnsi="Verdana" w:cs="Times New Roman"/>
          <w:sz w:val="16"/>
          <w:szCs w:val="16"/>
          <w:lang w:val="id-ID"/>
        </w:rPr>
        <w:t xml:space="preserve"> </w:t>
      </w:r>
      <w:r w:rsidRPr="00B33A90">
        <w:rPr>
          <w:rFonts w:ascii="Verdana" w:hAnsi="Verdana" w:cs="Times New Roman"/>
          <w:sz w:val="16"/>
          <w:szCs w:val="16"/>
        </w:rPr>
        <w:t>wisata di Desa</w:t>
      </w:r>
      <w:r>
        <w:rPr>
          <w:rFonts w:ascii="Verdana" w:hAnsi="Verdana" w:cs="Times New Roman"/>
          <w:sz w:val="16"/>
          <w:szCs w:val="16"/>
          <w:lang w:val="id-ID"/>
        </w:rPr>
        <w:t xml:space="preserve"> </w:t>
      </w:r>
      <w:r w:rsidRPr="00B33A90">
        <w:rPr>
          <w:rFonts w:ascii="Verdana" w:hAnsi="Verdana" w:cs="Times New Roman"/>
          <w:sz w:val="16"/>
          <w:szCs w:val="16"/>
        </w:rPr>
        <w:t>Botubarani.</w:t>
      </w:r>
    </w:p>
    <w:p w:rsidR="00B33A90" w:rsidRPr="00B33A90" w:rsidRDefault="00B33A90" w:rsidP="00B33A90">
      <w:pPr>
        <w:pStyle w:val="ListParagraph"/>
        <w:numPr>
          <w:ilvl w:val="0"/>
          <w:numId w:val="41"/>
        </w:numPr>
        <w:spacing w:after="0" w:line="240" w:lineRule="auto"/>
        <w:jc w:val="both"/>
        <w:rPr>
          <w:rFonts w:ascii="Verdana" w:hAnsi="Verdana" w:cs="Times New Roman"/>
          <w:sz w:val="16"/>
          <w:szCs w:val="16"/>
        </w:rPr>
      </w:pPr>
      <w:r>
        <w:rPr>
          <w:rFonts w:ascii="Verdana" w:hAnsi="Verdana" w:cs="Times New Roman"/>
          <w:sz w:val="16"/>
          <w:szCs w:val="16"/>
          <w:lang w:val="id-ID"/>
        </w:rPr>
        <w:t xml:space="preserve">Pihak </w:t>
      </w:r>
      <w:r w:rsidRPr="00B33A90">
        <w:rPr>
          <w:rFonts w:ascii="Verdana" w:hAnsi="Verdana" w:cs="Times New Roman"/>
          <w:sz w:val="16"/>
          <w:szCs w:val="16"/>
        </w:rPr>
        <w:t>pengelola</w:t>
      </w:r>
      <w:r>
        <w:rPr>
          <w:rFonts w:ascii="Verdana" w:hAnsi="Verdana" w:cs="Times New Roman"/>
          <w:sz w:val="16"/>
          <w:szCs w:val="16"/>
          <w:lang w:val="id-ID"/>
        </w:rPr>
        <w:t xml:space="preserve"> </w:t>
      </w:r>
      <w:r w:rsidRPr="00B33A90">
        <w:rPr>
          <w:rFonts w:ascii="Verdana" w:hAnsi="Verdana" w:cs="Times New Roman"/>
          <w:sz w:val="16"/>
          <w:szCs w:val="16"/>
        </w:rPr>
        <w:t>Wisata</w:t>
      </w:r>
      <w:r>
        <w:rPr>
          <w:rFonts w:ascii="Verdana" w:hAnsi="Verdana" w:cs="Times New Roman"/>
          <w:sz w:val="16"/>
          <w:szCs w:val="16"/>
          <w:lang w:val="id-ID"/>
        </w:rPr>
        <w:t xml:space="preserve"> </w:t>
      </w:r>
      <w:r w:rsidRPr="00B33A90">
        <w:rPr>
          <w:rFonts w:ascii="Verdana" w:hAnsi="Verdana" w:cs="Times New Roman"/>
          <w:sz w:val="16"/>
          <w:szCs w:val="16"/>
        </w:rPr>
        <w:t>di Botubarani</w:t>
      </w:r>
      <w:r>
        <w:rPr>
          <w:rFonts w:ascii="Verdana" w:hAnsi="Verdana" w:cs="Times New Roman"/>
          <w:sz w:val="16"/>
          <w:szCs w:val="16"/>
          <w:lang w:val="id-ID"/>
        </w:rPr>
        <w:t xml:space="preserve"> </w:t>
      </w:r>
      <w:r w:rsidRPr="00B33A90">
        <w:rPr>
          <w:rFonts w:ascii="Verdana" w:hAnsi="Verdana" w:cs="Times New Roman"/>
          <w:sz w:val="16"/>
          <w:szCs w:val="16"/>
        </w:rPr>
        <w:t>disarankan</w:t>
      </w:r>
      <w:r>
        <w:rPr>
          <w:rFonts w:ascii="Verdana" w:hAnsi="Verdana" w:cs="Times New Roman"/>
          <w:sz w:val="16"/>
          <w:szCs w:val="16"/>
          <w:lang w:val="id-ID"/>
        </w:rPr>
        <w:t xml:space="preserve"> </w:t>
      </w:r>
      <w:r w:rsidRPr="00B33A90">
        <w:rPr>
          <w:rFonts w:ascii="Verdana" w:hAnsi="Verdana" w:cs="Times New Roman"/>
          <w:sz w:val="16"/>
          <w:szCs w:val="16"/>
        </w:rPr>
        <w:t>mempertahankan dan meningkatkan</w:t>
      </w:r>
      <w:r>
        <w:rPr>
          <w:rFonts w:ascii="Verdana" w:hAnsi="Verdana" w:cs="Times New Roman"/>
          <w:sz w:val="16"/>
          <w:szCs w:val="16"/>
          <w:lang w:val="id-ID"/>
        </w:rPr>
        <w:t xml:space="preserve"> </w:t>
      </w:r>
      <w:r w:rsidRPr="00B33A90">
        <w:rPr>
          <w:rFonts w:ascii="Verdana" w:hAnsi="Verdana" w:cs="Times New Roman"/>
          <w:i/>
          <w:sz w:val="16"/>
          <w:szCs w:val="16"/>
        </w:rPr>
        <w:t>electronic word of mouth</w:t>
      </w:r>
      <w:r w:rsidRPr="00B33A90">
        <w:rPr>
          <w:rFonts w:ascii="Verdana" w:hAnsi="Verdana" w:cs="Times New Roman"/>
          <w:sz w:val="16"/>
          <w:szCs w:val="16"/>
        </w:rPr>
        <w:t xml:space="preserve"> yang selama</w:t>
      </w:r>
      <w:r>
        <w:rPr>
          <w:rFonts w:ascii="Verdana" w:hAnsi="Verdana" w:cs="Times New Roman"/>
          <w:sz w:val="16"/>
          <w:szCs w:val="16"/>
          <w:lang w:val="id-ID"/>
        </w:rPr>
        <w:t xml:space="preserve"> </w:t>
      </w:r>
      <w:r w:rsidRPr="00B33A90">
        <w:rPr>
          <w:rFonts w:ascii="Verdana" w:hAnsi="Verdana" w:cs="Times New Roman"/>
          <w:sz w:val="16"/>
          <w:szCs w:val="16"/>
        </w:rPr>
        <w:t>ini</w:t>
      </w:r>
      <w:r>
        <w:rPr>
          <w:rFonts w:ascii="Verdana" w:hAnsi="Verdana" w:cs="Times New Roman"/>
          <w:sz w:val="16"/>
          <w:szCs w:val="16"/>
          <w:lang w:val="id-ID"/>
        </w:rPr>
        <w:t xml:space="preserve"> </w:t>
      </w:r>
      <w:r w:rsidRPr="00B33A90">
        <w:rPr>
          <w:rFonts w:ascii="Verdana" w:hAnsi="Verdana" w:cs="Times New Roman"/>
          <w:sz w:val="16"/>
          <w:szCs w:val="16"/>
        </w:rPr>
        <w:t>dilakukan</w:t>
      </w:r>
      <w:r>
        <w:rPr>
          <w:rFonts w:ascii="Verdana" w:hAnsi="Verdana" w:cs="Times New Roman"/>
          <w:sz w:val="16"/>
          <w:szCs w:val="16"/>
          <w:lang w:val="id-ID"/>
        </w:rPr>
        <w:t xml:space="preserve"> </w:t>
      </w:r>
      <w:r w:rsidRPr="00B33A90">
        <w:rPr>
          <w:rFonts w:ascii="Verdana" w:hAnsi="Verdana" w:cs="Times New Roman"/>
          <w:sz w:val="16"/>
          <w:szCs w:val="16"/>
        </w:rPr>
        <w:t>melalui</w:t>
      </w:r>
      <w:r>
        <w:rPr>
          <w:rFonts w:ascii="Verdana" w:hAnsi="Verdana" w:cs="Times New Roman"/>
          <w:sz w:val="16"/>
          <w:szCs w:val="16"/>
          <w:lang w:val="id-ID"/>
        </w:rPr>
        <w:t xml:space="preserve"> </w:t>
      </w:r>
      <w:r w:rsidRPr="00B33A90">
        <w:rPr>
          <w:rFonts w:ascii="Verdana" w:hAnsi="Verdana" w:cs="Times New Roman"/>
          <w:sz w:val="16"/>
          <w:szCs w:val="16"/>
        </w:rPr>
        <w:t xml:space="preserve">media </w:t>
      </w:r>
      <w:r>
        <w:rPr>
          <w:rFonts w:ascii="Verdana" w:hAnsi="Verdana" w:cs="Times New Roman"/>
          <w:sz w:val="16"/>
          <w:szCs w:val="16"/>
        </w:rPr>
        <w:t>social</w:t>
      </w:r>
      <w:r>
        <w:rPr>
          <w:rFonts w:ascii="Verdana" w:hAnsi="Verdana" w:cs="Times New Roman"/>
          <w:sz w:val="16"/>
          <w:szCs w:val="16"/>
          <w:lang w:val="id-ID"/>
        </w:rPr>
        <w:t xml:space="preserve"> </w:t>
      </w:r>
      <w:r w:rsidRPr="00B33A90">
        <w:rPr>
          <w:rFonts w:ascii="Verdana" w:hAnsi="Verdana" w:cs="Times New Roman"/>
          <w:sz w:val="16"/>
          <w:szCs w:val="16"/>
        </w:rPr>
        <w:t>dalam</w:t>
      </w:r>
      <w:r>
        <w:rPr>
          <w:rFonts w:ascii="Verdana" w:hAnsi="Verdana" w:cs="Times New Roman"/>
          <w:sz w:val="16"/>
          <w:szCs w:val="16"/>
          <w:lang w:val="id-ID"/>
        </w:rPr>
        <w:t xml:space="preserve"> </w:t>
      </w:r>
      <w:r w:rsidRPr="00B33A90">
        <w:rPr>
          <w:rFonts w:ascii="Verdana" w:hAnsi="Verdana" w:cs="Times New Roman"/>
          <w:sz w:val="16"/>
          <w:szCs w:val="16"/>
        </w:rPr>
        <w:t>melakukan</w:t>
      </w:r>
      <w:r>
        <w:rPr>
          <w:rFonts w:ascii="Verdana" w:hAnsi="Verdana" w:cs="Times New Roman"/>
          <w:sz w:val="16"/>
          <w:szCs w:val="16"/>
          <w:lang w:val="id-ID"/>
        </w:rPr>
        <w:t xml:space="preserve"> </w:t>
      </w:r>
      <w:r w:rsidRPr="00B33A90">
        <w:rPr>
          <w:rFonts w:ascii="Verdana" w:hAnsi="Verdana" w:cs="Times New Roman"/>
          <w:sz w:val="16"/>
          <w:szCs w:val="16"/>
        </w:rPr>
        <w:t>kegiatan</w:t>
      </w:r>
      <w:r>
        <w:rPr>
          <w:rFonts w:ascii="Verdana" w:hAnsi="Verdana" w:cs="Times New Roman"/>
          <w:sz w:val="16"/>
          <w:szCs w:val="16"/>
          <w:lang w:val="id-ID"/>
        </w:rPr>
        <w:t xml:space="preserve"> </w:t>
      </w:r>
      <w:r w:rsidRPr="00B33A90">
        <w:rPr>
          <w:rFonts w:ascii="Verdana" w:hAnsi="Verdana" w:cs="Times New Roman"/>
          <w:sz w:val="16"/>
          <w:szCs w:val="16"/>
        </w:rPr>
        <w:t>promosi, karena</w:t>
      </w:r>
      <w:r>
        <w:rPr>
          <w:rFonts w:ascii="Verdana" w:hAnsi="Verdana" w:cs="Times New Roman"/>
          <w:sz w:val="16"/>
          <w:szCs w:val="16"/>
          <w:lang w:val="id-ID"/>
        </w:rPr>
        <w:t xml:space="preserve"> </w:t>
      </w:r>
      <w:r w:rsidRPr="00B33A90">
        <w:rPr>
          <w:rFonts w:ascii="Verdana" w:hAnsi="Verdana" w:cs="Times New Roman"/>
          <w:sz w:val="16"/>
          <w:szCs w:val="16"/>
        </w:rPr>
        <w:t>dalam</w:t>
      </w:r>
      <w:r>
        <w:rPr>
          <w:rFonts w:ascii="Verdana" w:hAnsi="Verdana" w:cs="Times New Roman"/>
          <w:sz w:val="16"/>
          <w:szCs w:val="16"/>
          <w:lang w:val="id-ID"/>
        </w:rPr>
        <w:t xml:space="preserve"> </w:t>
      </w:r>
      <w:r w:rsidRPr="00B33A90">
        <w:rPr>
          <w:rFonts w:ascii="Verdana" w:hAnsi="Verdana" w:cs="Times New Roman"/>
          <w:sz w:val="16"/>
          <w:szCs w:val="16"/>
        </w:rPr>
        <w:t>penelitian</w:t>
      </w:r>
      <w:r>
        <w:rPr>
          <w:rFonts w:ascii="Verdana" w:hAnsi="Verdana" w:cs="Times New Roman"/>
          <w:sz w:val="16"/>
          <w:szCs w:val="16"/>
          <w:lang w:val="id-ID"/>
        </w:rPr>
        <w:t xml:space="preserve"> </w:t>
      </w:r>
      <w:r w:rsidRPr="00B33A90">
        <w:rPr>
          <w:rFonts w:ascii="Verdana" w:hAnsi="Verdana" w:cs="Times New Roman"/>
          <w:sz w:val="16"/>
          <w:szCs w:val="16"/>
        </w:rPr>
        <w:t>ini</w:t>
      </w:r>
      <w:r>
        <w:rPr>
          <w:rFonts w:ascii="Verdana" w:hAnsi="Verdana" w:cs="Times New Roman"/>
          <w:sz w:val="16"/>
          <w:szCs w:val="16"/>
          <w:lang w:val="id-ID"/>
        </w:rPr>
        <w:t xml:space="preserve"> </w:t>
      </w:r>
      <w:r w:rsidRPr="00B33A90">
        <w:rPr>
          <w:rFonts w:ascii="Verdana" w:hAnsi="Verdana" w:cs="Times New Roman"/>
          <w:sz w:val="16"/>
          <w:szCs w:val="16"/>
        </w:rPr>
        <w:t>diketahui</w:t>
      </w:r>
      <w:r>
        <w:rPr>
          <w:rFonts w:ascii="Verdana" w:hAnsi="Verdana" w:cs="Times New Roman"/>
          <w:sz w:val="16"/>
          <w:szCs w:val="16"/>
          <w:lang w:val="id-ID"/>
        </w:rPr>
        <w:t xml:space="preserve"> </w:t>
      </w:r>
      <w:r w:rsidRPr="00B33A90">
        <w:rPr>
          <w:rFonts w:ascii="Verdana" w:hAnsi="Verdana" w:cs="Times New Roman"/>
          <w:sz w:val="16"/>
          <w:szCs w:val="16"/>
        </w:rPr>
        <w:t>bahwa</w:t>
      </w:r>
      <w:r>
        <w:rPr>
          <w:rFonts w:ascii="Verdana" w:hAnsi="Verdana" w:cs="Times New Roman"/>
          <w:sz w:val="16"/>
          <w:szCs w:val="16"/>
          <w:lang w:val="id-ID"/>
        </w:rPr>
        <w:t xml:space="preserve"> </w:t>
      </w:r>
      <w:r w:rsidRPr="00B33A90">
        <w:rPr>
          <w:rFonts w:ascii="Verdana" w:hAnsi="Verdana" w:cs="Times New Roman"/>
          <w:i/>
          <w:sz w:val="16"/>
          <w:szCs w:val="16"/>
        </w:rPr>
        <w:t>electronic word of mouth</w:t>
      </w:r>
      <w:r>
        <w:rPr>
          <w:rFonts w:ascii="Verdana" w:hAnsi="Verdana" w:cs="Times New Roman"/>
          <w:i/>
          <w:sz w:val="16"/>
          <w:szCs w:val="16"/>
          <w:lang w:val="id-ID"/>
        </w:rPr>
        <w:t xml:space="preserve"> </w:t>
      </w:r>
      <w:r w:rsidRPr="00B33A90">
        <w:rPr>
          <w:rFonts w:ascii="Verdana" w:hAnsi="Verdana" w:cs="Times New Roman"/>
          <w:sz w:val="16"/>
          <w:szCs w:val="16"/>
        </w:rPr>
        <w:t>berpengaruh</w:t>
      </w:r>
      <w:r>
        <w:rPr>
          <w:rFonts w:ascii="Verdana" w:hAnsi="Verdana" w:cs="Times New Roman"/>
          <w:sz w:val="16"/>
          <w:szCs w:val="16"/>
          <w:lang w:val="id-ID"/>
        </w:rPr>
        <w:t xml:space="preserve"> </w:t>
      </w:r>
      <w:r w:rsidRPr="00B33A90">
        <w:rPr>
          <w:rFonts w:ascii="Verdana" w:hAnsi="Verdana" w:cs="Times New Roman"/>
          <w:sz w:val="16"/>
          <w:szCs w:val="16"/>
        </w:rPr>
        <w:t>terhadap</w:t>
      </w:r>
      <w:r>
        <w:rPr>
          <w:rFonts w:ascii="Verdana" w:hAnsi="Verdana" w:cs="Times New Roman"/>
          <w:sz w:val="16"/>
          <w:szCs w:val="16"/>
          <w:lang w:val="id-ID"/>
        </w:rPr>
        <w:t xml:space="preserve"> </w:t>
      </w:r>
      <w:r w:rsidRPr="00B33A90">
        <w:rPr>
          <w:rFonts w:ascii="Verdana" w:hAnsi="Verdana" w:cs="Times New Roman"/>
          <w:sz w:val="16"/>
          <w:szCs w:val="16"/>
        </w:rPr>
        <w:t>daya</w:t>
      </w:r>
      <w:r>
        <w:rPr>
          <w:rFonts w:ascii="Verdana" w:hAnsi="Verdana" w:cs="Times New Roman"/>
          <w:sz w:val="16"/>
          <w:szCs w:val="16"/>
          <w:lang w:val="id-ID"/>
        </w:rPr>
        <w:t xml:space="preserve"> </w:t>
      </w:r>
      <w:r w:rsidRPr="00B33A90">
        <w:rPr>
          <w:rFonts w:ascii="Verdana" w:hAnsi="Verdana" w:cs="Times New Roman"/>
          <w:sz w:val="16"/>
          <w:szCs w:val="16"/>
        </w:rPr>
        <w:t>tarik</w:t>
      </w:r>
      <w:r>
        <w:rPr>
          <w:rFonts w:ascii="Verdana" w:hAnsi="Verdana" w:cs="Times New Roman"/>
          <w:sz w:val="16"/>
          <w:szCs w:val="16"/>
          <w:lang w:val="id-ID"/>
        </w:rPr>
        <w:t xml:space="preserve"> </w:t>
      </w:r>
      <w:r w:rsidRPr="00B33A90">
        <w:rPr>
          <w:rFonts w:ascii="Verdana" w:hAnsi="Verdana" w:cs="Times New Roman"/>
          <w:sz w:val="16"/>
          <w:szCs w:val="16"/>
        </w:rPr>
        <w:t>wisata</w:t>
      </w:r>
      <w:r>
        <w:rPr>
          <w:rFonts w:ascii="Verdana" w:hAnsi="Verdana" w:cs="Times New Roman"/>
          <w:sz w:val="16"/>
          <w:szCs w:val="16"/>
          <w:lang w:val="id-ID"/>
        </w:rPr>
        <w:t xml:space="preserve"> </w:t>
      </w:r>
      <w:r w:rsidRPr="00B33A90">
        <w:rPr>
          <w:rFonts w:ascii="Verdana" w:hAnsi="Verdana" w:cs="Times New Roman"/>
          <w:sz w:val="16"/>
          <w:szCs w:val="16"/>
        </w:rPr>
        <w:t>tersebut.</w:t>
      </w:r>
    </w:p>
    <w:p w:rsidR="00C1788C" w:rsidRPr="00E55467" w:rsidRDefault="00B33A90" w:rsidP="00E55467">
      <w:pPr>
        <w:pStyle w:val="ListParagraph"/>
        <w:numPr>
          <w:ilvl w:val="0"/>
          <w:numId w:val="41"/>
        </w:numPr>
        <w:spacing w:after="0" w:line="240" w:lineRule="auto"/>
        <w:jc w:val="both"/>
        <w:rPr>
          <w:rFonts w:ascii="Verdana" w:hAnsi="Verdana" w:cs="Times New Roman"/>
          <w:sz w:val="16"/>
          <w:szCs w:val="16"/>
        </w:rPr>
      </w:pPr>
      <w:r>
        <w:rPr>
          <w:rFonts w:ascii="Verdana" w:hAnsi="Verdana" w:cs="Times New Roman"/>
          <w:sz w:val="16"/>
          <w:szCs w:val="16"/>
          <w:lang w:val="id-ID"/>
        </w:rPr>
        <w:t xml:space="preserve">Hasil </w:t>
      </w:r>
      <w:r w:rsidRPr="00B33A90">
        <w:rPr>
          <w:rFonts w:ascii="Verdana" w:hAnsi="Verdana" w:cs="Times New Roman"/>
          <w:sz w:val="16"/>
          <w:szCs w:val="16"/>
        </w:rPr>
        <w:t>koefisien</w:t>
      </w:r>
      <w:r>
        <w:rPr>
          <w:rFonts w:ascii="Verdana" w:hAnsi="Verdana" w:cs="Times New Roman"/>
          <w:sz w:val="16"/>
          <w:szCs w:val="16"/>
          <w:lang w:val="id-ID"/>
        </w:rPr>
        <w:t xml:space="preserve"> </w:t>
      </w:r>
      <w:r w:rsidRPr="00B33A90">
        <w:rPr>
          <w:rFonts w:ascii="Verdana" w:hAnsi="Verdana" w:cs="Times New Roman"/>
          <w:sz w:val="16"/>
          <w:szCs w:val="16"/>
        </w:rPr>
        <w:t>determinasi yang diperoleh</w:t>
      </w:r>
      <w:r>
        <w:rPr>
          <w:rFonts w:ascii="Verdana" w:hAnsi="Verdana" w:cs="Times New Roman"/>
          <w:sz w:val="16"/>
          <w:szCs w:val="16"/>
          <w:lang w:val="id-ID"/>
        </w:rPr>
        <w:t xml:space="preserve"> </w:t>
      </w:r>
      <w:r w:rsidRPr="00B33A90">
        <w:rPr>
          <w:rFonts w:ascii="Verdana" w:hAnsi="Verdana" w:cs="Times New Roman"/>
          <w:sz w:val="16"/>
          <w:szCs w:val="16"/>
        </w:rPr>
        <w:t>dalam</w:t>
      </w:r>
      <w:r>
        <w:rPr>
          <w:rFonts w:ascii="Verdana" w:hAnsi="Verdana" w:cs="Times New Roman"/>
          <w:sz w:val="16"/>
          <w:szCs w:val="16"/>
          <w:lang w:val="id-ID"/>
        </w:rPr>
        <w:t xml:space="preserve"> </w:t>
      </w:r>
      <w:r w:rsidRPr="00B33A90">
        <w:rPr>
          <w:rFonts w:ascii="Verdana" w:hAnsi="Verdana" w:cs="Times New Roman"/>
          <w:sz w:val="16"/>
          <w:szCs w:val="16"/>
        </w:rPr>
        <w:t>penelitian</w:t>
      </w:r>
      <w:r>
        <w:rPr>
          <w:rFonts w:ascii="Verdana" w:hAnsi="Verdana" w:cs="Times New Roman"/>
          <w:sz w:val="16"/>
          <w:szCs w:val="16"/>
          <w:lang w:val="id-ID"/>
        </w:rPr>
        <w:t xml:space="preserve"> </w:t>
      </w:r>
      <w:r w:rsidRPr="00B33A90">
        <w:rPr>
          <w:rFonts w:ascii="Verdana" w:hAnsi="Verdana" w:cs="Times New Roman"/>
          <w:sz w:val="16"/>
          <w:szCs w:val="16"/>
        </w:rPr>
        <w:t>ini</w:t>
      </w:r>
      <w:r>
        <w:rPr>
          <w:rFonts w:ascii="Verdana" w:hAnsi="Verdana" w:cs="Times New Roman"/>
          <w:sz w:val="16"/>
          <w:szCs w:val="16"/>
          <w:lang w:val="id-ID"/>
        </w:rPr>
        <w:t xml:space="preserve"> </w:t>
      </w:r>
      <w:r w:rsidRPr="00B33A90">
        <w:rPr>
          <w:rFonts w:ascii="Verdana" w:hAnsi="Verdana" w:cs="Times New Roman"/>
          <w:sz w:val="16"/>
          <w:szCs w:val="16"/>
        </w:rPr>
        <w:t>sebesar</w:t>
      </w:r>
      <w:r>
        <w:rPr>
          <w:rFonts w:ascii="Verdana" w:hAnsi="Verdana" w:cs="Times New Roman"/>
          <w:sz w:val="16"/>
          <w:szCs w:val="16"/>
          <w:lang w:val="id-ID"/>
        </w:rPr>
        <w:t xml:space="preserve"> </w:t>
      </w:r>
      <w:r w:rsidRPr="00B33A90">
        <w:rPr>
          <w:rFonts w:ascii="Verdana" w:hAnsi="Verdana" w:cs="Times New Roman"/>
          <w:sz w:val="16"/>
          <w:szCs w:val="16"/>
        </w:rPr>
        <w:t>57,4%, sehingga</w:t>
      </w:r>
      <w:r>
        <w:rPr>
          <w:rFonts w:ascii="Verdana" w:hAnsi="Verdana" w:cs="Times New Roman"/>
          <w:sz w:val="16"/>
          <w:szCs w:val="16"/>
          <w:lang w:val="id-ID"/>
        </w:rPr>
        <w:t xml:space="preserve"> </w:t>
      </w:r>
      <w:r w:rsidRPr="00B33A90">
        <w:rPr>
          <w:rFonts w:ascii="Verdana" w:hAnsi="Verdana" w:cs="Times New Roman"/>
          <w:sz w:val="16"/>
          <w:szCs w:val="16"/>
        </w:rPr>
        <w:t>masih</w:t>
      </w:r>
      <w:r>
        <w:rPr>
          <w:rFonts w:ascii="Verdana" w:hAnsi="Verdana" w:cs="Times New Roman"/>
          <w:sz w:val="16"/>
          <w:szCs w:val="16"/>
          <w:lang w:val="id-ID"/>
        </w:rPr>
        <w:t xml:space="preserve"> </w:t>
      </w:r>
      <w:r w:rsidRPr="00B33A90">
        <w:rPr>
          <w:rFonts w:ascii="Verdana" w:hAnsi="Verdana" w:cs="Times New Roman"/>
          <w:sz w:val="16"/>
          <w:szCs w:val="16"/>
        </w:rPr>
        <w:t>ada</w:t>
      </w:r>
      <w:r>
        <w:rPr>
          <w:rFonts w:ascii="Verdana" w:hAnsi="Verdana" w:cs="Times New Roman"/>
          <w:sz w:val="16"/>
          <w:szCs w:val="16"/>
          <w:lang w:val="id-ID"/>
        </w:rPr>
        <w:t xml:space="preserve"> </w:t>
      </w:r>
      <w:r w:rsidRPr="00B33A90">
        <w:rPr>
          <w:rFonts w:ascii="Verdana" w:hAnsi="Verdana" w:cs="Times New Roman"/>
          <w:sz w:val="16"/>
          <w:szCs w:val="16"/>
        </w:rPr>
        <w:t>42,6% faktor lain yang dapat</w:t>
      </w:r>
      <w:r>
        <w:rPr>
          <w:rFonts w:ascii="Verdana" w:hAnsi="Verdana" w:cs="Times New Roman"/>
          <w:sz w:val="16"/>
          <w:szCs w:val="16"/>
          <w:lang w:val="id-ID"/>
        </w:rPr>
        <w:t xml:space="preserve"> </w:t>
      </w:r>
      <w:r w:rsidRPr="00B33A90">
        <w:rPr>
          <w:rFonts w:ascii="Verdana" w:hAnsi="Verdana" w:cs="Times New Roman"/>
          <w:sz w:val="16"/>
          <w:szCs w:val="16"/>
        </w:rPr>
        <w:t>mempengaruhi</w:t>
      </w:r>
      <w:r>
        <w:rPr>
          <w:rFonts w:ascii="Verdana" w:hAnsi="Verdana" w:cs="Times New Roman"/>
          <w:sz w:val="16"/>
          <w:szCs w:val="16"/>
          <w:lang w:val="id-ID"/>
        </w:rPr>
        <w:t xml:space="preserve"> </w:t>
      </w:r>
      <w:r w:rsidRPr="00B33A90">
        <w:rPr>
          <w:rFonts w:ascii="Verdana" w:hAnsi="Verdana" w:cs="Times New Roman"/>
          <w:sz w:val="16"/>
          <w:szCs w:val="16"/>
        </w:rPr>
        <w:t>daya</w:t>
      </w:r>
      <w:r>
        <w:rPr>
          <w:rFonts w:ascii="Verdana" w:hAnsi="Verdana" w:cs="Times New Roman"/>
          <w:sz w:val="16"/>
          <w:szCs w:val="16"/>
          <w:lang w:val="id-ID"/>
        </w:rPr>
        <w:t xml:space="preserve"> </w:t>
      </w:r>
      <w:r w:rsidRPr="00B33A90">
        <w:rPr>
          <w:rFonts w:ascii="Verdana" w:hAnsi="Verdana" w:cs="Times New Roman"/>
          <w:sz w:val="16"/>
          <w:szCs w:val="16"/>
        </w:rPr>
        <w:t>tarik</w:t>
      </w:r>
      <w:r>
        <w:rPr>
          <w:rFonts w:ascii="Verdana" w:hAnsi="Verdana" w:cs="Times New Roman"/>
          <w:sz w:val="16"/>
          <w:szCs w:val="16"/>
          <w:lang w:val="id-ID"/>
        </w:rPr>
        <w:t xml:space="preserve"> </w:t>
      </w:r>
      <w:r w:rsidRPr="00B33A90">
        <w:rPr>
          <w:rFonts w:ascii="Verdana" w:hAnsi="Verdana" w:cs="Times New Roman"/>
          <w:sz w:val="16"/>
          <w:szCs w:val="16"/>
        </w:rPr>
        <w:t>wisata, sehingga</w:t>
      </w:r>
      <w:r>
        <w:rPr>
          <w:rFonts w:ascii="Verdana" w:hAnsi="Verdana" w:cs="Times New Roman"/>
          <w:sz w:val="16"/>
          <w:szCs w:val="16"/>
          <w:lang w:val="id-ID"/>
        </w:rPr>
        <w:t xml:space="preserve"> </w:t>
      </w:r>
      <w:r w:rsidRPr="00B33A90">
        <w:rPr>
          <w:rFonts w:ascii="Verdana" w:hAnsi="Verdana" w:cs="Times New Roman"/>
          <w:sz w:val="16"/>
          <w:szCs w:val="16"/>
        </w:rPr>
        <w:t>bagi</w:t>
      </w:r>
      <w:r>
        <w:rPr>
          <w:rFonts w:ascii="Verdana" w:hAnsi="Verdana" w:cs="Times New Roman"/>
          <w:sz w:val="16"/>
          <w:szCs w:val="16"/>
          <w:lang w:val="id-ID"/>
        </w:rPr>
        <w:t xml:space="preserve"> </w:t>
      </w:r>
      <w:r w:rsidRPr="00B33A90">
        <w:rPr>
          <w:rFonts w:ascii="Verdana" w:hAnsi="Verdana" w:cs="Times New Roman"/>
          <w:sz w:val="16"/>
          <w:szCs w:val="16"/>
        </w:rPr>
        <w:t>peneliti</w:t>
      </w:r>
      <w:r>
        <w:rPr>
          <w:rFonts w:ascii="Verdana" w:hAnsi="Verdana" w:cs="Times New Roman"/>
          <w:sz w:val="16"/>
          <w:szCs w:val="16"/>
          <w:lang w:val="id-ID"/>
        </w:rPr>
        <w:t xml:space="preserve"> </w:t>
      </w:r>
      <w:r w:rsidRPr="00B33A90">
        <w:rPr>
          <w:rFonts w:ascii="Verdana" w:hAnsi="Verdana" w:cs="Times New Roman"/>
          <w:sz w:val="16"/>
          <w:szCs w:val="16"/>
        </w:rPr>
        <w:t>selanjutnya</w:t>
      </w:r>
      <w:r>
        <w:rPr>
          <w:rFonts w:ascii="Verdana" w:hAnsi="Verdana" w:cs="Times New Roman"/>
          <w:sz w:val="16"/>
          <w:szCs w:val="16"/>
          <w:lang w:val="id-ID"/>
        </w:rPr>
        <w:t xml:space="preserve"> </w:t>
      </w:r>
      <w:r w:rsidRPr="00B33A90">
        <w:rPr>
          <w:rFonts w:ascii="Verdana" w:hAnsi="Verdana" w:cs="Times New Roman"/>
          <w:sz w:val="16"/>
          <w:szCs w:val="16"/>
        </w:rPr>
        <w:t>diharapkan</w:t>
      </w:r>
      <w:r>
        <w:rPr>
          <w:rFonts w:ascii="Verdana" w:hAnsi="Verdana" w:cs="Times New Roman"/>
          <w:sz w:val="16"/>
          <w:szCs w:val="16"/>
          <w:lang w:val="id-ID"/>
        </w:rPr>
        <w:t xml:space="preserve"> </w:t>
      </w:r>
      <w:r w:rsidRPr="00B33A90">
        <w:rPr>
          <w:rFonts w:ascii="Verdana" w:hAnsi="Verdana" w:cs="Times New Roman"/>
          <w:sz w:val="16"/>
          <w:szCs w:val="16"/>
        </w:rPr>
        <w:t>mampu</w:t>
      </w:r>
      <w:r>
        <w:rPr>
          <w:rFonts w:ascii="Verdana" w:hAnsi="Verdana" w:cs="Times New Roman"/>
          <w:sz w:val="16"/>
          <w:szCs w:val="16"/>
          <w:lang w:val="id-ID"/>
        </w:rPr>
        <w:t xml:space="preserve"> </w:t>
      </w:r>
      <w:r w:rsidRPr="00B33A90">
        <w:rPr>
          <w:rFonts w:ascii="Verdana" w:hAnsi="Verdana" w:cs="Times New Roman"/>
          <w:sz w:val="16"/>
          <w:szCs w:val="16"/>
        </w:rPr>
        <w:t>mengembangkan model penelitian</w:t>
      </w:r>
      <w:r>
        <w:rPr>
          <w:rFonts w:ascii="Verdana" w:hAnsi="Verdana" w:cs="Times New Roman"/>
          <w:sz w:val="16"/>
          <w:szCs w:val="16"/>
          <w:lang w:val="id-ID"/>
        </w:rPr>
        <w:t xml:space="preserve"> </w:t>
      </w:r>
      <w:r w:rsidRPr="00B33A90">
        <w:rPr>
          <w:rFonts w:ascii="Verdana" w:hAnsi="Verdana" w:cs="Times New Roman"/>
          <w:sz w:val="16"/>
          <w:szCs w:val="16"/>
        </w:rPr>
        <w:t>ini</w:t>
      </w:r>
      <w:r>
        <w:rPr>
          <w:rFonts w:ascii="Verdana" w:hAnsi="Verdana" w:cs="Times New Roman"/>
          <w:sz w:val="16"/>
          <w:szCs w:val="16"/>
          <w:lang w:val="id-ID"/>
        </w:rPr>
        <w:t xml:space="preserve"> </w:t>
      </w:r>
      <w:r w:rsidRPr="00B33A90">
        <w:rPr>
          <w:rFonts w:ascii="Verdana" w:hAnsi="Verdana" w:cs="Times New Roman"/>
          <w:sz w:val="16"/>
          <w:szCs w:val="16"/>
        </w:rPr>
        <w:t>dengan</w:t>
      </w:r>
      <w:r>
        <w:rPr>
          <w:rFonts w:ascii="Verdana" w:hAnsi="Verdana" w:cs="Times New Roman"/>
          <w:sz w:val="16"/>
          <w:szCs w:val="16"/>
          <w:lang w:val="id-ID"/>
        </w:rPr>
        <w:t xml:space="preserve"> </w:t>
      </w:r>
      <w:r w:rsidRPr="00B33A90">
        <w:rPr>
          <w:rFonts w:ascii="Verdana" w:hAnsi="Verdana" w:cs="Times New Roman"/>
          <w:sz w:val="16"/>
          <w:szCs w:val="16"/>
        </w:rPr>
        <w:t>menambahkan</w:t>
      </w:r>
      <w:r>
        <w:rPr>
          <w:rFonts w:ascii="Verdana" w:hAnsi="Verdana" w:cs="Times New Roman"/>
          <w:sz w:val="16"/>
          <w:szCs w:val="16"/>
          <w:lang w:val="id-ID"/>
        </w:rPr>
        <w:t xml:space="preserve"> </w:t>
      </w:r>
      <w:r w:rsidRPr="00B33A90">
        <w:rPr>
          <w:rFonts w:ascii="Verdana" w:hAnsi="Verdana" w:cs="Times New Roman"/>
          <w:sz w:val="16"/>
          <w:szCs w:val="16"/>
        </w:rPr>
        <w:t>variabel lain yang didukung</w:t>
      </w:r>
      <w:r>
        <w:rPr>
          <w:rFonts w:ascii="Verdana" w:hAnsi="Verdana" w:cs="Times New Roman"/>
          <w:sz w:val="16"/>
          <w:szCs w:val="16"/>
          <w:lang w:val="id-ID"/>
        </w:rPr>
        <w:t xml:space="preserve"> </w:t>
      </w:r>
      <w:r w:rsidRPr="00B33A90">
        <w:rPr>
          <w:rFonts w:ascii="Verdana" w:hAnsi="Verdana" w:cs="Times New Roman"/>
          <w:sz w:val="16"/>
          <w:szCs w:val="16"/>
        </w:rPr>
        <w:t>dengan</w:t>
      </w:r>
      <w:r>
        <w:rPr>
          <w:rFonts w:ascii="Verdana" w:hAnsi="Verdana" w:cs="Times New Roman"/>
          <w:sz w:val="16"/>
          <w:szCs w:val="16"/>
          <w:lang w:val="id-ID"/>
        </w:rPr>
        <w:t xml:space="preserve"> </w:t>
      </w:r>
      <w:r w:rsidRPr="00B33A90">
        <w:rPr>
          <w:rFonts w:ascii="Verdana" w:hAnsi="Verdana" w:cs="Times New Roman"/>
          <w:sz w:val="16"/>
          <w:szCs w:val="16"/>
        </w:rPr>
        <w:t>teori dan isu-isu</w:t>
      </w:r>
      <w:r>
        <w:rPr>
          <w:rFonts w:ascii="Verdana" w:hAnsi="Verdana" w:cs="Times New Roman"/>
          <w:sz w:val="16"/>
          <w:szCs w:val="16"/>
          <w:lang w:val="id-ID"/>
        </w:rPr>
        <w:t xml:space="preserve"> </w:t>
      </w:r>
      <w:r w:rsidRPr="00B33A90">
        <w:rPr>
          <w:rFonts w:ascii="Verdana" w:hAnsi="Verdana" w:cs="Times New Roman"/>
          <w:sz w:val="16"/>
          <w:szCs w:val="16"/>
        </w:rPr>
        <w:t>terbaru.</w:t>
      </w:r>
    </w:p>
    <w:p w:rsidR="00E55467" w:rsidRPr="00E55467" w:rsidRDefault="00661224" w:rsidP="00435485">
      <w:pPr>
        <w:pStyle w:val="BodyText"/>
        <w:spacing w:before="240" w:line="240" w:lineRule="auto"/>
        <w:ind w:right="825"/>
        <w:jc w:val="both"/>
        <w:rPr>
          <w:rFonts w:ascii="Verdana" w:hAnsi="Verdana" w:cs="Times New Roman"/>
          <w:b/>
          <w:color w:val="1F497D" w:themeColor="text2"/>
          <w:sz w:val="16"/>
          <w:szCs w:val="24"/>
          <w:lang w:val="id-ID"/>
        </w:rPr>
      </w:pPr>
      <w:r w:rsidRPr="00851841">
        <w:rPr>
          <w:rFonts w:ascii="Verdana" w:hAnsi="Verdana" w:cs="Times New Roman"/>
          <w:b/>
          <w:color w:val="1F497D" w:themeColor="text2"/>
          <w:sz w:val="16"/>
          <w:szCs w:val="24"/>
        </w:rPr>
        <w:t>DAFTAR PUSTAKA</w:t>
      </w:r>
    </w:p>
    <w:p w:rsidR="00E55467" w:rsidRPr="00E55467" w:rsidRDefault="00E55467" w:rsidP="00E55467">
      <w:pPr>
        <w:jc w:val="both"/>
        <w:rPr>
          <w:rFonts w:ascii="Verdana" w:hAnsi="Verdana"/>
          <w:sz w:val="16"/>
          <w:szCs w:val="16"/>
        </w:rPr>
      </w:pPr>
      <w:r w:rsidRPr="00E55467">
        <w:rPr>
          <w:rFonts w:ascii="Verdana" w:hAnsi="Verdana"/>
          <w:sz w:val="16"/>
          <w:szCs w:val="16"/>
        </w:rPr>
        <w:fldChar w:fldCharType="begin" w:fldLock="1"/>
      </w:r>
      <w:r w:rsidRPr="00E55467">
        <w:rPr>
          <w:rFonts w:ascii="Verdana" w:hAnsi="Verdana"/>
          <w:sz w:val="16"/>
          <w:szCs w:val="16"/>
        </w:rPr>
        <w:instrText xml:space="preserve">ADDIN Mendeley Bibliography CSL_BIBLIOGRAPHY </w:instrText>
      </w:r>
      <w:r w:rsidRPr="00E55467">
        <w:rPr>
          <w:rFonts w:ascii="Verdana" w:hAnsi="Verdana"/>
          <w:sz w:val="16"/>
          <w:szCs w:val="16"/>
        </w:rPr>
        <w:fldChar w:fldCharType="separate"/>
      </w:r>
      <w:r w:rsidRPr="00E55467">
        <w:rPr>
          <w:rFonts w:ascii="Verdana" w:hAnsi="Verdana"/>
          <w:sz w:val="16"/>
          <w:szCs w:val="16"/>
        </w:rPr>
        <w:t xml:space="preserve">Ade Titi Nifita, E. A. (2020). </w:t>
      </w:r>
      <w:r w:rsidRPr="00E55467">
        <w:rPr>
          <w:rFonts w:ascii="Verdana" w:hAnsi="Verdana"/>
          <w:i/>
          <w:iCs/>
          <w:sz w:val="16"/>
          <w:szCs w:val="16"/>
        </w:rPr>
        <w:t xml:space="preserve">Pengaruh Media Sosial Terhadap Minat Berkunjung Wisatawan Di </w:t>
      </w:r>
      <w:r>
        <w:rPr>
          <w:rFonts w:ascii="Verdana" w:hAnsi="Verdana"/>
          <w:i/>
          <w:iCs/>
          <w:sz w:val="16"/>
          <w:szCs w:val="16"/>
          <w:lang w:val="id-ID"/>
        </w:rPr>
        <w:tab/>
      </w:r>
      <w:r w:rsidRPr="00E55467">
        <w:rPr>
          <w:rFonts w:ascii="Verdana" w:hAnsi="Verdana"/>
          <w:i/>
          <w:iCs/>
          <w:sz w:val="16"/>
          <w:szCs w:val="16"/>
        </w:rPr>
        <w:t>Taman Geopark Kabupaten Merangin</w:t>
      </w:r>
      <w:r w:rsidRPr="00E55467">
        <w:rPr>
          <w:rFonts w:ascii="Verdana" w:hAnsi="Verdana"/>
          <w:sz w:val="16"/>
          <w:szCs w:val="16"/>
        </w:rPr>
        <w:t>. 169–180.</w:t>
      </w:r>
    </w:p>
    <w:p w:rsidR="00E55467" w:rsidRPr="00E55467" w:rsidRDefault="00E55467" w:rsidP="00E55467">
      <w:pPr>
        <w:jc w:val="both"/>
        <w:rPr>
          <w:rFonts w:ascii="Verdana" w:hAnsi="Verdana"/>
          <w:sz w:val="16"/>
          <w:szCs w:val="16"/>
        </w:rPr>
      </w:pPr>
      <w:r w:rsidRPr="00E55467">
        <w:rPr>
          <w:rFonts w:ascii="Verdana" w:hAnsi="Verdana"/>
          <w:sz w:val="16"/>
          <w:szCs w:val="16"/>
        </w:rPr>
        <w:t xml:space="preserve">Raditya, T., Suardana, I. W., &amp; Wikanatha Sagita, P. A. (2020). Pengaruh Promosi Facebook, </w:t>
      </w:r>
      <w:r>
        <w:rPr>
          <w:rFonts w:ascii="Verdana" w:hAnsi="Verdana"/>
          <w:sz w:val="16"/>
          <w:szCs w:val="16"/>
          <w:lang w:val="id-ID"/>
        </w:rPr>
        <w:tab/>
      </w:r>
      <w:r w:rsidRPr="00E55467">
        <w:rPr>
          <w:rFonts w:ascii="Verdana" w:hAnsi="Verdana"/>
          <w:sz w:val="16"/>
          <w:szCs w:val="16"/>
        </w:rPr>
        <w:t xml:space="preserve">Twitter, Dan Instagram Terhadap Keputusan Wisatawan Ke Pantai Pandawa Bali. </w:t>
      </w:r>
      <w:r w:rsidRPr="00E55467">
        <w:rPr>
          <w:rFonts w:ascii="Verdana" w:hAnsi="Verdana"/>
          <w:i/>
          <w:iCs/>
          <w:sz w:val="16"/>
          <w:szCs w:val="16"/>
        </w:rPr>
        <w:t xml:space="preserve">Jurnal </w:t>
      </w:r>
      <w:r>
        <w:rPr>
          <w:rFonts w:ascii="Verdana" w:hAnsi="Verdana"/>
          <w:i/>
          <w:iCs/>
          <w:sz w:val="16"/>
          <w:szCs w:val="16"/>
          <w:lang w:val="id-ID"/>
        </w:rPr>
        <w:tab/>
      </w:r>
      <w:r w:rsidRPr="00E55467">
        <w:rPr>
          <w:rFonts w:ascii="Verdana" w:hAnsi="Verdana"/>
          <w:i/>
          <w:iCs/>
          <w:sz w:val="16"/>
          <w:szCs w:val="16"/>
        </w:rPr>
        <w:t>IPTA</w:t>
      </w:r>
      <w:r w:rsidRPr="00E55467">
        <w:rPr>
          <w:rFonts w:ascii="Verdana" w:hAnsi="Verdana"/>
          <w:sz w:val="16"/>
          <w:szCs w:val="16"/>
        </w:rPr>
        <w:t xml:space="preserve">, </w:t>
      </w:r>
      <w:r w:rsidRPr="00E55467">
        <w:rPr>
          <w:rFonts w:ascii="Verdana" w:hAnsi="Verdana"/>
          <w:i/>
          <w:iCs/>
          <w:sz w:val="16"/>
          <w:szCs w:val="16"/>
        </w:rPr>
        <w:t>8</w:t>
      </w:r>
      <w:r w:rsidRPr="00E55467">
        <w:rPr>
          <w:rFonts w:ascii="Verdana" w:hAnsi="Verdana"/>
          <w:sz w:val="16"/>
          <w:szCs w:val="16"/>
        </w:rPr>
        <w:t>(1), 143–151. https://doi.org/10.24843/ipta.2020.v08.i01.p17</w:t>
      </w:r>
    </w:p>
    <w:p w:rsidR="00E55467" w:rsidRPr="00E55467" w:rsidRDefault="00E55467" w:rsidP="00E55467">
      <w:pPr>
        <w:jc w:val="both"/>
        <w:rPr>
          <w:rFonts w:ascii="Verdana" w:hAnsi="Verdana"/>
          <w:sz w:val="16"/>
          <w:szCs w:val="16"/>
        </w:rPr>
      </w:pPr>
      <w:r w:rsidRPr="00E55467">
        <w:rPr>
          <w:rFonts w:ascii="Verdana" w:hAnsi="Verdana"/>
          <w:sz w:val="16"/>
          <w:szCs w:val="16"/>
        </w:rPr>
        <w:t xml:space="preserve">Word, E., &amp; Mouth, O. F. (2017). </w:t>
      </w:r>
      <w:r w:rsidRPr="00E55467">
        <w:rPr>
          <w:rFonts w:ascii="Verdana" w:hAnsi="Verdana"/>
          <w:i/>
          <w:iCs/>
          <w:sz w:val="16"/>
          <w:szCs w:val="16"/>
        </w:rPr>
        <w:t xml:space="preserve">Program studi manajemen fakultas ekonomi universitas </w:t>
      </w:r>
      <w:r>
        <w:rPr>
          <w:rFonts w:ascii="Verdana" w:hAnsi="Verdana"/>
          <w:i/>
          <w:iCs/>
          <w:sz w:val="16"/>
          <w:szCs w:val="16"/>
          <w:lang w:val="id-ID"/>
        </w:rPr>
        <w:tab/>
      </w:r>
      <w:r w:rsidRPr="00E55467">
        <w:rPr>
          <w:rFonts w:ascii="Verdana" w:hAnsi="Verdana"/>
          <w:i/>
          <w:iCs/>
          <w:sz w:val="16"/>
          <w:szCs w:val="16"/>
        </w:rPr>
        <w:t>muhammadiyah purworejo 2017</w:t>
      </w:r>
      <w:r w:rsidRPr="00E55467">
        <w:rPr>
          <w:rFonts w:ascii="Verdana" w:hAnsi="Verdana"/>
          <w:sz w:val="16"/>
          <w:szCs w:val="16"/>
        </w:rPr>
        <w:t>.</w:t>
      </w:r>
    </w:p>
    <w:p w:rsidR="00E55467" w:rsidRPr="00E55467" w:rsidRDefault="00E55467" w:rsidP="00E55467">
      <w:pPr>
        <w:jc w:val="both"/>
        <w:rPr>
          <w:rFonts w:ascii="Verdana" w:hAnsi="Verdana"/>
          <w:sz w:val="16"/>
          <w:szCs w:val="16"/>
          <w:lang w:val="id-ID"/>
        </w:rPr>
      </w:pPr>
      <w:r w:rsidRPr="00E55467">
        <w:rPr>
          <w:rFonts w:ascii="Verdana" w:hAnsi="Verdana"/>
          <w:sz w:val="16"/>
          <w:szCs w:val="16"/>
          <w:lang w:val="id-ID"/>
        </w:rPr>
        <w:fldChar w:fldCharType="end"/>
      </w:r>
      <w:r w:rsidRPr="00E55467">
        <w:rPr>
          <w:rFonts w:ascii="Verdana" w:hAnsi="Verdana"/>
          <w:sz w:val="16"/>
          <w:szCs w:val="16"/>
        </w:rPr>
        <w:t xml:space="preserve">Kotler, P., dan Keller, K. L. 2012. </w:t>
      </w:r>
      <w:r w:rsidRPr="00E55467">
        <w:rPr>
          <w:rFonts w:ascii="Verdana" w:hAnsi="Verdana"/>
          <w:i/>
          <w:iCs/>
          <w:sz w:val="16"/>
          <w:szCs w:val="16"/>
        </w:rPr>
        <w:t>Marketing Management</w:t>
      </w:r>
      <w:r w:rsidRPr="00E55467">
        <w:rPr>
          <w:rFonts w:ascii="Verdana" w:hAnsi="Verdana"/>
          <w:sz w:val="16"/>
          <w:szCs w:val="16"/>
        </w:rPr>
        <w:t>. new jersey.</w:t>
      </w:r>
    </w:p>
    <w:p w:rsidR="00E55467" w:rsidRPr="00E55467" w:rsidRDefault="00E55467" w:rsidP="00E55467">
      <w:pPr>
        <w:jc w:val="both"/>
        <w:rPr>
          <w:rFonts w:ascii="Verdana" w:hAnsi="Verdana"/>
          <w:sz w:val="16"/>
          <w:szCs w:val="16"/>
        </w:rPr>
      </w:pPr>
      <w:r w:rsidRPr="00E55467">
        <w:rPr>
          <w:rFonts w:ascii="Verdana" w:hAnsi="Verdana"/>
          <w:sz w:val="16"/>
          <w:szCs w:val="16"/>
        </w:rPr>
        <w:t xml:space="preserve">Brogan, C. 2010. </w:t>
      </w:r>
      <w:r w:rsidRPr="00E55467">
        <w:rPr>
          <w:rFonts w:ascii="Verdana" w:hAnsi="Verdana"/>
          <w:i/>
          <w:iCs/>
          <w:sz w:val="16"/>
          <w:szCs w:val="16"/>
        </w:rPr>
        <w:t>Social Media 101: Tactics and Tips to Develop Your Business Online</w:t>
      </w:r>
      <w:r w:rsidRPr="00E55467">
        <w:rPr>
          <w:rFonts w:ascii="Verdana" w:hAnsi="Verdana"/>
          <w:sz w:val="16"/>
          <w:szCs w:val="16"/>
        </w:rPr>
        <w:t>. new jersey.</w:t>
      </w:r>
    </w:p>
    <w:p w:rsidR="00E55467" w:rsidRPr="00E55467" w:rsidRDefault="00E55467" w:rsidP="00E55467">
      <w:pPr>
        <w:jc w:val="both"/>
        <w:rPr>
          <w:rFonts w:ascii="Verdana" w:hAnsi="Verdana"/>
          <w:sz w:val="16"/>
          <w:szCs w:val="16"/>
        </w:rPr>
      </w:pPr>
      <w:r w:rsidRPr="00E55467">
        <w:rPr>
          <w:rFonts w:ascii="Verdana" w:hAnsi="Verdana"/>
          <w:sz w:val="16"/>
          <w:szCs w:val="16"/>
          <w:lang w:val="id-ID"/>
        </w:rPr>
        <w:t xml:space="preserve">Buttle, F. 2009. Customer Relationship Management Concepts and Technologies. USA: Elsevier </w:t>
      </w:r>
      <w:r>
        <w:rPr>
          <w:rFonts w:ascii="Verdana" w:hAnsi="Verdana"/>
          <w:sz w:val="16"/>
          <w:szCs w:val="16"/>
          <w:lang w:val="id-ID"/>
        </w:rPr>
        <w:tab/>
      </w:r>
      <w:r w:rsidRPr="00E55467">
        <w:rPr>
          <w:rFonts w:ascii="Verdana" w:hAnsi="Verdana"/>
          <w:sz w:val="16"/>
          <w:szCs w:val="16"/>
          <w:lang w:val="id-ID"/>
        </w:rPr>
        <w:t>Ltd.</w:t>
      </w:r>
    </w:p>
    <w:p w:rsidR="00E55467" w:rsidRPr="00E55467" w:rsidRDefault="00E55467" w:rsidP="00E55467">
      <w:pPr>
        <w:jc w:val="both"/>
        <w:rPr>
          <w:rFonts w:ascii="Verdana" w:hAnsi="Verdana"/>
          <w:sz w:val="16"/>
          <w:szCs w:val="16"/>
        </w:rPr>
      </w:pPr>
      <w:r w:rsidRPr="00E55467">
        <w:rPr>
          <w:rFonts w:ascii="Verdana" w:hAnsi="Verdana"/>
          <w:sz w:val="16"/>
          <w:szCs w:val="16"/>
        </w:rPr>
        <w:t>Kotler, P., danKeller,K.L.2012.Marketing</w:t>
      </w:r>
      <w:r>
        <w:rPr>
          <w:rFonts w:ascii="Verdana" w:hAnsi="Verdana"/>
          <w:sz w:val="16"/>
          <w:szCs w:val="16"/>
          <w:lang w:val="id-ID"/>
        </w:rPr>
        <w:t xml:space="preserve"> </w:t>
      </w:r>
      <w:r w:rsidRPr="00E55467">
        <w:rPr>
          <w:rFonts w:ascii="Verdana" w:hAnsi="Verdana"/>
          <w:sz w:val="16"/>
          <w:szCs w:val="16"/>
        </w:rPr>
        <w:t>Management.</w:t>
      </w:r>
      <w:r>
        <w:rPr>
          <w:rFonts w:ascii="Verdana" w:hAnsi="Verdana"/>
          <w:sz w:val="16"/>
          <w:szCs w:val="16"/>
          <w:lang w:val="id-ID"/>
        </w:rPr>
        <w:t xml:space="preserve"> </w:t>
      </w:r>
      <w:r w:rsidRPr="00E55467">
        <w:rPr>
          <w:rFonts w:ascii="Verdana" w:hAnsi="Verdana"/>
          <w:sz w:val="16"/>
          <w:szCs w:val="16"/>
        </w:rPr>
        <w:t>NewJersey:Pearson</w:t>
      </w:r>
      <w:r>
        <w:rPr>
          <w:rFonts w:ascii="Verdana" w:hAnsi="Verdana"/>
          <w:sz w:val="16"/>
          <w:szCs w:val="16"/>
          <w:lang w:val="id-ID"/>
        </w:rPr>
        <w:t xml:space="preserve"> </w:t>
      </w:r>
      <w:r w:rsidRPr="00E55467">
        <w:rPr>
          <w:rFonts w:ascii="Verdana" w:hAnsi="Verdana"/>
          <w:sz w:val="16"/>
          <w:szCs w:val="16"/>
        </w:rPr>
        <w:t>Education, Inc.</w:t>
      </w:r>
    </w:p>
    <w:p w:rsidR="00E55467" w:rsidRPr="00E55467" w:rsidRDefault="00E55467" w:rsidP="00E55467">
      <w:pPr>
        <w:jc w:val="both"/>
        <w:rPr>
          <w:rFonts w:ascii="Verdana" w:hAnsi="Verdana"/>
          <w:sz w:val="16"/>
          <w:szCs w:val="16"/>
        </w:rPr>
      </w:pPr>
      <w:r w:rsidRPr="00E55467">
        <w:rPr>
          <w:rFonts w:ascii="Verdana" w:hAnsi="Verdana"/>
          <w:sz w:val="16"/>
          <w:szCs w:val="16"/>
        </w:rPr>
        <w:t xml:space="preserve">Goyette, I., Richard, L., dan Marticotte, F. 2010. e-WOM Scale: Word-of-Mouth Measurement </w:t>
      </w:r>
      <w:r>
        <w:rPr>
          <w:rFonts w:ascii="Verdana" w:hAnsi="Verdana"/>
          <w:sz w:val="16"/>
          <w:szCs w:val="16"/>
          <w:lang w:val="id-ID"/>
        </w:rPr>
        <w:tab/>
      </w:r>
      <w:r w:rsidRPr="00E55467">
        <w:rPr>
          <w:rFonts w:ascii="Verdana" w:hAnsi="Verdana"/>
          <w:sz w:val="16"/>
          <w:szCs w:val="16"/>
        </w:rPr>
        <w:t xml:space="preserve">Scale for e-Services Context. Canadian Journal of Administrative Sciences Revue </w:t>
      </w:r>
      <w:r>
        <w:rPr>
          <w:rFonts w:ascii="Verdana" w:hAnsi="Verdana"/>
          <w:sz w:val="16"/>
          <w:szCs w:val="16"/>
          <w:lang w:val="id-ID"/>
        </w:rPr>
        <w:tab/>
      </w:r>
      <w:r w:rsidRPr="00E55467">
        <w:rPr>
          <w:rFonts w:ascii="Verdana" w:hAnsi="Verdana"/>
          <w:sz w:val="16"/>
          <w:szCs w:val="16"/>
        </w:rPr>
        <w:t>Canadienne des Sciences de L’administration, 27 (1), 5-23.</w:t>
      </w:r>
    </w:p>
    <w:p w:rsidR="00E55467" w:rsidRPr="00E55467" w:rsidRDefault="00E55467" w:rsidP="00E55467">
      <w:pPr>
        <w:jc w:val="both"/>
        <w:rPr>
          <w:rFonts w:ascii="Verdana" w:hAnsi="Verdana"/>
          <w:sz w:val="16"/>
          <w:szCs w:val="16"/>
        </w:rPr>
      </w:pPr>
      <w:r w:rsidRPr="00E55467">
        <w:rPr>
          <w:rFonts w:ascii="Verdana" w:hAnsi="Verdana"/>
          <w:sz w:val="16"/>
          <w:szCs w:val="16"/>
        </w:rPr>
        <w:t xml:space="preserve">Loh, A. 2011.A Study on Influence of Trust, Social identity, Perceived Risk and EWOM on </w:t>
      </w:r>
      <w:r>
        <w:rPr>
          <w:rFonts w:ascii="Verdana" w:hAnsi="Verdana"/>
          <w:sz w:val="16"/>
          <w:szCs w:val="16"/>
          <w:lang w:val="id-ID"/>
        </w:rPr>
        <w:tab/>
      </w:r>
      <w:r w:rsidRPr="00E55467">
        <w:rPr>
          <w:rFonts w:ascii="Verdana" w:hAnsi="Verdana"/>
          <w:sz w:val="16"/>
          <w:szCs w:val="16"/>
        </w:rPr>
        <w:t xml:space="preserve">Consumer Decision-Making Process in the context of Social Network Sites. Master Thesis. </w:t>
      </w:r>
      <w:r>
        <w:rPr>
          <w:rFonts w:ascii="Verdana" w:hAnsi="Verdana"/>
          <w:sz w:val="16"/>
          <w:szCs w:val="16"/>
          <w:lang w:val="id-ID"/>
        </w:rPr>
        <w:tab/>
      </w:r>
      <w:r w:rsidRPr="00E55467">
        <w:rPr>
          <w:rFonts w:ascii="Verdana" w:hAnsi="Verdana"/>
          <w:sz w:val="16"/>
          <w:szCs w:val="16"/>
        </w:rPr>
        <w:t>School of Management Blekinge Tekniska Hogskola.</w:t>
      </w:r>
    </w:p>
    <w:p w:rsidR="00E55467" w:rsidRPr="00E55467" w:rsidRDefault="00E55467" w:rsidP="00E55467">
      <w:pPr>
        <w:jc w:val="both"/>
        <w:rPr>
          <w:rFonts w:ascii="Verdana" w:hAnsi="Verdana"/>
          <w:sz w:val="16"/>
          <w:szCs w:val="16"/>
        </w:rPr>
      </w:pPr>
      <w:r w:rsidRPr="00E55467">
        <w:rPr>
          <w:rFonts w:ascii="Verdana" w:hAnsi="Verdana"/>
          <w:sz w:val="16"/>
          <w:szCs w:val="16"/>
        </w:rPr>
        <w:t xml:space="preserve">Moore, S.G. 2010. The Other Side of the Story: New Perspectives on Word of Mouth. Advances in </w:t>
      </w:r>
      <w:r>
        <w:rPr>
          <w:rFonts w:ascii="Verdana" w:hAnsi="Verdana"/>
          <w:sz w:val="16"/>
          <w:szCs w:val="16"/>
          <w:lang w:val="id-ID"/>
        </w:rPr>
        <w:tab/>
      </w:r>
      <w:r w:rsidRPr="00E55467">
        <w:rPr>
          <w:rFonts w:ascii="Verdana" w:hAnsi="Verdana"/>
          <w:sz w:val="16"/>
          <w:szCs w:val="16"/>
        </w:rPr>
        <w:t>Consumer Research, 37, 98-101.</w:t>
      </w:r>
    </w:p>
    <w:p w:rsidR="00E55467" w:rsidRPr="00E55467" w:rsidRDefault="00E55467" w:rsidP="00E55467">
      <w:pPr>
        <w:jc w:val="both"/>
        <w:rPr>
          <w:rFonts w:ascii="Verdana" w:hAnsi="Verdana"/>
          <w:sz w:val="16"/>
          <w:szCs w:val="16"/>
        </w:rPr>
      </w:pPr>
      <w:r w:rsidRPr="00E55467">
        <w:rPr>
          <w:rFonts w:ascii="Verdana" w:hAnsi="Verdana"/>
          <w:sz w:val="16"/>
          <w:szCs w:val="16"/>
        </w:rPr>
        <w:t xml:space="preserve">Brogan, Chris. 2010. Social Media 101: Tactics &amp; Tips to Develop Your Business Online. Penerbit : </w:t>
      </w:r>
      <w:r>
        <w:rPr>
          <w:rFonts w:ascii="Verdana" w:hAnsi="Verdana"/>
          <w:sz w:val="16"/>
          <w:szCs w:val="16"/>
          <w:lang w:val="id-ID"/>
        </w:rPr>
        <w:tab/>
      </w:r>
      <w:r w:rsidRPr="00E55467">
        <w:rPr>
          <w:rFonts w:ascii="Verdana" w:hAnsi="Verdana"/>
          <w:sz w:val="16"/>
          <w:szCs w:val="16"/>
        </w:rPr>
        <w:t>John Wiley &amp; Sons, Inc., New Jersey.</w:t>
      </w:r>
    </w:p>
    <w:p w:rsidR="00E55467" w:rsidRPr="00E55467" w:rsidRDefault="00E55467" w:rsidP="00E55467">
      <w:pPr>
        <w:jc w:val="both"/>
        <w:rPr>
          <w:rFonts w:ascii="Verdana" w:hAnsi="Verdana"/>
          <w:sz w:val="16"/>
          <w:szCs w:val="16"/>
        </w:rPr>
        <w:sectPr w:rsidR="00E55467" w:rsidRPr="00E55467" w:rsidSect="00E55467">
          <w:headerReference w:type="default" r:id="rId12"/>
          <w:footerReference w:type="default" r:id="rId13"/>
          <w:type w:val="continuous"/>
          <w:pgSz w:w="11907" w:h="16839" w:code="9"/>
          <w:pgMar w:top="2268" w:right="1701" w:bottom="1701" w:left="2268" w:header="720" w:footer="720" w:gutter="0"/>
          <w:pgNumType w:start="46"/>
          <w:cols w:space="720"/>
          <w:docGrid w:linePitch="360"/>
        </w:sectPr>
      </w:pPr>
    </w:p>
    <w:p w:rsidR="00E55467" w:rsidRPr="00E55467" w:rsidRDefault="00E55467" w:rsidP="00E55467">
      <w:pPr>
        <w:jc w:val="both"/>
        <w:rPr>
          <w:rFonts w:ascii="Verdana" w:hAnsi="Verdana"/>
          <w:sz w:val="16"/>
          <w:szCs w:val="16"/>
        </w:rPr>
      </w:pPr>
      <w:r w:rsidRPr="00E55467">
        <w:rPr>
          <w:rFonts w:ascii="Verdana" w:hAnsi="Verdana"/>
          <w:sz w:val="16"/>
          <w:szCs w:val="16"/>
        </w:rPr>
        <w:lastRenderedPageBreak/>
        <w:t xml:space="preserve">Goyette, I., Ricard, L., Bergeron, J. &amp; Marticotte, F. 2010. </w:t>
      </w:r>
      <w:r w:rsidRPr="00E55467">
        <w:rPr>
          <w:rFonts w:ascii="Verdana" w:hAnsi="Verdana"/>
          <w:i/>
          <w:sz w:val="16"/>
          <w:szCs w:val="16"/>
        </w:rPr>
        <w:t>e-WOM</w:t>
      </w:r>
      <w:r w:rsidRPr="00E55467">
        <w:rPr>
          <w:rFonts w:ascii="Verdana" w:hAnsi="Verdana"/>
          <w:sz w:val="16"/>
          <w:szCs w:val="16"/>
        </w:rPr>
        <w:t xml:space="preserve"> Scale: Wordof-Mouth </w:t>
      </w:r>
      <w:r>
        <w:rPr>
          <w:rFonts w:ascii="Verdana" w:hAnsi="Verdana"/>
          <w:sz w:val="16"/>
          <w:szCs w:val="16"/>
          <w:lang w:val="id-ID"/>
        </w:rPr>
        <w:tab/>
      </w:r>
      <w:r w:rsidRPr="00E55467">
        <w:rPr>
          <w:rFonts w:ascii="Verdana" w:hAnsi="Verdana"/>
          <w:sz w:val="16"/>
          <w:szCs w:val="16"/>
        </w:rPr>
        <w:t xml:space="preserve">Measurement Scale for e-Services Context. Canadian Journal of Administrative Science. </w:t>
      </w:r>
      <w:r>
        <w:rPr>
          <w:rFonts w:ascii="Verdana" w:hAnsi="Verdana"/>
          <w:sz w:val="16"/>
          <w:szCs w:val="16"/>
          <w:lang w:val="id-ID"/>
        </w:rPr>
        <w:tab/>
      </w:r>
      <w:r w:rsidRPr="00E55467">
        <w:rPr>
          <w:rFonts w:ascii="Verdana" w:hAnsi="Verdana"/>
          <w:sz w:val="16"/>
          <w:szCs w:val="16"/>
        </w:rPr>
        <w:t>27(1).5-23</w:t>
      </w:r>
    </w:p>
    <w:p w:rsidR="00E55467" w:rsidRPr="00E55467" w:rsidRDefault="00E55467" w:rsidP="00E55467">
      <w:pPr>
        <w:jc w:val="both"/>
        <w:rPr>
          <w:rFonts w:ascii="Verdana" w:hAnsi="Verdana"/>
          <w:sz w:val="16"/>
          <w:szCs w:val="16"/>
        </w:rPr>
      </w:pPr>
      <w:r w:rsidRPr="00E55467">
        <w:rPr>
          <w:rFonts w:ascii="Verdana" w:hAnsi="Verdana"/>
          <w:sz w:val="16"/>
          <w:szCs w:val="16"/>
        </w:rPr>
        <w:lastRenderedPageBreak/>
        <w:t xml:space="preserve">Hasan, A., &amp; Setiyaningtiyas, N. W. 2015. Pengaruh Electronic Word of Mouth Pada Media Sosial </w:t>
      </w:r>
      <w:r>
        <w:rPr>
          <w:rFonts w:ascii="Verdana" w:hAnsi="Verdana"/>
          <w:sz w:val="16"/>
          <w:szCs w:val="16"/>
          <w:lang w:val="id-ID"/>
        </w:rPr>
        <w:tab/>
      </w:r>
      <w:r w:rsidRPr="00E55467">
        <w:rPr>
          <w:rFonts w:ascii="Verdana" w:hAnsi="Verdana"/>
          <w:sz w:val="16"/>
          <w:szCs w:val="16"/>
        </w:rPr>
        <w:t xml:space="preserve">Facebook Terhadap Keputusan Berkunjung Ke Desa Wisata Nglanggeran Gunungkidul. </w:t>
      </w:r>
      <w:r>
        <w:rPr>
          <w:rFonts w:ascii="Verdana" w:hAnsi="Verdana"/>
          <w:sz w:val="16"/>
          <w:szCs w:val="16"/>
          <w:lang w:val="id-ID"/>
        </w:rPr>
        <w:tab/>
      </w:r>
      <w:r w:rsidRPr="00E55467">
        <w:rPr>
          <w:rFonts w:ascii="Verdana" w:hAnsi="Verdana"/>
          <w:sz w:val="16"/>
          <w:szCs w:val="16"/>
        </w:rPr>
        <w:t>Media Wisata, 13(1), 224–238.</w:t>
      </w:r>
    </w:p>
    <w:p w:rsidR="00E55467" w:rsidRPr="00E55467" w:rsidRDefault="00E55467" w:rsidP="00E55467">
      <w:pPr>
        <w:jc w:val="both"/>
        <w:rPr>
          <w:rFonts w:ascii="Verdana" w:hAnsi="Verdana"/>
          <w:sz w:val="16"/>
          <w:szCs w:val="16"/>
        </w:rPr>
      </w:pPr>
      <w:r w:rsidRPr="00E55467">
        <w:rPr>
          <w:rFonts w:ascii="Verdana" w:hAnsi="Verdana"/>
          <w:sz w:val="16"/>
          <w:szCs w:val="16"/>
        </w:rPr>
        <w:t xml:space="preserve">Lee, J., Park, D., &amp; Han, I. 2008. The effect of negative online consumer reviews on product </w:t>
      </w:r>
      <w:r>
        <w:rPr>
          <w:rFonts w:ascii="Verdana" w:hAnsi="Verdana"/>
          <w:sz w:val="16"/>
          <w:szCs w:val="16"/>
          <w:lang w:val="id-ID"/>
        </w:rPr>
        <w:tab/>
      </w:r>
      <w:r w:rsidRPr="00E55467">
        <w:rPr>
          <w:rFonts w:ascii="Verdana" w:hAnsi="Verdana"/>
          <w:sz w:val="16"/>
          <w:szCs w:val="16"/>
        </w:rPr>
        <w:t>attitude : An information processing view. 7, 341–352.</w:t>
      </w:r>
    </w:p>
    <w:p w:rsidR="00E55467" w:rsidRDefault="00E55467" w:rsidP="00E55467">
      <w:pPr>
        <w:jc w:val="both"/>
        <w:rPr>
          <w:rFonts w:ascii="Verdana" w:hAnsi="Verdana"/>
          <w:sz w:val="16"/>
          <w:szCs w:val="16"/>
          <w:lang w:val="id-ID"/>
        </w:rPr>
      </w:pPr>
      <w:r w:rsidRPr="00E55467">
        <w:rPr>
          <w:rFonts w:ascii="Verdana" w:hAnsi="Verdana"/>
          <w:sz w:val="16"/>
          <w:szCs w:val="16"/>
        </w:rPr>
        <w:t xml:space="preserve">Putra, Sang Putu Angga Mahendra. 2017. Pengaruh </w:t>
      </w:r>
      <w:r w:rsidRPr="00E55467">
        <w:rPr>
          <w:rFonts w:ascii="Verdana" w:hAnsi="Verdana"/>
          <w:i/>
          <w:sz w:val="16"/>
          <w:szCs w:val="16"/>
        </w:rPr>
        <w:t>E-WOM</w:t>
      </w:r>
      <w:r w:rsidRPr="00E55467">
        <w:rPr>
          <w:rFonts w:ascii="Verdana" w:hAnsi="Verdana"/>
          <w:sz w:val="16"/>
          <w:szCs w:val="16"/>
        </w:rPr>
        <w:t xml:space="preserve"> Terhadap Citra Destinasi, Kepuasan </w:t>
      </w:r>
      <w:r>
        <w:rPr>
          <w:rFonts w:ascii="Verdana" w:hAnsi="Verdana"/>
          <w:sz w:val="16"/>
          <w:szCs w:val="16"/>
          <w:lang w:val="id-ID"/>
        </w:rPr>
        <w:tab/>
      </w:r>
      <w:r w:rsidRPr="00E55467">
        <w:rPr>
          <w:rFonts w:ascii="Verdana" w:hAnsi="Verdana"/>
          <w:sz w:val="16"/>
          <w:szCs w:val="16"/>
        </w:rPr>
        <w:t xml:space="preserve">Dan Loyalitas (Studi Pada Kunjungan Wisatawan Di DIY). ISSN 0852-1875. Vol. 29 (2): </w:t>
      </w:r>
      <w:r>
        <w:rPr>
          <w:rFonts w:ascii="Verdana" w:hAnsi="Verdana"/>
          <w:sz w:val="16"/>
          <w:szCs w:val="16"/>
          <w:lang w:val="id-ID"/>
        </w:rPr>
        <w:tab/>
      </w:r>
      <w:r w:rsidRPr="00E55467">
        <w:rPr>
          <w:rFonts w:ascii="Verdana" w:hAnsi="Verdana"/>
          <w:sz w:val="16"/>
          <w:szCs w:val="16"/>
        </w:rPr>
        <w:t>201-218.</w:t>
      </w:r>
    </w:p>
    <w:p w:rsidR="00E55467" w:rsidRPr="00E55467" w:rsidRDefault="00E55467" w:rsidP="00E55467">
      <w:pPr>
        <w:jc w:val="both"/>
        <w:rPr>
          <w:rFonts w:ascii="Verdana" w:hAnsi="Verdana"/>
          <w:sz w:val="16"/>
          <w:szCs w:val="16"/>
        </w:rPr>
      </w:pPr>
      <w:r w:rsidRPr="00E55467">
        <w:rPr>
          <w:rFonts w:ascii="Verdana" w:hAnsi="Verdana"/>
          <w:sz w:val="16"/>
          <w:szCs w:val="16"/>
        </w:rPr>
        <w:t>Singh, Shiv. 2010. Social Media Marketing for Dummies. Wiley Publishing, Inc. Indiana.</w:t>
      </w:r>
    </w:p>
    <w:p w:rsidR="00E55467" w:rsidRPr="00E55467" w:rsidRDefault="00E55467" w:rsidP="00E55467">
      <w:pPr>
        <w:jc w:val="both"/>
        <w:rPr>
          <w:b/>
        </w:rPr>
      </w:pPr>
    </w:p>
    <w:p w:rsidR="00E55467" w:rsidRPr="00E55467" w:rsidRDefault="00E55467" w:rsidP="00E55467">
      <w:pPr>
        <w:jc w:val="both"/>
        <w:rPr>
          <w:b/>
        </w:rPr>
      </w:pPr>
    </w:p>
    <w:p w:rsidR="00E55467" w:rsidRPr="00E55467" w:rsidRDefault="00E55467" w:rsidP="00E55467">
      <w:pPr>
        <w:jc w:val="both"/>
        <w:rPr>
          <w:b/>
        </w:rPr>
      </w:pPr>
    </w:p>
    <w:p w:rsidR="00E55467" w:rsidRPr="00E55467" w:rsidRDefault="00E55467" w:rsidP="00E55467">
      <w:pPr>
        <w:jc w:val="both"/>
        <w:rPr>
          <w:b/>
        </w:rPr>
      </w:pPr>
    </w:p>
    <w:p w:rsidR="00E55467" w:rsidRPr="00E55467" w:rsidRDefault="00E55467" w:rsidP="00E55467">
      <w:pPr>
        <w:jc w:val="both"/>
        <w:rPr>
          <w:b/>
        </w:rPr>
      </w:pPr>
    </w:p>
    <w:p w:rsidR="00E55467" w:rsidRPr="00E55467" w:rsidRDefault="00E55467" w:rsidP="00E55467">
      <w:pPr>
        <w:jc w:val="both"/>
        <w:rPr>
          <w:b/>
        </w:rPr>
      </w:pPr>
    </w:p>
    <w:p w:rsidR="00E55467" w:rsidRPr="00E55467" w:rsidRDefault="00E55467" w:rsidP="00E55467">
      <w:pPr>
        <w:jc w:val="both"/>
        <w:rPr>
          <w:b/>
        </w:rPr>
      </w:pPr>
    </w:p>
    <w:p w:rsidR="00E55467" w:rsidRPr="00E55467" w:rsidRDefault="00E55467" w:rsidP="00E55467">
      <w:pPr>
        <w:rPr>
          <w:b/>
        </w:rPr>
      </w:pPr>
    </w:p>
    <w:p w:rsidR="00E55467" w:rsidRPr="00E55467" w:rsidRDefault="00E55467" w:rsidP="00E55467">
      <w:pPr>
        <w:rPr>
          <w:b/>
        </w:rPr>
      </w:pPr>
    </w:p>
    <w:p w:rsidR="00E55467" w:rsidRPr="00E55467" w:rsidRDefault="00E55467" w:rsidP="00E55467">
      <w:pPr>
        <w:rPr>
          <w:b/>
        </w:rPr>
      </w:pPr>
    </w:p>
    <w:p w:rsidR="00E55467" w:rsidRPr="00E55467" w:rsidRDefault="00E55467" w:rsidP="00E55467">
      <w:pPr>
        <w:rPr>
          <w:b/>
        </w:rPr>
      </w:pPr>
    </w:p>
    <w:p w:rsidR="00E55467" w:rsidRPr="00E55467" w:rsidRDefault="00E55467" w:rsidP="00E55467">
      <w:pPr>
        <w:rPr>
          <w:b/>
        </w:rPr>
      </w:pPr>
    </w:p>
    <w:p w:rsidR="00E55467" w:rsidRPr="00E55467" w:rsidRDefault="00E55467" w:rsidP="00E55467">
      <w:pPr>
        <w:rPr>
          <w:lang w:val="id-ID"/>
        </w:rPr>
      </w:pPr>
    </w:p>
    <w:p w:rsidR="00F76130" w:rsidRPr="00DB3666" w:rsidRDefault="00F76130" w:rsidP="00CF5DB7">
      <w:pPr>
        <w:pStyle w:val="BodyText"/>
        <w:spacing w:before="240" w:line="240" w:lineRule="auto"/>
        <w:ind w:right="825"/>
        <w:jc w:val="both"/>
        <w:rPr>
          <w:rFonts w:ascii="Verdana" w:hAnsi="Verdana" w:cs="Times New Roman"/>
          <w:b/>
          <w:color w:val="1F497D" w:themeColor="text2"/>
          <w:sz w:val="16"/>
          <w:szCs w:val="16"/>
        </w:rPr>
      </w:pPr>
      <w:bookmarkStart w:id="4" w:name="_GoBack"/>
      <w:bookmarkEnd w:id="4"/>
    </w:p>
    <w:sectPr w:rsidR="00F76130" w:rsidRPr="00DB3666"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D11" w:rsidRDefault="006F5D11" w:rsidP="00274B6B">
      <w:pPr>
        <w:spacing w:after="0" w:line="240" w:lineRule="auto"/>
      </w:pPr>
      <w:r>
        <w:separator/>
      </w:r>
    </w:p>
  </w:endnote>
  <w:endnote w:type="continuationSeparator" w:id="1">
    <w:p w:rsidR="006F5D11" w:rsidRDefault="006F5D11" w:rsidP="00274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16"/>
        <w:szCs w:val="16"/>
      </w:rPr>
      <w:id w:val="2028211003"/>
      <w:docPartObj>
        <w:docPartGallery w:val="Page Numbers (Bottom of Page)"/>
        <w:docPartUnique/>
      </w:docPartObj>
    </w:sdtPr>
    <w:sdtContent>
      <w:p w:rsidR="00AE03EA" w:rsidRPr="00C9297B" w:rsidRDefault="00AE03EA">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sidR="00E55467">
          <w:rPr>
            <w:rFonts w:ascii="Verdana" w:hAnsi="Verdana"/>
            <w:noProof/>
            <w:sz w:val="16"/>
            <w:szCs w:val="16"/>
          </w:rPr>
          <w:t>1</w:t>
        </w:r>
        <w:r w:rsidRPr="00C9297B">
          <w:rPr>
            <w:rFonts w:ascii="Verdana" w:hAnsi="Verdana"/>
            <w:noProof/>
            <w:sz w:val="16"/>
            <w:szCs w:val="16"/>
          </w:rPr>
          <w:fldChar w:fldCharType="end"/>
        </w:r>
      </w:p>
    </w:sdtContent>
  </w:sdt>
  <w:p w:rsidR="00AE03EA" w:rsidRPr="00C9297B" w:rsidRDefault="00AE03EA">
    <w:pPr>
      <w:pStyle w:val="Footer"/>
      <w:rPr>
        <w:rFonts w:ascii="Verdana" w:hAnsi="Verdana"/>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91275"/>
      <w:docPartObj>
        <w:docPartGallery w:val="Page Numbers (Bottom of Page)"/>
        <w:docPartUnique/>
      </w:docPartObj>
    </w:sdtPr>
    <w:sdtContent>
      <w:p w:rsidR="00E55467" w:rsidRDefault="00E55467">
        <w:pPr>
          <w:pStyle w:val="Footer"/>
          <w:jc w:val="center"/>
        </w:pPr>
        <w:fldSimple w:instr=" PAGE   \* MERGEFORMAT ">
          <w:r>
            <w:rPr>
              <w:noProof/>
            </w:rPr>
            <w:t>53</w:t>
          </w:r>
        </w:fldSimple>
      </w:p>
    </w:sdtContent>
  </w:sdt>
  <w:p w:rsidR="00E55467" w:rsidRDefault="00E55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D11" w:rsidRDefault="006F5D11" w:rsidP="00274B6B">
      <w:pPr>
        <w:spacing w:after="0" w:line="240" w:lineRule="auto"/>
      </w:pPr>
      <w:r>
        <w:separator/>
      </w:r>
    </w:p>
  </w:footnote>
  <w:footnote w:type="continuationSeparator" w:id="1">
    <w:p w:rsidR="006F5D11" w:rsidRDefault="006F5D11" w:rsidP="00274B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3EA" w:rsidRDefault="00AE03EA" w:rsidP="00150556">
    <w:pPr>
      <w:pStyle w:val="Header"/>
      <w:spacing w:line="276" w:lineRule="auto"/>
      <w:jc w:val="center"/>
      <w:rPr>
        <w:rFonts w:ascii="Verdana" w:hAnsi="Verdana" w:cs="Times New Roman"/>
        <w:b/>
        <w:color w:val="1F497D" w:themeColor="text2"/>
        <w:sz w:val="16"/>
        <w:szCs w:val="24"/>
        <w:highlight w:val="yellow"/>
      </w:rPr>
    </w:pPr>
  </w:p>
  <w:p w:rsidR="00AE03EA" w:rsidRPr="000214DD" w:rsidRDefault="00AE03EA"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MANAJEMEN DAN BISNIS</w:t>
    </w:r>
  </w:p>
  <w:p w:rsidR="00AE03EA" w:rsidRPr="000214DD" w:rsidRDefault="00AE03EA"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rsidR="00AE03EA" w:rsidRPr="000214DD" w:rsidRDefault="00AE03EA"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rsidR="00AE03EA" w:rsidRDefault="00AE03EA"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JAMBURA: Vol X. No X. XXXX</w:t>
    </w:r>
  </w:p>
  <w:p w:rsidR="00AE03EA" w:rsidRPr="000214DD" w:rsidRDefault="00AE03EA"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Jurnal: </w:t>
    </w:r>
    <w:r w:rsidRPr="000214DD">
      <w:rPr>
        <w:rFonts w:ascii="Verdana" w:hAnsi="Verdana" w:cs="Times New Roman"/>
        <w:b/>
        <w:color w:val="1F497D" w:themeColor="text2"/>
        <w:sz w:val="16"/>
      </w:rPr>
      <w:t>http://ejurnal.ung.ac.id/index.php/JIMB</w:t>
    </w:r>
  </w:p>
  <w:p w:rsidR="00AE03EA" w:rsidRPr="00851841" w:rsidRDefault="00AE03EA" w:rsidP="00150556">
    <w:pPr>
      <w:pStyle w:val="Header"/>
      <w:pBdr>
        <w:bottom w:val="double" w:sz="6" w:space="1" w:color="auto"/>
      </w:pBdr>
      <w:spacing w:line="276" w:lineRule="auto"/>
      <w:jc w:val="center"/>
      <w:rPr>
        <w:rFonts w:ascii="Verdana" w:hAnsi="Verdana" w:cs="Times New Roman"/>
        <w:b/>
        <w:i/>
        <w:color w:val="1F497D" w:themeColor="text2"/>
        <w:sz w:val="16"/>
      </w:rPr>
    </w:pPr>
  </w:p>
  <w:p w:rsidR="00AE03EA" w:rsidRPr="00851841" w:rsidRDefault="00AE03EA" w:rsidP="00150556">
    <w:pPr>
      <w:pStyle w:val="Header"/>
      <w:spacing w:line="276" w:lineRule="auto"/>
      <w:jc w:val="center"/>
      <w:rPr>
        <w:rFonts w:ascii="Verdana" w:hAnsi="Verdana" w:cs="Times New Roman"/>
        <w:b/>
        <w:i/>
        <w:color w:val="1F497D" w:themeColor="text2"/>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84391"/>
      <w:docPartObj>
        <w:docPartGallery w:val="Page Numbers (Top of Page)"/>
        <w:docPartUnique/>
      </w:docPartObj>
    </w:sdtPr>
    <w:sdtContent>
      <w:p w:rsidR="00E55467" w:rsidRDefault="00E55467">
        <w:pPr>
          <w:pStyle w:val="Header"/>
          <w:jc w:val="right"/>
        </w:pPr>
      </w:p>
    </w:sdtContent>
  </w:sdt>
  <w:p w:rsidR="00E55467" w:rsidRDefault="00E554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lowerLetter"/>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lef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left"/>
      <w:pPr>
        <w:tabs>
          <w:tab w:val="num" w:pos="6404"/>
        </w:tabs>
        <w:ind w:left="6404" w:hanging="180"/>
      </w:pPr>
    </w:lvl>
  </w:abstractNum>
  <w:abstractNum w:abstractNumId="1">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nsid w:val="02301260"/>
    <w:multiLevelType w:val="hybridMultilevel"/>
    <w:tmpl w:val="8412207A"/>
    <w:lvl w:ilvl="0" w:tplc="8684D5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04057"/>
    <w:multiLevelType w:val="hybridMultilevel"/>
    <w:tmpl w:val="6F0C8B9C"/>
    <w:lvl w:ilvl="0" w:tplc="675A56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6669C"/>
    <w:multiLevelType w:val="hybridMultilevel"/>
    <w:tmpl w:val="679C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EC4439"/>
    <w:multiLevelType w:val="hybridMultilevel"/>
    <w:tmpl w:val="9D5EA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8733AD"/>
    <w:multiLevelType w:val="hybridMultilevel"/>
    <w:tmpl w:val="D3C26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A0E67B8"/>
    <w:multiLevelType w:val="multilevel"/>
    <w:tmpl w:val="7902D7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B66237"/>
    <w:multiLevelType w:val="multilevel"/>
    <w:tmpl w:val="61C8D0C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C01E43"/>
    <w:multiLevelType w:val="hybridMultilevel"/>
    <w:tmpl w:val="D2EAF882"/>
    <w:lvl w:ilvl="0" w:tplc="67941278">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C66024"/>
    <w:multiLevelType w:val="hybridMultilevel"/>
    <w:tmpl w:val="3C5E73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5661EE9"/>
    <w:multiLevelType w:val="hybridMultilevel"/>
    <w:tmpl w:val="F864DAF6"/>
    <w:lvl w:ilvl="0" w:tplc="8A627CA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097FD5"/>
    <w:multiLevelType w:val="hybridMultilevel"/>
    <w:tmpl w:val="DE2607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90F0458"/>
    <w:multiLevelType w:val="multilevel"/>
    <w:tmpl w:val="DCA8965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5"/>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1C2839"/>
    <w:multiLevelType w:val="hybridMultilevel"/>
    <w:tmpl w:val="4BC425D8"/>
    <w:lvl w:ilvl="0" w:tplc="37482D9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0F777D"/>
    <w:multiLevelType w:val="hybridMultilevel"/>
    <w:tmpl w:val="2B70B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BF5F07"/>
    <w:multiLevelType w:val="hybridMultilevel"/>
    <w:tmpl w:val="85A22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3A3E6E"/>
    <w:multiLevelType w:val="hybridMultilevel"/>
    <w:tmpl w:val="9F40F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E4F6B"/>
    <w:multiLevelType w:val="hybridMultilevel"/>
    <w:tmpl w:val="6576E306"/>
    <w:lvl w:ilvl="0" w:tplc="E4947E3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75166C"/>
    <w:multiLevelType w:val="hybridMultilevel"/>
    <w:tmpl w:val="ABAC5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21"/>
  </w:num>
  <w:num w:numId="4">
    <w:abstractNumId w:val="3"/>
  </w:num>
  <w:num w:numId="5">
    <w:abstractNumId w:val="30"/>
  </w:num>
  <w:num w:numId="6">
    <w:abstractNumId w:val="23"/>
  </w:num>
  <w:num w:numId="7">
    <w:abstractNumId w:val="33"/>
  </w:num>
  <w:num w:numId="8">
    <w:abstractNumId w:val="6"/>
  </w:num>
  <w:num w:numId="9">
    <w:abstractNumId w:val="22"/>
  </w:num>
  <w:num w:numId="10">
    <w:abstractNumId w:val="0"/>
  </w:num>
  <w:num w:numId="11">
    <w:abstractNumId w:val="1"/>
  </w:num>
  <w:num w:numId="12">
    <w:abstractNumId w:val="40"/>
  </w:num>
  <w:num w:numId="13">
    <w:abstractNumId w:val="9"/>
  </w:num>
  <w:num w:numId="14">
    <w:abstractNumId w:val="13"/>
  </w:num>
  <w:num w:numId="15">
    <w:abstractNumId w:val="5"/>
  </w:num>
  <w:num w:numId="16">
    <w:abstractNumId w:val="11"/>
  </w:num>
  <w:num w:numId="17">
    <w:abstractNumId w:val="7"/>
  </w:num>
  <w:num w:numId="18">
    <w:abstractNumId w:val="38"/>
  </w:num>
  <w:num w:numId="19">
    <w:abstractNumId w:val="10"/>
  </w:num>
  <w:num w:numId="20">
    <w:abstractNumId w:val="15"/>
  </w:num>
  <w:num w:numId="21">
    <w:abstractNumId w:val="29"/>
  </w:num>
  <w:num w:numId="22">
    <w:abstractNumId w:val="28"/>
  </w:num>
  <w:num w:numId="23">
    <w:abstractNumId w:val="31"/>
  </w:num>
  <w:num w:numId="24">
    <w:abstractNumId w:val="37"/>
  </w:num>
  <w:num w:numId="25">
    <w:abstractNumId w:val="17"/>
  </w:num>
  <w:num w:numId="26">
    <w:abstractNumId w:val="8"/>
  </w:num>
  <w:num w:numId="27">
    <w:abstractNumId w:val="39"/>
  </w:num>
  <w:num w:numId="28">
    <w:abstractNumId w:val="12"/>
  </w:num>
  <w:num w:numId="29">
    <w:abstractNumId w:val="32"/>
  </w:num>
  <w:num w:numId="30">
    <w:abstractNumId w:val="25"/>
  </w:num>
  <w:num w:numId="31">
    <w:abstractNumId w:val="19"/>
  </w:num>
  <w:num w:numId="32">
    <w:abstractNumId w:val="14"/>
  </w:num>
  <w:num w:numId="33">
    <w:abstractNumId w:val="16"/>
  </w:num>
  <w:num w:numId="34">
    <w:abstractNumId w:val="36"/>
  </w:num>
  <w:num w:numId="35">
    <w:abstractNumId w:val="2"/>
  </w:num>
  <w:num w:numId="36">
    <w:abstractNumId w:val="35"/>
  </w:num>
  <w:num w:numId="37">
    <w:abstractNumId w:val="4"/>
  </w:num>
  <w:num w:numId="38">
    <w:abstractNumId w:val="27"/>
  </w:num>
  <w:num w:numId="39">
    <w:abstractNumId w:val="34"/>
  </w:num>
  <w:num w:numId="40">
    <w:abstractNumId w:val="26"/>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722E3E"/>
    <w:rsid w:val="0000419C"/>
    <w:rsid w:val="000214DD"/>
    <w:rsid w:val="0002454C"/>
    <w:rsid w:val="000335F9"/>
    <w:rsid w:val="000421E8"/>
    <w:rsid w:val="00042F28"/>
    <w:rsid w:val="00043E0B"/>
    <w:rsid w:val="00060D7C"/>
    <w:rsid w:val="00071E27"/>
    <w:rsid w:val="00083F59"/>
    <w:rsid w:val="00091D79"/>
    <w:rsid w:val="000C4D75"/>
    <w:rsid w:val="000D3CA5"/>
    <w:rsid w:val="0010019C"/>
    <w:rsid w:val="00100884"/>
    <w:rsid w:val="00105398"/>
    <w:rsid w:val="00105A1C"/>
    <w:rsid w:val="00106410"/>
    <w:rsid w:val="00110C2C"/>
    <w:rsid w:val="00113160"/>
    <w:rsid w:val="001156E6"/>
    <w:rsid w:val="00121A0D"/>
    <w:rsid w:val="00126E13"/>
    <w:rsid w:val="00142E7A"/>
    <w:rsid w:val="00150556"/>
    <w:rsid w:val="001521CC"/>
    <w:rsid w:val="0015715A"/>
    <w:rsid w:val="00166EC7"/>
    <w:rsid w:val="00170722"/>
    <w:rsid w:val="001758B3"/>
    <w:rsid w:val="001A3C27"/>
    <w:rsid w:val="001A700A"/>
    <w:rsid w:val="001B41DD"/>
    <w:rsid w:val="001B67AF"/>
    <w:rsid w:val="001D01F4"/>
    <w:rsid w:val="001E426F"/>
    <w:rsid w:val="00204307"/>
    <w:rsid w:val="00205D0A"/>
    <w:rsid w:val="00206931"/>
    <w:rsid w:val="00210D06"/>
    <w:rsid w:val="00220377"/>
    <w:rsid w:val="0023230B"/>
    <w:rsid w:val="002354E4"/>
    <w:rsid w:val="00245297"/>
    <w:rsid w:val="002466A2"/>
    <w:rsid w:val="00264618"/>
    <w:rsid w:val="00274B6B"/>
    <w:rsid w:val="00276B23"/>
    <w:rsid w:val="00277A9B"/>
    <w:rsid w:val="00280264"/>
    <w:rsid w:val="002868A8"/>
    <w:rsid w:val="00286BB2"/>
    <w:rsid w:val="002925C2"/>
    <w:rsid w:val="002A2B71"/>
    <w:rsid w:val="002B0E7C"/>
    <w:rsid w:val="002C61EF"/>
    <w:rsid w:val="002C72CE"/>
    <w:rsid w:val="002D164E"/>
    <w:rsid w:val="002D3079"/>
    <w:rsid w:val="00300401"/>
    <w:rsid w:val="00315692"/>
    <w:rsid w:val="00321BEE"/>
    <w:rsid w:val="00322176"/>
    <w:rsid w:val="0032339B"/>
    <w:rsid w:val="00325948"/>
    <w:rsid w:val="003309E2"/>
    <w:rsid w:val="00343BF7"/>
    <w:rsid w:val="0034728F"/>
    <w:rsid w:val="00351D60"/>
    <w:rsid w:val="003737E0"/>
    <w:rsid w:val="00374341"/>
    <w:rsid w:val="0038269D"/>
    <w:rsid w:val="003A0464"/>
    <w:rsid w:val="003A424C"/>
    <w:rsid w:val="003D5105"/>
    <w:rsid w:val="003E042E"/>
    <w:rsid w:val="003F30F2"/>
    <w:rsid w:val="003F4A88"/>
    <w:rsid w:val="00405ED6"/>
    <w:rsid w:val="00406431"/>
    <w:rsid w:val="0041131A"/>
    <w:rsid w:val="00433EA1"/>
    <w:rsid w:val="00435485"/>
    <w:rsid w:val="00440284"/>
    <w:rsid w:val="00445207"/>
    <w:rsid w:val="00450593"/>
    <w:rsid w:val="00460752"/>
    <w:rsid w:val="004A2EB2"/>
    <w:rsid w:val="004B20A3"/>
    <w:rsid w:val="004B2584"/>
    <w:rsid w:val="004B5636"/>
    <w:rsid w:val="00500217"/>
    <w:rsid w:val="005059A1"/>
    <w:rsid w:val="00506CA5"/>
    <w:rsid w:val="0051033B"/>
    <w:rsid w:val="00521CF6"/>
    <w:rsid w:val="005254BF"/>
    <w:rsid w:val="0052668B"/>
    <w:rsid w:val="00527996"/>
    <w:rsid w:val="005321C1"/>
    <w:rsid w:val="00547FA7"/>
    <w:rsid w:val="00557755"/>
    <w:rsid w:val="00574614"/>
    <w:rsid w:val="005749EE"/>
    <w:rsid w:val="00580EB1"/>
    <w:rsid w:val="005872E8"/>
    <w:rsid w:val="005C6D64"/>
    <w:rsid w:val="005D6850"/>
    <w:rsid w:val="005D688D"/>
    <w:rsid w:val="005E681C"/>
    <w:rsid w:val="005F03CE"/>
    <w:rsid w:val="00600F94"/>
    <w:rsid w:val="0060432A"/>
    <w:rsid w:val="00606677"/>
    <w:rsid w:val="00610285"/>
    <w:rsid w:val="00653165"/>
    <w:rsid w:val="00661224"/>
    <w:rsid w:val="00661E1B"/>
    <w:rsid w:val="00667D70"/>
    <w:rsid w:val="00681E94"/>
    <w:rsid w:val="006A1492"/>
    <w:rsid w:val="006A3977"/>
    <w:rsid w:val="006A627C"/>
    <w:rsid w:val="006C6C1E"/>
    <w:rsid w:val="006E5807"/>
    <w:rsid w:val="006F595F"/>
    <w:rsid w:val="006F5D11"/>
    <w:rsid w:val="0072201C"/>
    <w:rsid w:val="00722E3E"/>
    <w:rsid w:val="00737752"/>
    <w:rsid w:val="00742577"/>
    <w:rsid w:val="00770F91"/>
    <w:rsid w:val="00793309"/>
    <w:rsid w:val="007A268C"/>
    <w:rsid w:val="007C3A65"/>
    <w:rsid w:val="007D7D5E"/>
    <w:rsid w:val="007F07D9"/>
    <w:rsid w:val="0080309B"/>
    <w:rsid w:val="00804A57"/>
    <w:rsid w:val="00820A3B"/>
    <w:rsid w:val="00824D21"/>
    <w:rsid w:val="00826ACF"/>
    <w:rsid w:val="008337D2"/>
    <w:rsid w:val="008347A6"/>
    <w:rsid w:val="00851841"/>
    <w:rsid w:val="008526E8"/>
    <w:rsid w:val="0085363F"/>
    <w:rsid w:val="008776F0"/>
    <w:rsid w:val="008803CE"/>
    <w:rsid w:val="00895DD4"/>
    <w:rsid w:val="008A4098"/>
    <w:rsid w:val="008A40CE"/>
    <w:rsid w:val="008B4900"/>
    <w:rsid w:val="008B74DE"/>
    <w:rsid w:val="008D00F2"/>
    <w:rsid w:val="008D59EB"/>
    <w:rsid w:val="008E124F"/>
    <w:rsid w:val="008F7221"/>
    <w:rsid w:val="00932EDD"/>
    <w:rsid w:val="00936D23"/>
    <w:rsid w:val="0094273E"/>
    <w:rsid w:val="00947E2F"/>
    <w:rsid w:val="00996444"/>
    <w:rsid w:val="0099787E"/>
    <w:rsid w:val="009A1B1A"/>
    <w:rsid w:val="009A2181"/>
    <w:rsid w:val="009C1306"/>
    <w:rsid w:val="009D6DF1"/>
    <w:rsid w:val="009F3A94"/>
    <w:rsid w:val="00A16BCD"/>
    <w:rsid w:val="00A61D99"/>
    <w:rsid w:val="00A64FEF"/>
    <w:rsid w:val="00A715C4"/>
    <w:rsid w:val="00A7736B"/>
    <w:rsid w:val="00A962FF"/>
    <w:rsid w:val="00A975C5"/>
    <w:rsid w:val="00AB56A1"/>
    <w:rsid w:val="00AB7EDF"/>
    <w:rsid w:val="00AC448F"/>
    <w:rsid w:val="00AC49C5"/>
    <w:rsid w:val="00AE03EA"/>
    <w:rsid w:val="00AE23B1"/>
    <w:rsid w:val="00AE76F2"/>
    <w:rsid w:val="00AF5A5E"/>
    <w:rsid w:val="00AF60BC"/>
    <w:rsid w:val="00B06D06"/>
    <w:rsid w:val="00B20B9D"/>
    <w:rsid w:val="00B21935"/>
    <w:rsid w:val="00B25DE1"/>
    <w:rsid w:val="00B33A90"/>
    <w:rsid w:val="00B53392"/>
    <w:rsid w:val="00B57AEF"/>
    <w:rsid w:val="00B605E0"/>
    <w:rsid w:val="00B7175E"/>
    <w:rsid w:val="00B90AD2"/>
    <w:rsid w:val="00B96EDA"/>
    <w:rsid w:val="00BB1AC2"/>
    <w:rsid w:val="00BE25E6"/>
    <w:rsid w:val="00C00851"/>
    <w:rsid w:val="00C14F32"/>
    <w:rsid w:val="00C1788C"/>
    <w:rsid w:val="00C41FA4"/>
    <w:rsid w:val="00C44560"/>
    <w:rsid w:val="00C47956"/>
    <w:rsid w:val="00C511A9"/>
    <w:rsid w:val="00C6237D"/>
    <w:rsid w:val="00C9176E"/>
    <w:rsid w:val="00C9297B"/>
    <w:rsid w:val="00C92CC7"/>
    <w:rsid w:val="00CC0161"/>
    <w:rsid w:val="00CD5B8A"/>
    <w:rsid w:val="00CE0D47"/>
    <w:rsid w:val="00CF4BB9"/>
    <w:rsid w:val="00CF5DB7"/>
    <w:rsid w:val="00D13AEA"/>
    <w:rsid w:val="00D13EEE"/>
    <w:rsid w:val="00D63842"/>
    <w:rsid w:val="00D6514A"/>
    <w:rsid w:val="00D772FB"/>
    <w:rsid w:val="00DA4BC7"/>
    <w:rsid w:val="00DB3666"/>
    <w:rsid w:val="00DC12C2"/>
    <w:rsid w:val="00DD0E75"/>
    <w:rsid w:val="00DD2245"/>
    <w:rsid w:val="00DE34F4"/>
    <w:rsid w:val="00DE42E5"/>
    <w:rsid w:val="00DF7B0E"/>
    <w:rsid w:val="00E017AC"/>
    <w:rsid w:val="00E06370"/>
    <w:rsid w:val="00E15F40"/>
    <w:rsid w:val="00E20322"/>
    <w:rsid w:val="00E2734A"/>
    <w:rsid w:val="00E30EEA"/>
    <w:rsid w:val="00E3243F"/>
    <w:rsid w:val="00E3317C"/>
    <w:rsid w:val="00E3698F"/>
    <w:rsid w:val="00E37FFC"/>
    <w:rsid w:val="00E414A4"/>
    <w:rsid w:val="00E46003"/>
    <w:rsid w:val="00E55467"/>
    <w:rsid w:val="00E62177"/>
    <w:rsid w:val="00E70A0A"/>
    <w:rsid w:val="00E72E2E"/>
    <w:rsid w:val="00E92BAB"/>
    <w:rsid w:val="00E96E5A"/>
    <w:rsid w:val="00EB40F3"/>
    <w:rsid w:val="00EB51AC"/>
    <w:rsid w:val="00EB67F2"/>
    <w:rsid w:val="00EC0398"/>
    <w:rsid w:val="00EC2A81"/>
    <w:rsid w:val="00F02682"/>
    <w:rsid w:val="00F03740"/>
    <w:rsid w:val="00F149E9"/>
    <w:rsid w:val="00F51A06"/>
    <w:rsid w:val="00F57512"/>
    <w:rsid w:val="00F74823"/>
    <w:rsid w:val="00F76130"/>
    <w:rsid w:val="00F7634F"/>
    <w:rsid w:val="00F8287A"/>
    <w:rsid w:val="00F933D0"/>
    <w:rsid w:val="00F96397"/>
    <w:rsid w:val="00F9708C"/>
    <w:rsid w:val="00FA174E"/>
    <w:rsid w:val="00FB6C1C"/>
    <w:rsid w:val="00FC043B"/>
    <w:rsid w:val="00FD2FE9"/>
    <w:rsid w:val="00FD617D"/>
    <w:rsid w:val="00FD76CB"/>
    <w:rsid w:val="00FE57C7"/>
    <w:rsid w:val="00FF63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skripsi,Body Text Char1"/>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basedOn w:val="DefaultParagraphFont"/>
    <w:link w:val="ListParagraph"/>
    <w:uiPriority w:val="34"/>
    <w:qFormat/>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39"/>
    <w:rsid w:val="00126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206931"/>
    <w:rPr>
      <w:color w:val="605E5C"/>
      <w:shd w:val="clear" w:color="auto" w:fill="E1DFDD"/>
    </w:rPr>
  </w:style>
  <w:style w:type="paragraph" w:styleId="Bibliography">
    <w:name w:val="Bibliography"/>
    <w:basedOn w:val="Normal"/>
    <w:next w:val="Normal"/>
    <w:uiPriority w:val="37"/>
    <w:unhideWhenUsed/>
    <w:rsid w:val="00CF5DB7"/>
  </w:style>
</w:styles>
</file>

<file path=word/webSettings.xml><?xml version="1.0" encoding="utf-8"?>
<w:webSettings xmlns:r="http://schemas.openxmlformats.org/officeDocument/2006/relationships" xmlns:w="http://schemas.openxmlformats.org/wordprocessingml/2006/main">
  <w:divs>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Sia162</b:Tag>
    <b:SourceType>Book</b:SourceType>
    <b:Guid>{7F3B0320-F2A0-4736-8107-3FC6B6590871}</b:Guid>
    <b:Title>Manajemen Sumber Daya Manusia</b:Title>
    <b:Year>2016</b:Year>
    <b:City>Jakarta</b:City>
    <b:Publisher>Bumi Aksara</b:Publisher>
    <b:Author>
      <b:Author>
        <b:NameList>
          <b:Person>
            <b:Last>Siagian</b:Last>
          </b:Person>
        </b:NameList>
      </b:Author>
    </b:Author>
    <b:RefOrder>1</b:RefOrder>
  </b:Source>
  <b:Source>
    <b:Tag>Rob17</b:Tag>
    <b:SourceType>Book</b:SourceType>
    <b:Guid>{7155E81F-E471-4AF1-A9BC-DA0AC20FDD4C}</b:Guid>
    <b:Title>Perilaku Organisasi</b:Title>
    <b:Year>2017</b:Year>
    <b:City>Jakarta</b:City>
    <b:Publisher>Salemba Empat</b:Publisher>
    <b:Author>
      <b:Author>
        <b:NameList>
          <b:Person>
            <b:Last>Robbins &amp;</b:Last>
            <b:First>Judge</b:First>
          </b:Person>
        </b:NameList>
      </b:Author>
    </b:Author>
    <b:RefOrder>2</b:RefOrder>
  </b:Source>
  <b:Source>
    <b:Tag>Wib171</b:Tag>
    <b:SourceType>Book</b:SourceType>
    <b:Guid>{897FCDEA-88F8-4F67-9AF0-246D637E3B75}</b:Guid>
    <b:Title>Manajemen Kinerja</b:Title>
    <b:Year>2017</b:Year>
    <b:City>Depok</b:City>
    <b:Publisher>PT. Raja Grafindo Persada</b:Publisher>
    <b:Author>
      <b:Author>
        <b:NameList>
          <b:Person>
            <b:Last>Wibowo</b:Last>
          </b:Person>
        </b:NameList>
      </b:Author>
    </b:Author>
    <b:RefOrder>3</b:RefOrder>
  </b:Source>
  <b:Source>
    <b:Tag>Bad171</b:Tag>
    <b:SourceType>Book</b:SourceType>
    <b:Guid>{4B49B786-3DA1-4850-8D7C-8D1EE0EB5353}</b:Guid>
    <b:Title>Kepemimpinan &amp; Perilaku Organisasi </b:Title>
    <b:Year>2017</b:Year>
    <b:City>Bandung </b:City>
    <b:Publisher>Alfabeta</b:Publisher>
    <b:Author>
      <b:Author>
        <b:NameList>
          <b:Person>
            <b:Last>Badeni</b:Last>
          </b:Person>
        </b:NameList>
      </b:Author>
    </b:Author>
    <b:RefOrder>4</b:RefOrder>
  </b:Source>
  <b:Source>
    <b:Tag>Has162</b:Tag>
    <b:SourceType>Book</b:SourceType>
    <b:Guid>{D67CC706-0363-462C-8F88-F4C2B026811B}</b:Guid>
    <b:Author>
      <b:Author>
        <b:NameList>
          <b:Person>
            <b:Last>Hasibuan</b:Last>
          </b:Person>
        </b:NameList>
      </b:Author>
    </b:Author>
    <b:Title>Manajemen Sumber Daya Manusia</b:Title>
    <b:Year>2016</b:Year>
    <b:City>Jakarta</b:City>
    <b:Publisher>Bumi Aksara</b:Publisher>
    <b:RefOrder>5</b:RefOrder>
  </b:Source>
  <b:Source>
    <b:Tag>Han16</b:Tag>
    <b:SourceType>Book</b:SourceType>
    <b:Guid>{03E39F08-72BD-497E-B466-F94D13EDC35A}</b:Guid>
    <b:Author>
      <b:Author>
        <b:NameList>
          <b:Person>
            <b:Last>Handoko</b:Last>
          </b:Person>
        </b:NameList>
      </b:Author>
    </b:Author>
    <b:Title>Manajemen Sumber Daya Manusia</b:Title>
    <b:Year>2016</b:Year>
    <b:City>Yogyakarta</b:City>
    <b:Publisher>BPFE</b:Publisher>
    <b:RefOrder>6</b:RefOrder>
  </b:Source>
  <b:Source>
    <b:Tag>Sut16</b:Tag>
    <b:SourceType>Book</b:SourceType>
    <b:Guid>{6CBEE002-8EF8-43A4-B68D-FABB7D1A45F0}</b:Guid>
    <b:Author>
      <b:Author>
        <b:NameList>
          <b:Person>
            <b:Last>Sutrisno</b:Last>
          </b:Person>
        </b:NameList>
      </b:Author>
    </b:Author>
    <b:Title>Manajemen Sumber Daya Manusia</b:Title>
    <b:Year>2016</b:Year>
    <b:City>Jakarta</b:City>
    <b:Publisher>Kencana Pernada Media Group</b:Publisher>
    <b:RefOrder>7</b:RefOrder>
  </b:Source>
  <b:Source>
    <b:Tag>Irh16</b:Tag>
    <b:SourceType>Book</b:SourceType>
    <b:Guid>{12FA660E-58B0-4F12-BD68-30FD390A075C}</b:Guid>
    <b:Title>Perilaku Organisaasi Teori, Aplikasi dan Kasus</b:Title>
    <b:Year>2016</b:Year>
    <b:City>Bandung</b:City>
    <b:Publisher>Alfabeta</b:Publisher>
    <b:Author>
      <b:Author>
        <b:NameList>
          <b:Person>
            <b:Last>Irham </b:Last>
            <b:First>Fahmi</b:First>
          </b:Person>
        </b:NameList>
      </b:Author>
    </b:Author>
    <b:RefOrder>8</b:RefOrder>
  </b:Source>
  <b:Source>
    <b:Tag>Han141</b:Tag>
    <b:SourceType>Book</b:SourceType>
    <b:Guid>{C6EDC6F0-D051-490F-BAAA-9AFAE37DB7AC}</b:Guid>
    <b:Author>
      <b:Author>
        <b:NameList>
          <b:Person>
            <b:Last>Handoko</b:Last>
          </b:Person>
        </b:NameList>
      </b:Author>
    </b:Author>
    <b:Title>Manajemen Personalia dan Sumber Daya Manusia</b:Title>
    <b:Year>2014</b:Year>
    <b:City>Yogyakarta</b:City>
    <b:Publisher>BPFE</b:Publisher>
    <b:RefOrder>9</b:RefOrder>
  </b:Source>
  <b:Source>
    <b:Tag>Naw06</b:Tag>
    <b:SourceType>Book</b:SourceType>
    <b:Guid>{950B0C04-2EA1-4FB5-9ED2-F60F9AD20BF2}</b:Guid>
    <b:Author>
      <b:Author>
        <b:NameList>
          <b:Person>
            <b:Last>Nawawi</b:Last>
          </b:Person>
        </b:NameList>
      </b:Author>
    </b:Author>
    <b:Title>Evaluasi dan Manajemen Kinerja di Lingkungan Perusahaan dan Industri</b:Title>
    <b:Year>2006</b:Year>
    <b:City>Yogyakarta</b:City>
    <b:Publisher>Gadjah Mada Univercity Press</b:Publisher>
    <b:RefOrder>10</b:RefOrder>
  </b:Source>
  <b:Source>
    <b:Tag>Man171</b:Tag>
    <b:SourceType>Book</b:SourceType>
    <b:Guid>{84E6922A-C977-4D0B-84F1-4E7A03BC1F5E}</b:Guid>
    <b:Title>Manajemen Sumber Daya Manusia Perusahaan </b:Title>
    <b:Year>2017</b:Year>
    <b:City>Bandung</b:City>
    <b:Publisher>Remaja Rosdakarya</b:Publisher>
    <b:Author>
      <b:Author>
        <b:NameList>
          <b:Person>
            <b:Last>Mankunegara</b:Last>
          </b:Person>
        </b:NameList>
      </b:Author>
    </b:Author>
    <b:RefOrder>11</b:RefOrder>
  </b:Source>
  <b:Source>
    <b:Tag>Wur09</b:Tag>
    <b:SourceType>Book</b:SourceType>
    <b:Guid>{5D5BFFF6-D14C-47E7-9525-F35AF405046C}</b:Guid>
    <b:Author>
      <b:Author>
        <b:NameList>
          <b:Person>
            <b:Last>Wursanto</b:Last>
          </b:Person>
        </b:NameList>
      </b:Author>
    </b:Author>
    <b:Title>Dasar-Dasar Ilmu Organisasi</b:Title>
    <b:Year>2009</b:Year>
    <b:City>Yogyakarta</b:City>
    <b:Publisher>Andi Offset</b:Publisher>
    <b:RefOrder>12</b:RefOrder>
  </b:Source>
  <b:Source>
    <b:Tag>Sim031</b:Tag>
    <b:SourceType>Book</b:SourceType>
    <b:Guid>{3479C028-FDF8-4246-A7E1-9998F4F94CEC}</b:Guid>
    <b:Author>
      <b:Author>
        <b:NameList>
          <b:Person>
            <b:Last>Simanjuntak</b:Last>
          </b:Person>
        </b:NameList>
      </b:Author>
    </b:Author>
    <b:Title>Manajemen dan Evaluasi Kerja</b:Title>
    <b:Year>2003</b:Year>
    <b:City>Jakarta</b:City>
    <b:Publisher>FEUI</b:Publisher>
    <b:RefOrder>13</b:RefOrder>
  </b:Source>
  <b:Source>
    <b:Tag>Sia14</b:Tag>
    <b:SourceType>Book</b:SourceType>
    <b:Guid>{7D7BCE60-6CC6-4F06-96B1-6931C32CBFAB}</b:Guid>
    <b:Author>
      <b:Author>
        <b:NameList>
          <b:Person>
            <b:Last>Siagian</b:Last>
          </b:Person>
        </b:NameList>
      </b:Author>
    </b:Author>
    <b:Title>Manajemen Sumber Daya Manusia </b:Title>
    <b:Year>2014</b:Year>
    <b:City>Jakarta</b:City>
    <b:Publisher>Bumi Aksara</b:Publisher>
    <b:RefOrder>14</b:RefOrder>
  </b:Source>
  <b:Source>
    <b:Tag>Sed171</b:Tag>
    <b:SourceType>Book</b:SourceType>
    <b:Guid>{7506FA7C-4C48-4A43-83BC-EBB7C0BBE656}</b:Guid>
    <b:Author>
      <b:Author>
        <b:NameList>
          <b:Person>
            <b:Last>Sedarmayanti</b:Last>
          </b:Person>
        </b:NameList>
      </b:Author>
    </b:Author>
    <b:Title>Manajemen Sumber Daya Manusia, Reformasi Birokrasi Manajemen Pegawai Negeri Sipil</b:Title>
    <b:Year>2017</b:Year>
    <b:City>Bandung</b:City>
    <b:Publisher>Rafika Aditama Bandung</b:Publisher>
    <b:RefOrder>15</b:RefOrder>
  </b:Source>
  <b:Source>
    <b:Tag>Has07</b:Tag>
    <b:SourceType>Book</b:SourceType>
    <b:Guid>{801A1D40-1941-4E92-A084-3F2E388BE3BE}</b:Guid>
    <b:Author>
      <b:Author>
        <b:NameList>
          <b:Person>
            <b:Last>Hasibuan</b:Last>
          </b:Person>
        </b:NameList>
      </b:Author>
    </b:Author>
    <b:Title>Manajemen Sumber Daya Manusia Perusahaan</b:Title>
    <b:Year>2007</b:Year>
    <b:City>Bandung</b:City>
    <b:Publisher>PT. Bumi Aksara</b:Publisher>
    <b:RefOrder>16</b:RefOrder>
  </b:Source>
  <b:Source>
    <b:Tag>Sug182</b:Tag>
    <b:SourceType>Book</b:SourceType>
    <b:Guid>{799110C9-F4CE-4A3B-8670-3B6B80F37BA0}</b:Guid>
    <b:Author>
      <b:Author>
        <b:NameList>
          <b:Person>
            <b:Last>Sugiyono</b:Last>
          </b:Person>
        </b:NameList>
      </b:Author>
    </b:Author>
    <b:Title>Metode Penelitian Kuantitatif, Kualitatif dan R&amp;D</b:Title>
    <b:Year>2018</b:Year>
    <b:City>Bandung</b:City>
    <b:Publisher>Alfabeta</b:Publisher>
    <b:RefOrder>17</b:RefOrder>
  </b:Source>
  <b:Source>
    <b:Tag>Sae181</b:Tag>
    <b:SourceType>Book</b:SourceType>
    <b:Guid>{FC969B96-452D-401E-887C-D1F0EFF6241F}</b:Guid>
    <b:Title>Metode Penelitian Pengantar</b:Title>
    <b:Year>2018</b:Year>
    <b:City>Bandung</b:City>
    <b:Publisher>Pustaka Setia </b:Publisher>
    <b:Author>
      <b:Author>
        <b:NameList>
          <b:Person>
            <b:Last>Saebani &amp;</b:Last>
            <b:First>Sutisna</b:First>
          </b:Person>
        </b:NameList>
      </b:Author>
    </b:Author>
    <b:RefOrder>18</b:RefOrder>
  </b:Source>
  <b:Source>
    <b:Tag>Gho183</b:Tag>
    <b:SourceType>Book</b:SourceType>
    <b:Guid>{40B13872-66AA-4631-9CAA-E22D36950845}</b:Guid>
    <b:Title>Aplikasi Analisis Multivariate dengan Program IBM SPSS </b:Title>
    <b:Year>2018</b:Year>
    <b:City>Semarang </b:City>
    <b:Publisher>Badan Penerbit Universitas Diponegoro</b:Publisher>
    <b:Author>
      <b:Author>
        <b:NameList>
          <b:Person>
            <b:Last>Ghozali</b:Last>
          </b:Person>
        </b:NameList>
      </b:Author>
    </b:Author>
    <b:RefOrder>19</b:RefOrder>
  </b:Source>
  <b:Source>
    <b:Tag>Fee18</b:Tag>
    <b:SourceType>JournalArticle</b:SourceType>
    <b:Guid>{E16EAEE3-93E1-42A6-89B4-BCC0EC27DA51}</b:Guid>
    <b:Title>Pengaruh Disiplin Kerja, Budaya Organisasi Dan Lingkungan Kerja Tehadap Kinerja Pegawai</b:Title>
    <b:Year>2018</b:Year>
    <b:JournalName>Penelitian Ipteks</b:JournalName>
    <b:Pages>176-185</b:Pages>
    <b:Author>
      <b:Author>
        <b:NameList>
          <b:Person>
            <b:Last>Feel</b:Last>
            <b:Middle>Rozzaid</b:Middle>
            <b:First>Herlambang &amp;</b:First>
          </b:Person>
        </b:NameList>
      </b:Author>
    </b:Author>
    <b:Volume>3 (2)</b:Volume>
    <b:RefOrder>20</b:RefOrder>
  </b:Source>
  <b:Source>
    <b:Tag>Eff20</b:Tag>
    <b:SourceType>JournalArticle</b:SourceType>
    <b:Guid>{EB8F66A1-6947-45D0-950D-9191DD398B46}</b:Guid>
    <b:Title>Pengaruh Gaya Kepemimpinan, Motivasi Dan Disiplin Kerja Terhadap Kinerja Karyawan</b:Title>
    <b:JournalName>Jurnal Ilmiah, Manajemen Sumber Daya Manusia</b:JournalName>
    <b:Year>2020</b:Year>
    <b:Pages>264-275</b:Pages>
    <b:Author>
      <b:Author>
        <b:NameList>
          <b:Person>
            <b:Last>Effendy</b:Last>
          </b:Person>
          <b:Person>
            <b:Last>Fitria</b:Last>
          </b:Person>
        </b:NameList>
      </b:Author>
    </b:Author>
    <b:Volume>3 (1)</b:Volume>
    <b:RefOrder>21</b:RefOrder>
  </b:Source>
  <b:Source>
    <b:Tag>Afa181</b:Tag>
    <b:SourceType>Book</b:SourceType>
    <b:Guid>{67317413-14DC-42E1-AE70-2BE0120C4811}</b:Guid>
    <b:Title>Manajemen Sumber Daya Manusia (Teori Konsep dan Indikator)</b:Title>
    <b:Year>2018</b:Year>
    <b:City>Riau</b:City>
    <b:Publisher>Zanafa Publishing</b:Publisher>
    <b:Author>
      <b:Author>
        <b:NameList>
          <b:Person>
            <b:Last>Afandi</b:Last>
            <b:First>P</b:First>
          </b:Person>
        </b:NameList>
      </b:Author>
    </b:Author>
    <b:RefOrder>22</b:RefOrder>
  </b:Source>
  <b:Source>
    <b:Tag>Rin18</b:Tag>
    <b:SourceType>JournalArticle</b:SourceType>
    <b:Guid>{02086B41-D03D-4434-B28C-33BF49E79A27}</b:Guid>
    <b:Title>Pengaruh Kepemimpinan dan Lingkungan Kerja Terhadap Kepuasan Kerja Pegawai Pada PT. Sarana Agro Nusantara Medan</b:Title>
    <b:JournalName>Jurnal Ilman</b:JournalName>
    <b:Year>2018</b:Year>
    <b:Pages>26-41</b:Pages>
    <b:Author>
      <b:Author>
        <b:NameList>
          <b:Person>
            <b:Last>Rini</b:Last>
            <b:First>Astuti</b:First>
          </b:Person>
        </b:NameList>
      </b:Author>
    </b:Author>
    <b:Volume>6 (1)</b:Volume>
    <b:RefOrder>23</b:RefOrder>
  </b:Source>
  <b:Source>
    <b:Tag>Han17</b:Tag>
    <b:SourceType>Book</b:SourceType>
    <b:Guid>{E4242AA9-F0B4-4B2D-82DD-1AE9D73ED9D5}</b:Guid>
    <b:Title>Manajemen Personalia dan Sumber Daya Manusia</b:Title>
    <b:Year>2017</b:Year>
    <b:City>BPFE</b:City>
    <b:Author>
      <b:Author>
        <b:NameList>
          <b:Person>
            <b:Last>Handoko</b:Last>
            <b:Middle>H</b:Middle>
            <b:First>T</b:First>
          </b:Person>
        </b:NameList>
      </b:Author>
    </b:Author>
    <b:RefOrder>24</b:RefOrder>
  </b:Source>
  <b:Source>
    <b:Tag>Riv18</b:Tag>
    <b:SourceType>Book</b:SourceType>
    <b:Guid>{557C4935-A0B9-44E6-9EFA-D7A674B6D26D}</b:Guid>
    <b:Title>Manajemen Sumber Daya Manusia</b:Title>
    <b:Year>2018</b:Year>
    <b:City>Rajagrafindo Persada</b:City>
    <b:Author>
      <b:Author>
        <b:NameList>
          <b:Person>
            <b:Last>Rivai</b:Last>
            <b:First>V</b:First>
          </b:Person>
        </b:NameList>
      </b:Author>
    </b:Author>
    <b:RefOrder>25</b:RefOrder>
  </b:Source>
  <b:Source>
    <b:Tag>Has18</b:Tag>
    <b:SourceType>Book</b:SourceType>
    <b:Guid>{BFB32715-4637-49F6-A7C6-EBA22B75E0C3}</b:Guid>
    <b:Author>
      <b:Author>
        <b:NameList>
          <b:Person>
            <b:Last>Hasibuan</b:Last>
          </b:Person>
        </b:NameList>
      </b:Author>
    </b:Author>
    <b:Title>Manajemen Sumber Daya Manusia</b:Title>
    <b:Year>2018</b:Year>
    <b:City>Bumi Aksara</b:City>
    <b:RefOrder>26</b:RefOrder>
  </b:Source>
  <b:Source>
    <b:Tag>Sia17</b:Tag>
    <b:SourceType>Book</b:SourceType>
    <b:Guid>{8BD066B3-7372-4483-81B6-5C80976CE9D8}</b:Guid>
    <b:Author>
      <b:Author>
        <b:NameList>
          <b:Person>
            <b:Last>Siagian</b:Last>
          </b:Person>
        </b:NameList>
      </b:Author>
    </b:Author>
    <b:Title>Manajemen Sumber Daya Manusia</b:Title>
    <b:Year>2017</b:Year>
    <b:City>Bumi Aksara</b:City>
    <b:RefOrder>27</b:RefOrder>
  </b:Source>
  <b:Source>
    <b:Tag>Rob171</b:Tag>
    <b:SourceType>Book</b:SourceType>
    <b:Guid>{8CEF5A86-927B-43B6-A501-E739ADFAD1B8}</b:Guid>
    <b:Title>Perilaku Organisasi</b:Title>
    <b:Year>2017</b:Year>
    <b:City>Salemba Empat</b:City>
    <b:Author>
      <b:Author>
        <b:NameList>
          <b:Person>
            <b:Last>Robbins</b:Last>
            <b:First>Judge</b:First>
          </b:Person>
        </b:NameList>
      </b:Author>
    </b:Author>
    <b:RefOrder>28</b:RefOrder>
  </b:Source>
  <b:Source>
    <b:Tag>Sug183</b:Tag>
    <b:SourceType>Book</b:SourceType>
    <b:Guid>{B939A7D6-6C21-43CB-889B-F69E8850D95A}</b:Guid>
    <b:Title>Metode Penelitian Kuantitatif</b:Title>
    <b:Year>2018</b:Year>
    <b:City>Alfabeta</b:City>
    <b:Author>
      <b:Author>
        <b:NameList>
          <b:Person>
            <b:Last>Sugiyono</b:Last>
          </b:Person>
        </b:NameList>
      </b:Author>
    </b:Author>
    <b:RefOrder>29</b:RefOrder>
  </b:Source>
  <b:Source>
    <b:Tag>Pra20</b:Tag>
    <b:SourceType>JournalArticle</b:SourceType>
    <b:Guid>{46178286-6F2B-437A-83C0-0A4DF95FA10A}</b:Guid>
    <b:Title>Pengaruh Kompensasi, Kepemimpinan dan Fasilitas Kerja Terhadap Kepuasan Kerja Pegawai</b:Title>
    <b:Year>2020</b:Year>
    <b:JournalName>Jurnal Ilmiah Magister Manajemen</b:JournalName>
    <b:Pages>28-40</b:Pages>
    <b:Author>
      <b:Author>
        <b:NameList>
          <b:Person>
            <b:Last>Prawira</b:Last>
            <b:First>Indra</b:First>
          </b:Person>
        </b:NameList>
      </b:Author>
    </b:Author>
    <b:Volume>Vol 3, No. 1</b:Volume>
    <b:RefOrder>30</b:RefOrder>
  </b:Source>
  <b:Source>
    <b:Tag>Afa182</b:Tag>
    <b:SourceType>Book</b:SourceType>
    <b:Guid>{49FE2EA1-3577-498F-BFB9-09CA9738F471}</b:Guid>
    <b:Title>Manajemen Sumber Daya Manusia (Teori, Konsep dan Indikator)</b:Title>
    <b:Year>2018</b:Year>
    <b:Author>
      <b:Author>
        <b:NameList>
          <b:Person>
            <b:Last>Afandi</b:Last>
            <b:First>P</b:First>
          </b:Person>
        </b:NameList>
      </b:Author>
    </b:Author>
    <b:City>Riau</b:City>
    <b:Publisher>Zanafa Publishing</b:Publisher>
    <b:RefOrder>31</b:RefOrder>
  </b:Source>
  <b:Source>
    <b:Tag>Kas18</b:Tag>
    <b:SourceType>Book</b:SourceType>
    <b:Guid>{8CDA8D5F-6A61-43EC-A9E7-1571B7F4F88E}</b:Guid>
    <b:Title>Manajemen Sumber Daya Manusia (Teori dan Praktik)</b:Title>
    <b:Year>2018</b:Year>
    <b:City>Depok</b:City>
    <b:Publisher>PT. Rajagrafindo Persada</b:Publisher>
    <b:Author>
      <b:Author>
        <b:NameList>
          <b:Person>
            <b:Last>Kasmir</b:Last>
          </b:Person>
        </b:NameList>
      </b:Author>
    </b:Author>
    <b:RefOrder>32</b:RefOrder>
  </b:Source>
  <b:Source>
    <b:Tag>Meg20</b:Tag>
    <b:SourceType>JournalArticle</b:SourceType>
    <b:Guid>{6F16AC5D-01DB-4CA8-941A-198D8C21FD44}</b:Guid>
    <b:Title>Pengaruh Lingkungan Kerja dan Disiplin Kerja Terhadap Kinerja Karyawan PT. Infomedia Nusantara Bagian Call Center Tele Account Management Telkom Bandung</b:Title>
    <b:Year>2020</b:Year>
    <b:JournalName>Majalah Bisnis</b:JournalName>
    <b:Pages>31-44</b:Pages>
    <b:Author>
      <b:Author>
        <b:NameList>
          <b:Person>
            <b:Last>Megawati</b:Last>
            <b:First>Imelda</b:First>
          </b:Person>
          <b:Person>
            <b:Last>Heriyanto</b:Last>
            <b:First>Imam</b:First>
          </b:Person>
        </b:NameList>
      </b:Author>
    </b:Author>
    <b:Volume>13(1)</b:Volume>
    <b:RefOrder>33</b:RefOrder>
  </b:Source>
  <b:Source>
    <b:Tag>Fac20</b:Tag>
    <b:SourceType>JournalArticle</b:SourceType>
    <b:Guid>{5E877773-63DB-4EE6-99A9-7468C73C411D}</b:Guid>
    <b:Title>Pengaruh Komunikasi, Motivasi dan Lingkungan Kerja Terhadap Kinerja Karyawan Pada PT. Angakasa Pura II (Persero) Kantor Cabang Kualanamu</b:Title>
    <b:JournalName>Jurnal Imiah Magister Manajemen</b:JournalName>
    <b:Year>2020</b:Year>
    <b:Pages>107-119</b:Pages>
    <b:Author>
      <b:Author>
        <b:NameList>
          <b:Person>
            <b:Last>Fachrezi </b:Last>
            <b:First>Hakim</b:First>
          </b:Person>
          <b:Person>
            <b:Last>Khair</b:Last>
            <b:First>Hazmanan</b:First>
          </b:Person>
        </b:NameList>
      </b:Author>
    </b:Author>
    <b:Volume>3(1)</b:Volume>
    <b:RefOrder>34</b:RefOrder>
  </b:Source>
  <b:Source>
    <b:Tag>Suh10</b:Tag>
    <b:SourceType>Book</b:SourceType>
    <b:Guid>{C5E3D463-00E1-499F-A725-9B950AA7126F}</b:Guid>
    <b:Title>Perilaku Organisasi</b:Title>
    <b:Year>2010</b:Year>
    <b:Author>
      <b:Author>
        <b:NameList>
          <b:Person>
            <b:Last>Suhendi</b:Last>
            <b:First>H</b:First>
          </b:Person>
          <b:Person>
            <b:Last>Anggara</b:Last>
            <b:First>S</b:First>
          </b:Person>
        </b:NameList>
      </b:Author>
    </b:Author>
    <b:City>Bandung</b:City>
    <b:Publisher>C.V Pustaka Setia</b:Publisher>
    <b:RefOrder>35</b:RefOrder>
  </b:Source>
</b:Sources>
</file>

<file path=customXml/itemProps1.xml><?xml version="1.0" encoding="utf-8"?>
<ds:datastoreItem xmlns:ds="http://schemas.openxmlformats.org/officeDocument/2006/customXml" ds:itemID="{41EBFBC7-297A-43CF-96B5-5747ACF2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3996</Words>
  <Characters>22779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LIDYA HIKOLO</cp:lastModifiedBy>
  <cp:revision>16</cp:revision>
  <cp:lastPrinted>2019-03-01T11:38:00Z</cp:lastPrinted>
  <dcterms:created xsi:type="dcterms:W3CDTF">2022-07-06T08:25:00Z</dcterms:created>
  <dcterms:modified xsi:type="dcterms:W3CDTF">2023-03-04T04:18:00Z</dcterms:modified>
</cp:coreProperties>
</file>