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90F837" w14:textId="77777777" w:rsidR="0066050B" w:rsidRPr="00D6043C" w:rsidRDefault="0066050B" w:rsidP="00D6043C">
      <w:pPr>
        <w:spacing w:line="240" w:lineRule="auto"/>
        <w:ind w:left="0"/>
        <w:rPr>
          <w:rFonts w:ascii="Book Antiqua" w:hAnsi="Book Antiqua"/>
          <w:sz w:val="20"/>
          <w:szCs w:val="24"/>
        </w:rPr>
      </w:pPr>
      <w:bookmarkStart w:id="0" w:name="_Toc292564709"/>
      <w:bookmarkStart w:id="1" w:name="_Toc1"/>
    </w:p>
    <w:p w14:paraId="118F3C8F" w14:textId="77777777" w:rsidR="0066050B" w:rsidRPr="00D6043C" w:rsidRDefault="0066050B" w:rsidP="00D6043C">
      <w:pPr>
        <w:spacing w:line="240" w:lineRule="auto"/>
        <w:ind w:left="0"/>
        <w:rPr>
          <w:rFonts w:ascii="Book Antiqua" w:hAnsi="Book Antiqua"/>
          <w:sz w:val="20"/>
          <w:szCs w:val="24"/>
        </w:rPr>
      </w:pPr>
    </w:p>
    <w:p w14:paraId="3F1306FA" w14:textId="77777777" w:rsidR="0066050B" w:rsidRPr="00D6043C" w:rsidRDefault="0066050B" w:rsidP="00D6043C">
      <w:pPr>
        <w:spacing w:line="240" w:lineRule="auto"/>
        <w:ind w:left="0"/>
        <w:rPr>
          <w:rFonts w:ascii="Book Antiqua" w:hAnsi="Book Antiqua"/>
          <w:sz w:val="20"/>
          <w:szCs w:val="24"/>
        </w:rPr>
      </w:pPr>
    </w:p>
    <w:p w14:paraId="57FF742B" w14:textId="77777777" w:rsidR="0066050B" w:rsidRPr="00D6043C" w:rsidRDefault="0066050B" w:rsidP="00D6043C">
      <w:pPr>
        <w:spacing w:line="240" w:lineRule="auto"/>
        <w:ind w:left="0"/>
        <w:rPr>
          <w:rFonts w:ascii="Book Antiqua" w:hAnsi="Book Antiqua"/>
          <w:sz w:val="20"/>
          <w:szCs w:val="24"/>
        </w:rPr>
      </w:pPr>
    </w:p>
    <w:p w14:paraId="7E187D2B" w14:textId="77777777" w:rsidR="0066050B" w:rsidRPr="00D6043C" w:rsidRDefault="00000000" w:rsidP="00D6043C">
      <w:pPr>
        <w:spacing w:line="240" w:lineRule="auto"/>
        <w:ind w:left="0"/>
        <w:rPr>
          <w:rFonts w:ascii="Book Antiqua" w:hAnsi="Book Antiqua"/>
          <w:sz w:val="20"/>
          <w:szCs w:val="20"/>
        </w:rPr>
      </w:pPr>
      <w:r>
        <w:rPr>
          <w:rFonts w:ascii="Book Antiqua" w:hAnsi="Book Antiqua"/>
          <w:noProof/>
        </w:rPr>
        <w:pict w14:anchorId="7F6D84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 o:spid="_x0000_s1027" type="#_x0000_t75" style="position:absolute;left:0;text-align:left;margin-left:334.95pt;margin-top:8.35pt;width:92pt;height:37.2pt;z-index:-1;visibility:visible">
            <v:imagedata r:id="rId8" o:title=""/>
          </v:shape>
        </w:pict>
      </w:r>
      <w:r>
        <w:rPr>
          <w:rFonts w:ascii="Book Antiqua" w:hAnsi="Book Antiqua"/>
          <w:noProof/>
        </w:rPr>
        <w:pict w14:anchorId="2774836D">
          <v:shape id="Picture 3" o:spid="_x0000_s1026" type="#_x0000_t75" style="position:absolute;left:0;text-align:left;margin-left:-1.7pt;margin-top:-57.05pt;width:428.65pt;height:50pt;z-index:-2;visibility:visible">
            <v:imagedata r:id="rId9" o:title=""/>
          </v:shape>
        </w:pict>
      </w:r>
      <w:r w:rsidRPr="00D6043C">
        <w:rPr>
          <w:rFonts w:ascii="Book Antiqua" w:hAnsi="Book Antiqua"/>
          <w:sz w:val="20"/>
          <w:szCs w:val="20"/>
        </w:rPr>
        <w:t>Volume 1 Number 1, February-May 2019: Pp. 1-5</w:t>
      </w:r>
    </w:p>
    <w:p w14:paraId="0C86DBE0" w14:textId="77777777" w:rsidR="0066050B" w:rsidRPr="00D6043C" w:rsidRDefault="00000000" w:rsidP="00D6043C">
      <w:pPr>
        <w:spacing w:line="240" w:lineRule="auto"/>
        <w:ind w:left="0"/>
        <w:rPr>
          <w:rFonts w:ascii="Book Antiqua" w:hAnsi="Book Antiqua"/>
          <w:sz w:val="20"/>
          <w:szCs w:val="20"/>
          <w:lang w:eastAsia="fi-FI"/>
        </w:rPr>
      </w:pPr>
      <w:r w:rsidRPr="00D6043C">
        <w:rPr>
          <w:rFonts w:ascii="Book Antiqua" w:hAnsi="Book Antiqua"/>
          <w:sz w:val="20"/>
          <w:szCs w:val="20"/>
          <w:lang w:eastAsia="fi-FI"/>
        </w:rPr>
        <w:t>Faculty of Law, State University of Gorontalo, City of Gorontalo, Indonesia</w:t>
      </w:r>
    </w:p>
    <w:p w14:paraId="2CADE097" w14:textId="77777777" w:rsidR="0066050B" w:rsidRPr="00D6043C" w:rsidRDefault="00000000" w:rsidP="00D6043C">
      <w:pPr>
        <w:spacing w:line="240" w:lineRule="auto"/>
        <w:ind w:left="0"/>
        <w:rPr>
          <w:rFonts w:ascii="Book Antiqua" w:hAnsi="Book Antiqua"/>
          <w:iCs/>
          <w:sz w:val="20"/>
          <w:szCs w:val="20"/>
          <w:lang w:eastAsia="fi-FI"/>
        </w:rPr>
      </w:pPr>
      <w:r w:rsidRPr="00D6043C">
        <w:rPr>
          <w:rFonts w:ascii="Book Antiqua" w:eastAsia="Times New Roman" w:hAnsi="Book Antiqua"/>
          <w:iCs/>
          <w:color w:val="000000"/>
          <w:sz w:val="20"/>
          <w:szCs w:val="20"/>
        </w:rPr>
        <w:t>DOI:-</w:t>
      </w:r>
    </w:p>
    <w:p w14:paraId="258DCDE2" w14:textId="77777777" w:rsidR="0066050B" w:rsidRPr="00D6043C" w:rsidRDefault="00000000" w:rsidP="00D6043C">
      <w:pPr>
        <w:pBdr>
          <w:bottom w:val="thinThickThinMediumGap" w:sz="18" w:space="1" w:color="auto"/>
        </w:pBdr>
        <w:spacing w:line="240" w:lineRule="auto"/>
        <w:ind w:left="0"/>
        <w:rPr>
          <w:rFonts w:ascii="Book Antiqua" w:hAnsi="Book Antiqua"/>
          <w:sz w:val="20"/>
          <w:szCs w:val="24"/>
          <w:lang w:eastAsia="fi-FI"/>
        </w:rPr>
      </w:pPr>
      <w:hyperlink r:id="rId10" w:history="1">
        <w:r w:rsidR="00CF0AF7" w:rsidRPr="00D6043C">
          <w:rPr>
            <w:rStyle w:val="Hyperlink"/>
            <w:rFonts w:ascii="Book Antiqua" w:hAnsi="Book Antiqua"/>
            <w:sz w:val="20"/>
            <w:szCs w:val="20"/>
            <w:lang w:eastAsia="fi-FI"/>
          </w:rPr>
          <w:t xml:space="preserve">Https://ejurnal.ung.ac.id/index.php/eslaw/index </w:t>
        </w:r>
      </w:hyperlink>
      <w:hyperlink r:id="rId11" w:history="1">
        <w:r w:rsidRPr="00D6043C">
          <w:rPr>
            <w:rStyle w:val="Hyperlink"/>
            <w:rFonts w:ascii="Book Antiqua" w:hAnsi="Book Antiqua"/>
            <w:sz w:val="20"/>
            <w:szCs w:val="20"/>
            <w:lang w:eastAsia="fi-FI"/>
          </w:rPr>
          <w:t>_</w:t>
        </w:r>
      </w:hyperlink>
    </w:p>
    <w:p w14:paraId="4C202673" w14:textId="77777777" w:rsidR="0066050B" w:rsidRPr="00D6043C" w:rsidRDefault="0066050B" w:rsidP="00D6043C">
      <w:pPr>
        <w:pBdr>
          <w:bottom w:val="thinThickThinMediumGap" w:sz="18" w:space="1" w:color="auto"/>
        </w:pBdr>
        <w:spacing w:line="240" w:lineRule="auto"/>
        <w:ind w:left="0"/>
        <w:rPr>
          <w:rStyle w:val="Heading1Char"/>
          <w:rFonts w:ascii="Book Antiqua" w:hAnsi="Book Antiqua"/>
          <w:sz w:val="20"/>
          <w:szCs w:val="24"/>
        </w:rPr>
      </w:pPr>
    </w:p>
    <w:p w14:paraId="086FF155" w14:textId="77777777" w:rsidR="0066050B" w:rsidRPr="00D6043C" w:rsidRDefault="0066050B" w:rsidP="00D6043C">
      <w:pPr>
        <w:pStyle w:val="Heading3"/>
        <w:spacing w:before="0" w:after="0" w:line="276" w:lineRule="auto"/>
        <w:jc w:val="both"/>
        <w:rPr>
          <w:rStyle w:val="Heading1Char"/>
          <w:rFonts w:ascii="Book Antiqua" w:hAnsi="Book Antiqua" w:cs="Cambria"/>
          <w:b/>
          <w:sz w:val="20"/>
          <w:szCs w:val="14"/>
          <w:lang w:val="id-ID"/>
        </w:rPr>
      </w:pPr>
    </w:p>
    <w:p w14:paraId="4989FE67" w14:textId="42E40F1C" w:rsidR="00534277" w:rsidRPr="00542D3E" w:rsidRDefault="00000000" w:rsidP="00E5022D">
      <w:pPr>
        <w:pStyle w:val="Author"/>
        <w:spacing w:before="0" w:after="0"/>
        <w:jc w:val="center"/>
        <w:rPr>
          <w:rStyle w:val="Heading1Char"/>
          <w:rFonts w:ascii="Book Antiqua" w:hAnsi="Book Antiqua" w:cs="Cambria"/>
          <w:b/>
          <w:i w:val="0"/>
          <w:sz w:val="40"/>
          <w:szCs w:val="32"/>
          <w:lang w:val="id-ID"/>
        </w:rPr>
      </w:pPr>
      <w:r w:rsidRPr="00542D3E">
        <w:rPr>
          <w:rStyle w:val="Heading1Char"/>
          <w:rFonts w:ascii="Book Antiqua" w:hAnsi="Book Antiqua" w:cs="Cambria"/>
          <w:b/>
          <w:i w:val="0"/>
          <w:sz w:val="40"/>
          <w:szCs w:val="32"/>
          <w:lang w:val="id-ID"/>
        </w:rPr>
        <w:t>ANALYSIS OF THE ROLE OF THE OFFICE OF RELIGIOUS AFFAIRS IN MANAGING THE CASE OF SIRI MARRIAGE COUPLES</w:t>
      </w:r>
    </w:p>
    <w:p w14:paraId="4DF19BEB" w14:textId="5102E595" w:rsidR="0066050B" w:rsidRPr="00D6043C" w:rsidRDefault="00000000" w:rsidP="00D6043C">
      <w:pPr>
        <w:pStyle w:val="Author"/>
        <w:spacing w:before="0" w:after="0"/>
        <w:jc w:val="center"/>
        <w:rPr>
          <w:rFonts w:ascii="Book Antiqua" w:hAnsi="Book Antiqua"/>
          <w:b/>
          <w:lang w:val="id-ID"/>
        </w:rPr>
      </w:pPr>
      <w:r w:rsidRPr="00D6043C">
        <w:rPr>
          <w:rFonts w:ascii="Book Antiqua" w:hAnsi="Book Antiqua"/>
          <w:b/>
          <w:bCs/>
          <w:lang w:val="id-ID"/>
        </w:rPr>
        <w:t>Debisintia Dali</w:t>
      </w:r>
      <w:r w:rsidRPr="00D6043C">
        <w:rPr>
          <w:rFonts w:ascii="Book Antiqua" w:hAnsi="Book Antiqua"/>
          <w:b/>
          <w:bCs/>
          <w:vertAlign w:val="superscript"/>
          <w:lang w:val="id-ID"/>
        </w:rPr>
        <w:t xml:space="preserve">1 </w:t>
      </w:r>
      <w:r w:rsidRPr="00D6043C">
        <w:rPr>
          <w:rFonts w:ascii="Book Antiqua" w:hAnsi="Book Antiqua"/>
          <w:b/>
          <w:lang w:val="id-ID"/>
        </w:rPr>
        <w:t>, Nur Mohamad Kasim</w:t>
      </w:r>
      <w:r w:rsidRPr="00D6043C">
        <w:rPr>
          <w:rFonts w:ascii="Book Antiqua" w:hAnsi="Book Antiqua"/>
          <w:b/>
          <w:vertAlign w:val="superscript"/>
          <w:lang w:val="id-ID"/>
        </w:rPr>
        <w:t xml:space="preserve">2 </w:t>
      </w:r>
      <w:r w:rsidRPr="00D6043C">
        <w:rPr>
          <w:rFonts w:ascii="Book Antiqua" w:hAnsi="Book Antiqua"/>
          <w:b/>
          <w:lang w:val="id-ID"/>
        </w:rPr>
        <w:t>, Sri Nanang Meiske Kamba</w:t>
      </w:r>
      <w:r w:rsidRPr="00D6043C">
        <w:rPr>
          <w:rFonts w:ascii="Book Antiqua" w:hAnsi="Book Antiqua"/>
          <w:b/>
          <w:vertAlign w:val="superscript"/>
          <w:lang w:val="id-ID"/>
        </w:rPr>
        <w:t>3</w:t>
      </w:r>
    </w:p>
    <w:p w14:paraId="48F772CB" w14:textId="0ED4AE75" w:rsidR="0066050B" w:rsidRPr="00E5022D" w:rsidRDefault="00000000" w:rsidP="00702913">
      <w:pPr>
        <w:spacing w:line="276" w:lineRule="auto"/>
        <w:ind w:left="0"/>
        <w:jc w:val="center"/>
        <w:rPr>
          <w:rFonts w:ascii="Book Antiqua" w:hAnsi="Book Antiqua"/>
          <w:i/>
          <w:sz w:val="18"/>
          <w:szCs w:val="18"/>
          <w:lang w:val="id-ID"/>
        </w:rPr>
      </w:pPr>
      <w:r w:rsidRPr="00E5022D">
        <w:rPr>
          <w:rFonts w:ascii="Book Antiqua" w:hAnsi="Book Antiqua"/>
          <w:i/>
          <w:sz w:val="18"/>
          <w:szCs w:val="18"/>
          <w:vertAlign w:val="superscript"/>
          <w:lang w:val="id-ID"/>
        </w:rPr>
        <w:t xml:space="preserve">1 </w:t>
      </w:r>
      <w:r w:rsidRPr="00E5022D">
        <w:rPr>
          <w:rFonts w:ascii="Book Antiqua" w:hAnsi="Book Antiqua"/>
          <w:i/>
          <w:sz w:val="18"/>
          <w:szCs w:val="18"/>
          <w:lang w:val="id-ID"/>
        </w:rPr>
        <w:t>Faculty of Law, State University of Gorontalo, Indonesia. E-mail: debisintiadali21@gmail.com</w:t>
      </w:r>
    </w:p>
    <w:p w14:paraId="57FBA937" w14:textId="77777777" w:rsidR="0066050B" w:rsidRPr="00E5022D" w:rsidRDefault="00000000" w:rsidP="00702913">
      <w:pPr>
        <w:spacing w:line="276" w:lineRule="auto"/>
        <w:ind w:left="0"/>
        <w:jc w:val="center"/>
        <w:rPr>
          <w:rFonts w:ascii="Book Antiqua" w:hAnsi="Book Antiqua"/>
          <w:i/>
          <w:sz w:val="18"/>
          <w:szCs w:val="18"/>
          <w:lang w:val="id-ID"/>
        </w:rPr>
      </w:pPr>
      <w:r w:rsidRPr="00E5022D">
        <w:rPr>
          <w:rFonts w:ascii="Book Antiqua" w:hAnsi="Book Antiqua"/>
          <w:i/>
          <w:sz w:val="18"/>
          <w:szCs w:val="18"/>
          <w:vertAlign w:val="superscript"/>
          <w:lang w:val="id-ID"/>
        </w:rPr>
        <w:t xml:space="preserve">2 </w:t>
      </w:r>
      <w:r w:rsidRPr="00E5022D">
        <w:rPr>
          <w:rFonts w:ascii="Book Antiqua" w:hAnsi="Book Antiqua"/>
          <w:i/>
          <w:sz w:val="18"/>
          <w:szCs w:val="18"/>
          <w:lang w:val="id-ID"/>
        </w:rPr>
        <w:t>Faculty of Law, State University of Gorontalo, Indonesia. E-mail: nurkasim@ung.ac.id</w:t>
      </w:r>
    </w:p>
    <w:p w14:paraId="6C978A28" w14:textId="77777777" w:rsidR="0066050B" w:rsidRPr="00E5022D" w:rsidRDefault="00000000" w:rsidP="00702913">
      <w:pPr>
        <w:pBdr>
          <w:bottom w:val="thinThickThinMediumGap" w:sz="18" w:space="1" w:color="auto"/>
        </w:pBdr>
        <w:spacing w:line="276" w:lineRule="auto"/>
        <w:ind w:left="0"/>
        <w:jc w:val="center"/>
        <w:rPr>
          <w:rFonts w:ascii="Book Antiqua" w:hAnsi="Book Antiqua"/>
          <w:i/>
          <w:sz w:val="18"/>
          <w:szCs w:val="18"/>
          <w:lang w:val="id-ID"/>
        </w:rPr>
      </w:pPr>
      <w:r w:rsidRPr="00E5022D">
        <w:rPr>
          <w:rStyle w:val="Hyperlink"/>
          <w:rFonts w:ascii="Book Antiqua" w:hAnsi="Book Antiqua"/>
          <w:i/>
          <w:color w:val="auto"/>
          <w:sz w:val="18"/>
          <w:szCs w:val="18"/>
          <w:u w:val="none"/>
          <w:vertAlign w:val="superscript"/>
          <w:lang w:val="id-ID"/>
        </w:rPr>
        <w:t xml:space="preserve">3 </w:t>
      </w:r>
      <w:r w:rsidRPr="00E5022D">
        <w:rPr>
          <w:rStyle w:val="Hyperlink"/>
          <w:rFonts w:ascii="Book Antiqua" w:hAnsi="Book Antiqua"/>
          <w:i/>
          <w:color w:val="auto"/>
          <w:sz w:val="18"/>
          <w:szCs w:val="18"/>
          <w:u w:val="none"/>
          <w:lang w:val="id-ID"/>
        </w:rPr>
        <w:t>Faculty of Law, State University of Gorontalo, Indonesia. E-mail: srinanangmeiskekamba@ung.ac.id</w:t>
      </w:r>
    </w:p>
    <w:p w14:paraId="754B7489" w14:textId="77777777" w:rsidR="007643E2" w:rsidRDefault="007643E2" w:rsidP="00D6043C">
      <w:pPr>
        <w:spacing w:line="240" w:lineRule="auto"/>
        <w:ind w:left="0"/>
        <w:rPr>
          <w:rFonts w:ascii="Book Antiqua" w:hAnsi="Book Antiqua"/>
          <w:b/>
          <w:lang w:val="id-ID"/>
        </w:rPr>
      </w:pPr>
    </w:p>
    <w:p w14:paraId="0C9BFEF2" w14:textId="601DE0F1" w:rsidR="00110F1F" w:rsidRPr="007643E2" w:rsidRDefault="00000000" w:rsidP="00D6043C">
      <w:pPr>
        <w:spacing w:line="240" w:lineRule="auto"/>
        <w:ind w:left="0"/>
        <w:rPr>
          <w:rFonts w:ascii="Cambria" w:hAnsi="Cambria"/>
          <w:bCs/>
          <w:sz w:val="20"/>
          <w:szCs w:val="20"/>
          <w:lang w:val="id-ID"/>
        </w:rPr>
      </w:pPr>
      <w:r w:rsidRPr="007643E2">
        <w:rPr>
          <w:rFonts w:ascii="Cambria" w:hAnsi="Cambria"/>
          <w:b/>
          <w:sz w:val="20"/>
          <w:szCs w:val="20"/>
          <w:lang w:val="id-ID"/>
        </w:rPr>
        <w:t xml:space="preserve">Abstract: </w:t>
      </w:r>
      <w:r w:rsidRPr="007643E2">
        <w:rPr>
          <w:rFonts w:ascii="Cambria" w:hAnsi="Cambria"/>
          <w:bCs/>
          <w:sz w:val="20"/>
          <w:szCs w:val="20"/>
          <w:lang w:val="id-ID"/>
        </w:rPr>
        <w:t>The purpose of this study is to find out and analyze how the role of the religious affairs office in dealing with Siri marriages in the North City District. The method used in this research is an interviews, observation, and documentation. This type of research is descriptive and qualitative. The qualitative descriptive analysis approach emphasizes research that aims to obtain legal knowledge empirically by going directly to the object or field. The types of data used in this study are primary and secondary data. The results of the study indicate that the role of the religious affairs office in tackling Siri marriages in the District of North City includes providing counseling on marriage registration and happy families to prospective brides and guardians, conducting socialization about the impact of unregistered marriages, and also the importance of registering marriages carried out in every time he fills an event, either a recitation or an event that involves the head of the religious affairs office. Factors that hinder the religious affairs office in dealing with unregistered marriages in the North City sub-district include Lack of competent human resources, low awareness of the law in society, and inadequate facilities and infrastructure.</w:t>
      </w:r>
    </w:p>
    <w:p w14:paraId="5790384B" w14:textId="77777777" w:rsidR="00110F1F" w:rsidRPr="007643E2" w:rsidRDefault="00110F1F" w:rsidP="00D6043C">
      <w:pPr>
        <w:spacing w:line="240" w:lineRule="auto"/>
        <w:ind w:left="0"/>
        <w:rPr>
          <w:rFonts w:ascii="Cambria" w:hAnsi="Cambria"/>
          <w:b/>
          <w:sz w:val="18"/>
          <w:szCs w:val="18"/>
          <w:lang w:val="id-ID"/>
        </w:rPr>
      </w:pPr>
    </w:p>
    <w:p w14:paraId="52CC7FCB" w14:textId="603BE271" w:rsidR="0066050B" w:rsidRPr="007643E2" w:rsidRDefault="00000000" w:rsidP="00D6043C">
      <w:pPr>
        <w:spacing w:line="240" w:lineRule="auto"/>
        <w:ind w:left="0"/>
        <w:rPr>
          <w:rStyle w:val="Hyperlink"/>
          <w:rFonts w:ascii="Cambria" w:hAnsi="Cambria"/>
          <w:iCs/>
          <w:color w:val="000000"/>
          <w:u w:val="none"/>
        </w:rPr>
      </w:pPr>
      <w:r w:rsidRPr="007643E2">
        <w:rPr>
          <w:rFonts w:ascii="Cambria" w:hAnsi="Cambria"/>
          <w:b/>
          <w:sz w:val="20"/>
          <w:szCs w:val="20"/>
          <w:lang w:val="id-ID"/>
        </w:rPr>
        <w:t>Keywords: Role; Office of Religious Affairs; Marriage Siri</w:t>
      </w:r>
    </w:p>
    <w:p w14:paraId="0A4F73D4" w14:textId="77777777" w:rsidR="0066050B" w:rsidRPr="00D6043C" w:rsidRDefault="0066050B" w:rsidP="00D6043C">
      <w:pPr>
        <w:pBdr>
          <w:bottom w:val="thinThickThinMediumGap" w:sz="18" w:space="1" w:color="auto"/>
        </w:pBdr>
        <w:spacing w:line="240" w:lineRule="auto"/>
        <w:ind w:left="0"/>
        <w:rPr>
          <w:rFonts w:ascii="Book Antiqua" w:hAnsi="Book Antiqua"/>
          <w:i/>
          <w:sz w:val="16"/>
          <w:szCs w:val="16"/>
          <w:lang w:val="id-ID"/>
        </w:rPr>
      </w:pPr>
    </w:p>
    <w:p w14:paraId="251B40C4" w14:textId="77777777" w:rsidR="0066050B" w:rsidRPr="00D6043C" w:rsidRDefault="0066050B" w:rsidP="00D6043C">
      <w:pPr>
        <w:spacing w:line="240" w:lineRule="auto"/>
        <w:ind w:left="0"/>
        <w:rPr>
          <w:rFonts w:ascii="Book Antiqua" w:hAnsi="Book Antiqua"/>
          <w:i/>
          <w:sz w:val="16"/>
          <w:szCs w:val="16"/>
        </w:rPr>
      </w:pPr>
    </w:p>
    <w:p w14:paraId="21907440" w14:textId="6C284715" w:rsidR="0066050B" w:rsidRPr="00D6043C" w:rsidRDefault="00000000" w:rsidP="00D6043C">
      <w:pPr>
        <w:spacing w:line="240" w:lineRule="auto"/>
        <w:ind w:left="0"/>
        <w:rPr>
          <w:rFonts w:ascii="Book Antiqua" w:hAnsi="Book Antiqua" w:cs="Arial"/>
          <w:i/>
          <w:sz w:val="20"/>
          <w:szCs w:val="20"/>
        </w:rPr>
      </w:pPr>
      <w:r w:rsidRPr="00D6043C">
        <w:rPr>
          <w:rFonts w:ascii="Book Antiqua" w:hAnsi="Book Antiqua" w:cs="Arial"/>
          <w:i/>
          <w:sz w:val="20"/>
          <w:szCs w:val="20"/>
          <w:lang w:val="en-GB"/>
        </w:rPr>
        <w:t xml:space="preserve">© </w:t>
      </w:r>
      <w:r w:rsidRPr="00D6043C">
        <w:rPr>
          <w:rFonts w:ascii="Book Antiqua" w:hAnsi="Book Antiqua" w:cs="Arial"/>
          <w:i/>
          <w:sz w:val="20"/>
          <w:szCs w:val="20"/>
          <w:lang w:val="id-ID"/>
        </w:rPr>
        <w:t>202</w:t>
      </w:r>
      <w:r w:rsidRPr="00D6043C">
        <w:rPr>
          <w:rFonts w:ascii="Book Antiqua" w:hAnsi="Book Antiqua" w:cs="Arial"/>
          <w:i/>
          <w:sz w:val="20"/>
          <w:szCs w:val="20"/>
        </w:rPr>
        <w:t>2 ESLAW</w:t>
      </w:r>
      <w:r w:rsidR="00B769F1">
        <w:rPr>
          <w:rFonts w:ascii="Book Antiqua" w:hAnsi="Book Antiqua" w:cs="Arial"/>
          <w:i/>
          <w:sz w:val="20"/>
          <w:szCs w:val="20"/>
          <w:lang w:val="id-ID"/>
        </w:rPr>
        <w:t>.</w:t>
      </w:r>
      <w:r w:rsidRPr="00D6043C">
        <w:rPr>
          <w:rFonts w:ascii="Book Antiqua" w:hAnsi="Book Antiqua" w:cs="Arial"/>
          <w:i/>
          <w:sz w:val="20"/>
          <w:szCs w:val="20"/>
          <w:lang w:val="id-ID"/>
        </w:rPr>
        <w:t xml:space="preserve"> Faculty of Law</w:t>
      </w:r>
      <w:r w:rsidRPr="00D6043C">
        <w:rPr>
          <w:rFonts w:ascii="Book Antiqua" w:hAnsi="Book Antiqua" w:cs="Arial"/>
          <w:i/>
          <w:sz w:val="20"/>
          <w:szCs w:val="20"/>
        </w:rPr>
        <w:t>, State University of Gorontalo</w:t>
      </w:r>
      <w:bookmarkEnd w:id="0"/>
      <w:bookmarkEnd w:id="1"/>
    </w:p>
    <w:p w14:paraId="3DC874F2" w14:textId="77777777" w:rsidR="00110F1F" w:rsidRPr="00D6043C" w:rsidRDefault="00110F1F" w:rsidP="00D6043C">
      <w:pPr>
        <w:spacing w:line="240" w:lineRule="auto"/>
        <w:ind w:left="0"/>
        <w:rPr>
          <w:rFonts w:ascii="Book Antiqua" w:hAnsi="Book Antiqua" w:cs="Arial"/>
          <w:i/>
          <w:sz w:val="20"/>
          <w:szCs w:val="20"/>
        </w:rPr>
      </w:pPr>
    </w:p>
    <w:p w14:paraId="4E3B3C82" w14:textId="77777777" w:rsidR="00110F1F" w:rsidRPr="00D6043C" w:rsidRDefault="00110F1F" w:rsidP="00D6043C">
      <w:pPr>
        <w:spacing w:line="240" w:lineRule="auto"/>
        <w:ind w:left="0"/>
        <w:rPr>
          <w:rFonts w:ascii="Book Antiqua" w:hAnsi="Book Antiqua" w:cs="Arial"/>
          <w:i/>
          <w:sz w:val="20"/>
          <w:szCs w:val="20"/>
        </w:rPr>
      </w:pPr>
    </w:p>
    <w:p w14:paraId="518D23D6" w14:textId="77777777" w:rsidR="00110F1F" w:rsidRPr="00D6043C" w:rsidRDefault="00110F1F" w:rsidP="00D6043C">
      <w:pPr>
        <w:spacing w:line="240" w:lineRule="auto"/>
        <w:ind w:left="0"/>
        <w:rPr>
          <w:rFonts w:ascii="Book Antiqua" w:hAnsi="Book Antiqua" w:cs="Arial"/>
          <w:i/>
          <w:sz w:val="20"/>
          <w:szCs w:val="20"/>
        </w:rPr>
      </w:pPr>
    </w:p>
    <w:p w14:paraId="2EA4B610" w14:textId="77777777" w:rsidR="00110F1F" w:rsidRPr="00D6043C" w:rsidRDefault="00110F1F" w:rsidP="00D6043C">
      <w:pPr>
        <w:spacing w:line="240" w:lineRule="auto"/>
        <w:ind w:left="0"/>
        <w:rPr>
          <w:rFonts w:ascii="Book Antiqua" w:hAnsi="Book Antiqua" w:cs="Arial"/>
          <w:i/>
          <w:sz w:val="20"/>
          <w:szCs w:val="20"/>
        </w:rPr>
      </w:pPr>
    </w:p>
    <w:p w14:paraId="7FE95E2C" w14:textId="77777777" w:rsidR="00110F1F" w:rsidRPr="00D6043C" w:rsidRDefault="00110F1F" w:rsidP="00D6043C">
      <w:pPr>
        <w:spacing w:line="240" w:lineRule="auto"/>
        <w:ind w:left="0"/>
        <w:rPr>
          <w:rFonts w:ascii="Book Antiqua" w:hAnsi="Book Antiqua" w:cs="Arial"/>
          <w:i/>
          <w:sz w:val="20"/>
          <w:szCs w:val="20"/>
        </w:rPr>
      </w:pPr>
    </w:p>
    <w:p w14:paraId="34B9454E" w14:textId="6AC296B1" w:rsidR="00EE08B6" w:rsidRDefault="00EE08B6" w:rsidP="00D6043C">
      <w:pPr>
        <w:spacing w:line="240" w:lineRule="auto"/>
        <w:ind w:left="0"/>
        <w:rPr>
          <w:rFonts w:ascii="Book Antiqua" w:hAnsi="Book Antiqua" w:cs="Arial"/>
          <w:i/>
          <w:sz w:val="20"/>
          <w:szCs w:val="20"/>
        </w:rPr>
      </w:pPr>
    </w:p>
    <w:p w14:paraId="461BE5EF" w14:textId="3750CF4D" w:rsidR="007643E2" w:rsidRDefault="007643E2" w:rsidP="00D6043C">
      <w:pPr>
        <w:spacing w:line="240" w:lineRule="auto"/>
        <w:ind w:left="0"/>
        <w:rPr>
          <w:rFonts w:ascii="Book Antiqua" w:hAnsi="Book Antiqua" w:cs="Arial"/>
          <w:i/>
          <w:sz w:val="20"/>
          <w:szCs w:val="20"/>
        </w:rPr>
      </w:pPr>
    </w:p>
    <w:p w14:paraId="322D8FC5" w14:textId="18F14765" w:rsidR="007643E2" w:rsidRDefault="007643E2" w:rsidP="00D6043C">
      <w:pPr>
        <w:spacing w:line="240" w:lineRule="auto"/>
        <w:ind w:left="0"/>
        <w:rPr>
          <w:rFonts w:ascii="Book Antiqua" w:hAnsi="Book Antiqua" w:cs="Arial"/>
          <w:i/>
          <w:sz w:val="20"/>
          <w:szCs w:val="20"/>
        </w:rPr>
      </w:pPr>
    </w:p>
    <w:p w14:paraId="7B4CA476" w14:textId="464E3A9A" w:rsidR="007643E2" w:rsidRDefault="007643E2" w:rsidP="00D6043C">
      <w:pPr>
        <w:spacing w:line="240" w:lineRule="auto"/>
        <w:ind w:left="0"/>
        <w:rPr>
          <w:rFonts w:ascii="Book Antiqua" w:hAnsi="Book Antiqua" w:cs="Arial"/>
          <w:i/>
          <w:sz w:val="20"/>
          <w:szCs w:val="20"/>
        </w:rPr>
      </w:pPr>
    </w:p>
    <w:p w14:paraId="422B09FA" w14:textId="091BE3CA" w:rsidR="007643E2" w:rsidRDefault="007643E2" w:rsidP="00D6043C">
      <w:pPr>
        <w:spacing w:line="240" w:lineRule="auto"/>
        <w:ind w:left="0"/>
        <w:rPr>
          <w:rFonts w:ascii="Book Antiqua" w:hAnsi="Book Antiqua" w:cs="Arial"/>
          <w:i/>
          <w:sz w:val="20"/>
          <w:szCs w:val="20"/>
        </w:rPr>
      </w:pPr>
    </w:p>
    <w:p w14:paraId="0DFE76FB" w14:textId="7627304E" w:rsidR="004240CE" w:rsidRDefault="004240CE" w:rsidP="00D6043C">
      <w:pPr>
        <w:spacing w:line="240" w:lineRule="auto"/>
        <w:ind w:left="0"/>
        <w:rPr>
          <w:rFonts w:ascii="Book Antiqua" w:hAnsi="Book Antiqua" w:cs="Arial"/>
          <w:i/>
          <w:sz w:val="20"/>
          <w:szCs w:val="20"/>
        </w:rPr>
      </w:pPr>
    </w:p>
    <w:p w14:paraId="58751838" w14:textId="77777777" w:rsidR="004240CE" w:rsidRDefault="004240CE" w:rsidP="00D6043C">
      <w:pPr>
        <w:spacing w:line="240" w:lineRule="auto"/>
        <w:ind w:left="0"/>
        <w:rPr>
          <w:rFonts w:ascii="Book Antiqua" w:hAnsi="Book Antiqua" w:cs="Arial"/>
          <w:i/>
          <w:sz w:val="20"/>
          <w:szCs w:val="20"/>
        </w:rPr>
      </w:pPr>
    </w:p>
    <w:p w14:paraId="42A49927" w14:textId="77777777" w:rsidR="00844551" w:rsidRPr="00D6043C" w:rsidRDefault="00844551" w:rsidP="00D6043C">
      <w:pPr>
        <w:spacing w:line="240" w:lineRule="auto"/>
        <w:ind w:left="0"/>
        <w:rPr>
          <w:rFonts w:ascii="Book Antiqua" w:hAnsi="Book Antiqua" w:cs="Arial"/>
          <w:i/>
          <w:sz w:val="20"/>
          <w:szCs w:val="20"/>
        </w:rPr>
      </w:pPr>
    </w:p>
    <w:p w14:paraId="3F944283" w14:textId="77777777" w:rsidR="00400E16" w:rsidRPr="00D6043C" w:rsidRDefault="00000000" w:rsidP="00D6043C">
      <w:pPr>
        <w:pStyle w:val="ListParagraph"/>
        <w:numPr>
          <w:ilvl w:val="0"/>
          <w:numId w:val="12"/>
        </w:numPr>
        <w:spacing w:after="240"/>
        <w:ind w:left="426" w:hanging="426"/>
        <w:contextualSpacing w:val="0"/>
        <w:jc w:val="both"/>
        <w:rPr>
          <w:rFonts w:ascii="Book Antiqua" w:hAnsi="Book Antiqua" w:cs="Arial"/>
          <w:i/>
          <w:color w:val="C00000"/>
          <w:sz w:val="28"/>
        </w:rPr>
      </w:pPr>
      <w:r w:rsidRPr="00D6043C">
        <w:rPr>
          <w:rFonts w:ascii="Book Antiqua" w:hAnsi="Book Antiqua" w:cs="Arial"/>
          <w:b/>
          <w:color w:val="C00000"/>
          <w:sz w:val="28"/>
        </w:rPr>
        <w:lastRenderedPageBreak/>
        <w:t>Introduction</w:t>
      </w:r>
      <w:bookmarkStart w:id="2" w:name="_Toc2"/>
      <w:bookmarkStart w:id="3" w:name="_Toc292564711"/>
    </w:p>
    <w:p w14:paraId="35C87129" w14:textId="77777777" w:rsidR="00B91A4E" w:rsidRPr="00D6043C" w:rsidRDefault="00000000" w:rsidP="00D6043C">
      <w:pPr>
        <w:pStyle w:val="ListParagraph"/>
        <w:tabs>
          <w:tab w:val="left" w:pos="0"/>
          <w:tab w:val="left" w:pos="360"/>
        </w:tabs>
        <w:spacing w:after="240"/>
        <w:ind w:left="0"/>
        <w:contextualSpacing w:val="0"/>
        <w:jc w:val="both"/>
        <w:rPr>
          <w:rFonts w:ascii="Book Antiqua" w:hAnsi="Book Antiqua"/>
          <w:sz w:val="24"/>
          <w:szCs w:val="24"/>
          <w:lang w:val="id-ID"/>
        </w:rPr>
      </w:pPr>
      <w:r w:rsidRPr="00D6043C">
        <w:rPr>
          <w:rFonts w:ascii="Book Antiqua" w:hAnsi="Book Antiqua"/>
          <w:sz w:val="24"/>
          <w:szCs w:val="24"/>
          <w:lang w:val="id-ID"/>
        </w:rPr>
        <w:t>Marriage is a general term that has been heard since humans were created, as we all know that marriage is the sunnah of the apostle, which if you do it you will get a reward, and if you don't do it it will cause sin. Marriage is the nature of every human being. Where every human being who lives in the world is looking for happiness to build his own family, in Islamic law it has been explained about marriage itself, starting with applying to forming a sakinah mawaddah warohma family.</w:t>
      </w:r>
      <w:r>
        <w:rPr>
          <w:rStyle w:val="FootnoteReference"/>
          <w:rFonts w:ascii="Book Antiqua" w:hAnsi="Book Antiqua"/>
          <w:sz w:val="24"/>
          <w:szCs w:val="24"/>
          <w:lang w:val="id-ID"/>
        </w:rPr>
        <w:footnoteReference w:id="1"/>
      </w:r>
    </w:p>
    <w:p w14:paraId="65A9F601" w14:textId="77777777" w:rsidR="00400E16" w:rsidRPr="00D6043C" w:rsidRDefault="00000000" w:rsidP="00D6043C">
      <w:pPr>
        <w:pStyle w:val="ListParagraph"/>
        <w:tabs>
          <w:tab w:val="left" w:pos="0"/>
          <w:tab w:val="left" w:pos="360"/>
        </w:tabs>
        <w:spacing w:after="240"/>
        <w:ind w:left="0"/>
        <w:contextualSpacing w:val="0"/>
        <w:jc w:val="both"/>
        <w:rPr>
          <w:rFonts w:ascii="Book Antiqua" w:hAnsi="Book Antiqua"/>
          <w:sz w:val="24"/>
          <w:szCs w:val="24"/>
          <w:lang w:val="id-ID"/>
        </w:rPr>
      </w:pPr>
      <w:r>
        <w:rPr>
          <w:rFonts w:ascii="Book Antiqua" w:hAnsi="Book Antiqua" w:cs="Calibri Light"/>
          <w:bCs/>
          <w:sz w:val="24"/>
          <w:szCs w:val="24"/>
          <w:lang w:val="id-ID"/>
        </w:rPr>
        <w:t xml:space="preserve">Marriage is </w:t>
      </w:r>
      <w:r w:rsidRPr="00373E2E">
        <w:rPr>
          <w:rFonts w:ascii="Book Antiqua" w:hAnsi="Book Antiqua" w:cs="Calibri Light"/>
          <w:bCs/>
          <w:sz w:val="24"/>
          <w:szCs w:val="24"/>
        </w:rPr>
        <w:t xml:space="preserve">a man </w:t>
      </w:r>
      <w:r>
        <w:rPr>
          <w:rFonts w:ascii="Book Antiqua" w:hAnsi="Book Antiqua" w:cs="Calibri Light"/>
          <w:bCs/>
          <w:sz w:val="24"/>
          <w:szCs w:val="24"/>
          <w:lang w:val="id-ID"/>
        </w:rPr>
        <w:t xml:space="preserve">and </w:t>
      </w:r>
      <w:r w:rsidRPr="00373E2E">
        <w:rPr>
          <w:rFonts w:ascii="Book Antiqua" w:hAnsi="Book Antiqua" w:cs="Calibri Light"/>
          <w:bCs/>
          <w:sz w:val="24"/>
          <w:szCs w:val="24"/>
        </w:rPr>
        <w:t xml:space="preserve">a woman saying an agreement in the context of marriage, meaning that they promise each other to obey the </w:t>
      </w:r>
      <w:r>
        <w:rPr>
          <w:rFonts w:ascii="Book Antiqua" w:hAnsi="Book Antiqua" w:cs="Calibri Light"/>
          <w:bCs/>
          <w:sz w:val="24"/>
          <w:szCs w:val="24"/>
          <w:lang w:val="id-ID"/>
        </w:rPr>
        <w:t xml:space="preserve">applicable </w:t>
      </w:r>
      <w:r w:rsidRPr="00373E2E">
        <w:rPr>
          <w:rFonts w:ascii="Book Antiqua" w:hAnsi="Book Antiqua" w:cs="Calibri Light"/>
          <w:bCs/>
          <w:sz w:val="24"/>
          <w:szCs w:val="24"/>
        </w:rPr>
        <w:t xml:space="preserve">legal regulations regarding the obligations and rights of </w:t>
      </w:r>
      <w:r>
        <w:rPr>
          <w:rFonts w:ascii="Book Antiqua" w:hAnsi="Book Antiqua" w:cs="Calibri Light"/>
          <w:bCs/>
          <w:sz w:val="24"/>
          <w:szCs w:val="24"/>
          <w:lang w:val="id-ID"/>
        </w:rPr>
        <w:t xml:space="preserve">each </w:t>
      </w:r>
      <w:r w:rsidRPr="00373E2E">
        <w:rPr>
          <w:rFonts w:ascii="Book Antiqua" w:hAnsi="Book Antiqua" w:cs="Calibri Light"/>
          <w:bCs/>
          <w:sz w:val="24"/>
          <w:szCs w:val="24"/>
        </w:rPr>
        <w:t xml:space="preserve">party during and after living together, and regarding their position in the community of the child. </w:t>
      </w:r>
      <w:r>
        <w:rPr>
          <w:rFonts w:ascii="Book Antiqua" w:hAnsi="Book Antiqua" w:cs="Calibri Light"/>
          <w:bCs/>
          <w:sz w:val="24"/>
          <w:szCs w:val="24"/>
          <w:lang w:val="id-ID"/>
        </w:rPr>
        <w:t xml:space="preserve">- </w:t>
      </w:r>
      <w:r w:rsidRPr="00373E2E">
        <w:rPr>
          <w:rFonts w:ascii="Book Antiqua" w:hAnsi="Book Antiqua" w:cs="Calibri Light"/>
          <w:bCs/>
          <w:sz w:val="24"/>
          <w:szCs w:val="24"/>
        </w:rPr>
        <w:t>his descendants.</w:t>
      </w:r>
      <w:r>
        <w:rPr>
          <w:rStyle w:val="FootnoteReference"/>
          <w:rFonts w:ascii="Book Antiqua" w:hAnsi="Book Antiqua" w:cs="Calibri Light"/>
          <w:bCs/>
          <w:sz w:val="24"/>
          <w:szCs w:val="24"/>
        </w:rPr>
        <w:footnoteReference w:id="2"/>
      </w:r>
      <w:r w:rsidRPr="00373E2E">
        <w:rPr>
          <w:rFonts w:ascii="Book Antiqua" w:hAnsi="Book Antiqua" w:cs="Calibri Light"/>
          <w:bCs/>
          <w:sz w:val="24"/>
          <w:szCs w:val="24"/>
        </w:rPr>
        <w:t xml:space="preserve"> </w:t>
      </w:r>
      <w:r w:rsidRPr="00400E16">
        <w:rPr>
          <w:rFonts w:ascii="Book Antiqua" w:hAnsi="Book Antiqua"/>
          <w:sz w:val="24"/>
          <w:szCs w:val="24"/>
          <w:lang w:val="id-ID"/>
        </w:rPr>
        <w:t>From this definition, the essence of marriage is a contract, namely the submission between the guardian of the prospective bride and the prospective groom. Transfer and accountability in the broadest sense to achieve a goal.</w:t>
      </w:r>
      <w:r>
        <w:rPr>
          <w:rFonts w:ascii="Book Antiqua" w:hAnsi="Book Antiqua"/>
          <w:sz w:val="24"/>
          <w:szCs w:val="24"/>
          <w:vertAlign w:val="superscript"/>
          <w:lang w:val="id-ID"/>
        </w:rPr>
        <w:footnoteReference w:id="3"/>
      </w:r>
    </w:p>
    <w:p w14:paraId="444F6279" w14:textId="73FC0A5F" w:rsidR="00B91A4E" w:rsidRPr="00D6043C" w:rsidRDefault="00000000" w:rsidP="00D6043C">
      <w:pPr>
        <w:pStyle w:val="ListParagraph"/>
        <w:tabs>
          <w:tab w:val="left" w:pos="0"/>
          <w:tab w:val="left" w:pos="360"/>
        </w:tabs>
        <w:spacing w:after="240"/>
        <w:ind w:left="0"/>
        <w:contextualSpacing w:val="0"/>
        <w:jc w:val="both"/>
        <w:rPr>
          <w:rFonts w:ascii="Book Antiqua" w:hAnsi="Book Antiqua"/>
          <w:sz w:val="24"/>
          <w:szCs w:val="24"/>
          <w:lang w:val="id-ID"/>
        </w:rPr>
      </w:pPr>
      <w:r w:rsidRPr="00D6043C">
        <w:rPr>
          <w:rFonts w:ascii="Book Antiqua" w:hAnsi="Book Antiqua"/>
          <w:sz w:val="24"/>
          <w:szCs w:val="24"/>
          <w:lang w:val="id-ID"/>
        </w:rPr>
        <w:t>Marriage in Islam is a social contract that is marked by an agreement of consent and qabul because marriage will be worth worship if in its implementation it aims to get the pleasure of Allah SWT, but the intention, because Allah SWT is proof of faith, is not enough, if it is not followed by good intentions. religious affairs office t. By the rules of Islamic law.</w:t>
      </w:r>
      <w:r>
        <w:rPr>
          <w:rStyle w:val="FootnoteReference"/>
          <w:rFonts w:ascii="Book Antiqua" w:hAnsi="Book Antiqua"/>
          <w:sz w:val="24"/>
          <w:szCs w:val="24"/>
          <w:lang w:val="id-ID"/>
        </w:rPr>
        <w:footnoteReference w:id="4"/>
      </w:r>
      <w:r w:rsidRPr="00D6043C">
        <w:rPr>
          <w:rFonts w:ascii="Book Antiqua" w:hAnsi="Book Antiqua"/>
          <w:sz w:val="24"/>
          <w:szCs w:val="24"/>
          <w:lang w:val="id-ID"/>
        </w:rPr>
        <w:t xml:space="preserve"> </w:t>
      </w:r>
      <w:r w:rsidR="00F276BB" w:rsidRPr="00373E2E">
        <w:rPr>
          <w:rFonts w:ascii="Book Antiqua" w:hAnsi="Book Antiqua" w:cs="Calibri Light"/>
          <w:bCs/>
          <w:sz w:val="24"/>
          <w:szCs w:val="24"/>
        </w:rPr>
        <w:t>The main characteristic of the state is the emergence of the government's obligation to realize the general welfare of its citizens.</w:t>
      </w:r>
      <w:r>
        <w:rPr>
          <w:rStyle w:val="FootnoteReference"/>
          <w:rFonts w:ascii="Book Antiqua" w:hAnsi="Book Antiqua" w:cs="Calibri Light"/>
          <w:bCs/>
          <w:sz w:val="24"/>
          <w:szCs w:val="24"/>
        </w:rPr>
        <w:footnoteReference w:id="5"/>
      </w:r>
      <w:r w:rsidR="00F276BB" w:rsidRPr="00373E2E">
        <w:rPr>
          <w:rFonts w:ascii="Book Antiqua" w:hAnsi="Book Antiqua" w:cs="Calibri Light"/>
          <w:bCs/>
          <w:sz w:val="24"/>
          <w:szCs w:val="24"/>
        </w:rPr>
        <w:t xml:space="preserve"> </w:t>
      </w:r>
      <w:r w:rsidRPr="00D6043C">
        <w:rPr>
          <w:rFonts w:ascii="Book Antiqua" w:hAnsi="Book Antiqua"/>
          <w:sz w:val="24"/>
          <w:szCs w:val="24"/>
          <w:lang w:val="id-ID"/>
        </w:rPr>
        <w:t xml:space="preserve">In RI Law No. 1 of 1974 Article 1 marriage is an outer and inner bond between a man and a woman to become husband and wife which aims to build an eternal and happy household (family) according to the only divinity </w:t>
      </w:r>
      <w:r w:rsidR="007643E2">
        <w:rPr>
          <w:rFonts w:ascii="Book Antiqua" w:hAnsi="Book Antiqua"/>
          <w:sz w:val="24"/>
          <w:szCs w:val="24"/>
          <w:lang w:val="id-ID"/>
        </w:rPr>
        <w:t xml:space="preserve">in Article 2 paragraph (2) all marriages are recorded based on the policy of the law. The existing law, although this article does not explicitly state it as a </w:t>
      </w:r>
      <w:r w:rsidR="007643E2">
        <w:rPr>
          <w:rFonts w:ascii="Book Antiqua" w:hAnsi="Book Antiqua"/>
          <w:sz w:val="24"/>
          <w:szCs w:val="24"/>
          <w:lang w:val="id-ID"/>
        </w:rPr>
        <w:lastRenderedPageBreak/>
        <w:t>necessity, is an element that cannot be separated from the validity of a marriage.</w:t>
      </w:r>
      <w:r>
        <w:rPr>
          <w:rStyle w:val="FootnoteReference"/>
          <w:rFonts w:ascii="Book Antiqua" w:hAnsi="Book Antiqua"/>
          <w:sz w:val="24"/>
          <w:szCs w:val="24"/>
          <w:lang w:val="id-ID"/>
        </w:rPr>
        <w:footnoteReference w:id="6"/>
      </w:r>
    </w:p>
    <w:p w14:paraId="34819B31" w14:textId="2726DF77" w:rsidR="00B91A4E" w:rsidRPr="00D6043C" w:rsidRDefault="00000000" w:rsidP="00D6043C">
      <w:pPr>
        <w:pStyle w:val="ListParagraph"/>
        <w:tabs>
          <w:tab w:val="left" w:pos="0"/>
          <w:tab w:val="left" w:pos="360"/>
        </w:tabs>
        <w:spacing w:after="240"/>
        <w:ind w:left="0"/>
        <w:contextualSpacing w:val="0"/>
        <w:jc w:val="both"/>
        <w:rPr>
          <w:rFonts w:ascii="Book Antiqua" w:hAnsi="Book Antiqua"/>
          <w:i/>
          <w:sz w:val="24"/>
          <w:szCs w:val="24"/>
          <w:lang w:val="id-ID"/>
        </w:rPr>
      </w:pPr>
      <w:r w:rsidRPr="00D6043C">
        <w:rPr>
          <w:rFonts w:ascii="Book Antiqua" w:hAnsi="Book Antiqua"/>
          <w:sz w:val="24"/>
          <w:szCs w:val="24"/>
          <w:lang w:val="id-ID"/>
        </w:rPr>
        <w:t>Although the provisions of the pillars and conditions of marriage as guided by the Prophet Muhammad have been explained, as well as in Indonesian marriage law has been regulated regarding the process for the creation of marriages that are legal according to their respective rules and religions, but there are several issues related to marriage that are not yet final so that it opens the door. debate. Among the issues concerning unregistered marriages are a lot of controversies and in general, many people do not know the consequences of unregistered marriages.</w:t>
      </w:r>
      <w:r>
        <w:rPr>
          <w:rStyle w:val="FootnoteReference"/>
          <w:rFonts w:ascii="Book Antiqua" w:hAnsi="Book Antiqua"/>
          <w:sz w:val="24"/>
          <w:szCs w:val="24"/>
          <w:lang w:val="id-ID"/>
        </w:rPr>
        <w:footnoteReference w:id="7"/>
      </w:r>
    </w:p>
    <w:p w14:paraId="5452CE77" w14:textId="7FBBEB47" w:rsidR="007643E2" w:rsidRDefault="00000000" w:rsidP="00CD5286">
      <w:pPr>
        <w:pStyle w:val="ListParagraph"/>
        <w:tabs>
          <w:tab w:val="left" w:pos="0"/>
          <w:tab w:val="left" w:pos="360"/>
        </w:tabs>
        <w:spacing w:after="240"/>
        <w:ind w:left="0"/>
        <w:contextualSpacing w:val="0"/>
        <w:jc w:val="both"/>
        <w:rPr>
          <w:rFonts w:ascii="Book Antiqua" w:hAnsi="Book Antiqua"/>
          <w:sz w:val="24"/>
          <w:szCs w:val="24"/>
          <w:lang w:val="id-ID"/>
        </w:rPr>
      </w:pPr>
      <w:r w:rsidRPr="00AD14D5">
        <w:rPr>
          <w:rFonts w:ascii="Book Antiqua" w:hAnsi="Book Antiqua" w:cs="Arial"/>
          <w:iCs/>
          <w:sz w:val="24"/>
          <w:szCs w:val="20"/>
        </w:rPr>
        <w:t>The formation of legal norms is essentially a statutory regulation</w:t>
      </w:r>
      <w:r w:rsidRPr="00AD14D5">
        <w:rPr>
          <w:rFonts w:ascii="Book Antiqua" w:hAnsi="Book Antiqua" w:cs="Arial"/>
          <w:iCs/>
          <w:sz w:val="24"/>
          <w:szCs w:val="20"/>
          <w:lang w:val="id-ID"/>
        </w:rPr>
        <w:t>.</w:t>
      </w:r>
      <w:r>
        <w:rPr>
          <w:rStyle w:val="FootnoteReference"/>
          <w:rFonts w:ascii="Book Antiqua" w:hAnsi="Book Antiqua" w:cs="Arial"/>
          <w:iCs/>
          <w:sz w:val="24"/>
          <w:szCs w:val="20"/>
          <w:lang w:val="id-ID"/>
        </w:rPr>
        <w:footnoteReference w:id="8"/>
      </w:r>
      <w:r>
        <w:rPr>
          <w:rFonts w:ascii="Book Antiqua" w:hAnsi="Book Antiqua" w:cs="Arial"/>
          <w:iCs/>
          <w:sz w:val="24"/>
          <w:szCs w:val="20"/>
          <w:lang w:val="id-ID"/>
        </w:rPr>
        <w:t xml:space="preserve"> </w:t>
      </w:r>
      <w:r w:rsidR="00EE08B6" w:rsidRPr="00D6043C">
        <w:rPr>
          <w:rFonts w:ascii="Book Antiqua" w:hAnsi="Book Antiqua"/>
          <w:sz w:val="24"/>
          <w:szCs w:val="24"/>
          <w:lang w:val="id-ID"/>
        </w:rPr>
        <w:t xml:space="preserve">In the compilation of Islamic law Article 5 paragraph 1; "Ensure marriage order for the Islamic community, all marriages must be recorded". Furthermore, article 2 it is stated that; "The registration of marriages in paragraph (1), is carried out by marriage registration officers as described in Law No. 22 of 1946 in conjunction with Law No. 32 of 1954 for Muslim individuals. </w:t>
      </w:r>
      <w:r>
        <w:rPr>
          <w:rStyle w:val="FootnoteReference"/>
          <w:rFonts w:ascii="Book Antiqua" w:hAnsi="Book Antiqua"/>
          <w:sz w:val="24"/>
          <w:szCs w:val="24"/>
          <w:lang w:val="id-ID"/>
        </w:rPr>
        <w:footnoteReference w:id="9"/>
      </w:r>
      <w:r w:rsidR="00B91A4E" w:rsidRPr="00D6043C">
        <w:rPr>
          <w:rFonts w:ascii="Book Antiqua" w:hAnsi="Book Antiqua"/>
          <w:sz w:val="24"/>
          <w:szCs w:val="24"/>
          <w:lang w:val="id-ID"/>
        </w:rPr>
        <w:t>So Sirri marriages/underhand marriages were born to call marriages that were not recorded. And in law Number 22 of 1946, which explains that every marriage must be supervised by a marriage registration officer, if violating Law Number 22 of 1946 it will be accompanied by sanctions in the form of fines and confinement, and also the legal requirements and pillars of marriage in Islam are: 1) Ijab and Kabul (2) Prospective wife (3) Prospective husband (4) 2 witnesses (5) marriage guardian.</w:t>
      </w:r>
    </w:p>
    <w:p w14:paraId="7E2C8E2C" w14:textId="65ED1BDD" w:rsidR="00CF7D97" w:rsidRPr="00D6043C" w:rsidRDefault="00000000" w:rsidP="00D6043C">
      <w:pPr>
        <w:tabs>
          <w:tab w:val="left" w:pos="2430"/>
        </w:tabs>
        <w:spacing w:after="240" w:line="276" w:lineRule="auto"/>
        <w:ind w:left="0"/>
        <w:rPr>
          <w:rFonts w:ascii="Book Antiqua" w:hAnsi="Book Antiqua"/>
          <w:sz w:val="24"/>
          <w:szCs w:val="24"/>
          <w:lang w:val="id-ID"/>
        </w:rPr>
      </w:pPr>
      <w:r w:rsidRPr="00D6043C">
        <w:rPr>
          <w:rFonts w:ascii="Book Antiqua" w:hAnsi="Book Antiqua"/>
          <w:sz w:val="24"/>
          <w:szCs w:val="24"/>
          <w:lang w:val="id-ID"/>
        </w:rPr>
        <w:t>Principles of Islamic marriage law:</w:t>
      </w:r>
    </w:p>
    <w:p w14:paraId="0E571743" w14:textId="77777777" w:rsidR="00CF7D97" w:rsidRPr="00D6043C" w:rsidRDefault="00000000" w:rsidP="008940E8">
      <w:pPr>
        <w:pStyle w:val="ListParagraph"/>
        <w:numPr>
          <w:ilvl w:val="0"/>
          <w:numId w:val="15"/>
        </w:numPr>
        <w:spacing w:after="240" w:line="240" w:lineRule="auto"/>
        <w:ind w:left="426"/>
        <w:contextualSpacing w:val="0"/>
        <w:jc w:val="both"/>
        <w:rPr>
          <w:rFonts w:ascii="Book Antiqua" w:hAnsi="Book Antiqua"/>
          <w:sz w:val="24"/>
          <w:szCs w:val="32"/>
          <w:lang w:val="id-ID"/>
        </w:rPr>
      </w:pPr>
      <w:r w:rsidRPr="00D6043C">
        <w:rPr>
          <w:rFonts w:ascii="Book Antiqua" w:hAnsi="Book Antiqua"/>
          <w:sz w:val="24"/>
          <w:szCs w:val="32"/>
          <w:lang w:val="id-ID"/>
        </w:rPr>
        <w:t>The principle of volunteerism, namely the principle that is realized not only between husband and wife but also between the parents of both partners.</w:t>
      </w:r>
    </w:p>
    <w:p w14:paraId="3E2420C2" w14:textId="77777777" w:rsidR="00CF7D97" w:rsidRPr="00D6043C" w:rsidRDefault="00000000" w:rsidP="008940E8">
      <w:pPr>
        <w:pStyle w:val="ListParagraph"/>
        <w:numPr>
          <w:ilvl w:val="0"/>
          <w:numId w:val="15"/>
        </w:numPr>
        <w:spacing w:after="240" w:line="240" w:lineRule="auto"/>
        <w:ind w:left="426"/>
        <w:contextualSpacing w:val="0"/>
        <w:jc w:val="both"/>
        <w:rPr>
          <w:rFonts w:ascii="Book Antiqua" w:hAnsi="Book Antiqua"/>
          <w:sz w:val="24"/>
          <w:szCs w:val="32"/>
          <w:lang w:val="id-ID"/>
        </w:rPr>
      </w:pPr>
      <w:r w:rsidRPr="00D6043C">
        <w:rPr>
          <w:rFonts w:ascii="Book Antiqua" w:hAnsi="Book Antiqua"/>
          <w:sz w:val="24"/>
          <w:szCs w:val="32"/>
          <w:lang w:val="id-ID"/>
        </w:rPr>
        <w:t>The principle of freedom to choose a partner</w:t>
      </w:r>
    </w:p>
    <w:p w14:paraId="0B098DE5" w14:textId="77777777" w:rsidR="00CF7D97" w:rsidRPr="00D6043C" w:rsidRDefault="00000000" w:rsidP="008940E8">
      <w:pPr>
        <w:pStyle w:val="ListParagraph"/>
        <w:numPr>
          <w:ilvl w:val="0"/>
          <w:numId w:val="15"/>
        </w:numPr>
        <w:spacing w:after="240" w:line="240" w:lineRule="auto"/>
        <w:ind w:left="426"/>
        <w:contextualSpacing w:val="0"/>
        <w:jc w:val="both"/>
        <w:rPr>
          <w:rFonts w:ascii="Book Antiqua" w:hAnsi="Book Antiqua"/>
          <w:sz w:val="24"/>
          <w:szCs w:val="32"/>
          <w:lang w:val="id-ID"/>
        </w:rPr>
      </w:pPr>
      <w:r w:rsidRPr="00D6043C">
        <w:rPr>
          <w:rFonts w:ascii="Book Antiqua" w:hAnsi="Book Antiqua"/>
          <w:sz w:val="24"/>
          <w:szCs w:val="32"/>
          <w:lang w:val="id-ID"/>
        </w:rPr>
        <w:t>The principle of partner partnership is to be able to fulfill the duties and obligations of all parties.</w:t>
      </w:r>
    </w:p>
    <w:p w14:paraId="08952E63" w14:textId="77777777" w:rsidR="00CF7D97" w:rsidRPr="00D6043C" w:rsidRDefault="00000000" w:rsidP="008940E8">
      <w:pPr>
        <w:pStyle w:val="ListParagraph"/>
        <w:numPr>
          <w:ilvl w:val="0"/>
          <w:numId w:val="15"/>
        </w:numPr>
        <w:spacing w:after="240" w:line="240" w:lineRule="auto"/>
        <w:ind w:left="426"/>
        <w:contextualSpacing w:val="0"/>
        <w:jc w:val="both"/>
        <w:rPr>
          <w:rFonts w:ascii="Book Antiqua" w:hAnsi="Book Antiqua"/>
          <w:sz w:val="24"/>
          <w:szCs w:val="32"/>
          <w:lang w:val="id-ID"/>
        </w:rPr>
      </w:pPr>
      <w:r w:rsidRPr="00D6043C">
        <w:rPr>
          <w:rFonts w:ascii="Book Antiqua" w:hAnsi="Book Antiqua"/>
          <w:sz w:val="24"/>
          <w:szCs w:val="32"/>
          <w:lang w:val="id-ID"/>
        </w:rPr>
        <w:lastRenderedPageBreak/>
        <w:t>The principle of forever, where marriage is carried out for the longest worship and produces offspring and increases love and affection throughout life.</w:t>
      </w:r>
    </w:p>
    <w:p w14:paraId="5E21352D" w14:textId="77777777" w:rsidR="00CF7D97" w:rsidRPr="00D6043C" w:rsidRDefault="00000000" w:rsidP="008940E8">
      <w:pPr>
        <w:pStyle w:val="ListParagraph"/>
        <w:numPr>
          <w:ilvl w:val="0"/>
          <w:numId w:val="15"/>
        </w:numPr>
        <w:spacing w:after="240" w:line="240" w:lineRule="auto"/>
        <w:ind w:left="426"/>
        <w:contextualSpacing w:val="0"/>
        <w:jc w:val="both"/>
        <w:rPr>
          <w:rFonts w:ascii="Book Antiqua" w:hAnsi="Book Antiqua"/>
          <w:sz w:val="24"/>
          <w:szCs w:val="32"/>
          <w:lang w:val="id-ID"/>
        </w:rPr>
      </w:pPr>
      <w:r w:rsidRPr="00D6043C">
        <w:rPr>
          <w:rFonts w:ascii="Book Antiqua" w:hAnsi="Book Antiqua"/>
          <w:sz w:val="24"/>
          <w:szCs w:val="32"/>
          <w:lang w:val="id-ID"/>
        </w:rPr>
        <w:t>The principle of open monogamy, which in Article 3 of the Marriage Law Number 1 of 1975, a husband may only have one wife and vice versa</w:t>
      </w:r>
      <w:r>
        <w:rPr>
          <w:rStyle w:val="FootnoteReference"/>
          <w:rFonts w:ascii="Book Antiqua" w:hAnsi="Book Antiqua"/>
          <w:sz w:val="24"/>
          <w:szCs w:val="32"/>
          <w:lang w:val="id-ID"/>
        </w:rPr>
        <w:footnoteReference w:id="10"/>
      </w:r>
    </w:p>
    <w:p w14:paraId="3B01D571" w14:textId="467CD789" w:rsidR="00E53B35" w:rsidRPr="00D6043C" w:rsidRDefault="00000000" w:rsidP="00D6043C">
      <w:pPr>
        <w:pStyle w:val="ListParagraph"/>
        <w:tabs>
          <w:tab w:val="left" w:pos="0"/>
          <w:tab w:val="left" w:pos="360"/>
        </w:tabs>
        <w:spacing w:after="240"/>
        <w:ind w:left="0"/>
        <w:contextualSpacing w:val="0"/>
        <w:jc w:val="both"/>
        <w:rPr>
          <w:rFonts w:ascii="Book Antiqua" w:hAnsi="Book Antiqua"/>
          <w:sz w:val="24"/>
          <w:szCs w:val="32"/>
          <w:lang w:val="id-ID"/>
        </w:rPr>
      </w:pPr>
      <w:r w:rsidRPr="00AD14D5">
        <w:rPr>
          <w:rFonts w:ascii="Book Antiqua" w:hAnsi="Book Antiqua"/>
          <w:noProof/>
          <w:sz w:val="24"/>
          <w:szCs w:val="24"/>
        </w:rPr>
        <w:t>Law is</w:t>
      </w:r>
      <w:r w:rsidRPr="00AD14D5">
        <w:rPr>
          <w:rFonts w:ascii="Book Antiqua" w:hAnsi="Book Antiqua"/>
          <w:noProof/>
          <w:sz w:val="24"/>
          <w:szCs w:val="24"/>
          <w:lang w:val="id-ID"/>
        </w:rPr>
        <w:t xml:space="preserve"> </w:t>
      </w:r>
      <w:r w:rsidRPr="00AD14D5">
        <w:rPr>
          <w:rFonts w:ascii="Book Antiqua" w:hAnsi="Book Antiqua"/>
          <w:noProof/>
          <w:sz w:val="24"/>
          <w:szCs w:val="24"/>
        </w:rPr>
        <w:t>a political product</w:t>
      </w:r>
      <w:r w:rsidRPr="00AD14D5">
        <w:rPr>
          <w:rFonts w:ascii="Book Antiqua" w:hAnsi="Book Antiqua"/>
          <w:noProof/>
          <w:sz w:val="24"/>
          <w:szCs w:val="24"/>
          <w:lang w:val="id-ID"/>
        </w:rPr>
        <w:t xml:space="preserve"> </w:t>
      </w:r>
      <w:r w:rsidRPr="00AD14D5">
        <w:rPr>
          <w:rFonts w:ascii="Book Antiqua" w:hAnsi="Book Antiqua"/>
          <w:noProof/>
          <w:sz w:val="24"/>
          <w:szCs w:val="24"/>
        </w:rPr>
        <w:t xml:space="preserve">because </w:t>
      </w:r>
      <w:r w:rsidRPr="00AD14D5">
        <w:rPr>
          <w:rFonts w:ascii="Book Antiqua" w:hAnsi="Book Antiqua"/>
          <w:noProof/>
          <w:sz w:val="24"/>
          <w:szCs w:val="24"/>
          <w:lang w:val="id-ID"/>
        </w:rPr>
        <w:t xml:space="preserve">the </w:t>
      </w:r>
      <w:r w:rsidRPr="00AD14D5">
        <w:rPr>
          <w:rFonts w:ascii="Book Antiqua" w:hAnsi="Book Antiqua"/>
          <w:noProof/>
          <w:sz w:val="24"/>
          <w:szCs w:val="24"/>
        </w:rPr>
        <w:t xml:space="preserve">character of the content of each </w:t>
      </w:r>
      <w:r w:rsidRPr="00AD14D5">
        <w:rPr>
          <w:rFonts w:ascii="Book Antiqua" w:hAnsi="Book Antiqua"/>
          <w:noProof/>
          <w:sz w:val="24"/>
          <w:szCs w:val="24"/>
          <w:lang w:val="id-ID"/>
        </w:rPr>
        <w:t>legal product will be largely determined or colored by the balance of power or political configuration that gave birth to it</w:t>
      </w:r>
      <w:r w:rsidRPr="00AD14D5">
        <w:rPr>
          <w:rFonts w:ascii="Book Antiqua" w:hAnsi="Book Antiqua" w:cs="Calibri Light"/>
          <w:bCs/>
          <w:sz w:val="24"/>
          <w:szCs w:val="24"/>
          <w:lang w:val="id-ID"/>
        </w:rPr>
        <w:t>.</w:t>
      </w:r>
      <w:r>
        <w:rPr>
          <w:rStyle w:val="FootnoteReference"/>
          <w:rFonts w:ascii="Book Antiqua" w:hAnsi="Book Antiqua" w:cs="Calibri Light"/>
          <w:bCs/>
          <w:sz w:val="24"/>
          <w:szCs w:val="24"/>
          <w:lang w:val="id-ID"/>
        </w:rPr>
        <w:footnoteReference w:id="11"/>
      </w:r>
      <w:r w:rsidRPr="00AD14D5">
        <w:rPr>
          <w:rFonts w:ascii="Book Antiqua" w:hAnsi="Book Antiqua" w:cs="Calibri Light"/>
          <w:bCs/>
          <w:sz w:val="24"/>
          <w:szCs w:val="24"/>
          <w:lang w:val="id-ID"/>
        </w:rPr>
        <w:t xml:space="preserve"> </w:t>
      </w:r>
      <w:r w:rsidR="00CF7D97" w:rsidRPr="00D6043C">
        <w:rPr>
          <w:rFonts w:ascii="Book Antiqua" w:hAnsi="Book Antiqua"/>
          <w:sz w:val="24"/>
          <w:szCs w:val="32"/>
          <w:lang w:val="id-ID"/>
        </w:rPr>
        <w:t xml:space="preserve">Law Number 1 of 1974 concerning Marriage is based on the existing Islamic legal regulations. Where it is stated that the legislation delegates the legal requirements of marriage to the religious rules of the couple holding the marriage. </w:t>
      </w:r>
      <w:r>
        <w:rPr>
          <w:rStyle w:val="FootnoteReference"/>
          <w:rFonts w:ascii="Book Antiqua" w:hAnsi="Book Antiqua"/>
          <w:sz w:val="24"/>
          <w:szCs w:val="32"/>
          <w:lang w:val="id-ID"/>
        </w:rPr>
        <w:footnoteReference w:id="12"/>
      </w:r>
      <w:r w:rsidR="00CF7D97" w:rsidRPr="00D6043C">
        <w:rPr>
          <w:rFonts w:ascii="Book Antiqua" w:hAnsi="Book Antiqua"/>
          <w:sz w:val="24"/>
          <w:szCs w:val="32"/>
          <w:lang w:val="id-ID"/>
        </w:rPr>
        <w:t>Article 2 paragraph 2 of Law no. 1 of 1974 concerning marriage that "every marriage must be recorded according to the applicable laws and regulations".</w:t>
      </w:r>
      <w:r>
        <w:rPr>
          <w:rFonts w:ascii="Book Antiqua" w:hAnsi="Book Antiqua"/>
          <w:sz w:val="24"/>
          <w:szCs w:val="32"/>
          <w:vertAlign w:val="superscript"/>
          <w:lang w:val="id-ID"/>
        </w:rPr>
        <w:footnoteReference w:id="13"/>
      </w:r>
    </w:p>
    <w:p w14:paraId="50661E93" w14:textId="77777777" w:rsidR="00CF7D97" w:rsidRPr="00D6043C" w:rsidRDefault="00000000" w:rsidP="00D6043C">
      <w:pPr>
        <w:pStyle w:val="ListParagraph"/>
        <w:tabs>
          <w:tab w:val="left" w:pos="0"/>
          <w:tab w:val="left" w:pos="360"/>
        </w:tabs>
        <w:spacing w:after="240"/>
        <w:ind w:left="0"/>
        <w:contextualSpacing w:val="0"/>
        <w:jc w:val="both"/>
        <w:rPr>
          <w:rFonts w:ascii="Book Antiqua" w:hAnsi="Book Antiqua"/>
          <w:sz w:val="24"/>
          <w:szCs w:val="32"/>
          <w:lang w:val="id-ID"/>
        </w:rPr>
      </w:pPr>
      <w:r w:rsidRPr="00D6043C">
        <w:rPr>
          <w:rFonts w:ascii="Book Antiqua" w:hAnsi="Book Antiqua"/>
          <w:sz w:val="24"/>
          <w:szCs w:val="32"/>
          <w:lang w:val="id-ID"/>
        </w:rPr>
        <w:t xml:space="preserve">Marriage registration is only an administration that does not affect the validity of a marriage, even though unregistered marriage is not recognized in Indonesian marriage law because it is illegal and not legally registered, there are still many couples who do the unregistered marriage. </w:t>
      </w:r>
      <w:r>
        <w:rPr>
          <w:rStyle w:val="FootnoteReference"/>
          <w:rFonts w:ascii="Book Antiqua" w:hAnsi="Book Antiqua"/>
          <w:sz w:val="24"/>
          <w:szCs w:val="32"/>
          <w:lang w:val="id-ID"/>
        </w:rPr>
        <w:footnoteReference w:id="14"/>
      </w:r>
      <w:r w:rsidR="00E53B35" w:rsidRPr="00D6043C">
        <w:rPr>
          <w:rFonts w:ascii="Book Antiqua" w:hAnsi="Book Antiqua"/>
          <w:sz w:val="24"/>
          <w:szCs w:val="32"/>
          <w:lang w:val="id-ID"/>
        </w:rPr>
        <w:t xml:space="preserve">Although the marriage is not recorded in positive law, it is considered invalid because it is not recognized by the State (basically in Article 2 paragraph 2 of Law No. 1 of 1974) by him, every marriage that is not registered results in the loss of the wife's right to sue legally, because of no legal protection. </w:t>
      </w:r>
      <w:r>
        <w:rPr>
          <w:rFonts w:ascii="Book Antiqua" w:hAnsi="Book Antiqua"/>
          <w:sz w:val="24"/>
          <w:szCs w:val="32"/>
          <w:vertAlign w:val="superscript"/>
          <w:lang w:val="id-ID"/>
        </w:rPr>
        <w:footnoteReference w:id="15"/>
      </w:r>
      <w:r w:rsidR="00E53B35" w:rsidRPr="00D6043C">
        <w:rPr>
          <w:rFonts w:ascii="Book Antiqua" w:hAnsi="Book Antiqua"/>
          <w:sz w:val="24"/>
          <w:szCs w:val="32"/>
          <w:lang w:val="id-ID"/>
        </w:rPr>
        <w:t xml:space="preserve">In marriages that are not registered or marriages that are not registered as required by Article 2 paragraph (2), they are often referred to as children out of wedlock because the </w:t>
      </w:r>
      <w:r w:rsidR="00E53B35" w:rsidRPr="00D6043C">
        <w:rPr>
          <w:rFonts w:ascii="Book Antiqua" w:hAnsi="Book Antiqua"/>
          <w:sz w:val="24"/>
          <w:szCs w:val="32"/>
          <w:lang w:val="id-ID"/>
        </w:rPr>
        <w:lastRenderedPageBreak/>
        <w:t>marriage of the parents is classified as a marriage that is not by the provisions of Article 2 paragraph (2).</w:t>
      </w:r>
      <w:r>
        <w:rPr>
          <w:rFonts w:ascii="Book Antiqua" w:hAnsi="Book Antiqua"/>
          <w:sz w:val="24"/>
          <w:szCs w:val="32"/>
          <w:vertAlign w:val="superscript"/>
          <w:lang w:val="id-ID"/>
        </w:rPr>
        <w:footnoteReference w:id="16"/>
      </w:r>
    </w:p>
    <w:p w14:paraId="78AFD506" w14:textId="6DB1F0EE" w:rsidR="00B91A4E" w:rsidRPr="00D6043C" w:rsidRDefault="00000000" w:rsidP="00D6043C">
      <w:pPr>
        <w:pStyle w:val="ListParagraph"/>
        <w:tabs>
          <w:tab w:val="left" w:pos="0"/>
          <w:tab w:val="left" w:pos="360"/>
        </w:tabs>
        <w:spacing w:after="240"/>
        <w:ind w:left="0"/>
        <w:contextualSpacing w:val="0"/>
        <w:jc w:val="both"/>
        <w:rPr>
          <w:rFonts w:ascii="Book Antiqua" w:hAnsi="Book Antiqua"/>
          <w:sz w:val="24"/>
          <w:szCs w:val="24"/>
          <w:lang w:val="id-ID"/>
        </w:rPr>
      </w:pPr>
      <w:r w:rsidRPr="00AD14D5">
        <w:rPr>
          <w:rFonts w:ascii="Book Antiqua" w:hAnsi="Book Antiqua" w:cs="Arial"/>
          <w:iCs/>
          <w:sz w:val="24"/>
          <w:szCs w:val="20"/>
          <w:lang w:val="id-ID"/>
        </w:rPr>
        <w:t xml:space="preserve">The right to independence and freedom is the foundation for a country in upholding the rule of law in its sovereign jurisdiction. </w:t>
      </w:r>
      <w:r>
        <w:rPr>
          <w:rStyle w:val="FootnoteReference"/>
          <w:rFonts w:ascii="Book Antiqua" w:hAnsi="Book Antiqua" w:cs="Arial"/>
          <w:iCs/>
          <w:sz w:val="24"/>
          <w:szCs w:val="20"/>
          <w:lang w:val="id-ID"/>
        </w:rPr>
        <w:footnoteReference w:id="17"/>
      </w:r>
      <w:r w:rsidRPr="00AD14D5">
        <w:rPr>
          <w:rFonts w:ascii="Book Antiqua" w:hAnsi="Book Antiqua" w:cs="Arial"/>
          <w:iCs/>
          <w:sz w:val="24"/>
          <w:szCs w:val="20"/>
          <w:lang w:val="id-ID"/>
        </w:rPr>
        <w:t xml:space="preserve">Examples of </w:t>
      </w:r>
      <w:r w:rsidR="00DC5111">
        <w:rPr>
          <w:rFonts w:ascii="Book Antiqua" w:hAnsi="Book Antiqua"/>
          <w:sz w:val="24"/>
          <w:szCs w:val="24"/>
          <w:lang w:val="id-ID"/>
        </w:rPr>
        <w:t xml:space="preserve">marriages in Indonesia have various sub-sections of the definition, namely: monogamous marriages, marriages of more than one wife (polygamy), Mut'ah marriages, </w:t>
      </w:r>
      <w:r w:rsidR="00EE08B6" w:rsidRPr="00D6043C">
        <w:rPr>
          <w:rFonts w:ascii="Book Antiqua" w:hAnsi="Book Antiqua"/>
          <w:i/>
          <w:sz w:val="24"/>
          <w:szCs w:val="24"/>
          <w:lang w:val="id-ID"/>
        </w:rPr>
        <w:t xml:space="preserve">urfi </w:t>
      </w:r>
      <w:r w:rsidR="00EE08B6" w:rsidRPr="00D6043C">
        <w:rPr>
          <w:rFonts w:ascii="Book Antiqua" w:hAnsi="Book Antiqua"/>
          <w:sz w:val="24"/>
          <w:szCs w:val="24"/>
          <w:lang w:val="id-ID"/>
        </w:rPr>
        <w:t>(customary) marriages</w:t>
      </w:r>
      <w:r w:rsidR="00EE08B6" w:rsidRPr="00D6043C">
        <w:rPr>
          <w:rFonts w:ascii="Book Antiqua" w:hAnsi="Book Antiqua"/>
          <w:i/>
          <w:sz w:val="24"/>
          <w:szCs w:val="24"/>
          <w:lang w:val="id-ID"/>
        </w:rPr>
        <w:t xml:space="preserve">, muhallil marriages, </w:t>
      </w:r>
      <w:r w:rsidR="00EE08B6" w:rsidRPr="00D6043C">
        <w:rPr>
          <w:rFonts w:ascii="Book Antiqua" w:hAnsi="Book Antiqua"/>
          <w:sz w:val="24"/>
          <w:szCs w:val="24"/>
          <w:lang w:val="id-ID"/>
        </w:rPr>
        <w:t>marriages of different beliefs, unregistered marriages, and unregistered marriages. -other marriages are diverse in Indonesia, but the emphasis of the research is on Siri marriages.</w:t>
      </w:r>
      <w:r>
        <w:rPr>
          <w:rStyle w:val="FootnoteReference"/>
          <w:rFonts w:ascii="Book Antiqua" w:hAnsi="Book Antiqua"/>
          <w:sz w:val="24"/>
          <w:szCs w:val="24"/>
          <w:lang w:val="id-ID"/>
        </w:rPr>
        <w:footnoteReference w:id="18"/>
      </w:r>
    </w:p>
    <w:p w14:paraId="0C8C4F67" w14:textId="77777777" w:rsidR="00CF0AF7" w:rsidRPr="00D6043C" w:rsidRDefault="00000000" w:rsidP="00D6043C">
      <w:pPr>
        <w:pStyle w:val="ListParagraph"/>
        <w:tabs>
          <w:tab w:val="left" w:pos="0"/>
          <w:tab w:val="left" w:pos="360"/>
        </w:tabs>
        <w:spacing w:after="240"/>
        <w:ind w:left="0"/>
        <w:contextualSpacing w:val="0"/>
        <w:jc w:val="both"/>
        <w:rPr>
          <w:rFonts w:ascii="Book Antiqua" w:hAnsi="Book Antiqua"/>
          <w:sz w:val="24"/>
          <w:szCs w:val="24"/>
          <w:lang w:val="id-ID"/>
        </w:rPr>
      </w:pPr>
      <w:r w:rsidRPr="00D6043C">
        <w:rPr>
          <w:rFonts w:ascii="Book Antiqua" w:hAnsi="Book Antiqua"/>
          <w:sz w:val="24"/>
          <w:szCs w:val="24"/>
          <w:lang w:val="id-ID"/>
        </w:rPr>
        <w:t xml:space="preserve">Unregistered marriages are not new, the perpetrators of unregistered marriages come from different levels of society with different age strata, education, and economic status. Unregistered marriages have also drawn opposition from many parties on the pretext of giving harm to women. Because unregistered marriages are actions that are carried out in secret/hidden from the community and not infrequently those that are not recorded in the marriage registrar (PPN) or are not recorded by the office of religious affairs. Siri marriage is claimed to be an underhand marriage </w:t>
      </w:r>
      <w:r>
        <w:rPr>
          <w:rStyle w:val="FootnoteReference"/>
          <w:rFonts w:ascii="Book Antiqua" w:hAnsi="Book Antiqua"/>
          <w:sz w:val="24"/>
          <w:szCs w:val="24"/>
          <w:lang w:val="id-ID"/>
        </w:rPr>
        <w:footnoteReference w:id="19"/>
      </w:r>
      <w:r w:rsidR="00B91A4E" w:rsidRPr="00D6043C">
        <w:rPr>
          <w:rFonts w:ascii="Book Antiqua" w:hAnsi="Book Antiqua"/>
          <w:sz w:val="24"/>
          <w:szCs w:val="24"/>
          <w:lang w:val="id-ID"/>
        </w:rPr>
        <w:t xml:space="preserve">. The subject of unregistered marriage that the author adopts is a young couple, namely a man and a woman who has never had a legal marriage according to Article 2 paragraph 2 of Law No.1 of 1974 and want to get married but are hindered by the blessing of their parents, different religions, different ethnicities, and external factors, namely wanting to avoid adultery, and getting pregnant out of wedlock and still underage. In civil science law, marriage registration is important because there is original evidence from the marriage of the bride and groom, namely </w:t>
      </w:r>
      <w:r w:rsidRPr="00D6043C">
        <w:rPr>
          <w:rFonts w:ascii="Book Antiqua" w:hAnsi="Book Antiqua"/>
          <w:sz w:val="24"/>
          <w:szCs w:val="24"/>
          <w:lang w:val="id-ID"/>
        </w:rPr>
        <w:t xml:space="preserve">men and women who are legal both in trust and state law, using evidence from The Marriage Book in the future will help to mark the legal descendants of the marriage performed and receive rights as heirs. </w:t>
      </w:r>
      <w:r>
        <w:rPr>
          <w:rStyle w:val="FootnoteReference"/>
          <w:rFonts w:ascii="Book Antiqua" w:hAnsi="Book Antiqua"/>
          <w:sz w:val="24"/>
          <w:szCs w:val="24"/>
          <w:lang w:val="id-ID"/>
        </w:rPr>
        <w:footnoteReference w:id="20"/>
      </w:r>
      <w:r w:rsidR="00B91A4E" w:rsidRPr="00D6043C">
        <w:rPr>
          <w:rFonts w:ascii="Book Antiqua" w:hAnsi="Book Antiqua"/>
          <w:sz w:val="24"/>
          <w:szCs w:val="24"/>
          <w:lang w:val="id-ID"/>
        </w:rPr>
        <w:t xml:space="preserve">But, not all Indonesian people, especially couples who are going to get married in the northern city district, </w:t>
      </w:r>
      <w:r w:rsidR="00B91A4E" w:rsidRPr="00D6043C">
        <w:rPr>
          <w:rFonts w:ascii="Book Antiqua" w:hAnsi="Book Antiqua"/>
          <w:sz w:val="24"/>
          <w:szCs w:val="24"/>
          <w:lang w:val="id-ID"/>
        </w:rPr>
        <w:lastRenderedPageBreak/>
        <w:t>carry out marriages according to the specified mechanism, namely by registering them with official institutions such as the office of religious affairs.</w:t>
      </w:r>
    </w:p>
    <w:p w14:paraId="7DCEDE95" w14:textId="77777777" w:rsidR="00CF0AF7" w:rsidRPr="00D6043C" w:rsidRDefault="00000000" w:rsidP="00D6043C">
      <w:pPr>
        <w:pStyle w:val="ListParagraph"/>
        <w:tabs>
          <w:tab w:val="left" w:pos="0"/>
          <w:tab w:val="left" w:pos="360"/>
        </w:tabs>
        <w:spacing w:after="240"/>
        <w:ind w:left="0"/>
        <w:contextualSpacing w:val="0"/>
        <w:jc w:val="both"/>
        <w:rPr>
          <w:rFonts w:ascii="Book Antiqua" w:hAnsi="Book Antiqua"/>
          <w:sz w:val="24"/>
          <w:szCs w:val="24"/>
          <w:lang w:val="id-ID"/>
        </w:rPr>
      </w:pPr>
      <w:r w:rsidRPr="00D6043C">
        <w:rPr>
          <w:rFonts w:ascii="Book Antiqua" w:hAnsi="Book Antiqua"/>
          <w:sz w:val="24"/>
          <w:szCs w:val="24"/>
          <w:lang w:val="id-ID"/>
        </w:rPr>
        <w:t>In accordance with the data in the field, it describes that to this day, unregistered marriages in the Kota Utara sub-district, Gorontalo City are still widely held, and there are various reasons that underlie the community, especially couples who carry out unregistered marriages, including: the length of the process in waiting for the right day from the religious affairs office, not get the blessing of parents, different religions, only immigrants so far from the family, and the reason is pregnant out of wedlock and not old enough for the couple to be married by him taken a way out, namely by marrying Siri, and ignorance of the people who marry Siri about the importance of Marriage registration, and the reason for the penghulu in marrying couples to unregistered marriages are also due to the low level of education and economic limitations of couples who marry unregistered and the most frequent reason is that couples who marry unregistered consider the administration of marriage arrangements in the religious affairs office or those in the office of religious affairs. fixed the government is too complicated and will take a lot of time and money in its management, therefore it is an important thing to be addressed by providing educational assistance to the community, the office of religious affairs plays an important role in providing education about what are the consequences and impacts that will be caused by unregistered marriages because from the research, most people who do this unregistered marriage are only concerned with the pleasure of lust for a moment but they don't think about the consequences after doing this unregistered marriage, usually women who will get a lot of negative impacts from unregistered marriages are women.</w:t>
      </w:r>
    </w:p>
    <w:p w14:paraId="043DF4DE" w14:textId="026845ED" w:rsidR="00CF0AF7" w:rsidRPr="00D6043C" w:rsidRDefault="00000000" w:rsidP="00D6043C">
      <w:pPr>
        <w:pStyle w:val="ListParagraph"/>
        <w:tabs>
          <w:tab w:val="left" w:pos="0"/>
          <w:tab w:val="left" w:pos="360"/>
        </w:tabs>
        <w:spacing w:after="240"/>
        <w:ind w:left="0"/>
        <w:contextualSpacing w:val="0"/>
        <w:jc w:val="both"/>
        <w:rPr>
          <w:rFonts w:ascii="Book Antiqua" w:hAnsi="Book Antiqua"/>
          <w:sz w:val="24"/>
          <w:szCs w:val="24"/>
          <w:lang w:val="id-ID"/>
        </w:rPr>
      </w:pPr>
      <w:r w:rsidRPr="00D6043C">
        <w:rPr>
          <w:rFonts w:ascii="Book Antiqua" w:hAnsi="Book Antiqua"/>
          <w:sz w:val="24"/>
          <w:szCs w:val="24"/>
          <w:lang w:val="id-ID"/>
        </w:rPr>
        <w:t>When women who do unregistered marriages become the talk of the community it will cause negative opinions in society, because women who do unregistered marriages stay away from social life, especially if they already have children, and their fathers can easily disown them. And it will also be difficult later on. To get their rights, there may also be domestic violence and they don't get outward rights.</w:t>
      </w:r>
      <w:r>
        <w:rPr>
          <w:rStyle w:val="FootnoteReference"/>
          <w:rFonts w:ascii="Book Antiqua" w:hAnsi="Book Antiqua"/>
          <w:sz w:val="24"/>
          <w:szCs w:val="24"/>
          <w:lang w:val="id-ID"/>
        </w:rPr>
        <w:footnoteReference w:id="21"/>
      </w:r>
      <w:r w:rsidRPr="00D6043C">
        <w:rPr>
          <w:rFonts w:ascii="Book Antiqua" w:hAnsi="Book Antiqua"/>
          <w:sz w:val="24"/>
          <w:szCs w:val="24"/>
          <w:lang w:val="id-ID"/>
        </w:rPr>
        <w:t xml:space="preserve"> </w:t>
      </w:r>
    </w:p>
    <w:p w14:paraId="57E78A24" w14:textId="418ABC58" w:rsidR="00CF0AF7" w:rsidRPr="00D6043C" w:rsidRDefault="00000000" w:rsidP="00D6043C">
      <w:pPr>
        <w:pStyle w:val="ListParagraph"/>
        <w:tabs>
          <w:tab w:val="left" w:pos="0"/>
          <w:tab w:val="left" w:pos="360"/>
        </w:tabs>
        <w:spacing w:after="240"/>
        <w:ind w:left="0"/>
        <w:contextualSpacing w:val="0"/>
        <w:jc w:val="both"/>
        <w:rPr>
          <w:rFonts w:ascii="Book Antiqua" w:hAnsi="Book Antiqua"/>
          <w:sz w:val="24"/>
          <w:szCs w:val="24"/>
          <w:lang w:val="id-ID"/>
        </w:rPr>
      </w:pPr>
      <w:r w:rsidRPr="00D6043C">
        <w:rPr>
          <w:rFonts w:ascii="Book Antiqua" w:hAnsi="Book Antiqua"/>
          <w:sz w:val="24"/>
          <w:szCs w:val="24"/>
          <w:lang w:val="id-ID"/>
        </w:rPr>
        <w:t xml:space="preserve">The Office of Religious Affairs is the foremost work unit and agency of the Ministry of Religion in charge of Menology which carries out several governmental responsibilities in the Islamic sector within the sub-district. As we all know, unregistered marriages harm wives and children born from </w:t>
      </w:r>
      <w:r w:rsidRPr="00D6043C">
        <w:rPr>
          <w:rFonts w:ascii="Book Antiqua" w:hAnsi="Book Antiqua"/>
          <w:sz w:val="24"/>
          <w:szCs w:val="24"/>
          <w:lang w:val="id-ID"/>
        </w:rPr>
        <w:lastRenderedPageBreak/>
        <w:t>unregistered marriages, both legally, socially, and psychologically. The person does not have the right that should be, because there is no clarity on his status. The religious affairs office is the front line of the Ministry of Religion which handles several Government responsibilities in the Religious sector within the sub-district by the Decree of the Minister of Religion No. 517 of 2001 and Minister of Religion Regulation No. 11 of 2007 was declared to be the foremost work units because the religious affairs office was directly in contact with the population so it was normal for the existence of the religious affairs office to be considered very urgent, often accompanied by the presence of the Ministry of Religion.</w:t>
      </w:r>
      <w:r>
        <w:rPr>
          <w:rStyle w:val="FootnoteReference"/>
          <w:rFonts w:ascii="Book Antiqua" w:hAnsi="Book Antiqua"/>
          <w:sz w:val="24"/>
          <w:szCs w:val="24"/>
          <w:lang w:val="id-ID"/>
        </w:rPr>
        <w:footnoteReference w:id="22"/>
      </w:r>
    </w:p>
    <w:p w14:paraId="68AB6855" w14:textId="77777777" w:rsidR="00EE08B6" w:rsidRPr="00D6043C" w:rsidRDefault="00000000" w:rsidP="00D6043C">
      <w:pPr>
        <w:pStyle w:val="ListParagraph"/>
        <w:tabs>
          <w:tab w:val="left" w:pos="0"/>
          <w:tab w:val="left" w:pos="360"/>
        </w:tabs>
        <w:spacing w:after="240"/>
        <w:ind w:left="0"/>
        <w:contextualSpacing w:val="0"/>
        <w:jc w:val="both"/>
        <w:rPr>
          <w:rFonts w:ascii="Book Antiqua" w:hAnsi="Book Antiqua"/>
          <w:sz w:val="24"/>
          <w:szCs w:val="24"/>
          <w:lang w:val="id-ID"/>
        </w:rPr>
      </w:pPr>
      <w:r w:rsidRPr="00D6043C">
        <w:rPr>
          <w:rFonts w:ascii="Book Antiqua" w:hAnsi="Book Antiqua"/>
          <w:sz w:val="24"/>
          <w:szCs w:val="24"/>
          <w:lang w:val="id-ID"/>
        </w:rPr>
        <w:t>From the results of the study, the author observes that several husband and wife pairs carry out unregistered marriages even though they are not legally bound by marriage but they do not carry out the regulations of Marriage Law Number 1 of 1974 Article 2 paragraph (2), namely every marriage must be registered in the office of religious affairs.</w:t>
      </w:r>
    </w:p>
    <w:p w14:paraId="12CE7C3E" w14:textId="77777777" w:rsidR="00EE08B6" w:rsidRPr="00D6043C" w:rsidRDefault="00000000" w:rsidP="00D6043C">
      <w:pPr>
        <w:spacing w:after="240" w:line="276" w:lineRule="auto"/>
        <w:ind w:left="0"/>
        <w:rPr>
          <w:rFonts w:ascii="Book Antiqua" w:hAnsi="Book Antiqua"/>
          <w:sz w:val="24"/>
          <w:szCs w:val="24"/>
          <w:lang w:val="id-ID"/>
        </w:rPr>
      </w:pPr>
      <w:r w:rsidRPr="00D6043C">
        <w:rPr>
          <w:rFonts w:ascii="Book Antiqua" w:hAnsi="Book Antiqua"/>
          <w:sz w:val="24"/>
          <w:szCs w:val="24"/>
          <w:lang w:val="id-ID"/>
        </w:rPr>
        <w:t>The data for serial marriages for the last 3 years</w:t>
      </w:r>
      <w:r>
        <w:rPr>
          <w:rStyle w:val="FootnoteReference"/>
          <w:rFonts w:ascii="Book Antiqua" w:hAnsi="Book Antiqua"/>
          <w:sz w:val="24"/>
          <w:szCs w:val="24"/>
          <w:lang w:val="id-ID"/>
        </w:rPr>
        <w:footnoteReference w:id="23"/>
      </w:r>
      <w:r w:rsidRPr="00D6043C">
        <w:rPr>
          <w:rFonts w:ascii="Book Antiqua" w:hAnsi="Book Antiqua"/>
          <w:sz w:val="24"/>
          <w:szCs w:val="24"/>
          <w:lang w:val="id-ID"/>
        </w:rPr>
        <w:tab/>
      </w:r>
      <w:r w:rsidRPr="00D6043C">
        <w:rPr>
          <w:rFonts w:ascii="Book Antiqua" w:hAnsi="Book Antiqua"/>
          <w:sz w:val="24"/>
          <w:szCs w:val="24"/>
          <w:lang w:val="id-ID"/>
        </w:rPr>
        <w:tab/>
      </w:r>
      <w:r w:rsidRPr="00D6043C">
        <w:rPr>
          <w:rFonts w:ascii="Book Antiqua" w:hAnsi="Book Antiqua"/>
          <w:sz w:val="24"/>
          <w:szCs w:val="24"/>
          <w:lang w:val="id-ID"/>
        </w:rPr>
        <w:tab/>
      </w:r>
    </w:p>
    <w:tbl>
      <w:tblPr>
        <w:tblW w:w="0" w:type="auto"/>
        <w:jc w:val="center"/>
        <w:tblBorders>
          <w:insideH w:val="single" w:sz="4" w:space="0" w:color="auto"/>
        </w:tblBorders>
        <w:tblLook w:val="04A0" w:firstRow="1" w:lastRow="0" w:firstColumn="1" w:lastColumn="0" w:noHBand="0" w:noVBand="1"/>
      </w:tblPr>
      <w:tblGrid>
        <w:gridCol w:w="610"/>
        <w:gridCol w:w="1123"/>
        <w:gridCol w:w="3050"/>
      </w:tblGrid>
      <w:tr w:rsidR="00952961" w14:paraId="29772274" w14:textId="77777777" w:rsidTr="00702121">
        <w:trPr>
          <w:jc w:val="center"/>
        </w:trPr>
        <w:tc>
          <w:tcPr>
            <w:tcW w:w="0" w:type="auto"/>
            <w:shd w:val="clear" w:color="auto" w:fill="auto"/>
            <w:vAlign w:val="center"/>
          </w:tcPr>
          <w:p w14:paraId="16811790" w14:textId="77777777" w:rsidR="00EE08B6" w:rsidRDefault="00000000" w:rsidP="00702121">
            <w:pPr>
              <w:spacing w:after="240" w:line="240" w:lineRule="auto"/>
              <w:ind w:left="0"/>
              <w:jc w:val="center"/>
              <w:rPr>
                <w:rFonts w:ascii="Book Antiqua" w:hAnsi="Book Antiqua"/>
                <w:b/>
                <w:sz w:val="24"/>
                <w:szCs w:val="24"/>
                <w:lang w:val="id-ID"/>
              </w:rPr>
            </w:pPr>
            <w:r>
              <w:rPr>
                <w:rFonts w:ascii="Book Antiqua" w:hAnsi="Book Antiqua"/>
                <w:b/>
                <w:sz w:val="24"/>
                <w:szCs w:val="24"/>
                <w:lang w:val="id-ID"/>
              </w:rPr>
              <w:t>No.</w:t>
            </w:r>
          </w:p>
        </w:tc>
        <w:tc>
          <w:tcPr>
            <w:tcW w:w="0" w:type="auto"/>
            <w:shd w:val="clear" w:color="auto" w:fill="auto"/>
            <w:vAlign w:val="center"/>
          </w:tcPr>
          <w:p w14:paraId="7171BC43" w14:textId="77777777" w:rsidR="00EE08B6" w:rsidRDefault="00000000" w:rsidP="00702121">
            <w:pPr>
              <w:spacing w:after="240" w:line="240" w:lineRule="auto"/>
              <w:ind w:left="0"/>
              <w:jc w:val="center"/>
              <w:rPr>
                <w:rFonts w:ascii="Book Antiqua" w:hAnsi="Book Antiqua"/>
                <w:b/>
                <w:sz w:val="24"/>
                <w:szCs w:val="24"/>
                <w:lang w:val="id-ID"/>
              </w:rPr>
            </w:pPr>
            <w:r>
              <w:rPr>
                <w:rFonts w:ascii="Book Antiqua" w:hAnsi="Book Antiqua"/>
                <w:b/>
                <w:sz w:val="24"/>
                <w:szCs w:val="24"/>
                <w:lang w:val="id-ID"/>
              </w:rPr>
              <w:t>Year</w:t>
            </w:r>
          </w:p>
        </w:tc>
        <w:tc>
          <w:tcPr>
            <w:tcW w:w="0" w:type="auto"/>
            <w:shd w:val="clear" w:color="auto" w:fill="auto"/>
            <w:vAlign w:val="center"/>
          </w:tcPr>
          <w:p w14:paraId="33504516" w14:textId="77777777" w:rsidR="00EE08B6" w:rsidRDefault="00000000" w:rsidP="00702121">
            <w:pPr>
              <w:spacing w:after="240" w:line="240" w:lineRule="auto"/>
              <w:ind w:left="0"/>
              <w:jc w:val="center"/>
              <w:rPr>
                <w:rFonts w:ascii="Book Antiqua" w:hAnsi="Book Antiqua"/>
                <w:b/>
                <w:sz w:val="24"/>
                <w:szCs w:val="24"/>
                <w:lang w:val="id-ID"/>
              </w:rPr>
            </w:pPr>
            <w:r>
              <w:rPr>
                <w:rFonts w:ascii="Book Antiqua" w:hAnsi="Book Antiqua"/>
                <w:b/>
                <w:sz w:val="24"/>
                <w:szCs w:val="24"/>
                <w:lang w:val="id-ID"/>
              </w:rPr>
              <w:t>Number of Marriages Siri</w:t>
            </w:r>
          </w:p>
        </w:tc>
      </w:tr>
      <w:tr w:rsidR="00952961" w14:paraId="23F2F13A" w14:textId="77777777" w:rsidTr="00702121">
        <w:trPr>
          <w:jc w:val="center"/>
        </w:trPr>
        <w:tc>
          <w:tcPr>
            <w:tcW w:w="0" w:type="auto"/>
            <w:shd w:val="clear" w:color="auto" w:fill="auto"/>
            <w:vAlign w:val="center"/>
          </w:tcPr>
          <w:p w14:paraId="5A717E3A" w14:textId="77777777" w:rsidR="00EE08B6" w:rsidRDefault="00000000" w:rsidP="00702121">
            <w:pPr>
              <w:spacing w:after="240" w:line="240" w:lineRule="auto"/>
              <w:ind w:left="0"/>
              <w:jc w:val="center"/>
              <w:rPr>
                <w:rFonts w:ascii="Book Antiqua" w:hAnsi="Book Antiqua"/>
                <w:sz w:val="24"/>
                <w:szCs w:val="24"/>
                <w:lang w:val="id-ID"/>
              </w:rPr>
            </w:pPr>
            <w:r>
              <w:rPr>
                <w:rFonts w:ascii="Book Antiqua" w:hAnsi="Book Antiqua"/>
                <w:sz w:val="24"/>
                <w:szCs w:val="24"/>
                <w:lang w:val="id-ID"/>
              </w:rPr>
              <w:t>1.</w:t>
            </w:r>
          </w:p>
        </w:tc>
        <w:tc>
          <w:tcPr>
            <w:tcW w:w="0" w:type="auto"/>
            <w:shd w:val="clear" w:color="auto" w:fill="auto"/>
            <w:vAlign w:val="center"/>
          </w:tcPr>
          <w:p w14:paraId="4F0458DA" w14:textId="77777777" w:rsidR="00EE08B6" w:rsidRDefault="00000000" w:rsidP="00702121">
            <w:pPr>
              <w:spacing w:after="240" w:line="240" w:lineRule="auto"/>
              <w:ind w:left="0"/>
              <w:jc w:val="center"/>
              <w:rPr>
                <w:rFonts w:ascii="Book Antiqua" w:hAnsi="Book Antiqua"/>
                <w:sz w:val="24"/>
                <w:szCs w:val="24"/>
                <w:lang w:val="id-ID"/>
              </w:rPr>
            </w:pPr>
            <w:r>
              <w:rPr>
                <w:rFonts w:ascii="Book Antiqua" w:hAnsi="Book Antiqua"/>
                <w:sz w:val="24"/>
                <w:szCs w:val="24"/>
                <w:lang w:val="id-ID"/>
              </w:rPr>
              <w:t>2019</w:t>
            </w:r>
          </w:p>
        </w:tc>
        <w:tc>
          <w:tcPr>
            <w:tcW w:w="0" w:type="auto"/>
            <w:shd w:val="clear" w:color="auto" w:fill="auto"/>
            <w:vAlign w:val="center"/>
          </w:tcPr>
          <w:p w14:paraId="74D17E9B" w14:textId="77777777" w:rsidR="00EE08B6" w:rsidRDefault="00000000" w:rsidP="00702121">
            <w:pPr>
              <w:spacing w:after="240" w:line="240" w:lineRule="auto"/>
              <w:ind w:left="0"/>
              <w:jc w:val="center"/>
              <w:rPr>
                <w:rFonts w:ascii="Book Antiqua" w:hAnsi="Book Antiqua"/>
                <w:sz w:val="24"/>
                <w:szCs w:val="24"/>
                <w:lang w:val="id-ID"/>
              </w:rPr>
            </w:pPr>
            <w:r>
              <w:rPr>
                <w:rFonts w:ascii="Book Antiqua" w:hAnsi="Book Antiqua"/>
                <w:sz w:val="24"/>
                <w:szCs w:val="24"/>
                <w:lang w:val="id-ID"/>
              </w:rPr>
              <w:t>10 people</w:t>
            </w:r>
          </w:p>
        </w:tc>
      </w:tr>
      <w:tr w:rsidR="00952961" w14:paraId="13ED1F94" w14:textId="77777777" w:rsidTr="00702121">
        <w:trPr>
          <w:jc w:val="center"/>
        </w:trPr>
        <w:tc>
          <w:tcPr>
            <w:tcW w:w="0" w:type="auto"/>
            <w:shd w:val="clear" w:color="auto" w:fill="auto"/>
            <w:vAlign w:val="center"/>
          </w:tcPr>
          <w:p w14:paraId="3A1D0DB8" w14:textId="77777777" w:rsidR="00EE08B6" w:rsidRDefault="00000000" w:rsidP="00702121">
            <w:pPr>
              <w:spacing w:after="240" w:line="240" w:lineRule="auto"/>
              <w:ind w:left="0"/>
              <w:jc w:val="center"/>
              <w:rPr>
                <w:rFonts w:ascii="Book Antiqua" w:hAnsi="Book Antiqua"/>
                <w:sz w:val="24"/>
                <w:szCs w:val="24"/>
                <w:lang w:val="id-ID"/>
              </w:rPr>
            </w:pPr>
            <w:r>
              <w:rPr>
                <w:rFonts w:ascii="Book Antiqua" w:hAnsi="Book Antiqua"/>
                <w:sz w:val="24"/>
                <w:szCs w:val="24"/>
                <w:lang w:val="id-ID"/>
              </w:rPr>
              <w:t>2.</w:t>
            </w:r>
          </w:p>
        </w:tc>
        <w:tc>
          <w:tcPr>
            <w:tcW w:w="0" w:type="auto"/>
            <w:shd w:val="clear" w:color="auto" w:fill="auto"/>
            <w:vAlign w:val="center"/>
          </w:tcPr>
          <w:p w14:paraId="07A428E9" w14:textId="77777777" w:rsidR="00EE08B6" w:rsidRDefault="00000000" w:rsidP="00702121">
            <w:pPr>
              <w:tabs>
                <w:tab w:val="center" w:pos="882"/>
              </w:tabs>
              <w:spacing w:after="240" w:line="240" w:lineRule="auto"/>
              <w:ind w:left="0"/>
              <w:jc w:val="center"/>
              <w:rPr>
                <w:rFonts w:ascii="Book Antiqua" w:hAnsi="Book Antiqua"/>
                <w:sz w:val="24"/>
                <w:szCs w:val="24"/>
                <w:lang w:val="id-ID"/>
              </w:rPr>
            </w:pPr>
            <w:r>
              <w:rPr>
                <w:rFonts w:ascii="Book Antiqua" w:hAnsi="Book Antiqua"/>
                <w:sz w:val="24"/>
                <w:szCs w:val="24"/>
                <w:lang w:val="id-ID"/>
              </w:rPr>
              <w:t>2020</w:t>
            </w:r>
          </w:p>
        </w:tc>
        <w:tc>
          <w:tcPr>
            <w:tcW w:w="0" w:type="auto"/>
            <w:shd w:val="clear" w:color="auto" w:fill="auto"/>
            <w:vAlign w:val="center"/>
          </w:tcPr>
          <w:p w14:paraId="3FC216AF" w14:textId="77777777" w:rsidR="00EE08B6" w:rsidRDefault="00000000" w:rsidP="00702121">
            <w:pPr>
              <w:tabs>
                <w:tab w:val="left" w:pos="882"/>
              </w:tabs>
              <w:spacing w:after="240" w:line="240" w:lineRule="auto"/>
              <w:ind w:left="0"/>
              <w:jc w:val="center"/>
              <w:rPr>
                <w:rFonts w:ascii="Book Antiqua" w:hAnsi="Book Antiqua"/>
                <w:sz w:val="24"/>
                <w:szCs w:val="24"/>
                <w:lang w:val="id-ID"/>
              </w:rPr>
            </w:pPr>
            <w:r>
              <w:rPr>
                <w:rFonts w:ascii="Book Antiqua" w:hAnsi="Book Antiqua"/>
                <w:sz w:val="24"/>
                <w:szCs w:val="24"/>
                <w:lang w:val="id-ID"/>
              </w:rPr>
              <w:t>14 people</w:t>
            </w:r>
          </w:p>
        </w:tc>
      </w:tr>
      <w:tr w:rsidR="00952961" w14:paraId="7DE02D0C" w14:textId="77777777" w:rsidTr="00702121">
        <w:trPr>
          <w:jc w:val="center"/>
        </w:trPr>
        <w:tc>
          <w:tcPr>
            <w:tcW w:w="0" w:type="auto"/>
            <w:shd w:val="clear" w:color="auto" w:fill="auto"/>
            <w:vAlign w:val="center"/>
          </w:tcPr>
          <w:p w14:paraId="0AE128BE" w14:textId="77777777" w:rsidR="00EE08B6" w:rsidRDefault="00000000" w:rsidP="00702121">
            <w:pPr>
              <w:spacing w:after="240" w:line="240" w:lineRule="auto"/>
              <w:ind w:left="0"/>
              <w:jc w:val="center"/>
              <w:rPr>
                <w:rFonts w:ascii="Book Antiqua" w:hAnsi="Book Antiqua"/>
                <w:sz w:val="24"/>
                <w:szCs w:val="24"/>
                <w:lang w:val="id-ID"/>
              </w:rPr>
            </w:pPr>
            <w:r>
              <w:rPr>
                <w:rFonts w:ascii="Book Antiqua" w:hAnsi="Book Antiqua"/>
                <w:sz w:val="24"/>
                <w:szCs w:val="24"/>
                <w:lang w:val="id-ID"/>
              </w:rPr>
              <w:t>3.</w:t>
            </w:r>
          </w:p>
        </w:tc>
        <w:tc>
          <w:tcPr>
            <w:tcW w:w="0" w:type="auto"/>
            <w:shd w:val="clear" w:color="auto" w:fill="auto"/>
            <w:vAlign w:val="center"/>
          </w:tcPr>
          <w:p w14:paraId="7AE4A86F" w14:textId="77777777" w:rsidR="00EE08B6" w:rsidRDefault="00000000" w:rsidP="00702121">
            <w:pPr>
              <w:spacing w:after="240" w:line="240" w:lineRule="auto"/>
              <w:ind w:left="0"/>
              <w:jc w:val="center"/>
              <w:rPr>
                <w:rFonts w:ascii="Book Antiqua" w:hAnsi="Book Antiqua"/>
                <w:sz w:val="24"/>
                <w:szCs w:val="24"/>
                <w:lang w:val="id-ID"/>
              </w:rPr>
            </w:pPr>
            <w:r>
              <w:rPr>
                <w:rFonts w:ascii="Book Antiqua" w:hAnsi="Book Antiqua"/>
                <w:sz w:val="24"/>
                <w:szCs w:val="24"/>
                <w:lang w:val="id-ID"/>
              </w:rPr>
              <w:t>2021</w:t>
            </w:r>
          </w:p>
        </w:tc>
        <w:tc>
          <w:tcPr>
            <w:tcW w:w="0" w:type="auto"/>
            <w:shd w:val="clear" w:color="auto" w:fill="auto"/>
            <w:vAlign w:val="center"/>
          </w:tcPr>
          <w:p w14:paraId="311E98FF" w14:textId="77777777" w:rsidR="00EE08B6" w:rsidRDefault="00000000" w:rsidP="00702121">
            <w:pPr>
              <w:spacing w:after="240" w:line="240" w:lineRule="auto"/>
              <w:ind w:left="0"/>
              <w:jc w:val="center"/>
              <w:rPr>
                <w:rFonts w:ascii="Book Antiqua" w:hAnsi="Book Antiqua"/>
                <w:sz w:val="24"/>
                <w:szCs w:val="24"/>
                <w:lang w:val="id-ID"/>
              </w:rPr>
            </w:pPr>
            <w:r>
              <w:rPr>
                <w:rFonts w:ascii="Book Antiqua" w:hAnsi="Book Antiqua"/>
                <w:sz w:val="24"/>
                <w:szCs w:val="24"/>
                <w:lang w:val="id-ID"/>
              </w:rPr>
              <w:t>17 people</w:t>
            </w:r>
          </w:p>
        </w:tc>
      </w:tr>
      <w:tr w:rsidR="00952961" w14:paraId="63E4A73F" w14:textId="77777777" w:rsidTr="00702121">
        <w:trPr>
          <w:jc w:val="center"/>
        </w:trPr>
        <w:tc>
          <w:tcPr>
            <w:tcW w:w="0" w:type="auto"/>
            <w:shd w:val="clear" w:color="auto" w:fill="auto"/>
            <w:vAlign w:val="center"/>
          </w:tcPr>
          <w:p w14:paraId="1C2D3154" w14:textId="77777777" w:rsidR="00EE08B6" w:rsidRDefault="00EE08B6" w:rsidP="00702121">
            <w:pPr>
              <w:spacing w:after="240" w:line="240" w:lineRule="auto"/>
              <w:ind w:left="0"/>
              <w:jc w:val="center"/>
              <w:rPr>
                <w:rFonts w:ascii="Book Antiqua" w:hAnsi="Book Antiqua"/>
                <w:sz w:val="24"/>
                <w:szCs w:val="24"/>
                <w:lang w:val="id-ID"/>
              </w:rPr>
            </w:pPr>
          </w:p>
        </w:tc>
        <w:tc>
          <w:tcPr>
            <w:tcW w:w="0" w:type="auto"/>
            <w:shd w:val="clear" w:color="auto" w:fill="auto"/>
            <w:vAlign w:val="center"/>
          </w:tcPr>
          <w:p w14:paraId="0CCA22AF" w14:textId="77777777" w:rsidR="00EE08B6" w:rsidRDefault="00000000" w:rsidP="00702121">
            <w:pPr>
              <w:spacing w:after="240" w:line="240" w:lineRule="auto"/>
              <w:ind w:left="0"/>
              <w:jc w:val="center"/>
              <w:rPr>
                <w:rFonts w:ascii="Book Antiqua" w:hAnsi="Book Antiqua"/>
                <w:b/>
                <w:sz w:val="24"/>
                <w:szCs w:val="24"/>
                <w:lang w:val="id-ID"/>
              </w:rPr>
            </w:pPr>
            <w:r>
              <w:rPr>
                <w:rFonts w:ascii="Book Antiqua" w:hAnsi="Book Antiqua"/>
                <w:b/>
                <w:sz w:val="24"/>
                <w:szCs w:val="24"/>
                <w:lang w:val="id-ID"/>
              </w:rPr>
              <w:t>Amount</w:t>
            </w:r>
          </w:p>
        </w:tc>
        <w:tc>
          <w:tcPr>
            <w:tcW w:w="0" w:type="auto"/>
            <w:shd w:val="clear" w:color="auto" w:fill="auto"/>
            <w:vAlign w:val="center"/>
          </w:tcPr>
          <w:p w14:paraId="41A14BC5" w14:textId="77777777" w:rsidR="00EE08B6" w:rsidRDefault="00000000" w:rsidP="00702121">
            <w:pPr>
              <w:spacing w:after="240" w:line="240" w:lineRule="auto"/>
              <w:ind w:left="0"/>
              <w:jc w:val="center"/>
              <w:rPr>
                <w:rFonts w:ascii="Book Antiqua" w:hAnsi="Book Antiqua"/>
                <w:sz w:val="24"/>
                <w:szCs w:val="24"/>
                <w:lang w:val="id-ID"/>
              </w:rPr>
            </w:pPr>
            <w:r>
              <w:rPr>
                <w:rFonts w:ascii="Book Antiqua" w:hAnsi="Book Antiqua"/>
                <w:sz w:val="24"/>
                <w:szCs w:val="24"/>
                <w:lang w:val="id-ID"/>
              </w:rPr>
              <w:t>41 people</w:t>
            </w:r>
          </w:p>
        </w:tc>
      </w:tr>
    </w:tbl>
    <w:p w14:paraId="55F0FE31" w14:textId="77777777" w:rsidR="00EE08B6" w:rsidRPr="00D6043C" w:rsidRDefault="00000000" w:rsidP="00D6043C">
      <w:pPr>
        <w:spacing w:after="240" w:line="276" w:lineRule="auto"/>
        <w:ind w:left="0"/>
        <w:jc w:val="center"/>
        <w:rPr>
          <w:rFonts w:ascii="Book Antiqua" w:hAnsi="Book Antiqua"/>
          <w:i/>
          <w:sz w:val="24"/>
          <w:szCs w:val="24"/>
          <w:lang w:val="id-ID"/>
        </w:rPr>
      </w:pPr>
      <w:r w:rsidRPr="00D6043C">
        <w:rPr>
          <w:rFonts w:ascii="Book Antiqua" w:hAnsi="Book Antiqua"/>
          <w:i/>
          <w:sz w:val="24"/>
          <w:szCs w:val="24"/>
          <w:lang w:val="id-ID"/>
        </w:rPr>
        <w:t>Primary Data Results of interviews with the people of the North City District</w:t>
      </w:r>
    </w:p>
    <w:p w14:paraId="195483A2" w14:textId="77777777" w:rsidR="00EE08B6" w:rsidRPr="00EF24F9" w:rsidRDefault="00000000" w:rsidP="00D6043C">
      <w:pPr>
        <w:spacing w:after="240" w:line="276" w:lineRule="auto"/>
        <w:ind w:left="0"/>
        <w:rPr>
          <w:rFonts w:ascii="Book Antiqua" w:hAnsi="Book Antiqua"/>
          <w:sz w:val="24"/>
          <w:szCs w:val="24"/>
          <w:lang w:val="id-ID"/>
        </w:rPr>
      </w:pPr>
      <w:r w:rsidRPr="00D6043C">
        <w:rPr>
          <w:rFonts w:ascii="Book Antiqua" w:hAnsi="Book Antiqua"/>
          <w:sz w:val="24"/>
          <w:szCs w:val="24"/>
          <w:lang w:val="id-ID"/>
        </w:rPr>
        <w:t xml:space="preserve">From </w:t>
      </w:r>
      <w:r w:rsidR="00CF0AF7" w:rsidRPr="00D6043C">
        <w:rPr>
          <w:rFonts w:ascii="Book Antiqua" w:hAnsi="Book Antiqua"/>
          <w:sz w:val="24"/>
          <w:szCs w:val="24"/>
          <w:lang w:val="id-ID"/>
        </w:rPr>
        <w:t xml:space="preserve">the search above, the researcher concludes that the number of unregistered marriages is increasing every year for the following reasons: not getting parental approval, different religions, pregnancy outside of marriage, low level of education, and not being old enough, and the most common reason couples. The married couple considers that the administration of legalizing marriage according to religion and state law is complicated, because it costs a lot and takes a lot of time, and couples who marry in an unregistered marriage do not know the consequences of having an unregistered marriage in the future </w:t>
      </w:r>
      <w:r w:rsidR="00CF0AF7" w:rsidRPr="00D6043C">
        <w:rPr>
          <w:rFonts w:ascii="Book Antiqua" w:hAnsi="Book Antiqua"/>
          <w:sz w:val="24"/>
          <w:szCs w:val="24"/>
          <w:lang w:val="id-ID"/>
        </w:rPr>
        <w:lastRenderedPageBreak/>
        <w:t>on their marital status and inheritance rights. children or descendants of a married couple.</w:t>
      </w:r>
    </w:p>
    <w:p w14:paraId="5A4A8B8E" w14:textId="77777777" w:rsidR="0066050B" w:rsidRPr="00D6043C" w:rsidRDefault="00000000" w:rsidP="00D6043C">
      <w:pPr>
        <w:pStyle w:val="ListParagraph"/>
        <w:numPr>
          <w:ilvl w:val="0"/>
          <w:numId w:val="12"/>
        </w:numPr>
        <w:spacing w:after="240"/>
        <w:ind w:left="426" w:hanging="426"/>
        <w:contextualSpacing w:val="0"/>
        <w:jc w:val="both"/>
        <w:rPr>
          <w:rFonts w:ascii="Book Antiqua" w:hAnsi="Book Antiqua" w:cs="Arial"/>
          <w:i/>
          <w:color w:val="C00000"/>
          <w:sz w:val="28"/>
        </w:rPr>
      </w:pPr>
      <w:r w:rsidRPr="00D6043C">
        <w:rPr>
          <w:rFonts w:ascii="Book Antiqua" w:hAnsi="Book Antiqua" w:cs="Cambria"/>
          <w:b/>
          <w:color w:val="C00000"/>
          <w:sz w:val="28"/>
        </w:rPr>
        <w:t>Method</w:t>
      </w:r>
    </w:p>
    <w:p w14:paraId="7F3B0E94" w14:textId="45F2F49E" w:rsidR="006A57C6" w:rsidRPr="00D6043C" w:rsidRDefault="00000000" w:rsidP="00D6043C">
      <w:pPr>
        <w:pStyle w:val="ListParagraph"/>
        <w:tabs>
          <w:tab w:val="left" w:pos="540"/>
        </w:tabs>
        <w:spacing w:after="240"/>
        <w:ind w:left="0"/>
        <w:contextualSpacing w:val="0"/>
        <w:jc w:val="both"/>
        <w:rPr>
          <w:rFonts w:ascii="Book Antiqua" w:hAnsi="Book Antiqua"/>
          <w:color w:val="000000"/>
          <w:sz w:val="24"/>
          <w:szCs w:val="32"/>
          <w:lang w:val="id-ID"/>
        </w:rPr>
      </w:pPr>
      <w:r w:rsidRPr="00D6043C">
        <w:rPr>
          <w:rFonts w:ascii="Book Antiqua" w:hAnsi="Book Antiqua"/>
          <w:color w:val="000000"/>
          <w:sz w:val="24"/>
          <w:szCs w:val="32"/>
          <w:lang w:val="id-ID"/>
        </w:rPr>
        <w:t xml:space="preserve">This research is a type of empirical legal research, namely a study method that utilizes empirical evidence and facts on human behavior, both verbal behavior obtained from interviews or real-world behavior through direct observation or indirect observation. Empirical studies are also used to monitor the outcomes and behavior of living things in the form of archival and physical inheritance. </w:t>
      </w:r>
      <w:r>
        <w:rPr>
          <w:rStyle w:val="FootnoteReference"/>
          <w:rFonts w:ascii="Book Antiqua" w:hAnsi="Book Antiqua"/>
          <w:color w:val="000000"/>
          <w:sz w:val="24"/>
          <w:szCs w:val="32"/>
          <w:lang w:val="id-ID"/>
        </w:rPr>
        <w:footnoteReference w:id="24"/>
      </w:r>
      <w:r w:rsidRPr="00D6043C">
        <w:rPr>
          <w:rFonts w:ascii="Book Antiqua" w:hAnsi="Book Antiqua"/>
          <w:color w:val="000000"/>
          <w:sz w:val="24"/>
          <w:szCs w:val="32"/>
          <w:lang w:val="id-ID"/>
        </w:rPr>
        <w:t xml:space="preserve">Based on this understanding, the type of research that prospective researchers use is empirical research because this study is carried out through direct field research methods to obtain factual information, where the information that researchers take from the source is the Gorontalo City Religious Affairs Office located in North Kota District. . Using a qualitative approach, namely research that focuses on the process of searching for meaning, understanding, characteristics, symptoms/signs, concepts, symbols and definitions of an event, multi-method and concentration, which has a holistic and combined nature, prioritizes quality, utilizes various methods, and is presented. in a narrative manner. </w:t>
      </w:r>
      <w:r>
        <w:rPr>
          <w:rStyle w:val="FootnoteReference"/>
          <w:rFonts w:ascii="Book Antiqua" w:hAnsi="Book Antiqua"/>
          <w:color w:val="000000"/>
          <w:sz w:val="24"/>
          <w:szCs w:val="32"/>
          <w:lang w:val="id-ID"/>
        </w:rPr>
        <w:footnoteReference w:id="25"/>
      </w:r>
      <w:r w:rsidR="00CF0AF7" w:rsidRPr="00D6043C">
        <w:rPr>
          <w:rFonts w:ascii="Book Antiqua" w:hAnsi="Book Antiqua"/>
          <w:color w:val="000000"/>
          <w:sz w:val="24"/>
          <w:szCs w:val="32"/>
          <w:lang w:val="id-ID"/>
        </w:rPr>
        <w:t>The data obtained in this study will be processed using stages or with qualitative descriptive analysis techniques, analyzing information and interpreting qualitative data is a method of analyzing laws and regulations to produce answers to the problems studied.</w:t>
      </w:r>
      <w:r>
        <w:rPr>
          <w:rStyle w:val="FootnoteReference"/>
          <w:rFonts w:ascii="Book Antiqua" w:hAnsi="Book Antiqua"/>
          <w:color w:val="000000"/>
          <w:sz w:val="24"/>
          <w:szCs w:val="32"/>
          <w:lang w:val="id-ID"/>
        </w:rPr>
        <w:footnoteReference w:id="26"/>
      </w:r>
    </w:p>
    <w:p w14:paraId="2E29D23F" w14:textId="77777777" w:rsidR="0066050B" w:rsidRPr="00D6043C" w:rsidRDefault="00000000" w:rsidP="00D6043C">
      <w:pPr>
        <w:numPr>
          <w:ilvl w:val="0"/>
          <w:numId w:val="12"/>
        </w:numPr>
        <w:spacing w:after="240" w:line="276" w:lineRule="auto"/>
        <w:ind w:left="426" w:hanging="426"/>
        <w:rPr>
          <w:rFonts w:ascii="Book Antiqua" w:hAnsi="Book Antiqua" w:cs="Cambria"/>
          <w:b/>
          <w:color w:val="C00000"/>
          <w:sz w:val="28"/>
          <w:szCs w:val="24"/>
        </w:rPr>
      </w:pPr>
      <w:r w:rsidRPr="00D6043C">
        <w:rPr>
          <w:rFonts w:ascii="Book Antiqua" w:hAnsi="Book Antiqua" w:cs="Cambria"/>
          <w:b/>
          <w:color w:val="C00000"/>
          <w:sz w:val="28"/>
          <w:szCs w:val="24"/>
          <w:lang w:val="id-ID"/>
        </w:rPr>
        <w:t xml:space="preserve">The Role </w:t>
      </w:r>
      <w:r w:rsidR="00EF24F9" w:rsidRPr="00D6043C">
        <w:rPr>
          <w:rFonts w:ascii="Book Antiqua" w:hAnsi="Book Antiqua" w:cs="Cambria"/>
          <w:b/>
          <w:color w:val="C00000"/>
          <w:sz w:val="28"/>
          <w:szCs w:val="24"/>
          <w:lang w:val="id-ID"/>
        </w:rPr>
        <w:t>of the Office of Religious Affairs in Dealing with Siri Marriages in Kota Utara District</w:t>
      </w:r>
    </w:p>
    <w:p w14:paraId="157392A1" w14:textId="77777777" w:rsidR="00BC668E" w:rsidRPr="00D6043C" w:rsidRDefault="00000000" w:rsidP="00D6043C">
      <w:pPr>
        <w:tabs>
          <w:tab w:val="left" w:pos="630"/>
        </w:tabs>
        <w:spacing w:after="240" w:line="276" w:lineRule="auto"/>
        <w:ind w:left="0"/>
        <w:rPr>
          <w:rFonts w:ascii="Book Antiqua" w:hAnsi="Book Antiqua"/>
          <w:sz w:val="24"/>
          <w:szCs w:val="24"/>
          <w:lang w:val="id-ID"/>
        </w:rPr>
      </w:pPr>
      <w:r w:rsidRPr="00D6043C">
        <w:rPr>
          <w:rFonts w:ascii="Book Antiqua" w:hAnsi="Book Antiqua"/>
          <w:sz w:val="24"/>
          <w:szCs w:val="24"/>
          <w:lang w:val="id-ID"/>
        </w:rPr>
        <w:t xml:space="preserve">Marriage has the main goal, namely to form a sakinah and happy family based on aqidah and religious rules that have been conveyed by the Al-Qur'an and every existing religion, to be able to create their own family based on divinity which must be obeyed </w:t>
      </w:r>
      <w:r>
        <w:rPr>
          <w:rStyle w:val="FootnoteReference"/>
          <w:rFonts w:ascii="Book Antiqua" w:hAnsi="Book Antiqua"/>
          <w:sz w:val="24"/>
          <w:szCs w:val="24"/>
          <w:lang w:val="id-ID"/>
        </w:rPr>
        <w:footnoteReference w:id="27"/>
      </w:r>
      <w:r w:rsidRPr="00D6043C">
        <w:rPr>
          <w:rFonts w:ascii="Book Antiqua" w:hAnsi="Book Antiqua"/>
          <w:sz w:val="24"/>
          <w:szCs w:val="24"/>
          <w:lang w:val="id-ID"/>
        </w:rPr>
        <w:t>where marriage is not just a biological relationship and just a contract but some norms must be carried out because marriage is a sacred part of life and has rights and obligations that are regulated both in Islamic law and state law.</w:t>
      </w:r>
    </w:p>
    <w:p w14:paraId="0DCCF8DE" w14:textId="27739418" w:rsidR="00BC668E" w:rsidRPr="00D6043C" w:rsidRDefault="00000000" w:rsidP="00D6043C">
      <w:pPr>
        <w:tabs>
          <w:tab w:val="left" w:pos="630"/>
        </w:tabs>
        <w:spacing w:after="240" w:line="276" w:lineRule="auto"/>
        <w:ind w:left="0"/>
        <w:rPr>
          <w:rFonts w:ascii="Book Antiqua" w:hAnsi="Book Antiqua"/>
          <w:sz w:val="24"/>
          <w:szCs w:val="24"/>
          <w:lang w:val="id-ID"/>
        </w:rPr>
      </w:pPr>
      <w:r w:rsidRPr="00AD14D5">
        <w:rPr>
          <w:rFonts w:ascii="Book Antiqua" w:hAnsi="Book Antiqua"/>
          <w:noProof/>
          <w:sz w:val="24"/>
          <w:szCs w:val="24"/>
        </w:rPr>
        <w:lastRenderedPageBreak/>
        <w:t>There are three types of legal systems that apply in Indonesia, namely the customary law system, civil law, and Islamic law</w:t>
      </w:r>
      <w:r w:rsidRPr="00AD14D5">
        <w:rPr>
          <w:rFonts w:ascii="Book Antiqua" w:hAnsi="Book Antiqua"/>
          <w:noProof/>
          <w:sz w:val="24"/>
          <w:szCs w:val="24"/>
          <w:lang w:val="id-ID"/>
        </w:rPr>
        <w:t>.</w:t>
      </w:r>
      <w:r>
        <w:rPr>
          <w:rStyle w:val="FootnoteReference"/>
          <w:rFonts w:ascii="Book Antiqua" w:hAnsi="Book Antiqua"/>
          <w:noProof/>
          <w:sz w:val="24"/>
          <w:szCs w:val="24"/>
          <w:lang w:val="id-ID"/>
        </w:rPr>
        <w:footnoteReference w:id="28"/>
      </w:r>
      <w:r>
        <w:rPr>
          <w:rFonts w:ascii="Book Antiqua" w:hAnsi="Book Antiqua"/>
          <w:noProof/>
          <w:sz w:val="24"/>
          <w:szCs w:val="24"/>
          <w:lang w:val="id-ID"/>
        </w:rPr>
        <w:t xml:space="preserve"> </w:t>
      </w:r>
      <w:r w:rsidR="003E3B89" w:rsidRPr="00D6043C">
        <w:rPr>
          <w:rFonts w:ascii="Book Antiqua" w:hAnsi="Book Antiqua"/>
          <w:sz w:val="24"/>
          <w:szCs w:val="24"/>
          <w:lang w:val="id-ID"/>
        </w:rPr>
        <w:t>A marriage by what is required by both religion and state law will give rise to rights and limitations to obtain legal guarantees, from marriage it will form a family and will create physical and spiritual bonds as well as the character of the wife and the resulting offspring.</w:t>
      </w:r>
      <w:r>
        <w:rPr>
          <w:rStyle w:val="FootnoteReference"/>
          <w:rFonts w:ascii="Book Antiqua" w:hAnsi="Book Antiqua"/>
          <w:sz w:val="24"/>
          <w:szCs w:val="24"/>
          <w:lang w:val="id-ID"/>
        </w:rPr>
        <w:footnoteReference w:id="29"/>
      </w:r>
    </w:p>
    <w:p w14:paraId="0B740FFA" w14:textId="77777777" w:rsidR="00BC668E" w:rsidRPr="00D6043C" w:rsidRDefault="00000000" w:rsidP="00D6043C">
      <w:pPr>
        <w:tabs>
          <w:tab w:val="left" w:pos="630"/>
        </w:tabs>
        <w:spacing w:after="240" w:line="276" w:lineRule="auto"/>
        <w:ind w:left="0"/>
        <w:rPr>
          <w:rFonts w:ascii="Book Antiqua" w:hAnsi="Book Antiqua"/>
          <w:sz w:val="24"/>
          <w:szCs w:val="24"/>
          <w:lang w:val="id-ID"/>
        </w:rPr>
      </w:pPr>
      <w:r w:rsidRPr="00D6043C">
        <w:rPr>
          <w:rFonts w:ascii="Book Antiqua" w:hAnsi="Book Antiqua"/>
          <w:sz w:val="24"/>
          <w:szCs w:val="24"/>
          <w:lang w:val="id-ID"/>
        </w:rPr>
        <w:t>However, the reality is that until now there are still many legal problems related to marriage that are not in accordance with religious provisions and statutory regulations, especially those related to the implementation of Law No. 1 of 1974 such as marriage without the presence of a marriage registrar, polygamy without court approval, Divorce/talak is carried out arbitrarily and is not carried out in front of a religious court, therefore this case that often occurs is a serious problem for the head of the religious affairs office as VAT, because the religious affairs office is obliged to provide advice, guidance and counseling as well as preservation in Marriage, however, the author wants to discuss is unregistered marriages for couples who have never been married before in Kota Utara District because there are still married couples who are married but only religiously without involving a marriage registrar and not registered at the religious affairs office in the sub-district n North City.</w:t>
      </w:r>
    </w:p>
    <w:p w14:paraId="7E95AD8D" w14:textId="77777777" w:rsidR="00BC668E" w:rsidRPr="00D6043C" w:rsidRDefault="00000000" w:rsidP="00D6043C">
      <w:pPr>
        <w:tabs>
          <w:tab w:val="left" w:pos="630"/>
        </w:tabs>
        <w:spacing w:after="240" w:line="276" w:lineRule="auto"/>
        <w:ind w:left="0"/>
        <w:rPr>
          <w:rFonts w:ascii="Book Antiqua" w:hAnsi="Book Antiqua"/>
          <w:sz w:val="24"/>
          <w:szCs w:val="24"/>
          <w:lang w:val="id-ID"/>
        </w:rPr>
      </w:pPr>
      <w:r w:rsidRPr="00D6043C">
        <w:rPr>
          <w:rFonts w:ascii="Book Antiqua" w:hAnsi="Book Antiqua"/>
          <w:sz w:val="24"/>
          <w:szCs w:val="24"/>
          <w:lang w:val="id-ID"/>
        </w:rPr>
        <w:t xml:space="preserve">Regarding </w:t>
      </w:r>
      <w:r w:rsidR="003E3B89" w:rsidRPr="00D6043C">
        <w:rPr>
          <w:rFonts w:ascii="Book Antiqua" w:hAnsi="Book Antiqua"/>
          <w:sz w:val="24"/>
          <w:szCs w:val="24"/>
          <w:lang w:val="id-ID"/>
        </w:rPr>
        <w:t>marriage registration, it was found that there were people who held marriages but did not register their marriages with the authorized agency, namely the religious affairs office by the applicable regulations of Law No. 1 of 1974, causing consequences and impacts on their marriages because they did not obey the law.</w:t>
      </w:r>
      <w:r>
        <w:rPr>
          <w:rStyle w:val="FootnoteReference"/>
          <w:rFonts w:ascii="Book Antiqua" w:hAnsi="Book Antiqua"/>
          <w:sz w:val="24"/>
          <w:szCs w:val="24"/>
          <w:lang w:val="id-ID"/>
        </w:rPr>
        <w:footnoteReference w:id="30"/>
      </w:r>
    </w:p>
    <w:p w14:paraId="4F300238" w14:textId="77777777" w:rsidR="00BC668E" w:rsidRPr="00D6043C" w:rsidRDefault="00000000" w:rsidP="00D6043C">
      <w:pPr>
        <w:tabs>
          <w:tab w:val="left" w:pos="630"/>
        </w:tabs>
        <w:spacing w:after="240" w:line="276" w:lineRule="auto"/>
        <w:ind w:left="0"/>
        <w:rPr>
          <w:rFonts w:ascii="Book Antiqua" w:hAnsi="Book Antiqua"/>
          <w:sz w:val="24"/>
          <w:szCs w:val="24"/>
          <w:lang w:val="id-ID"/>
        </w:rPr>
      </w:pPr>
      <w:r w:rsidRPr="00D6043C">
        <w:rPr>
          <w:rFonts w:ascii="Book Antiqua" w:hAnsi="Book Antiqua"/>
          <w:sz w:val="24"/>
          <w:szCs w:val="24"/>
          <w:lang w:val="id-ID"/>
        </w:rPr>
        <w:t xml:space="preserve">Ideally, the implementation of the marriage is carried out side by side with what is required in the laws and religious provisions adopted by the bride and groom, </w:t>
      </w:r>
      <w:r>
        <w:rPr>
          <w:rStyle w:val="FootnoteReference"/>
          <w:rFonts w:ascii="Book Antiqua" w:hAnsi="Book Antiqua"/>
          <w:sz w:val="24"/>
          <w:szCs w:val="24"/>
          <w:lang w:val="id-ID"/>
        </w:rPr>
        <w:footnoteReference w:id="31"/>
      </w:r>
      <w:r w:rsidRPr="00D6043C">
        <w:rPr>
          <w:rFonts w:ascii="Book Antiqua" w:hAnsi="Book Antiqua"/>
          <w:sz w:val="24"/>
          <w:szCs w:val="24"/>
          <w:lang w:val="id-ID"/>
        </w:rPr>
        <w:t>but in retrospect, there are still couples who are married but do not comply with the rules and conditions determined by State law, which will result in the marriage not being considered by the State. so it will be difficult to get legal protection both criminally and civilly.</w:t>
      </w:r>
    </w:p>
    <w:p w14:paraId="7FD1EBE4" w14:textId="77777777" w:rsidR="003E3B89" w:rsidRPr="00D6043C" w:rsidRDefault="00000000" w:rsidP="00D6043C">
      <w:pPr>
        <w:tabs>
          <w:tab w:val="left" w:pos="630"/>
        </w:tabs>
        <w:spacing w:after="240" w:line="276" w:lineRule="auto"/>
        <w:ind w:left="0"/>
        <w:rPr>
          <w:rFonts w:ascii="Book Antiqua" w:hAnsi="Book Antiqua"/>
          <w:sz w:val="24"/>
          <w:szCs w:val="24"/>
          <w:lang w:val="id-ID"/>
        </w:rPr>
      </w:pPr>
      <w:r w:rsidRPr="00D6043C">
        <w:rPr>
          <w:rFonts w:ascii="Book Antiqua" w:hAnsi="Book Antiqua"/>
          <w:sz w:val="24"/>
          <w:szCs w:val="24"/>
          <w:lang w:val="id-ID"/>
        </w:rPr>
        <w:lastRenderedPageBreak/>
        <w:t>Based on the results of the research that the author conducted in the North City District, there is still the reality of couples who carry out unregistered/underhanded marriages or marriages that are not registered with the authorized agency. -different reasons and factors, which the authors classify into two factors including:</w:t>
      </w:r>
    </w:p>
    <w:p w14:paraId="335389F5" w14:textId="77777777" w:rsidR="003E3B89" w:rsidRPr="00D6043C" w:rsidRDefault="00000000" w:rsidP="00D6043C">
      <w:pPr>
        <w:pStyle w:val="ListParagraph"/>
        <w:numPr>
          <w:ilvl w:val="1"/>
          <w:numId w:val="8"/>
        </w:numPr>
        <w:tabs>
          <w:tab w:val="left" w:pos="630"/>
          <w:tab w:val="left" w:pos="1260"/>
          <w:tab w:val="left" w:pos="1350"/>
        </w:tabs>
        <w:spacing w:after="240"/>
        <w:ind w:left="426"/>
        <w:contextualSpacing w:val="0"/>
        <w:jc w:val="both"/>
        <w:rPr>
          <w:rFonts w:ascii="Book Antiqua" w:hAnsi="Book Antiqua"/>
          <w:sz w:val="24"/>
          <w:szCs w:val="24"/>
          <w:lang w:val="id-ID"/>
        </w:rPr>
      </w:pPr>
      <w:r w:rsidRPr="00D6043C">
        <w:rPr>
          <w:rFonts w:ascii="Book Antiqua" w:hAnsi="Book Antiqua"/>
          <w:sz w:val="24"/>
          <w:szCs w:val="24"/>
          <w:lang w:val="id-ID"/>
        </w:rPr>
        <w:t>Internal factors</w:t>
      </w:r>
    </w:p>
    <w:p w14:paraId="26E046DC" w14:textId="77777777" w:rsidR="003E3B89" w:rsidRPr="00D6043C" w:rsidRDefault="00000000" w:rsidP="00D6043C">
      <w:pPr>
        <w:pStyle w:val="ListParagraph"/>
        <w:numPr>
          <w:ilvl w:val="0"/>
          <w:numId w:val="10"/>
        </w:numPr>
        <w:tabs>
          <w:tab w:val="left" w:pos="630"/>
        </w:tabs>
        <w:spacing w:after="240"/>
        <w:ind w:left="1276"/>
        <w:contextualSpacing w:val="0"/>
        <w:jc w:val="both"/>
        <w:rPr>
          <w:rFonts w:ascii="Book Antiqua" w:hAnsi="Book Antiqua"/>
          <w:sz w:val="24"/>
          <w:szCs w:val="24"/>
          <w:lang w:val="id-ID"/>
        </w:rPr>
      </w:pPr>
      <w:r w:rsidRPr="00D6043C">
        <w:rPr>
          <w:rFonts w:ascii="Book Antiqua" w:hAnsi="Book Antiqua"/>
          <w:sz w:val="24"/>
          <w:szCs w:val="24"/>
          <w:lang w:val="id-ID"/>
        </w:rPr>
        <w:t>Prioritizing lust over reason.</w:t>
      </w:r>
    </w:p>
    <w:p w14:paraId="050B2B02" w14:textId="77777777" w:rsidR="003E3B89" w:rsidRPr="00D6043C" w:rsidRDefault="00000000" w:rsidP="00D6043C">
      <w:pPr>
        <w:pStyle w:val="ListParagraph"/>
        <w:numPr>
          <w:ilvl w:val="0"/>
          <w:numId w:val="10"/>
        </w:numPr>
        <w:tabs>
          <w:tab w:val="left" w:pos="630"/>
        </w:tabs>
        <w:spacing w:after="240"/>
        <w:ind w:left="1276"/>
        <w:contextualSpacing w:val="0"/>
        <w:jc w:val="both"/>
        <w:rPr>
          <w:rFonts w:ascii="Book Antiqua" w:hAnsi="Book Antiqua"/>
          <w:sz w:val="24"/>
          <w:szCs w:val="24"/>
          <w:lang w:val="id-ID"/>
        </w:rPr>
      </w:pPr>
      <w:r w:rsidRPr="00D6043C">
        <w:rPr>
          <w:rFonts w:ascii="Book Antiqua" w:hAnsi="Book Antiqua"/>
          <w:sz w:val="24"/>
          <w:szCs w:val="24"/>
          <w:lang w:val="id-ID"/>
        </w:rPr>
        <w:t>The will to be free.</w:t>
      </w:r>
    </w:p>
    <w:p w14:paraId="187DB156" w14:textId="77777777" w:rsidR="003E3B89" w:rsidRPr="00D6043C" w:rsidRDefault="00000000" w:rsidP="00D6043C">
      <w:pPr>
        <w:pStyle w:val="ListParagraph"/>
        <w:numPr>
          <w:ilvl w:val="0"/>
          <w:numId w:val="10"/>
        </w:numPr>
        <w:tabs>
          <w:tab w:val="left" w:pos="630"/>
        </w:tabs>
        <w:spacing w:after="240"/>
        <w:ind w:left="1276"/>
        <w:contextualSpacing w:val="0"/>
        <w:jc w:val="both"/>
        <w:rPr>
          <w:rFonts w:ascii="Book Antiqua" w:hAnsi="Book Antiqua"/>
          <w:sz w:val="24"/>
          <w:szCs w:val="24"/>
          <w:lang w:val="id-ID"/>
        </w:rPr>
      </w:pPr>
      <w:r w:rsidRPr="00D6043C">
        <w:rPr>
          <w:rFonts w:ascii="Book Antiqua" w:hAnsi="Book Antiqua"/>
          <w:sz w:val="24"/>
          <w:szCs w:val="24"/>
          <w:lang w:val="id-ID"/>
        </w:rPr>
        <w:t>Selfish Feelings.</w:t>
      </w:r>
    </w:p>
    <w:p w14:paraId="29090044" w14:textId="77777777" w:rsidR="003E3B89" w:rsidRPr="00D6043C" w:rsidRDefault="00000000" w:rsidP="00D6043C">
      <w:pPr>
        <w:pStyle w:val="ListParagraph"/>
        <w:numPr>
          <w:ilvl w:val="0"/>
          <w:numId w:val="10"/>
        </w:numPr>
        <w:tabs>
          <w:tab w:val="left" w:pos="630"/>
        </w:tabs>
        <w:spacing w:after="240"/>
        <w:ind w:left="1276"/>
        <w:contextualSpacing w:val="0"/>
        <w:jc w:val="both"/>
        <w:rPr>
          <w:rFonts w:ascii="Book Antiqua" w:hAnsi="Book Antiqua"/>
          <w:sz w:val="24"/>
          <w:szCs w:val="24"/>
          <w:lang w:val="id-ID"/>
        </w:rPr>
      </w:pPr>
      <w:r w:rsidRPr="00D6043C">
        <w:rPr>
          <w:rFonts w:ascii="Book Antiqua" w:hAnsi="Book Antiqua"/>
          <w:sz w:val="24"/>
          <w:szCs w:val="24"/>
          <w:lang w:val="id-ID"/>
        </w:rPr>
        <w:t>Prestige Feeling</w:t>
      </w:r>
    </w:p>
    <w:p w14:paraId="595C0A3E" w14:textId="77777777" w:rsidR="003E3B89" w:rsidRPr="00D6043C" w:rsidRDefault="00000000" w:rsidP="00D6043C">
      <w:pPr>
        <w:pStyle w:val="ListParagraph"/>
        <w:numPr>
          <w:ilvl w:val="1"/>
          <w:numId w:val="8"/>
        </w:numPr>
        <w:tabs>
          <w:tab w:val="left" w:pos="630"/>
          <w:tab w:val="left" w:pos="1080"/>
          <w:tab w:val="left" w:pos="1170"/>
        </w:tabs>
        <w:spacing w:after="240"/>
        <w:ind w:left="426"/>
        <w:contextualSpacing w:val="0"/>
        <w:jc w:val="both"/>
        <w:rPr>
          <w:rFonts w:ascii="Book Antiqua" w:hAnsi="Book Antiqua"/>
          <w:sz w:val="24"/>
          <w:szCs w:val="24"/>
          <w:lang w:val="id-ID"/>
        </w:rPr>
      </w:pPr>
      <w:r w:rsidRPr="00D6043C">
        <w:rPr>
          <w:rFonts w:ascii="Book Antiqua" w:hAnsi="Book Antiqua"/>
          <w:sz w:val="24"/>
          <w:szCs w:val="24"/>
          <w:lang w:val="id-ID"/>
        </w:rPr>
        <w:t>External Factors</w:t>
      </w:r>
    </w:p>
    <w:p w14:paraId="3B01C8B0" w14:textId="77777777" w:rsidR="003E3B89" w:rsidRPr="00D6043C" w:rsidRDefault="00000000" w:rsidP="00D6043C">
      <w:pPr>
        <w:pStyle w:val="ListParagraph"/>
        <w:numPr>
          <w:ilvl w:val="0"/>
          <w:numId w:val="11"/>
        </w:numPr>
        <w:tabs>
          <w:tab w:val="left" w:pos="630"/>
          <w:tab w:val="left" w:pos="1418"/>
        </w:tabs>
        <w:spacing w:after="240"/>
        <w:ind w:left="1276"/>
        <w:contextualSpacing w:val="0"/>
        <w:jc w:val="both"/>
        <w:rPr>
          <w:rFonts w:ascii="Book Antiqua" w:hAnsi="Book Antiqua"/>
          <w:sz w:val="24"/>
          <w:szCs w:val="24"/>
          <w:lang w:val="id-ID"/>
        </w:rPr>
      </w:pPr>
      <w:r w:rsidRPr="00D6043C">
        <w:rPr>
          <w:rFonts w:ascii="Book Antiqua" w:hAnsi="Book Antiqua"/>
          <w:sz w:val="24"/>
          <w:szCs w:val="24"/>
          <w:lang w:val="id-ID"/>
        </w:rPr>
        <w:t>Association/Environment</w:t>
      </w:r>
    </w:p>
    <w:p w14:paraId="4E7CCB73" w14:textId="77777777" w:rsidR="003E3B89" w:rsidRPr="00D6043C" w:rsidRDefault="00000000" w:rsidP="00D6043C">
      <w:pPr>
        <w:pStyle w:val="ListParagraph"/>
        <w:numPr>
          <w:ilvl w:val="0"/>
          <w:numId w:val="11"/>
        </w:numPr>
        <w:tabs>
          <w:tab w:val="left" w:pos="630"/>
          <w:tab w:val="left" w:pos="1418"/>
        </w:tabs>
        <w:spacing w:after="240"/>
        <w:ind w:left="1276"/>
        <w:contextualSpacing w:val="0"/>
        <w:jc w:val="both"/>
        <w:rPr>
          <w:rFonts w:ascii="Book Antiqua" w:hAnsi="Book Antiqua"/>
          <w:sz w:val="24"/>
          <w:szCs w:val="24"/>
          <w:lang w:val="id-ID"/>
        </w:rPr>
      </w:pPr>
      <w:r w:rsidRPr="00D6043C">
        <w:rPr>
          <w:rFonts w:ascii="Book Antiqua" w:hAnsi="Book Antiqua"/>
          <w:sz w:val="24"/>
          <w:szCs w:val="24"/>
          <w:lang w:val="id-ID"/>
        </w:rPr>
        <w:t>Technology advances</w:t>
      </w:r>
    </w:p>
    <w:p w14:paraId="2495C782" w14:textId="77777777" w:rsidR="003E3B89" w:rsidRPr="00D6043C" w:rsidRDefault="00000000" w:rsidP="00D6043C">
      <w:pPr>
        <w:pStyle w:val="ListParagraph"/>
        <w:numPr>
          <w:ilvl w:val="0"/>
          <w:numId w:val="11"/>
        </w:numPr>
        <w:tabs>
          <w:tab w:val="left" w:pos="630"/>
          <w:tab w:val="left" w:pos="1418"/>
        </w:tabs>
        <w:spacing w:after="240"/>
        <w:ind w:left="1276"/>
        <w:contextualSpacing w:val="0"/>
        <w:jc w:val="both"/>
        <w:rPr>
          <w:rFonts w:ascii="Book Antiqua" w:hAnsi="Book Antiqua"/>
          <w:sz w:val="24"/>
          <w:szCs w:val="24"/>
          <w:lang w:val="id-ID"/>
        </w:rPr>
      </w:pPr>
      <w:r w:rsidRPr="00D6043C">
        <w:rPr>
          <w:rFonts w:ascii="Book Antiqua" w:hAnsi="Book Antiqua"/>
          <w:sz w:val="24"/>
          <w:szCs w:val="24"/>
          <w:lang w:val="id-ID"/>
        </w:rPr>
        <w:t>Lack of Parental Supervision</w:t>
      </w:r>
    </w:p>
    <w:p w14:paraId="211379B4" w14:textId="77777777" w:rsidR="003E3B89" w:rsidRPr="00D6043C" w:rsidRDefault="00000000" w:rsidP="00D6043C">
      <w:pPr>
        <w:pStyle w:val="ListParagraph"/>
        <w:numPr>
          <w:ilvl w:val="0"/>
          <w:numId w:val="11"/>
        </w:numPr>
        <w:tabs>
          <w:tab w:val="left" w:pos="630"/>
          <w:tab w:val="left" w:pos="1418"/>
        </w:tabs>
        <w:spacing w:after="240"/>
        <w:ind w:left="1276"/>
        <w:contextualSpacing w:val="0"/>
        <w:jc w:val="both"/>
        <w:rPr>
          <w:rFonts w:ascii="Book Antiqua" w:hAnsi="Book Antiqua"/>
          <w:sz w:val="24"/>
          <w:szCs w:val="24"/>
          <w:lang w:val="id-ID"/>
        </w:rPr>
      </w:pPr>
      <w:r w:rsidRPr="00D6043C">
        <w:rPr>
          <w:rFonts w:ascii="Book Antiqua" w:hAnsi="Book Antiqua"/>
          <w:sz w:val="24"/>
          <w:szCs w:val="24"/>
          <w:lang w:val="id-ID"/>
        </w:rPr>
        <w:t>Lack of Legal Understanding and Awareness.</w:t>
      </w:r>
    </w:p>
    <w:p w14:paraId="0330C011" w14:textId="77777777" w:rsidR="00BC668E" w:rsidRPr="00D6043C" w:rsidRDefault="00000000" w:rsidP="00D6043C">
      <w:pPr>
        <w:pStyle w:val="ListParagraph"/>
        <w:tabs>
          <w:tab w:val="left" w:pos="540"/>
          <w:tab w:val="left" w:pos="630"/>
          <w:tab w:val="left" w:pos="1170"/>
        </w:tabs>
        <w:spacing w:after="240"/>
        <w:ind w:left="0"/>
        <w:contextualSpacing w:val="0"/>
        <w:jc w:val="both"/>
        <w:rPr>
          <w:rFonts w:ascii="Book Antiqua" w:hAnsi="Book Antiqua"/>
          <w:sz w:val="24"/>
          <w:szCs w:val="24"/>
          <w:lang w:val="id-ID"/>
        </w:rPr>
      </w:pPr>
      <w:r w:rsidRPr="00D6043C">
        <w:rPr>
          <w:rFonts w:ascii="Book Antiqua" w:hAnsi="Book Antiqua"/>
          <w:sz w:val="24"/>
          <w:szCs w:val="24"/>
          <w:lang w:val="id-ID"/>
        </w:rPr>
        <w:t>The explanation above is by the results of interviews that the author got from couples who did unregistered marriages, including:</w:t>
      </w:r>
    </w:p>
    <w:p w14:paraId="0044FF35" w14:textId="77777777" w:rsidR="00BC668E" w:rsidRPr="00D6043C" w:rsidRDefault="00000000" w:rsidP="00D6043C">
      <w:pPr>
        <w:pStyle w:val="ListParagraph"/>
        <w:tabs>
          <w:tab w:val="left" w:pos="540"/>
          <w:tab w:val="left" w:pos="630"/>
          <w:tab w:val="left" w:pos="1170"/>
        </w:tabs>
        <w:spacing w:after="240"/>
        <w:ind w:left="0"/>
        <w:contextualSpacing w:val="0"/>
        <w:jc w:val="both"/>
        <w:rPr>
          <w:rFonts w:ascii="Book Antiqua" w:hAnsi="Book Antiqua"/>
          <w:sz w:val="24"/>
          <w:szCs w:val="24"/>
          <w:lang w:val="id-ID"/>
        </w:rPr>
      </w:pPr>
      <w:r w:rsidRPr="00D6043C">
        <w:rPr>
          <w:rFonts w:ascii="Book Antiqua" w:hAnsi="Book Antiqua"/>
          <w:sz w:val="24"/>
          <w:szCs w:val="24"/>
          <w:lang w:val="id-ID"/>
        </w:rPr>
        <w:t>It was revealed by Mr. Yanto Dali, who was 37 years old, who decided to have an unregistered marriage but was not bound by a previous marriage due to the high dowry requested by the woman and also the age factor.</w:t>
      </w:r>
    </w:p>
    <w:p w14:paraId="71FF3C1E" w14:textId="29405AF3" w:rsidR="00BC668E" w:rsidRPr="00D6043C" w:rsidRDefault="00000000" w:rsidP="00D6043C">
      <w:pPr>
        <w:pStyle w:val="ListParagraph"/>
        <w:tabs>
          <w:tab w:val="left" w:pos="540"/>
          <w:tab w:val="left" w:pos="630"/>
          <w:tab w:val="left" w:pos="1170"/>
        </w:tabs>
        <w:spacing w:after="240"/>
        <w:ind w:left="0"/>
        <w:contextualSpacing w:val="0"/>
        <w:jc w:val="both"/>
        <w:rPr>
          <w:rFonts w:ascii="Book Antiqua" w:hAnsi="Book Antiqua"/>
          <w:i/>
          <w:sz w:val="24"/>
          <w:szCs w:val="24"/>
          <w:lang w:val="id-ID"/>
        </w:rPr>
      </w:pPr>
      <w:r w:rsidRPr="00D6043C">
        <w:rPr>
          <w:rFonts w:ascii="Book Antiqua" w:hAnsi="Book Antiqua"/>
          <w:sz w:val="24"/>
          <w:szCs w:val="24"/>
          <w:lang w:val="id-ID"/>
        </w:rPr>
        <w:t xml:space="preserve">" </w:t>
      </w:r>
      <w:r w:rsidRPr="00D6043C">
        <w:rPr>
          <w:rFonts w:ascii="Book Antiqua" w:hAnsi="Book Antiqua"/>
          <w:i/>
          <w:sz w:val="24"/>
          <w:szCs w:val="24"/>
          <w:lang w:val="id-ID"/>
        </w:rPr>
        <w:t xml:space="preserve">I did a Siri marriage because I have not been able to pay the dowry determined by the woman's family, even though I have helped their economy as long as I have been in a relationship with my wife for 6 years, I have asked nicely to the woman's family to hold a marriage legally both religious and state law, but the wife's family asked for a large enough dowry in our marriage so we postponed the marriage for 2 years, I've been trying for 2 years to collect the dowry according to what the woman asked for but I for several years months did not get a job, and had to pay debts at the bank because I had already taken a loan before, while my job was only a construction worker whose job was </w:t>
      </w:r>
      <w:r w:rsidRPr="00D6043C">
        <w:rPr>
          <w:rFonts w:ascii="Book Antiqua" w:hAnsi="Book Antiqua"/>
          <w:i/>
          <w:sz w:val="24"/>
          <w:szCs w:val="24"/>
          <w:lang w:val="id-ID"/>
        </w:rPr>
        <w:lastRenderedPageBreak/>
        <w:t>uncertain and I had also become an orphan so we decided to do a Siri Marriage in a Religious way”.</w:t>
      </w:r>
      <w:r>
        <w:rPr>
          <w:rStyle w:val="FootnoteReference"/>
          <w:rFonts w:ascii="Book Antiqua" w:hAnsi="Book Antiqua"/>
          <w:i/>
          <w:sz w:val="24"/>
          <w:szCs w:val="24"/>
          <w:lang w:val="id-ID"/>
        </w:rPr>
        <w:footnoteReference w:id="32"/>
      </w:r>
    </w:p>
    <w:p w14:paraId="67B22DA5" w14:textId="77777777" w:rsidR="00BC668E" w:rsidRPr="00D6043C" w:rsidRDefault="00000000" w:rsidP="00D6043C">
      <w:pPr>
        <w:pStyle w:val="ListParagraph"/>
        <w:tabs>
          <w:tab w:val="left" w:pos="540"/>
          <w:tab w:val="left" w:pos="630"/>
          <w:tab w:val="left" w:pos="1170"/>
        </w:tabs>
        <w:spacing w:after="240"/>
        <w:ind w:left="0"/>
        <w:contextualSpacing w:val="0"/>
        <w:jc w:val="both"/>
        <w:rPr>
          <w:rFonts w:ascii="Book Antiqua" w:hAnsi="Book Antiqua"/>
          <w:sz w:val="24"/>
          <w:szCs w:val="24"/>
          <w:lang w:val="id-ID"/>
        </w:rPr>
      </w:pPr>
      <w:r w:rsidRPr="00D6043C">
        <w:rPr>
          <w:rFonts w:ascii="Book Antiqua" w:hAnsi="Book Antiqua"/>
          <w:sz w:val="24"/>
          <w:szCs w:val="24"/>
          <w:lang w:val="id-ID"/>
        </w:rPr>
        <w:t>Meanwhile, Mrs. Febi, who is 28 years old, decided to marry Siri because she was prevented from having the blessing of her parents (different religions) and was pregnant out of wedlock.</w:t>
      </w:r>
    </w:p>
    <w:p w14:paraId="398E1265" w14:textId="77777777" w:rsidR="00BC668E" w:rsidRPr="00D6043C" w:rsidRDefault="00000000" w:rsidP="00D6043C">
      <w:pPr>
        <w:pStyle w:val="ListParagraph"/>
        <w:tabs>
          <w:tab w:val="left" w:pos="540"/>
          <w:tab w:val="left" w:pos="630"/>
          <w:tab w:val="left" w:pos="1170"/>
        </w:tabs>
        <w:spacing w:after="240"/>
        <w:ind w:left="0"/>
        <w:contextualSpacing w:val="0"/>
        <w:jc w:val="both"/>
        <w:rPr>
          <w:rFonts w:ascii="Book Antiqua" w:hAnsi="Book Antiqua"/>
          <w:i/>
          <w:sz w:val="24"/>
          <w:szCs w:val="24"/>
          <w:lang w:val="id-ID"/>
        </w:rPr>
      </w:pPr>
      <w:r w:rsidRPr="00D6043C">
        <w:rPr>
          <w:rFonts w:ascii="Book Antiqua" w:hAnsi="Book Antiqua"/>
          <w:i/>
          <w:sz w:val="24"/>
          <w:szCs w:val="24"/>
          <w:lang w:val="id-ID"/>
        </w:rPr>
        <w:t>"I married my husband in an unregistered marriage because of a relationship that crossed my boundaries and my association, causing me to get pregnant out of wedlock, and at that time my parents forbade me to date, my husband, because of religious differences but I continued the relationship and made me ran away from home and chose to live with my husband where my husband is an outsider and only looking for work here, after I became pregnant my husband left me and went to his parent's house, finally I apologized and helped my mother sell in the market because my mother is also a widow</w:t>
      </w:r>
      <w:r>
        <w:rPr>
          <w:rStyle w:val="FootnoteReference"/>
          <w:rFonts w:ascii="Book Antiqua" w:hAnsi="Book Antiqua"/>
          <w:i/>
          <w:sz w:val="24"/>
          <w:szCs w:val="24"/>
          <w:lang w:val="id-ID"/>
        </w:rPr>
        <w:footnoteReference w:id="33"/>
      </w:r>
    </w:p>
    <w:p w14:paraId="1A648569" w14:textId="77777777" w:rsidR="003E3B89" w:rsidRPr="00D6043C" w:rsidRDefault="00000000" w:rsidP="00D6043C">
      <w:pPr>
        <w:pStyle w:val="ListParagraph"/>
        <w:tabs>
          <w:tab w:val="left" w:pos="540"/>
          <w:tab w:val="left" w:pos="630"/>
          <w:tab w:val="left" w:pos="1170"/>
        </w:tabs>
        <w:spacing w:after="240"/>
        <w:ind w:left="0"/>
        <w:contextualSpacing w:val="0"/>
        <w:jc w:val="both"/>
        <w:rPr>
          <w:rFonts w:ascii="Book Antiqua" w:hAnsi="Book Antiqua"/>
          <w:sz w:val="24"/>
          <w:szCs w:val="24"/>
          <w:lang w:val="id-ID"/>
        </w:rPr>
      </w:pPr>
      <w:r w:rsidRPr="00D6043C">
        <w:rPr>
          <w:rFonts w:ascii="Book Antiqua" w:hAnsi="Book Antiqua"/>
          <w:sz w:val="24"/>
          <w:szCs w:val="24"/>
          <w:lang w:val="id-ID"/>
        </w:rPr>
        <w:t>From some of the results of interviews given by couples who do unregistered marriages to couples who have not been married before, the author can more specifically provide an overview of unregistered marriages that occur in the North City District, including the following:</w:t>
      </w:r>
    </w:p>
    <w:p w14:paraId="1D5EC305" w14:textId="77777777" w:rsidR="003E3B89" w:rsidRPr="00D6043C" w:rsidRDefault="00000000" w:rsidP="007643E2">
      <w:pPr>
        <w:pStyle w:val="ListParagraph"/>
        <w:numPr>
          <w:ilvl w:val="0"/>
          <w:numId w:val="13"/>
        </w:numPr>
        <w:spacing w:after="240"/>
        <w:ind w:left="284" w:hanging="284"/>
        <w:contextualSpacing w:val="0"/>
        <w:jc w:val="both"/>
        <w:rPr>
          <w:rFonts w:ascii="Book Antiqua" w:hAnsi="Book Antiqua"/>
          <w:sz w:val="24"/>
          <w:szCs w:val="24"/>
          <w:lang w:val="id-ID"/>
        </w:rPr>
      </w:pPr>
      <w:r w:rsidRPr="00D6043C">
        <w:rPr>
          <w:rFonts w:ascii="Book Antiqua" w:hAnsi="Book Antiqua"/>
          <w:sz w:val="24"/>
          <w:szCs w:val="24"/>
          <w:lang w:val="id-ID"/>
        </w:rPr>
        <w:t>The family of the bride and groom, both wealthy and underprivileged, wants to carry out a marriage, it must be lively by inviting and using the customs that already exist in the community, causing a high dowry to be pegged to the bride and groom, because of the prestige possessed by the family of the bride and groom. where one of the parties is burdened with a high dowry, by which he carries out a Siri marriage.</w:t>
      </w:r>
    </w:p>
    <w:p w14:paraId="576C614B" w14:textId="77777777" w:rsidR="003E3B89" w:rsidRPr="00D6043C" w:rsidRDefault="00000000" w:rsidP="007643E2">
      <w:pPr>
        <w:pStyle w:val="ListParagraph"/>
        <w:numPr>
          <w:ilvl w:val="0"/>
          <w:numId w:val="13"/>
        </w:numPr>
        <w:spacing w:after="240"/>
        <w:ind w:left="284" w:hanging="284"/>
        <w:contextualSpacing w:val="0"/>
        <w:jc w:val="both"/>
        <w:rPr>
          <w:rFonts w:ascii="Book Antiqua" w:hAnsi="Book Antiqua"/>
          <w:sz w:val="24"/>
          <w:szCs w:val="24"/>
          <w:lang w:val="id-ID"/>
        </w:rPr>
      </w:pPr>
      <w:r w:rsidRPr="00D6043C">
        <w:rPr>
          <w:rFonts w:ascii="Book Antiqua" w:hAnsi="Book Antiqua"/>
          <w:sz w:val="24"/>
          <w:szCs w:val="24"/>
          <w:lang w:val="id-ID"/>
        </w:rPr>
        <w:t>The a low level of public understanding and awareness of the law about the importance of marriage registration, because most people think that what is important is religiously legal, they do not know the importance of a marriage book in law.</w:t>
      </w:r>
    </w:p>
    <w:p w14:paraId="73DD6936" w14:textId="77777777" w:rsidR="003E3B89" w:rsidRPr="00D6043C" w:rsidRDefault="00000000" w:rsidP="007643E2">
      <w:pPr>
        <w:pStyle w:val="ListParagraph"/>
        <w:numPr>
          <w:ilvl w:val="0"/>
          <w:numId w:val="13"/>
        </w:numPr>
        <w:spacing w:after="240"/>
        <w:ind w:left="284" w:hanging="284"/>
        <w:contextualSpacing w:val="0"/>
        <w:jc w:val="both"/>
        <w:rPr>
          <w:rFonts w:ascii="Book Antiqua" w:hAnsi="Book Antiqua"/>
          <w:sz w:val="24"/>
          <w:szCs w:val="24"/>
          <w:lang w:val="id-ID"/>
        </w:rPr>
      </w:pPr>
      <w:r w:rsidRPr="00D6043C">
        <w:rPr>
          <w:rFonts w:ascii="Book Antiqua" w:hAnsi="Book Antiqua"/>
          <w:sz w:val="24"/>
          <w:szCs w:val="24"/>
          <w:lang w:val="id-ID"/>
        </w:rPr>
        <w:t>Uncontrolled association from parents, so it has become commonplace dating and sometimes can cause a bad boomerang on women.</w:t>
      </w:r>
    </w:p>
    <w:p w14:paraId="101A3D33" w14:textId="77777777" w:rsidR="00BC668E" w:rsidRPr="00D6043C" w:rsidRDefault="00000000" w:rsidP="00D6043C">
      <w:pPr>
        <w:tabs>
          <w:tab w:val="left" w:pos="630"/>
        </w:tabs>
        <w:spacing w:after="240" w:line="276" w:lineRule="auto"/>
        <w:ind w:left="0"/>
        <w:rPr>
          <w:rFonts w:ascii="Book Antiqua" w:hAnsi="Book Antiqua"/>
          <w:sz w:val="24"/>
          <w:szCs w:val="24"/>
          <w:lang w:val="id-ID"/>
        </w:rPr>
      </w:pPr>
      <w:r w:rsidRPr="00D6043C">
        <w:rPr>
          <w:rFonts w:ascii="Book Antiqua" w:hAnsi="Book Antiqua"/>
          <w:sz w:val="24"/>
          <w:szCs w:val="24"/>
          <w:lang w:val="id-ID"/>
        </w:rPr>
        <w:t xml:space="preserve">In Islam, we are given facilities and procedures for building a sakinah family, mawaddah warrohmah, although Islam does not emphasize the existence of marriage registration when we want to get married, aren't we obliged to tell </w:t>
      </w:r>
      <w:r w:rsidRPr="00D6043C">
        <w:rPr>
          <w:rFonts w:ascii="Book Antiqua" w:hAnsi="Book Antiqua"/>
          <w:sz w:val="24"/>
          <w:szCs w:val="24"/>
          <w:lang w:val="id-ID"/>
        </w:rPr>
        <w:lastRenderedPageBreak/>
        <w:t>everyone? However, the phenomenon that exists is that there are still rampant unregistered marriages.</w:t>
      </w:r>
    </w:p>
    <w:p w14:paraId="59AA7550" w14:textId="77777777" w:rsidR="00BC668E" w:rsidRPr="00D6043C" w:rsidRDefault="00000000" w:rsidP="00D6043C">
      <w:pPr>
        <w:tabs>
          <w:tab w:val="left" w:pos="630"/>
        </w:tabs>
        <w:spacing w:after="240" w:line="276" w:lineRule="auto"/>
        <w:ind w:left="0"/>
        <w:rPr>
          <w:rFonts w:ascii="Book Antiqua" w:hAnsi="Book Antiqua"/>
          <w:sz w:val="24"/>
          <w:szCs w:val="24"/>
          <w:lang w:val="id-ID"/>
        </w:rPr>
      </w:pPr>
      <w:r w:rsidRPr="00D6043C">
        <w:rPr>
          <w:rFonts w:ascii="Book Antiqua" w:hAnsi="Book Antiqua"/>
          <w:sz w:val="24"/>
          <w:szCs w:val="24"/>
          <w:lang w:val="id-ID"/>
        </w:rPr>
        <w:t>Marriage is one of our ways to carry out our obligations to God Almighty as a form of gratitude, by which the Government makes a marriage law so that we can get rights and obligations as well as benefits that will mark and provide protection in the form of state legal guarantees, because often without knowing there is a problem that will be resolved in the realm of law.</w:t>
      </w:r>
    </w:p>
    <w:p w14:paraId="7B636935" w14:textId="77777777" w:rsidR="00BC668E" w:rsidRPr="00D6043C" w:rsidRDefault="00000000" w:rsidP="00D6043C">
      <w:pPr>
        <w:tabs>
          <w:tab w:val="left" w:pos="630"/>
        </w:tabs>
        <w:spacing w:after="240" w:line="276" w:lineRule="auto"/>
        <w:ind w:left="0"/>
        <w:rPr>
          <w:rFonts w:ascii="Book Antiqua" w:hAnsi="Book Antiqua"/>
          <w:sz w:val="24"/>
          <w:szCs w:val="24"/>
          <w:lang w:val="id-ID"/>
        </w:rPr>
      </w:pPr>
      <w:r w:rsidRPr="00D6043C">
        <w:rPr>
          <w:rFonts w:ascii="Book Antiqua" w:hAnsi="Book Antiqua"/>
          <w:sz w:val="24"/>
          <w:szCs w:val="24"/>
          <w:lang w:val="id-ID"/>
        </w:rPr>
        <w:t xml:space="preserve">Siri marriage is a marriage that is carried out secretly or secretly (under the hands) meaning that marriages are carried out only by certain parties without any ratification from the office of religious affairs as a legal institution for recording marriages in religion and the state. </w:t>
      </w:r>
      <w:r>
        <w:rPr>
          <w:rStyle w:val="FootnoteReference"/>
          <w:rFonts w:ascii="Book Antiqua" w:hAnsi="Book Antiqua"/>
          <w:sz w:val="24"/>
          <w:szCs w:val="24"/>
          <w:lang w:val="id-ID"/>
        </w:rPr>
        <w:footnoteReference w:id="34"/>
      </w:r>
      <w:r w:rsidRPr="00D6043C">
        <w:rPr>
          <w:rFonts w:ascii="Book Antiqua" w:hAnsi="Book Antiqua"/>
          <w:sz w:val="24"/>
          <w:szCs w:val="24"/>
          <w:lang w:val="id-ID"/>
        </w:rPr>
        <w:t>It can be said that those who carry out unregistered marriages do not obey the law and it will be difficult to get the existing legal guarantees.</w:t>
      </w:r>
    </w:p>
    <w:p w14:paraId="2FC80CB8" w14:textId="77777777" w:rsidR="00BC668E" w:rsidRPr="00D6043C" w:rsidRDefault="00000000" w:rsidP="00D6043C">
      <w:pPr>
        <w:tabs>
          <w:tab w:val="left" w:pos="630"/>
        </w:tabs>
        <w:spacing w:after="240" w:line="276" w:lineRule="auto"/>
        <w:ind w:left="0"/>
        <w:rPr>
          <w:rFonts w:ascii="Book Antiqua" w:hAnsi="Book Antiqua"/>
          <w:sz w:val="24"/>
          <w:szCs w:val="24"/>
          <w:lang w:val="id-ID"/>
        </w:rPr>
      </w:pPr>
      <w:r w:rsidRPr="00D6043C">
        <w:rPr>
          <w:rFonts w:ascii="Book Antiqua" w:hAnsi="Book Antiqua"/>
          <w:sz w:val="24"/>
          <w:szCs w:val="24"/>
          <w:lang w:val="id-ID"/>
        </w:rPr>
        <w:t>Therefore, as the front guard in the religious field who helps the performance of the Ministry of Religion in carrying out tasks at the sub-district level, the religious affairs office plays an important role in dealing with marital problems, including as a spokesman for the Ministry of Religion to prevent Siri marriages and also about the importance and benefits of recording marriages.</w:t>
      </w:r>
    </w:p>
    <w:p w14:paraId="289CA911" w14:textId="77777777" w:rsidR="00BC668E" w:rsidRPr="00D6043C" w:rsidRDefault="00000000" w:rsidP="00D6043C">
      <w:pPr>
        <w:tabs>
          <w:tab w:val="left" w:pos="630"/>
        </w:tabs>
        <w:spacing w:after="240" w:line="276" w:lineRule="auto"/>
        <w:ind w:left="0"/>
        <w:rPr>
          <w:rFonts w:ascii="Book Antiqua" w:hAnsi="Book Antiqua"/>
          <w:sz w:val="24"/>
          <w:szCs w:val="24"/>
          <w:lang w:val="id-ID"/>
        </w:rPr>
      </w:pPr>
      <w:r w:rsidRPr="00D6043C">
        <w:rPr>
          <w:rFonts w:ascii="Book Antiqua" w:hAnsi="Book Antiqua"/>
          <w:sz w:val="24"/>
          <w:szCs w:val="24"/>
          <w:lang w:val="id-ID"/>
        </w:rPr>
        <w:t>The following are the results of an interview with the head of the religious affairs office in the North City District:</w:t>
      </w:r>
    </w:p>
    <w:p w14:paraId="1D0EA9D3" w14:textId="77777777" w:rsidR="00BC668E" w:rsidRPr="00D6043C" w:rsidRDefault="00000000" w:rsidP="00D6043C">
      <w:pPr>
        <w:tabs>
          <w:tab w:val="left" w:pos="630"/>
        </w:tabs>
        <w:spacing w:after="240" w:line="276" w:lineRule="auto"/>
        <w:ind w:left="0"/>
        <w:rPr>
          <w:rFonts w:ascii="Book Antiqua" w:hAnsi="Book Antiqua"/>
          <w:sz w:val="24"/>
          <w:szCs w:val="24"/>
          <w:lang w:val="id-ID"/>
        </w:rPr>
      </w:pPr>
      <w:r w:rsidRPr="00D6043C">
        <w:rPr>
          <w:rFonts w:ascii="Book Antiqua" w:hAnsi="Book Antiqua"/>
          <w:i/>
          <w:sz w:val="24"/>
          <w:szCs w:val="24"/>
          <w:lang w:val="id-ID"/>
        </w:rPr>
        <w:t>"Collaborating with the Ministry of Religion in disseminating the consequences of unregistered marriages and the benefits of registering marriages held in every kelurahan, the Government of Gorontalo and the Ministry of Religion have created a TV channel, Tolopani TV, which focuses on religious discussions and marriages which are broadcast live on social media ( Facebook and the Gorontalo TV channel) where the presenters are from the North City religious affairs office."</w:t>
      </w:r>
      <w:r>
        <w:rPr>
          <w:rStyle w:val="FootnoteReference"/>
          <w:rFonts w:ascii="Book Antiqua" w:hAnsi="Book Antiqua"/>
          <w:i/>
          <w:sz w:val="24"/>
          <w:szCs w:val="24"/>
          <w:lang w:val="id-ID"/>
        </w:rPr>
        <w:footnoteReference w:id="35"/>
      </w:r>
    </w:p>
    <w:p w14:paraId="5695C36A" w14:textId="77777777" w:rsidR="00BC668E" w:rsidRPr="00D6043C" w:rsidRDefault="00000000" w:rsidP="00D6043C">
      <w:pPr>
        <w:tabs>
          <w:tab w:val="left" w:pos="630"/>
        </w:tabs>
        <w:spacing w:after="240" w:line="276" w:lineRule="auto"/>
        <w:ind w:left="0"/>
        <w:rPr>
          <w:rFonts w:ascii="Book Antiqua" w:hAnsi="Book Antiqua"/>
          <w:sz w:val="24"/>
          <w:szCs w:val="24"/>
          <w:lang w:val="id-ID"/>
        </w:rPr>
      </w:pPr>
      <w:r w:rsidRPr="00D6043C">
        <w:rPr>
          <w:rFonts w:ascii="Book Antiqua" w:hAnsi="Book Antiqua"/>
          <w:sz w:val="24"/>
          <w:szCs w:val="24"/>
          <w:lang w:val="id-ID"/>
        </w:rPr>
        <w:t>The results of the interview with the head of the religious affairs office of the North City District are as follows:</w:t>
      </w:r>
    </w:p>
    <w:p w14:paraId="4A76A973" w14:textId="77777777" w:rsidR="00BC668E" w:rsidRPr="00D6043C" w:rsidRDefault="00000000" w:rsidP="00D6043C">
      <w:pPr>
        <w:tabs>
          <w:tab w:val="left" w:pos="630"/>
        </w:tabs>
        <w:spacing w:after="240" w:line="276" w:lineRule="auto"/>
        <w:ind w:left="0"/>
        <w:rPr>
          <w:rFonts w:ascii="Book Antiqua" w:hAnsi="Book Antiqua"/>
          <w:sz w:val="24"/>
          <w:szCs w:val="24"/>
          <w:lang w:val="id-ID"/>
        </w:rPr>
      </w:pPr>
      <w:r w:rsidRPr="00D6043C">
        <w:rPr>
          <w:rFonts w:ascii="Book Antiqua" w:hAnsi="Book Antiqua"/>
          <w:sz w:val="24"/>
          <w:szCs w:val="24"/>
          <w:lang w:val="id-ID"/>
        </w:rPr>
        <w:t xml:space="preserve">" </w:t>
      </w:r>
      <w:r w:rsidRPr="00D6043C">
        <w:rPr>
          <w:rFonts w:ascii="Book Antiqua" w:hAnsi="Book Antiqua"/>
          <w:i/>
          <w:sz w:val="24"/>
          <w:szCs w:val="24"/>
          <w:lang w:val="id-ID"/>
        </w:rPr>
        <w:t xml:space="preserve">A secret marriage or secret and unregistered marriage is a marriage that is caused because of a problem or disgrace that is covered by the family, which includes </w:t>
      </w:r>
      <w:r w:rsidRPr="00D6043C">
        <w:rPr>
          <w:rFonts w:ascii="Book Antiqua" w:hAnsi="Book Antiqua"/>
          <w:i/>
          <w:sz w:val="24"/>
          <w:szCs w:val="24"/>
          <w:lang w:val="id-ID"/>
        </w:rPr>
        <w:lastRenderedPageBreak/>
        <w:t>insufficient, unmonitored association, pregnancy outside of marriage, no blessing, different religions. proposed to take care of the marriage isbat in court, but because they did not want to take care of it, a solution was taken, namely by marrying Siri. Therefore, the marriage was not registered and did not get a marriage book because it was not by the marriage law. I am a preacher in every lecture I deliver I always tuck in the importance of registering marriages, the impact it will have."</w:t>
      </w:r>
      <w:r>
        <w:rPr>
          <w:rStyle w:val="FootnoteReference"/>
          <w:rFonts w:ascii="Book Antiqua" w:hAnsi="Book Antiqua"/>
          <w:i/>
          <w:sz w:val="24"/>
          <w:szCs w:val="24"/>
          <w:lang w:val="id-ID"/>
        </w:rPr>
        <w:footnoteReference w:id="36"/>
      </w:r>
      <w:r w:rsidRPr="00D6043C">
        <w:rPr>
          <w:rFonts w:ascii="Book Antiqua" w:hAnsi="Book Antiqua"/>
          <w:i/>
          <w:sz w:val="24"/>
          <w:szCs w:val="24"/>
          <w:lang w:val="id-ID"/>
        </w:rPr>
        <w:tab/>
      </w:r>
    </w:p>
    <w:p w14:paraId="454F88DA" w14:textId="77777777" w:rsidR="00BC668E" w:rsidRPr="00D6043C" w:rsidRDefault="00000000" w:rsidP="00D6043C">
      <w:pPr>
        <w:tabs>
          <w:tab w:val="left" w:pos="630"/>
        </w:tabs>
        <w:spacing w:after="240" w:line="276" w:lineRule="auto"/>
        <w:ind w:left="0"/>
        <w:rPr>
          <w:rFonts w:ascii="Book Antiqua" w:hAnsi="Book Antiqua"/>
          <w:sz w:val="24"/>
          <w:szCs w:val="24"/>
          <w:lang w:val="id-ID"/>
        </w:rPr>
      </w:pPr>
      <w:r w:rsidRPr="00D6043C">
        <w:rPr>
          <w:rFonts w:ascii="Book Antiqua" w:hAnsi="Book Antiqua"/>
          <w:sz w:val="24"/>
          <w:szCs w:val="24"/>
          <w:lang w:val="id-ID"/>
        </w:rPr>
        <w:t xml:space="preserve">Based on the results of interviews from several parties in </w:t>
      </w:r>
      <w:r w:rsidR="00B91A4E" w:rsidRPr="00D6043C">
        <w:rPr>
          <w:rFonts w:ascii="Book Antiqua" w:hAnsi="Book Antiqua"/>
          <w:sz w:val="24"/>
          <w:szCs w:val="24"/>
          <w:lang w:val="id-ID"/>
        </w:rPr>
        <w:t>the North City religious affairs office, including the head of the North City District religious affairs office, the Penghulu, and staff from the working religious affairs office, the writer concludes that the role of the religious affairs office in dealing with unregistered marriages is not yet bound. Previous marriages include:</w:t>
      </w:r>
    </w:p>
    <w:p w14:paraId="1741F880" w14:textId="77777777" w:rsidR="00BC668E" w:rsidRPr="00D6043C" w:rsidRDefault="00000000" w:rsidP="00D6043C">
      <w:pPr>
        <w:tabs>
          <w:tab w:val="left" w:pos="630"/>
        </w:tabs>
        <w:spacing w:after="240" w:line="276" w:lineRule="auto"/>
        <w:ind w:left="0"/>
        <w:rPr>
          <w:rFonts w:ascii="Book Antiqua" w:hAnsi="Book Antiqua"/>
          <w:sz w:val="24"/>
          <w:szCs w:val="24"/>
          <w:lang w:val="id-ID"/>
        </w:rPr>
      </w:pPr>
      <w:r w:rsidRPr="00D6043C">
        <w:rPr>
          <w:rFonts w:ascii="Book Antiqua" w:hAnsi="Book Antiqua"/>
          <w:i/>
          <w:sz w:val="24"/>
          <w:szCs w:val="24"/>
          <w:lang w:val="id-ID"/>
        </w:rPr>
        <w:t xml:space="preserve">The first </w:t>
      </w:r>
      <w:r w:rsidR="003E3B89" w:rsidRPr="00D6043C">
        <w:rPr>
          <w:rFonts w:ascii="Book Antiqua" w:hAnsi="Book Antiqua"/>
          <w:sz w:val="24"/>
          <w:szCs w:val="24"/>
          <w:lang w:val="id-ID"/>
        </w:rPr>
        <w:t>is to provide counseling about marriage registration and happy families to prospective brides who will register marriages at the North City District religious affairs office conducted by (BP4) as the body of the Marriage Advisory, Guidance, and Preservation Agency.</w:t>
      </w:r>
      <w:r w:rsidR="003E3B89" w:rsidRPr="00D6043C">
        <w:rPr>
          <w:rFonts w:ascii="Book Antiqua" w:hAnsi="Book Antiqua"/>
          <w:sz w:val="24"/>
          <w:szCs w:val="24"/>
          <w:lang w:val="id-ID"/>
        </w:rPr>
        <w:tab/>
      </w:r>
    </w:p>
    <w:p w14:paraId="58E71027" w14:textId="77777777" w:rsidR="00BC668E" w:rsidRPr="00D6043C" w:rsidRDefault="00000000" w:rsidP="00D6043C">
      <w:pPr>
        <w:tabs>
          <w:tab w:val="left" w:pos="630"/>
        </w:tabs>
        <w:spacing w:after="240" w:line="276" w:lineRule="auto"/>
        <w:ind w:left="0"/>
        <w:rPr>
          <w:rFonts w:ascii="Book Antiqua" w:hAnsi="Book Antiqua"/>
          <w:sz w:val="24"/>
          <w:szCs w:val="24"/>
          <w:lang w:val="id-ID"/>
        </w:rPr>
      </w:pPr>
      <w:r w:rsidRPr="00D6043C">
        <w:rPr>
          <w:rFonts w:ascii="Book Antiqua" w:hAnsi="Book Antiqua"/>
          <w:i/>
          <w:sz w:val="24"/>
          <w:szCs w:val="24"/>
          <w:lang w:val="id-ID"/>
        </w:rPr>
        <w:t xml:space="preserve">The second </w:t>
      </w:r>
      <w:r w:rsidRPr="00D6043C">
        <w:rPr>
          <w:rFonts w:ascii="Book Antiqua" w:hAnsi="Book Antiqua"/>
          <w:sz w:val="24"/>
          <w:szCs w:val="24"/>
          <w:lang w:val="id-ID"/>
        </w:rPr>
        <w:t>is that the religious affairs office of the North City District collaborates with the Ministry of Religion and the North City District religious affairs office in filling out events on the channel created by the Ministry of Religion and the Gorontalo City government, namely the Topowali TV Channel which focuses on religious knowledge and one of the materials presented about marriage and the impact and consequences of carrying out a serial marriage.</w:t>
      </w:r>
    </w:p>
    <w:p w14:paraId="33639736" w14:textId="2948717C" w:rsidR="00BC668E" w:rsidRPr="00D6043C" w:rsidRDefault="00000000" w:rsidP="00D6043C">
      <w:pPr>
        <w:tabs>
          <w:tab w:val="left" w:pos="630"/>
        </w:tabs>
        <w:spacing w:after="240" w:line="276" w:lineRule="auto"/>
        <w:ind w:left="0"/>
        <w:rPr>
          <w:rFonts w:ascii="Book Antiqua" w:hAnsi="Book Antiqua"/>
          <w:sz w:val="24"/>
          <w:szCs w:val="24"/>
          <w:lang w:val="id-ID"/>
        </w:rPr>
      </w:pPr>
      <w:r w:rsidRPr="00D6043C">
        <w:rPr>
          <w:rFonts w:ascii="Book Antiqua" w:hAnsi="Book Antiqua"/>
          <w:i/>
          <w:sz w:val="24"/>
          <w:szCs w:val="24"/>
          <w:lang w:val="id-ID"/>
        </w:rPr>
        <w:t xml:space="preserve">The third </w:t>
      </w:r>
      <w:r w:rsidRPr="00D6043C">
        <w:rPr>
          <w:rFonts w:ascii="Book Antiqua" w:hAnsi="Book Antiqua"/>
          <w:sz w:val="24"/>
          <w:szCs w:val="24"/>
          <w:lang w:val="id-ID"/>
        </w:rPr>
        <w:t>is to provide counseling and socialization of the consequences and impacts on couples who have unregistered marriages or unregistered marriages to the community by presenting them in every lecture (Takjiah and other Islamic studies) that invites the head of the religious affairs office and the head of the religious affairs office in the North City District.</w:t>
      </w:r>
    </w:p>
    <w:p w14:paraId="0EACD3CD" w14:textId="77777777" w:rsidR="00BC668E" w:rsidRPr="00D6043C" w:rsidRDefault="00000000" w:rsidP="00D6043C">
      <w:pPr>
        <w:tabs>
          <w:tab w:val="left" w:pos="630"/>
        </w:tabs>
        <w:spacing w:after="240" w:line="276" w:lineRule="auto"/>
        <w:ind w:left="0"/>
        <w:rPr>
          <w:rFonts w:ascii="Book Antiqua" w:hAnsi="Book Antiqua"/>
          <w:sz w:val="24"/>
          <w:szCs w:val="24"/>
          <w:lang w:val="id-ID"/>
        </w:rPr>
      </w:pPr>
      <w:r w:rsidRPr="00D6043C">
        <w:rPr>
          <w:rFonts w:ascii="Book Antiqua" w:hAnsi="Book Antiqua"/>
          <w:sz w:val="24"/>
          <w:szCs w:val="24"/>
          <w:lang w:val="id-ID"/>
        </w:rPr>
        <w:t xml:space="preserve">According to the author, the above matters are not effective enough in overcoming unregistered marriages in couples who are not legally bound. According to Article 2 paragraph (2) of Law no. 1 of 1974 in the North City District because to minimize couples who will marry in an unregistered manner because of the lack of socialization provided by the religious affairs office to prevent unregistered marriages, because there is also a lack of competent </w:t>
      </w:r>
      <w:r w:rsidRPr="00D6043C">
        <w:rPr>
          <w:rFonts w:ascii="Book Antiqua" w:hAnsi="Book Antiqua"/>
          <w:sz w:val="24"/>
          <w:szCs w:val="24"/>
          <w:lang w:val="id-ID"/>
        </w:rPr>
        <w:lastRenderedPageBreak/>
        <w:t>human resources/experts in conducting counseling about the impact of unregistered marriages.</w:t>
      </w:r>
    </w:p>
    <w:p w14:paraId="519AFC01" w14:textId="1139DDA6" w:rsidR="005A7ABA" w:rsidRPr="00D6043C" w:rsidRDefault="00000000" w:rsidP="00D6043C">
      <w:pPr>
        <w:tabs>
          <w:tab w:val="left" w:pos="630"/>
        </w:tabs>
        <w:spacing w:after="240" w:line="276" w:lineRule="auto"/>
        <w:ind w:left="0"/>
        <w:rPr>
          <w:rFonts w:ascii="Book Antiqua" w:hAnsi="Book Antiqua"/>
          <w:sz w:val="24"/>
          <w:szCs w:val="24"/>
          <w:lang w:val="id-ID"/>
        </w:rPr>
      </w:pPr>
      <w:r w:rsidRPr="00D6043C">
        <w:rPr>
          <w:rFonts w:ascii="Book Antiqua" w:hAnsi="Book Antiqua"/>
          <w:sz w:val="24"/>
          <w:szCs w:val="24"/>
          <w:lang w:val="id-ID"/>
        </w:rPr>
        <w:t xml:space="preserve">The government must also cooperate with agencies such as the office of religious affairs in building character and also informing millennials about the impact of having sex before the previous marriage bond. Although the religious affairs office has established a semi-official BP4 body, namely an advisory body, fostering and preserving marriage for prospective brides, and guardians. But the government should be </w:t>
      </w:r>
      <w:r w:rsidR="003E3B89" w:rsidRPr="00D6043C">
        <w:rPr>
          <w:rFonts w:ascii="Book Antiqua" w:hAnsi="Book Antiqua"/>
          <w:sz w:val="24"/>
          <w:szCs w:val="24"/>
          <w:lang w:val="id-ID"/>
        </w:rPr>
        <w:t xml:space="preserve">able to focus on the millennials about the consequences and impacts of carrying out an unregistered marriage or commonly called underhanded marriage (unregistered marriage) which will not get to </w:t>
      </w:r>
      <w:r w:rsidR="00B91A4E" w:rsidRPr="00D6043C">
        <w:rPr>
          <w:rFonts w:ascii="Book Antiqua" w:hAnsi="Book Antiqua"/>
          <w:sz w:val="24"/>
          <w:szCs w:val="24"/>
          <w:lang w:val="id-ID"/>
        </w:rPr>
        <w:t>the office of religious affairs without the law if problems occur in marriage.</w:t>
      </w:r>
    </w:p>
    <w:p w14:paraId="79B2FF05" w14:textId="77777777" w:rsidR="0066050B" w:rsidRPr="00D6043C" w:rsidRDefault="00000000" w:rsidP="00D6043C">
      <w:pPr>
        <w:pStyle w:val="ListParagraph"/>
        <w:numPr>
          <w:ilvl w:val="0"/>
          <w:numId w:val="12"/>
        </w:numPr>
        <w:spacing w:after="240"/>
        <w:ind w:left="426" w:hanging="426"/>
        <w:contextualSpacing w:val="0"/>
        <w:jc w:val="both"/>
        <w:rPr>
          <w:rFonts w:ascii="Book Antiqua" w:hAnsi="Book Antiqua" w:cs="Cambria"/>
          <w:b/>
          <w:color w:val="C00000"/>
          <w:sz w:val="28"/>
        </w:rPr>
      </w:pPr>
      <w:r w:rsidRPr="00D6043C">
        <w:rPr>
          <w:rFonts w:ascii="Book Antiqua" w:hAnsi="Book Antiqua" w:cs="Cambria"/>
          <w:b/>
          <w:color w:val="C00000"/>
          <w:sz w:val="28"/>
        </w:rPr>
        <w:t>Conclusion</w:t>
      </w:r>
    </w:p>
    <w:p w14:paraId="6C5CBF87" w14:textId="51FF7EDF" w:rsidR="0066050B" w:rsidRDefault="00000000" w:rsidP="007643E2">
      <w:pPr>
        <w:pStyle w:val="ListParagraph"/>
        <w:spacing w:after="240"/>
        <w:ind w:left="0"/>
        <w:contextualSpacing w:val="0"/>
        <w:jc w:val="both"/>
        <w:rPr>
          <w:rFonts w:ascii="Book Antiqua" w:hAnsi="Book Antiqua"/>
          <w:color w:val="000000"/>
          <w:sz w:val="24"/>
          <w:szCs w:val="24"/>
          <w:lang w:val="id-ID"/>
        </w:rPr>
      </w:pPr>
      <w:r w:rsidRPr="00D6043C">
        <w:rPr>
          <w:rFonts w:ascii="Book Antiqua" w:hAnsi="Book Antiqua"/>
          <w:color w:val="000000"/>
          <w:sz w:val="24"/>
          <w:szCs w:val="24"/>
          <w:lang w:val="id-ID"/>
        </w:rPr>
        <w:t>Unregistered marriages are still taking place in Kota Utara District because the community considers the administration of marriage in the religious affairs office of the North Kota Subdistrict to be complicated and requires a lot of money and time in its management. The role of the religious affairs office in dealing with unregistered marriages that still occur in the North City District is very important in realizing a government program, namely the marriage guidance program (Binwin) which provides pre-marital guidance and the formation of a sakinah family to build superior human resources and reduce divorce rates. , by providing counseling on the registration of marriage and sakinah families to prospective couples who will marry and also conducting lectures and socialization with the wider community.</w:t>
      </w:r>
    </w:p>
    <w:p w14:paraId="51B318DD" w14:textId="77777777" w:rsidR="007643E2" w:rsidRPr="007643E2" w:rsidRDefault="007643E2" w:rsidP="007643E2">
      <w:pPr>
        <w:pStyle w:val="ListParagraph"/>
        <w:spacing w:after="240"/>
        <w:ind w:left="0"/>
        <w:contextualSpacing w:val="0"/>
        <w:jc w:val="both"/>
        <w:rPr>
          <w:rFonts w:ascii="Book Antiqua" w:hAnsi="Book Antiqua" w:cs="Cambria"/>
          <w:bCs/>
          <w:sz w:val="24"/>
          <w:szCs w:val="24"/>
          <w:lang w:val="id-ID"/>
        </w:rPr>
      </w:pPr>
    </w:p>
    <w:p w14:paraId="3D2C85E5" w14:textId="77777777" w:rsidR="0066050B" w:rsidRPr="00D6043C" w:rsidRDefault="00000000" w:rsidP="00F44ACD">
      <w:pPr>
        <w:spacing w:after="240" w:line="276" w:lineRule="auto"/>
        <w:ind w:left="0"/>
        <w:rPr>
          <w:rFonts w:ascii="Book Antiqua" w:hAnsi="Book Antiqua" w:cs="Cambria"/>
          <w:b/>
          <w:sz w:val="28"/>
          <w:szCs w:val="24"/>
        </w:rPr>
      </w:pPr>
      <w:r w:rsidRPr="00D6043C">
        <w:rPr>
          <w:rFonts w:ascii="Book Antiqua" w:hAnsi="Book Antiqua" w:cs="Cambria"/>
          <w:b/>
          <w:sz w:val="28"/>
          <w:szCs w:val="24"/>
        </w:rPr>
        <w:t>Reference</w:t>
      </w:r>
    </w:p>
    <w:p w14:paraId="701972BD" w14:textId="77777777" w:rsidR="009876E7" w:rsidRPr="006C3403" w:rsidRDefault="00000000" w:rsidP="00F44ACD">
      <w:pPr>
        <w:pStyle w:val="FootnoteText"/>
        <w:spacing w:after="240" w:line="276" w:lineRule="auto"/>
        <w:jc w:val="center"/>
        <w:rPr>
          <w:rFonts w:ascii="Book Antiqua" w:hAnsi="Book Antiqua"/>
          <w:b/>
          <w:bCs/>
          <w:i/>
          <w:iCs/>
          <w:sz w:val="24"/>
          <w:szCs w:val="24"/>
          <w:lang w:val="id-ID"/>
        </w:rPr>
      </w:pPr>
      <w:bookmarkStart w:id="25" w:name="_Hlk111498173"/>
      <w:bookmarkEnd w:id="2"/>
      <w:bookmarkEnd w:id="3"/>
      <w:r w:rsidRPr="006C3403">
        <w:rPr>
          <w:rFonts w:ascii="Book Antiqua" w:hAnsi="Book Antiqua"/>
          <w:b/>
          <w:bCs/>
          <w:i/>
          <w:iCs/>
          <w:sz w:val="24"/>
          <w:szCs w:val="24"/>
          <w:lang w:val="id-ID"/>
        </w:rPr>
        <w:t>Book:</w:t>
      </w:r>
    </w:p>
    <w:p w14:paraId="46E9EBE4" w14:textId="77777777" w:rsidR="009B2908" w:rsidRDefault="00000000" w:rsidP="009B2908">
      <w:pPr>
        <w:pStyle w:val="FootnoteText"/>
        <w:spacing w:after="240" w:line="276" w:lineRule="auto"/>
        <w:ind w:left="567" w:hanging="567"/>
        <w:jc w:val="both"/>
        <w:rPr>
          <w:rFonts w:ascii="Book Antiqua" w:hAnsi="Book Antiqua"/>
          <w:sz w:val="24"/>
          <w:szCs w:val="24"/>
          <w:lang w:val="id-ID"/>
        </w:rPr>
      </w:pPr>
      <w:r w:rsidRPr="009876E7">
        <w:rPr>
          <w:rFonts w:ascii="Book Antiqua" w:hAnsi="Book Antiqua"/>
          <w:sz w:val="24"/>
          <w:szCs w:val="24"/>
          <w:lang w:val="id-ID"/>
        </w:rPr>
        <w:t xml:space="preserve">Bahrudin,2012, </w:t>
      </w:r>
      <w:r w:rsidRPr="00F95839">
        <w:rPr>
          <w:rFonts w:ascii="Book Antiqua" w:hAnsi="Book Antiqua"/>
          <w:i/>
          <w:iCs/>
          <w:sz w:val="24"/>
          <w:szCs w:val="24"/>
          <w:lang w:val="id-ID"/>
        </w:rPr>
        <w:t>Nikah Siri Menjawab Pertanyaan Tentang Nikah Siri</w:t>
      </w:r>
      <w:r w:rsidRPr="009876E7">
        <w:rPr>
          <w:rFonts w:ascii="Book Antiqua" w:hAnsi="Book Antiqua"/>
          <w:sz w:val="24"/>
          <w:szCs w:val="24"/>
          <w:lang w:val="id-ID"/>
        </w:rPr>
        <w:t>, Medpress Digital, Jakarta</w:t>
      </w:r>
      <w:r>
        <w:rPr>
          <w:rFonts w:ascii="Book Antiqua" w:hAnsi="Book Antiqua"/>
          <w:sz w:val="24"/>
          <w:szCs w:val="24"/>
          <w:lang w:val="id-ID"/>
        </w:rPr>
        <w:t>.</w:t>
      </w:r>
    </w:p>
    <w:p w14:paraId="170B62FF" w14:textId="77777777" w:rsidR="009B2908" w:rsidRDefault="00000000" w:rsidP="009B2908">
      <w:pPr>
        <w:pStyle w:val="FootnoteText"/>
        <w:spacing w:after="240" w:line="276" w:lineRule="auto"/>
        <w:ind w:left="567" w:hanging="567"/>
        <w:rPr>
          <w:rFonts w:ascii="Book Antiqua" w:hAnsi="Book Antiqua"/>
          <w:sz w:val="24"/>
          <w:szCs w:val="24"/>
          <w:lang w:val="id-ID"/>
        </w:rPr>
      </w:pPr>
      <w:r w:rsidRPr="00F276BB">
        <w:rPr>
          <w:rFonts w:ascii="Book Antiqua" w:hAnsi="Book Antiqua"/>
          <w:sz w:val="24"/>
          <w:szCs w:val="24"/>
        </w:rPr>
        <w:t xml:space="preserve">Bakung Alhasni Dolot, 2020, </w:t>
      </w:r>
      <w:r w:rsidRPr="00F276BB">
        <w:rPr>
          <w:rFonts w:ascii="Book Antiqua" w:hAnsi="Book Antiqua"/>
          <w:i/>
          <w:iCs/>
          <w:sz w:val="24"/>
          <w:szCs w:val="24"/>
        </w:rPr>
        <w:t>Analisis Uu No.1 Tahun 1974 Tentang Perkawinan Dan Uu No.23 Tahun 2002 Tentang Perlindungan Anak Terkait Perkawinan Dibawah Umur</w:t>
      </w:r>
      <w:r w:rsidRPr="00F276BB">
        <w:rPr>
          <w:rFonts w:ascii="Book Antiqua" w:hAnsi="Book Antiqua"/>
          <w:sz w:val="24"/>
          <w:szCs w:val="24"/>
        </w:rPr>
        <w:t>. Provinsi Gorontalo : Mayarakat Batu Layar.</w:t>
      </w:r>
    </w:p>
    <w:p w14:paraId="2AE189F5" w14:textId="77777777" w:rsidR="009B2908" w:rsidRDefault="00000000" w:rsidP="009B2908">
      <w:pPr>
        <w:pStyle w:val="FootnoteText"/>
        <w:spacing w:after="240" w:line="276" w:lineRule="auto"/>
        <w:ind w:left="567" w:hanging="567"/>
        <w:jc w:val="both"/>
        <w:rPr>
          <w:rFonts w:ascii="Book Antiqua" w:hAnsi="Book Antiqua"/>
          <w:sz w:val="24"/>
          <w:szCs w:val="24"/>
          <w:lang w:val="id-ID"/>
        </w:rPr>
      </w:pPr>
      <w:r w:rsidRPr="00F95839">
        <w:rPr>
          <w:rFonts w:ascii="Book Antiqua" w:hAnsi="Book Antiqua"/>
          <w:sz w:val="24"/>
          <w:szCs w:val="24"/>
          <w:lang w:val="id-ID"/>
        </w:rPr>
        <w:lastRenderedPageBreak/>
        <w:t xml:space="preserve">Fathudin Aw &amp; Vita Fitria, 2008, </w:t>
      </w:r>
      <w:r w:rsidRPr="00F95839">
        <w:rPr>
          <w:rFonts w:ascii="Book Antiqua" w:hAnsi="Book Antiqua"/>
          <w:i/>
          <w:iCs/>
          <w:sz w:val="24"/>
          <w:szCs w:val="24"/>
          <w:lang w:val="id-ID"/>
        </w:rPr>
        <w:t>Problematika Nikah Siri Dan Akibat Hukumnya Bagi Perempuan</w:t>
      </w:r>
      <w:r w:rsidRPr="00F95839">
        <w:rPr>
          <w:rFonts w:ascii="Book Antiqua" w:hAnsi="Book Antiqua"/>
          <w:sz w:val="24"/>
          <w:szCs w:val="24"/>
          <w:lang w:val="id-ID"/>
        </w:rPr>
        <w:t>, Medpress, Surabaya</w:t>
      </w:r>
      <w:r>
        <w:rPr>
          <w:rFonts w:ascii="Book Antiqua" w:hAnsi="Book Antiqua"/>
          <w:sz w:val="24"/>
          <w:szCs w:val="24"/>
          <w:lang w:val="id-ID"/>
        </w:rPr>
        <w:t>.</w:t>
      </w:r>
    </w:p>
    <w:p w14:paraId="2976541F" w14:textId="77777777" w:rsidR="009B2908" w:rsidRDefault="00000000" w:rsidP="009B2908">
      <w:pPr>
        <w:pStyle w:val="FootnoteText"/>
        <w:spacing w:after="240" w:line="276" w:lineRule="auto"/>
        <w:ind w:left="567" w:hanging="567"/>
        <w:jc w:val="both"/>
        <w:rPr>
          <w:rFonts w:ascii="Book Antiqua" w:hAnsi="Book Antiqua"/>
          <w:sz w:val="24"/>
          <w:szCs w:val="24"/>
          <w:lang w:val="id-ID"/>
        </w:rPr>
      </w:pPr>
      <w:r w:rsidRPr="009876E7">
        <w:rPr>
          <w:rFonts w:ascii="Book Antiqua" w:hAnsi="Book Antiqua"/>
          <w:sz w:val="24"/>
          <w:szCs w:val="24"/>
          <w:lang w:val="id-ID"/>
        </w:rPr>
        <w:t xml:space="preserve">Henny Wiludjeng, 2018, </w:t>
      </w:r>
      <w:r w:rsidRPr="009876E7">
        <w:rPr>
          <w:rFonts w:ascii="Book Antiqua" w:hAnsi="Book Antiqua"/>
          <w:i/>
          <w:iCs/>
          <w:sz w:val="24"/>
          <w:szCs w:val="24"/>
          <w:lang w:val="id-ID"/>
        </w:rPr>
        <w:t>Hukum Perkawinandalam Agama-Agama,</w:t>
      </w:r>
      <w:r w:rsidRPr="009876E7">
        <w:rPr>
          <w:rFonts w:ascii="Book Antiqua" w:hAnsi="Book Antiqua"/>
          <w:sz w:val="24"/>
          <w:szCs w:val="24"/>
          <w:lang w:val="id-ID"/>
        </w:rPr>
        <w:t>Universitas</w:t>
      </w:r>
      <w:r>
        <w:rPr>
          <w:rFonts w:ascii="Book Antiqua" w:hAnsi="Book Antiqua"/>
          <w:sz w:val="24"/>
          <w:szCs w:val="24"/>
          <w:lang w:val="id-ID"/>
        </w:rPr>
        <w:t xml:space="preserve"> K</w:t>
      </w:r>
      <w:r w:rsidRPr="009876E7">
        <w:rPr>
          <w:rFonts w:ascii="Book Antiqua" w:hAnsi="Book Antiqua"/>
          <w:sz w:val="24"/>
          <w:szCs w:val="24"/>
          <w:lang w:val="id-ID"/>
        </w:rPr>
        <w:t>atolik Indonesia Atmajaya ,Jakarta</w:t>
      </w:r>
      <w:r>
        <w:rPr>
          <w:rFonts w:ascii="Book Antiqua" w:hAnsi="Book Antiqua"/>
          <w:sz w:val="24"/>
          <w:szCs w:val="24"/>
          <w:lang w:val="id-ID"/>
        </w:rPr>
        <w:t>.</w:t>
      </w:r>
    </w:p>
    <w:p w14:paraId="3B85F41E" w14:textId="77777777" w:rsidR="009B2908" w:rsidRDefault="00000000" w:rsidP="009B2908">
      <w:pPr>
        <w:pStyle w:val="FootnoteText"/>
        <w:spacing w:after="240" w:line="276" w:lineRule="auto"/>
        <w:ind w:left="567" w:hanging="567"/>
        <w:jc w:val="both"/>
        <w:rPr>
          <w:rFonts w:ascii="Book Antiqua" w:hAnsi="Book Antiqua"/>
          <w:sz w:val="24"/>
          <w:szCs w:val="24"/>
          <w:lang w:val="id-ID"/>
        </w:rPr>
      </w:pPr>
      <w:r w:rsidRPr="00F95839">
        <w:rPr>
          <w:rFonts w:ascii="Book Antiqua" w:hAnsi="Book Antiqua"/>
          <w:sz w:val="24"/>
          <w:szCs w:val="24"/>
          <w:lang w:val="id-ID"/>
        </w:rPr>
        <w:t xml:space="preserve">M. Zamroni,  2018, </w:t>
      </w:r>
      <w:r w:rsidRPr="00F95839">
        <w:rPr>
          <w:rFonts w:ascii="Book Antiqua" w:hAnsi="Book Antiqua"/>
          <w:i/>
          <w:iCs/>
          <w:sz w:val="24"/>
          <w:szCs w:val="24"/>
          <w:lang w:val="id-ID"/>
        </w:rPr>
        <w:t xml:space="preserve">Prinsip-Prinsip Hukum Pencatatan Perkawinan Di Indonesia, </w:t>
      </w:r>
      <w:r w:rsidRPr="00F95839">
        <w:rPr>
          <w:rFonts w:ascii="Book Antiqua" w:hAnsi="Book Antiqua"/>
          <w:sz w:val="24"/>
          <w:szCs w:val="24"/>
          <w:lang w:val="id-ID"/>
        </w:rPr>
        <w:t>Medisn Sahabat Cendekia, Surabaya</w:t>
      </w:r>
      <w:r>
        <w:rPr>
          <w:rFonts w:ascii="Book Antiqua" w:hAnsi="Book Antiqua"/>
          <w:sz w:val="24"/>
          <w:szCs w:val="24"/>
          <w:lang w:val="id-ID"/>
        </w:rPr>
        <w:t>.</w:t>
      </w:r>
    </w:p>
    <w:p w14:paraId="1CF2E7FC" w14:textId="77777777" w:rsidR="009B2908" w:rsidRDefault="00000000" w:rsidP="009B2908">
      <w:pPr>
        <w:pStyle w:val="FootnoteText"/>
        <w:spacing w:after="240" w:line="276" w:lineRule="auto"/>
        <w:ind w:left="567" w:hanging="567"/>
        <w:jc w:val="both"/>
        <w:rPr>
          <w:rFonts w:ascii="Book Antiqua" w:hAnsi="Book Antiqua"/>
          <w:sz w:val="24"/>
          <w:szCs w:val="24"/>
          <w:lang w:val="id-ID"/>
        </w:rPr>
      </w:pPr>
      <w:r w:rsidRPr="00E12744">
        <w:rPr>
          <w:rFonts w:ascii="Book Antiqua" w:hAnsi="Book Antiqua"/>
          <w:sz w:val="24"/>
          <w:szCs w:val="24"/>
          <w:lang w:val="id-ID"/>
        </w:rPr>
        <w:t xml:space="preserve">Mukti Fajar Dan Yulianto Ahmad, 2010, </w:t>
      </w:r>
      <w:r w:rsidRPr="00E12744">
        <w:rPr>
          <w:rFonts w:ascii="Book Antiqua" w:hAnsi="Book Antiqua"/>
          <w:i/>
          <w:iCs/>
          <w:sz w:val="24"/>
          <w:szCs w:val="24"/>
          <w:lang w:val="id-ID"/>
        </w:rPr>
        <w:t>Dualisme Hukum Empiris&amp;Normatif,</w:t>
      </w:r>
      <w:r w:rsidRPr="00E12744">
        <w:rPr>
          <w:rFonts w:ascii="Book Antiqua" w:hAnsi="Book Antiqua"/>
          <w:sz w:val="24"/>
          <w:szCs w:val="24"/>
          <w:lang w:val="id-ID"/>
        </w:rPr>
        <w:t xml:space="preserve"> Pustaka Pelajar,2010</w:t>
      </w:r>
      <w:r>
        <w:rPr>
          <w:rFonts w:ascii="Book Antiqua" w:hAnsi="Book Antiqua"/>
          <w:sz w:val="24"/>
          <w:szCs w:val="24"/>
          <w:lang w:val="id-ID"/>
        </w:rPr>
        <w:t>.</w:t>
      </w:r>
    </w:p>
    <w:p w14:paraId="2DBA7428" w14:textId="77777777" w:rsidR="009B2908" w:rsidRDefault="00000000" w:rsidP="009B2908">
      <w:pPr>
        <w:pStyle w:val="FootnoteText"/>
        <w:spacing w:after="240" w:line="276" w:lineRule="auto"/>
        <w:ind w:left="567" w:hanging="567"/>
        <w:jc w:val="both"/>
        <w:rPr>
          <w:rFonts w:ascii="Book Antiqua" w:hAnsi="Book Antiqua"/>
          <w:sz w:val="24"/>
          <w:szCs w:val="24"/>
          <w:lang w:val="id-ID"/>
        </w:rPr>
      </w:pPr>
      <w:r w:rsidRPr="00E12744">
        <w:rPr>
          <w:rFonts w:ascii="Book Antiqua" w:hAnsi="Book Antiqua"/>
          <w:sz w:val="24"/>
          <w:szCs w:val="24"/>
          <w:lang w:val="id-ID"/>
        </w:rPr>
        <w:t xml:space="preserve">Muri Yusuf, </w:t>
      </w:r>
      <w:r w:rsidRPr="00E12744">
        <w:rPr>
          <w:rFonts w:ascii="Book Antiqua" w:hAnsi="Book Antiqua"/>
          <w:i/>
          <w:iCs/>
          <w:sz w:val="24"/>
          <w:szCs w:val="24"/>
          <w:lang w:val="id-ID"/>
        </w:rPr>
        <w:t xml:space="preserve">Metode Penelitian </w:t>
      </w:r>
      <w:r>
        <w:rPr>
          <w:rFonts w:ascii="Book Antiqua" w:hAnsi="Book Antiqua"/>
          <w:i/>
          <w:iCs/>
          <w:sz w:val="24"/>
          <w:szCs w:val="24"/>
          <w:lang w:val="id-ID"/>
        </w:rPr>
        <w:t>Kualitatif</w:t>
      </w:r>
      <w:r w:rsidRPr="00E12744">
        <w:rPr>
          <w:rFonts w:ascii="Book Antiqua" w:hAnsi="Book Antiqua"/>
          <w:i/>
          <w:iCs/>
          <w:sz w:val="24"/>
          <w:szCs w:val="24"/>
          <w:lang w:val="id-ID"/>
        </w:rPr>
        <w:t xml:space="preserve"> Dan Penelitian Gabungan</w:t>
      </w:r>
      <w:r w:rsidRPr="00E12744">
        <w:rPr>
          <w:rFonts w:ascii="Book Antiqua" w:hAnsi="Book Antiqua"/>
          <w:sz w:val="24"/>
          <w:szCs w:val="24"/>
          <w:lang w:val="id-ID"/>
        </w:rPr>
        <w:t>, Kencana</w:t>
      </w:r>
      <w:r>
        <w:rPr>
          <w:rFonts w:ascii="Book Antiqua" w:hAnsi="Book Antiqua"/>
          <w:sz w:val="24"/>
          <w:szCs w:val="24"/>
          <w:lang w:val="id-ID"/>
        </w:rPr>
        <w:t>, 2017.</w:t>
      </w:r>
    </w:p>
    <w:p w14:paraId="6506F28D" w14:textId="77777777" w:rsidR="009B2908" w:rsidRDefault="00000000" w:rsidP="009B2908">
      <w:pPr>
        <w:pStyle w:val="FootnoteText"/>
        <w:spacing w:after="240" w:line="276" w:lineRule="auto"/>
        <w:ind w:left="567" w:hanging="567"/>
        <w:jc w:val="both"/>
        <w:rPr>
          <w:rFonts w:ascii="Book Antiqua" w:hAnsi="Book Antiqua"/>
          <w:sz w:val="24"/>
          <w:szCs w:val="24"/>
          <w:lang w:val="id-ID"/>
        </w:rPr>
      </w:pPr>
      <w:r w:rsidRPr="009876E7">
        <w:rPr>
          <w:rFonts w:ascii="Book Antiqua" w:hAnsi="Book Antiqua"/>
          <w:sz w:val="24"/>
          <w:szCs w:val="24"/>
          <w:lang w:val="id-ID"/>
        </w:rPr>
        <w:t>Saiful M&amp;Asep Saepudin Jahar</w:t>
      </w:r>
      <w:r>
        <w:rPr>
          <w:rFonts w:ascii="Book Antiqua" w:hAnsi="Book Antiqua"/>
          <w:sz w:val="24"/>
          <w:szCs w:val="24"/>
          <w:lang w:val="id-ID"/>
        </w:rPr>
        <w:t xml:space="preserve">. </w:t>
      </w:r>
      <w:r w:rsidRPr="009876E7">
        <w:rPr>
          <w:rFonts w:ascii="Book Antiqua" w:hAnsi="Book Antiqua"/>
          <w:sz w:val="24"/>
          <w:szCs w:val="24"/>
          <w:lang w:val="id-ID"/>
        </w:rPr>
        <w:t xml:space="preserve">2021, </w:t>
      </w:r>
      <w:r w:rsidRPr="009876E7">
        <w:rPr>
          <w:rFonts w:ascii="Book Antiqua" w:hAnsi="Book Antiqua"/>
          <w:i/>
          <w:iCs/>
          <w:sz w:val="24"/>
          <w:szCs w:val="24"/>
          <w:lang w:val="id-ID"/>
        </w:rPr>
        <w:t>Dualisme Hukum Perkawinan Islam Di Indonesia,</w:t>
      </w:r>
      <w:r w:rsidRPr="009876E7">
        <w:rPr>
          <w:rFonts w:ascii="Book Antiqua" w:hAnsi="Book Antiqua"/>
          <w:sz w:val="24"/>
          <w:szCs w:val="24"/>
          <w:lang w:val="id-ID"/>
        </w:rPr>
        <w:t xml:space="preserve"> Amzah, Jakarta</w:t>
      </w:r>
      <w:r>
        <w:rPr>
          <w:rFonts w:ascii="Book Antiqua" w:hAnsi="Book Antiqua"/>
          <w:sz w:val="24"/>
          <w:szCs w:val="24"/>
          <w:lang w:val="id-ID"/>
        </w:rPr>
        <w:t>.</w:t>
      </w:r>
    </w:p>
    <w:p w14:paraId="56940B20" w14:textId="77777777" w:rsidR="009B2908" w:rsidRDefault="00000000" w:rsidP="009B2908">
      <w:pPr>
        <w:pStyle w:val="FootnoteText"/>
        <w:spacing w:after="240" w:line="276" w:lineRule="auto"/>
        <w:ind w:left="567" w:hanging="567"/>
        <w:jc w:val="both"/>
        <w:rPr>
          <w:rFonts w:ascii="Book Antiqua" w:hAnsi="Book Antiqua"/>
          <w:sz w:val="24"/>
          <w:szCs w:val="24"/>
          <w:lang w:val="id-ID"/>
        </w:rPr>
      </w:pPr>
      <w:r w:rsidRPr="009876E7">
        <w:rPr>
          <w:rFonts w:ascii="Book Antiqua" w:hAnsi="Book Antiqua"/>
          <w:sz w:val="24"/>
          <w:szCs w:val="24"/>
          <w:lang w:val="id-ID"/>
        </w:rPr>
        <w:t>Tinuk Dwi Cahyani</w:t>
      </w:r>
      <w:r>
        <w:rPr>
          <w:rFonts w:ascii="Book Antiqua" w:hAnsi="Book Antiqua"/>
          <w:sz w:val="24"/>
          <w:szCs w:val="24"/>
          <w:lang w:val="id-ID"/>
        </w:rPr>
        <w:t xml:space="preserve">. </w:t>
      </w:r>
      <w:r w:rsidRPr="009876E7">
        <w:rPr>
          <w:rFonts w:ascii="Book Antiqua" w:hAnsi="Book Antiqua"/>
          <w:sz w:val="24"/>
          <w:szCs w:val="24"/>
          <w:lang w:val="id-ID"/>
        </w:rPr>
        <w:t xml:space="preserve">2020, </w:t>
      </w:r>
      <w:r w:rsidRPr="009876E7">
        <w:rPr>
          <w:rFonts w:ascii="Book Antiqua" w:hAnsi="Book Antiqua"/>
          <w:i/>
          <w:iCs/>
          <w:sz w:val="24"/>
          <w:szCs w:val="24"/>
          <w:lang w:val="id-ID"/>
        </w:rPr>
        <w:t>Hukum Perkawinan</w:t>
      </w:r>
      <w:r w:rsidRPr="009876E7">
        <w:rPr>
          <w:rFonts w:ascii="Book Antiqua" w:hAnsi="Book Antiqua"/>
          <w:sz w:val="24"/>
          <w:szCs w:val="24"/>
          <w:lang w:val="id-ID"/>
        </w:rPr>
        <w:t>, Universitas Muhamadiya Malang, Malang</w:t>
      </w:r>
      <w:r>
        <w:rPr>
          <w:rFonts w:ascii="Book Antiqua" w:hAnsi="Book Antiqua"/>
          <w:sz w:val="24"/>
          <w:szCs w:val="24"/>
          <w:lang w:val="id-ID"/>
        </w:rPr>
        <w:t>.</w:t>
      </w:r>
    </w:p>
    <w:p w14:paraId="087BA6CA" w14:textId="77777777" w:rsidR="009B2908" w:rsidRDefault="00000000" w:rsidP="009B2908">
      <w:pPr>
        <w:pStyle w:val="FootnoteText"/>
        <w:spacing w:after="240" w:line="276" w:lineRule="auto"/>
        <w:ind w:left="567" w:hanging="567"/>
        <w:jc w:val="both"/>
        <w:rPr>
          <w:rFonts w:ascii="Book Antiqua" w:hAnsi="Book Antiqua"/>
          <w:sz w:val="24"/>
          <w:szCs w:val="24"/>
          <w:lang w:val="id-ID"/>
        </w:rPr>
      </w:pPr>
      <w:r w:rsidRPr="009876E7">
        <w:rPr>
          <w:rFonts w:ascii="Book Antiqua" w:hAnsi="Book Antiqua"/>
          <w:sz w:val="24"/>
          <w:szCs w:val="24"/>
          <w:lang w:val="id-ID"/>
        </w:rPr>
        <w:t xml:space="preserve">Tim Redaksi Fokus Media, 2007, </w:t>
      </w:r>
      <w:r w:rsidRPr="009876E7">
        <w:rPr>
          <w:rFonts w:ascii="Book Antiqua" w:hAnsi="Book Antiqua"/>
          <w:i/>
          <w:iCs/>
          <w:sz w:val="24"/>
          <w:szCs w:val="24"/>
          <w:lang w:val="id-ID"/>
        </w:rPr>
        <w:t>Undang-Undang Perkawinan Dan Pelaksanaan Pengangkatan Anak</w:t>
      </w:r>
      <w:r w:rsidRPr="009876E7">
        <w:rPr>
          <w:rFonts w:ascii="Book Antiqua" w:hAnsi="Book Antiqua"/>
          <w:sz w:val="24"/>
          <w:szCs w:val="24"/>
          <w:lang w:val="id-ID"/>
        </w:rPr>
        <w:t>,</w:t>
      </w:r>
      <w:r>
        <w:rPr>
          <w:rFonts w:ascii="Book Antiqua" w:hAnsi="Book Antiqua"/>
          <w:sz w:val="24"/>
          <w:szCs w:val="24"/>
          <w:lang w:val="id-ID"/>
        </w:rPr>
        <w:t xml:space="preserve"> </w:t>
      </w:r>
      <w:r w:rsidRPr="009876E7">
        <w:rPr>
          <w:rFonts w:ascii="Book Antiqua" w:hAnsi="Book Antiqua"/>
          <w:sz w:val="24"/>
          <w:szCs w:val="24"/>
          <w:lang w:val="id-ID"/>
        </w:rPr>
        <w:t>Fokus Media,</w:t>
      </w:r>
      <w:r>
        <w:rPr>
          <w:rFonts w:ascii="Book Antiqua" w:hAnsi="Book Antiqua"/>
          <w:sz w:val="24"/>
          <w:szCs w:val="24"/>
          <w:lang w:val="id-ID"/>
        </w:rPr>
        <w:t xml:space="preserve"> </w:t>
      </w:r>
      <w:r w:rsidRPr="009876E7">
        <w:rPr>
          <w:rFonts w:ascii="Book Antiqua" w:hAnsi="Book Antiqua"/>
          <w:sz w:val="24"/>
          <w:szCs w:val="24"/>
          <w:lang w:val="id-ID"/>
        </w:rPr>
        <w:t>Jakarta</w:t>
      </w:r>
      <w:r>
        <w:rPr>
          <w:rFonts w:ascii="Book Antiqua" w:hAnsi="Book Antiqua"/>
          <w:sz w:val="24"/>
          <w:szCs w:val="24"/>
          <w:lang w:val="id-ID"/>
        </w:rPr>
        <w:t>.</w:t>
      </w:r>
    </w:p>
    <w:p w14:paraId="15E85C9F" w14:textId="149F2399" w:rsidR="00F44ACD" w:rsidRPr="009876E7" w:rsidRDefault="00000000" w:rsidP="008940E8">
      <w:pPr>
        <w:pStyle w:val="FootnoteText"/>
        <w:spacing w:after="240" w:line="276" w:lineRule="auto"/>
        <w:ind w:left="567" w:hanging="567"/>
        <w:jc w:val="both"/>
        <w:rPr>
          <w:rFonts w:ascii="Book Antiqua" w:hAnsi="Book Antiqua"/>
          <w:sz w:val="24"/>
          <w:szCs w:val="24"/>
          <w:lang w:val="id-ID"/>
        </w:rPr>
      </w:pPr>
      <w:r w:rsidRPr="009876E7">
        <w:rPr>
          <w:rFonts w:ascii="Book Antiqua" w:hAnsi="Book Antiqua"/>
          <w:sz w:val="24"/>
          <w:szCs w:val="24"/>
          <w:lang w:val="id-ID"/>
        </w:rPr>
        <w:t>Zainudiin</w:t>
      </w:r>
      <w:r>
        <w:rPr>
          <w:rFonts w:ascii="Book Antiqua" w:hAnsi="Book Antiqua"/>
          <w:sz w:val="24"/>
          <w:szCs w:val="24"/>
          <w:lang w:val="id-ID"/>
        </w:rPr>
        <w:t xml:space="preserve">. </w:t>
      </w:r>
      <w:r w:rsidRPr="009876E7">
        <w:rPr>
          <w:rFonts w:ascii="Book Antiqua" w:hAnsi="Book Antiqua"/>
          <w:sz w:val="24"/>
          <w:szCs w:val="24"/>
          <w:lang w:val="id-ID"/>
        </w:rPr>
        <w:t>2017</w:t>
      </w:r>
      <w:r>
        <w:rPr>
          <w:rFonts w:ascii="Book Antiqua" w:hAnsi="Book Antiqua"/>
          <w:sz w:val="24"/>
          <w:szCs w:val="24"/>
          <w:lang w:val="id-ID"/>
        </w:rPr>
        <w:t>.</w:t>
      </w:r>
      <w:r w:rsidRPr="009876E7">
        <w:rPr>
          <w:rFonts w:ascii="Book Antiqua" w:hAnsi="Book Antiqua"/>
          <w:sz w:val="24"/>
          <w:szCs w:val="24"/>
          <w:lang w:val="id-ID"/>
        </w:rPr>
        <w:t xml:space="preserve"> </w:t>
      </w:r>
      <w:r w:rsidRPr="009876E7">
        <w:rPr>
          <w:rFonts w:ascii="Book Antiqua" w:hAnsi="Book Antiqua"/>
          <w:i/>
          <w:iCs/>
          <w:sz w:val="24"/>
          <w:szCs w:val="24"/>
          <w:lang w:val="id-ID"/>
        </w:rPr>
        <w:t>Kepastian Hukum Perkawinan Siri Dan Permasalahannya Ditinjaudariundang-Undang Nomor 1 Tahun 1974</w:t>
      </w:r>
      <w:r w:rsidRPr="009876E7">
        <w:rPr>
          <w:rFonts w:ascii="Book Antiqua" w:hAnsi="Book Antiqua"/>
          <w:sz w:val="24"/>
          <w:szCs w:val="24"/>
          <w:lang w:val="id-ID"/>
        </w:rPr>
        <w:t>, Deepublish</w:t>
      </w:r>
      <w:r>
        <w:rPr>
          <w:rFonts w:ascii="Book Antiqua" w:hAnsi="Book Antiqua"/>
          <w:sz w:val="24"/>
          <w:szCs w:val="24"/>
          <w:lang w:val="id-ID"/>
        </w:rPr>
        <w:t xml:space="preserve"> </w:t>
      </w:r>
      <w:r w:rsidRPr="009876E7">
        <w:rPr>
          <w:rFonts w:ascii="Book Antiqua" w:hAnsi="Book Antiqua"/>
          <w:sz w:val="24"/>
          <w:szCs w:val="24"/>
          <w:lang w:val="id-ID"/>
        </w:rPr>
        <w:t>(Group Penerbitan Cv Budi Utama), Yogyakarta</w:t>
      </w:r>
      <w:r>
        <w:rPr>
          <w:rFonts w:ascii="Book Antiqua" w:hAnsi="Book Antiqua"/>
          <w:sz w:val="24"/>
          <w:szCs w:val="24"/>
          <w:lang w:val="id-ID"/>
        </w:rPr>
        <w:t>.</w:t>
      </w:r>
    </w:p>
    <w:p w14:paraId="4A91B564" w14:textId="77777777" w:rsidR="009876E7" w:rsidRPr="006C3403" w:rsidRDefault="00000000" w:rsidP="00F44ACD">
      <w:pPr>
        <w:pStyle w:val="FootnoteText"/>
        <w:spacing w:after="240" w:line="276" w:lineRule="auto"/>
        <w:jc w:val="center"/>
        <w:rPr>
          <w:rFonts w:ascii="Book Antiqua" w:hAnsi="Book Antiqua"/>
          <w:b/>
          <w:bCs/>
          <w:i/>
          <w:iCs/>
          <w:sz w:val="24"/>
          <w:szCs w:val="24"/>
          <w:lang w:val="id-ID"/>
        </w:rPr>
      </w:pPr>
      <w:r w:rsidRPr="006C3403">
        <w:rPr>
          <w:rFonts w:ascii="Book Antiqua" w:hAnsi="Book Antiqua"/>
          <w:b/>
          <w:bCs/>
          <w:i/>
          <w:iCs/>
          <w:sz w:val="24"/>
          <w:szCs w:val="24"/>
          <w:lang w:val="id-ID"/>
        </w:rPr>
        <w:t>Journal:</w:t>
      </w:r>
    </w:p>
    <w:p w14:paraId="05F1656C" w14:textId="77777777" w:rsidR="009B2908" w:rsidRPr="00E12744" w:rsidRDefault="00000000" w:rsidP="009B2908">
      <w:pPr>
        <w:pStyle w:val="FootnoteText"/>
        <w:spacing w:after="240" w:line="276" w:lineRule="auto"/>
        <w:ind w:left="567" w:hanging="567"/>
        <w:jc w:val="both"/>
        <w:rPr>
          <w:rFonts w:ascii="Book Antiqua" w:hAnsi="Book Antiqua"/>
          <w:sz w:val="24"/>
          <w:szCs w:val="24"/>
          <w:lang w:val="id-ID"/>
        </w:rPr>
      </w:pPr>
      <w:r w:rsidRPr="00E12744">
        <w:rPr>
          <w:rFonts w:ascii="Book Antiqua" w:hAnsi="Book Antiqua"/>
          <w:sz w:val="24"/>
          <w:szCs w:val="24"/>
          <w:lang w:val="id-ID"/>
        </w:rPr>
        <w:t xml:space="preserve">Abdulsahhid Lukman, </w:t>
      </w:r>
      <w:r>
        <w:rPr>
          <w:rFonts w:ascii="Book Antiqua" w:hAnsi="Book Antiqua"/>
          <w:sz w:val="24"/>
          <w:szCs w:val="24"/>
          <w:lang w:val="id-ID"/>
        </w:rPr>
        <w:t>“</w:t>
      </w:r>
      <w:r w:rsidRPr="00E12744">
        <w:rPr>
          <w:rFonts w:ascii="Book Antiqua" w:hAnsi="Book Antiqua"/>
          <w:sz w:val="24"/>
          <w:szCs w:val="24"/>
          <w:lang w:val="id-ID"/>
        </w:rPr>
        <w:t>Dampak Nikah Siri Orang Tua Terhadap Pola Piker Anak Usia Dini</w:t>
      </w:r>
      <w:r>
        <w:rPr>
          <w:rFonts w:ascii="Book Antiqua" w:hAnsi="Book Antiqua"/>
          <w:sz w:val="24"/>
          <w:szCs w:val="24"/>
          <w:lang w:val="id-ID"/>
        </w:rPr>
        <w:t>”</w:t>
      </w:r>
      <w:r w:rsidRPr="00E12744">
        <w:rPr>
          <w:rFonts w:ascii="Book Antiqua" w:hAnsi="Book Antiqua"/>
          <w:sz w:val="24"/>
          <w:szCs w:val="24"/>
          <w:lang w:val="id-ID"/>
        </w:rPr>
        <w:t>,</w:t>
      </w:r>
      <w:r>
        <w:rPr>
          <w:rFonts w:ascii="Book Antiqua" w:hAnsi="Book Antiqua"/>
          <w:sz w:val="24"/>
          <w:szCs w:val="24"/>
          <w:lang w:val="id-ID"/>
        </w:rPr>
        <w:t xml:space="preserve"> </w:t>
      </w:r>
      <w:r w:rsidRPr="00E12744">
        <w:rPr>
          <w:rFonts w:ascii="Book Antiqua" w:hAnsi="Book Antiqua"/>
          <w:sz w:val="24"/>
          <w:szCs w:val="24"/>
          <w:lang w:val="id-ID"/>
        </w:rPr>
        <w:t>Vol.03 No. 1 Maret 2021</w:t>
      </w:r>
      <w:r>
        <w:rPr>
          <w:rFonts w:ascii="Book Antiqua" w:hAnsi="Book Antiqua"/>
          <w:sz w:val="24"/>
          <w:szCs w:val="24"/>
          <w:lang w:val="id-ID"/>
        </w:rPr>
        <w:t>.</w:t>
      </w:r>
    </w:p>
    <w:p w14:paraId="18CC8AA6" w14:textId="77777777" w:rsidR="009B2908" w:rsidRPr="00575267" w:rsidRDefault="00000000" w:rsidP="009B2908">
      <w:pPr>
        <w:pStyle w:val="FootnoteText"/>
        <w:spacing w:after="240" w:line="276" w:lineRule="auto"/>
        <w:ind w:left="567" w:hanging="567"/>
        <w:jc w:val="both"/>
        <w:rPr>
          <w:rFonts w:ascii="Book Antiqua" w:hAnsi="Book Antiqua"/>
          <w:sz w:val="32"/>
          <w:szCs w:val="32"/>
        </w:rPr>
      </w:pPr>
      <w:r w:rsidRPr="00575267">
        <w:rPr>
          <w:rFonts w:ascii="Book Antiqua" w:hAnsi="Book Antiqua"/>
          <w:sz w:val="24"/>
          <w:szCs w:val="24"/>
        </w:rPr>
        <w:t>Ahmad Wijaya, Nasran Nasran</w:t>
      </w:r>
      <w:r w:rsidRPr="00575267">
        <w:rPr>
          <w:rFonts w:ascii="Book Antiqua" w:hAnsi="Book Antiqua"/>
          <w:sz w:val="24"/>
          <w:szCs w:val="24"/>
          <w:lang w:val="id-ID"/>
        </w:rPr>
        <w:t xml:space="preserve">. “Comparison Of Judicial Review: A Critical Approach To The Model In Several Countries”. </w:t>
      </w:r>
      <w:r w:rsidRPr="00575267">
        <w:rPr>
          <w:rFonts w:ascii="Book Antiqua" w:hAnsi="Book Antiqua"/>
          <w:i/>
          <w:iCs/>
          <w:sz w:val="24"/>
          <w:szCs w:val="24"/>
          <w:lang w:val="id-ID"/>
        </w:rPr>
        <w:t>Jurnal Legalitas.</w:t>
      </w:r>
      <w:r w:rsidRPr="00575267">
        <w:rPr>
          <w:rFonts w:ascii="Book Antiqua" w:hAnsi="Book Antiqua"/>
          <w:sz w:val="24"/>
          <w:szCs w:val="24"/>
          <w:lang w:val="id-ID"/>
        </w:rPr>
        <w:t xml:space="preserve"> Vol. 14, No. 2. 2021</w:t>
      </w:r>
    </w:p>
    <w:p w14:paraId="79EFAE6F" w14:textId="77777777" w:rsidR="009B2908" w:rsidRPr="00E12744" w:rsidRDefault="00000000" w:rsidP="009B2908">
      <w:pPr>
        <w:pStyle w:val="FootnoteText"/>
        <w:spacing w:after="240" w:line="276" w:lineRule="auto"/>
        <w:ind w:left="567" w:hanging="567"/>
        <w:jc w:val="both"/>
        <w:rPr>
          <w:rFonts w:ascii="Book Antiqua" w:hAnsi="Book Antiqua"/>
          <w:sz w:val="24"/>
          <w:szCs w:val="24"/>
          <w:lang w:val="id-ID"/>
        </w:rPr>
      </w:pPr>
      <w:r w:rsidRPr="00F95839">
        <w:rPr>
          <w:rFonts w:ascii="Book Antiqua" w:hAnsi="Book Antiqua"/>
          <w:sz w:val="24"/>
          <w:szCs w:val="24"/>
        </w:rPr>
        <w:t>Andi</w:t>
      </w:r>
      <w:r>
        <w:rPr>
          <w:rFonts w:ascii="Book Antiqua" w:hAnsi="Book Antiqua"/>
          <w:sz w:val="24"/>
          <w:szCs w:val="24"/>
          <w:lang w:val="id-ID"/>
        </w:rPr>
        <w:t xml:space="preserve"> </w:t>
      </w:r>
      <w:r w:rsidRPr="00F95839">
        <w:rPr>
          <w:rFonts w:ascii="Book Antiqua" w:hAnsi="Book Antiqua"/>
          <w:sz w:val="24"/>
          <w:szCs w:val="24"/>
        </w:rPr>
        <w:t>M,</w:t>
      </w:r>
      <w:r>
        <w:rPr>
          <w:rFonts w:ascii="Book Antiqua" w:hAnsi="Book Antiqua"/>
          <w:sz w:val="24"/>
          <w:szCs w:val="24"/>
          <w:lang w:val="id-ID"/>
        </w:rPr>
        <w:t xml:space="preserve"> </w:t>
      </w:r>
      <w:r w:rsidRPr="00F95839">
        <w:rPr>
          <w:rFonts w:ascii="Book Antiqua" w:hAnsi="Book Antiqua"/>
          <w:sz w:val="24"/>
          <w:szCs w:val="24"/>
        </w:rPr>
        <w:t>Imran</w:t>
      </w:r>
      <w:r>
        <w:rPr>
          <w:rFonts w:ascii="Book Antiqua" w:hAnsi="Book Antiqua"/>
          <w:sz w:val="24"/>
          <w:szCs w:val="24"/>
          <w:lang w:val="id-ID"/>
        </w:rPr>
        <w:t xml:space="preserve"> I</w:t>
      </w:r>
      <w:r w:rsidRPr="00F95839">
        <w:rPr>
          <w:rFonts w:ascii="Book Antiqua" w:hAnsi="Book Antiqua"/>
          <w:sz w:val="24"/>
          <w:szCs w:val="24"/>
        </w:rPr>
        <w:t>smail,</w:t>
      </w:r>
      <w:r>
        <w:rPr>
          <w:rFonts w:ascii="Book Antiqua" w:hAnsi="Book Antiqua"/>
          <w:sz w:val="24"/>
          <w:szCs w:val="24"/>
          <w:lang w:val="id-ID"/>
        </w:rPr>
        <w:t xml:space="preserve"> </w:t>
      </w:r>
      <w:r w:rsidRPr="00F95839">
        <w:rPr>
          <w:rFonts w:ascii="Book Antiqua" w:hAnsi="Book Antiqua"/>
          <w:sz w:val="24"/>
          <w:szCs w:val="24"/>
        </w:rPr>
        <w:t>Syamsiar</w:t>
      </w:r>
      <w:r>
        <w:rPr>
          <w:rFonts w:ascii="Book Antiqua" w:hAnsi="Book Antiqua"/>
          <w:sz w:val="24"/>
          <w:szCs w:val="24"/>
          <w:lang w:val="id-ID"/>
        </w:rPr>
        <w:t xml:space="preserve"> Su</w:t>
      </w:r>
      <w:r w:rsidRPr="00F95839">
        <w:rPr>
          <w:rFonts w:ascii="Book Antiqua" w:hAnsi="Book Antiqua"/>
          <w:sz w:val="24"/>
          <w:szCs w:val="24"/>
        </w:rPr>
        <w:t xml:space="preserve">laiman, </w:t>
      </w:r>
      <w:r w:rsidRPr="00F95839">
        <w:rPr>
          <w:rFonts w:ascii="Book Antiqua" w:hAnsi="Book Antiqua"/>
          <w:sz w:val="24"/>
          <w:szCs w:val="24"/>
          <w:lang w:val="id-ID"/>
        </w:rPr>
        <w:t>“</w:t>
      </w:r>
      <w:r w:rsidRPr="00F95839">
        <w:rPr>
          <w:rFonts w:ascii="Book Antiqua" w:hAnsi="Book Antiqua"/>
          <w:sz w:val="24"/>
          <w:szCs w:val="24"/>
        </w:rPr>
        <w:t>Analisis</w:t>
      </w:r>
      <w:r w:rsidRPr="00F95839">
        <w:rPr>
          <w:rFonts w:ascii="Book Antiqua" w:hAnsi="Book Antiqua"/>
          <w:sz w:val="24"/>
          <w:szCs w:val="24"/>
          <w:lang w:val="id-ID"/>
        </w:rPr>
        <w:t xml:space="preserve"> </w:t>
      </w:r>
      <w:r w:rsidRPr="00F95839">
        <w:rPr>
          <w:rFonts w:ascii="Book Antiqua" w:hAnsi="Book Antiqua"/>
          <w:sz w:val="24"/>
          <w:szCs w:val="24"/>
        </w:rPr>
        <w:t>kualitas</w:t>
      </w:r>
      <w:r w:rsidRPr="00F95839">
        <w:rPr>
          <w:rFonts w:ascii="Book Antiqua" w:hAnsi="Book Antiqua"/>
          <w:sz w:val="24"/>
          <w:szCs w:val="24"/>
          <w:lang w:val="id-ID"/>
        </w:rPr>
        <w:t xml:space="preserve"> </w:t>
      </w:r>
      <w:r w:rsidRPr="00F95839">
        <w:rPr>
          <w:rFonts w:ascii="Book Antiqua" w:hAnsi="Book Antiqua"/>
          <w:sz w:val="24"/>
          <w:szCs w:val="24"/>
        </w:rPr>
        <w:t>pelayanan Public Bidang</w:t>
      </w:r>
      <w:r w:rsidRPr="00F95839">
        <w:rPr>
          <w:rFonts w:ascii="Book Antiqua" w:hAnsi="Book Antiqua"/>
          <w:sz w:val="24"/>
          <w:szCs w:val="24"/>
          <w:lang w:val="id-ID"/>
        </w:rPr>
        <w:t xml:space="preserve"> </w:t>
      </w:r>
      <w:r w:rsidRPr="00F95839">
        <w:rPr>
          <w:rFonts w:ascii="Book Antiqua" w:hAnsi="Book Antiqua"/>
          <w:sz w:val="24"/>
          <w:szCs w:val="24"/>
        </w:rPr>
        <w:t>pencatatan Nikah Pada Kantorurusan Agama Kec. Belawa,Kab. Wajo</w:t>
      </w:r>
      <w:r w:rsidRPr="00F95839">
        <w:rPr>
          <w:rFonts w:ascii="Book Antiqua" w:hAnsi="Book Antiqua"/>
          <w:sz w:val="24"/>
          <w:szCs w:val="24"/>
          <w:lang w:val="id-ID"/>
        </w:rPr>
        <w:t>”</w:t>
      </w:r>
      <w:r w:rsidRPr="00F95839">
        <w:rPr>
          <w:rFonts w:ascii="Book Antiqua" w:hAnsi="Book Antiqua"/>
          <w:sz w:val="24"/>
          <w:szCs w:val="24"/>
        </w:rPr>
        <w:t xml:space="preserve">, </w:t>
      </w:r>
      <w:r w:rsidRPr="00F95839">
        <w:rPr>
          <w:rFonts w:ascii="Book Antiqua" w:hAnsi="Book Antiqua"/>
          <w:i/>
          <w:iCs/>
          <w:sz w:val="24"/>
          <w:szCs w:val="24"/>
        </w:rPr>
        <w:t>Jurnal Ada Na Gau</w:t>
      </w:r>
      <w:r w:rsidRPr="00F95839">
        <w:rPr>
          <w:rFonts w:ascii="Book Antiqua" w:hAnsi="Book Antiqua"/>
          <w:sz w:val="24"/>
          <w:szCs w:val="24"/>
        </w:rPr>
        <w:t>:  Public Information, Vol. 2 I Issue 2 I Des.2021</w:t>
      </w:r>
      <w:r>
        <w:rPr>
          <w:rFonts w:ascii="Book Antiqua" w:hAnsi="Book Antiqua"/>
          <w:sz w:val="24"/>
          <w:szCs w:val="24"/>
          <w:lang w:val="id-ID"/>
        </w:rPr>
        <w:t>.</w:t>
      </w:r>
    </w:p>
    <w:p w14:paraId="7B03D800" w14:textId="77777777" w:rsidR="009B2908" w:rsidRPr="00575267" w:rsidRDefault="00000000" w:rsidP="009B2908">
      <w:pPr>
        <w:pStyle w:val="FootnoteText"/>
        <w:spacing w:after="240" w:line="276" w:lineRule="auto"/>
        <w:ind w:left="567" w:hanging="567"/>
        <w:jc w:val="both"/>
        <w:rPr>
          <w:rFonts w:ascii="Book Antiqua" w:hAnsi="Book Antiqua"/>
          <w:sz w:val="32"/>
          <w:szCs w:val="32"/>
          <w:lang w:val="id-ID"/>
        </w:rPr>
      </w:pPr>
      <w:r w:rsidRPr="00E12744">
        <w:rPr>
          <w:rFonts w:ascii="Book Antiqua" w:hAnsi="Book Antiqua"/>
          <w:sz w:val="24"/>
          <w:szCs w:val="24"/>
          <w:lang w:val="id-ID"/>
        </w:rPr>
        <w:t>Awaliah,</w:t>
      </w:r>
      <w:r>
        <w:rPr>
          <w:rFonts w:ascii="Book Antiqua" w:hAnsi="Book Antiqua"/>
          <w:sz w:val="24"/>
          <w:szCs w:val="24"/>
          <w:lang w:val="id-ID"/>
        </w:rPr>
        <w:t xml:space="preserve"> </w:t>
      </w:r>
      <w:r w:rsidRPr="00E12744">
        <w:rPr>
          <w:rFonts w:ascii="Book Antiqua" w:hAnsi="Book Antiqua"/>
          <w:sz w:val="24"/>
          <w:szCs w:val="24"/>
          <w:lang w:val="id-ID"/>
        </w:rPr>
        <w:t>Qalbi Nur Vivi, Allang Achmad,</w:t>
      </w:r>
      <w:r>
        <w:rPr>
          <w:rFonts w:ascii="Book Antiqua" w:hAnsi="Book Antiqua"/>
          <w:sz w:val="24"/>
          <w:szCs w:val="24"/>
          <w:lang w:val="id-ID"/>
        </w:rPr>
        <w:t xml:space="preserve"> </w:t>
      </w:r>
      <w:r w:rsidRPr="00E12744">
        <w:rPr>
          <w:rFonts w:ascii="Book Antiqua" w:hAnsi="Book Antiqua"/>
          <w:sz w:val="24"/>
          <w:szCs w:val="24"/>
          <w:lang w:val="id-ID"/>
        </w:rPr>
        <w:t>Achmad I Nurul</w:t>
      </w:r>
      <w:r>
        <w:rPr>
          <w:rFonts w:ascii="Book Antiqua" w:hAnsi="Book Antiqua"/>
          <w:sz w:val="24"/>
          <w:szCs w:val="24"/>
          <w:lang w:val="id-ID"/>
        </w:rPr>
        <w:t>. “</w:t>
      </w:r>
      <w:r w:rsidRPr="00E12744">
        <w:rPr>
          <w:rFonts w:ascii="Book Antiqua" w:hAnsi="Book Antiqua"/>
          <w:sz w:val="24"/>
          <w:szCs w:val="24"/>
          <w:lang w:val="id-ID"/>
        </w:rPr>
        <w:t>Akibat Hukum Pernikahan Siri</w:t>
      </w:r>
      <w:r>
        <w:rPr>
          <w:rFonts w:ascii="Book Antiqua" w:hAnsi="Book Antiqua"/>
          <w:sz w:val="24"/>
          <w:szCs w:val="24"/>
          <w:lang w:val="id-ID"/>
        </w:rPr>
        <w:t xml:space="preserve">”. </w:t>
      </w:r>
      <w:r w:rsidRPr="00E12744">
        <w:rPr>
          <w:rFonts w:ascii="Book Antiqua" w:hAnsi="Book Antiqua"/>
          <w:i/>
          <w:iCs/>
          <w:sz w:val="24"/>
          <w:szCs w:val="24"/>
          <w:lang w:val="id-ID"/>
        </w:rPr>
        <w:t>Maleo Law Jurnal</w:t>
      </w:r>
      <w:r w:rsidRPr="00E12744">
        <w:rPr>
          <w:rFonts w:ascii="Book Antiqua" w:hAnsi="Book Antiqua"/>
          <w:sz w:val="24"/>
          <w:szCs w:val="24"/>
          <w:lang w:val="id-ID"/>
        </w:rPr>
        <w:t>, Vol. 6 Issue 1, April 2022</w:t>
      </w:r>
      <w:r>
        <w:rPr>
          <w:rFonts w:ascii="Book Antiqua" w:hAnsi="Book Antiqua"/>
          <w:sz w:val="24"/>
          <w:szCs w:val="24"/>
          <w:lang w:val="id-ID"/>
        </w:rPr>
        <w:t>.</w:t>
      </w:r>
    </w:p>
    <w:p w14:paraId="5D82659E" w14:textId="77777777" w:rsidR="009B2908" w:rsidRPr="00575267" w:rsidRDefault="00000000" w:rsidP="009B2908">
      <w:pPr>
        <w:pStyle w:val="FootnoteText"/>
        <w:spacing w:after="240" w:line="276" w:lineRule="auto"/>
        <w:ind w:left="567" w:hanging="567"/>
        <w:jc w:val="both"/>
        <w:rPr>
          <w:rFonts w:ascii="Book Antiqua" w:hAnsi="Book Antiqua"/>
          <w:sz w:val="32"/>
          <w:szCs w:val="32"/>
          <w:lang w:val="id-ID"/>
        </w:rPr>
      </w:pPr>
      <w:r w:rsidRPr="00575267">
        <w:rPr>
          <w:rFonts w:ascii="Book Antiqua" w:hAnsi="Book Antiqua"/>
          <w:sz w:val="24"/>
          <w:szCs w:val="24"/>
        </w:rPr>
        <w:lastRenderedPageBreak/>
        <w:t xml:space="preserve">Bakung, Dolot Alhasni, dan Muhtar, Mohamad Hidayat. (2020). “Determination of The Legal Protection of RightHolders to Neighboring Rights”. </w:t>
      </w:r>
      <w:r w:rsidRPr="00575267">
        <w:rPr>
          <w:rFonts w:ascii="Book Antiqua" w:hAnsi="Book Antiqua"/>
          <w:i/>
          <w:iCs/>
          <w:sz w:val="24"/>
          <w:szCs w:val="24"/>
        </w:rPr>
        <w:t>Jambura Law Review</w:t>
      </w:r>
      <w:r w:rsidRPr="00575267">
        <w:rPr>
          <w:rFonts w:ascii="Book Antiqua" w:hAnsi="Book Antiqua"/>
          <w:sz w:val="24"/>
          <w:szCs w:val="24"/>
          <w:lang w:val="id-ID"/>
        </w:rPr>
        <w:t>.</w:t>
      </w:r>
      <w:r w:rsidRPr="00575267">
        <w:rPr>
          <w:rFonts w:ascii="Book Antiqua" w:hAnsi="Book Antiqua"/>
          <w:sz w:val="24"/>
          <w:szCs w:val="24"/>
        </w:rPr>
        <w:t xml:space="preserve"> </w:t>
      </w:r>
      <w:r w:rsidRPr="00575267">
        <w:rPr>
          <w:rFonts w:ascii="Book Antiqua" w:hAnsi="Book Antiqua"/>
          <w:sz w:val="24"/>
          <w:szCs w:val="24"/>
          <w:lang w:val="id-ID"/>
        </w:rPr>
        <w:t xml:space="preserve">Vol </w:t>
      </w:r>
      <w:r w:rsidRPr="00575267">
        <w:rPr>
          <w:rFonts w:ascii="Book Antiqua" w:hAnsi="Book Antiqua"/>
          <w:sz w:val="24"/>
          <w:szCs w:val="24"/>
        </w:rPr>
        <w:t>2</w:t>
      </w:r>
      <w:r w:rsidRPr="00575267">
        <w:rPr>
          <w:rFonts w:ascii="Book Antiqua" w:hAnsi="Book Antiqua"/>
          <w:sz w:val="24"/>
          <w:szCs w:val="24"/>
          <w:lang w:val="id-ID"/>
        </w:rPr>
        <w:t>. No</w:t>
      </w:r>
      <w:r w:rsidRPr="00575267">
        <w:rPr>
          <w:rFonts w:ascii="Book Antiqua" w:hAnsi="Book Antiqua"/>
          <w:sz w:val="24"/>
          <w:szCs w:val="24"/>
        </w:rPr>
        <w:t xml:space="preserve"> 1</w:t>
      </w:r>
      <w:r w:rsidRPr="00575267">
        <w:rPr>
          <w:rFonts w:ascii="Book Antiqua" w:hAnsi="Book Antiqua"/>
          <w:sz w:val="24"/>
          <w:szCs w:val="24"/>
          <w:lang w:val="id-ID"/>
        </w:rPr>
        <w:t>.</w:t>
      </w:r>
    </w:p>
    <w:p w14:paraId="6E8154B5" w14:textId="77777777" w:rsidR="009B2908" w:rsidRPr="00575267" w:rsidRDefault="00000000" w:rsidP="009B2908">
      <w:pPr>
        <w:pStyle w:val="FootnoteText"/>
        <w:spacing w:after="240" w:line="276" w:lineRule="auto"/>
        <w:ind w:left="567" w:hanging="567"/>
        <w:jc w:val="both"/>
        <w:rPr>
          <w:rFonts w:ascii="Book Antiqua" w:hAnsi="Book Antiqua"/>
          <w:sz w:val="32"/>
          <w:szCs w:val="32"/>
          <w:lang w:val="id-ID"/>
        </w:rPr>
      </w:pPr>
      <w:r w:rsidRPr="00F95839">
        <w:rPr>
          <w:rFonts w:ascii="Book Antiqua" w:hAnsi="Book Antiqua"/>
          <w:sz w:val="24"/>
          <w:szCs w:val="24"/>
          <w:lang w:val="id-ID"/>
        </w:rPr>
        <w:t xml:space="preserve">Benyamin, </w:t>
      </w:r>
      <w:r>
        <w:rPr>
          <w:rFonts w:ascii="Book Antiqua" w:hAnsi="Book Antiqua"/>
          <w:sz w:val="24"/>
          <w:szCs w:val="24"/>
          <w:lang w:val="id-ID"/>
        </w:rPr>
        <w:t>“</w:t>
      </w:r>
      <w:r w:rsidRPr="00F95839">
        <w:rPr>
          <w:rFonts w:ascii="Book Antiqua" w:hAnsi="Book Antiqua"/>
          <w:sz w:val="24"/>
          <w:szCs w:val="24"/>
          <w:lang w:val="id-ID"/>
        </w:rPr>
        <w:t>Peran Kantor Urusan Agama  Dalam Upaya Menangulangi Pernikahan Siri Di Bandar Lampung</w:t>
      </w:r>
      <w:r>
        <w:rPr>
          <w:rFonts w:ascii="Book Antiqua" w:hAnsi="Book Antiqua"/>
          <w:sz w:val="24"/>
          <w:szCs w:val="24"/>
          <w:lang w:val="id-ID"/>
        </w:rPr>
        <w:t>”</w:t>
      </w:r>
      <w:r w:rsidRPr="00F95839">
        <w:rPr>
          <w:rFonts w:ascii="Book Antiqua" w:hAnsi="Book Antiqua"/>
          <w:sz w:val="24"/>
          <w:szCs w:val="24"/>
          <w:lang w:val="id-ID"/>
        </w:rPr>
        <w:t>,</w:t>
      </w:r>
      <w:r>
        <w:rPr>
          <w:rFonts w:ascii="Book Antiqua" w:hAnsi="Book Antiqua"/>
          <w:sz w:val="24"/>
          <w:szCs w:val="24"/>
          <w:lang w:val="id-ID"/>
        </w:rPr>
        <w:t xml:space="preserve"> </w:t>
      </w:r>
      <w:r w:rsidRPr="00F95839">
        <w:rPr>
          <w:rFonts w:ascii="Book Antiqua" w:hAnsi="Book Antiqua"/>
          <w:i/>
          <w:iCs/>
          <w:sz w:val="24"/>
          <w:szCs w:val="24"/>
          <w:lang w:val="id-ID"/>
        </w:rPr>
        <w:t>Jurnal Al-Wasith: Jurnalstudi Hukum Islam</w:t>
      </w:r>
      <w:r w:rsidRPr="00F95839">
        <w:rPr>
          <w:rFonts w:ascii="Book Antiqua" w:hAnsi="Book Antiqua"/>
          <w:sz w:val="24"/>
          <w:szCs w:val="24"/>
          <w:lang w:val="id-ID"/>
        </w:rPr>
        <w:t xml:space="preserve"> Vol. 5. No 2 (2020) Bandar Lampung</w:t>
      </w:r>
      <w:r>
        <w:rPr>
          <w:rFonts w:ascii="Book Antiqua" w:hAnsi="Book Antiqua"/>
          <w:sz w:val="24"/>
          <w:szCs w:val="24"/>
          <w:lang w:val="id-ID"/>
        </w:rPr>
        <w:t>.</w:t>
      </w:r>
    </w:p>
    <w:p w14:paraId="729B9CAF" w14:textId="77777777" w:rsidR="009B2908" w:rsidRPr="00DC5111" w:rsidRDefault="00000000" w:rsidP="009B2908">
      <w:pPr>
        <w:pStyle w:val="FootnoteText"/>
        <w:spacing w:after="240" w:line="276" w:lineRule="auto"/>
        <w:ind w:left="567" w:hanging="567"/>
        <w:jc w:val="both"/>
        <w:rPr>
          <w:rFonts w:ascii="Book Antiqua" w:hAnsi="Book Antiqua"/>
          <w:sz w:val="32"/>
          <w:szCs w:val="32"/>
        </w:rPr>
      </w:pPr>
      <w:r w:rsidRPr="00575267">
        <w:rPr>
          <w:rFonts w:ascii="Book Antiqua" w:hAnsi="Book Antiqua"/>
          <w:sz w:val="24"/>
          <w:szCs w:val="24"/>
        </w:rPr>
        <w:t xml:space="preserve">Fence M. Wantu, dkk. “Kedudukan Peraturan Desa Dalam Sistem Pembentukan Peraturan Perundang-Undangan”. </w:t>
      </w:r>
      <w:r w:rsidRPr="00575267">
        <w:rPr>
          <w:rFonts w:ascii="Book Antiqua" w:hAnsi="Book Antiqua"/>
          <w:i/>
          <w:iCs/>
          <w:sz w:val="24"/>
          <w:szCs w:val="24"/>
        </w:rPr>
        <w:t>Jurnal Ius Civile</w:t>
      </w:r>
      <w:r w:rsidRPr="00575267">
        <w:rPr>
          <w:rFonts w:ascii="Book Antiqua" w:hAnsi="Book Antiqua"/>
          <w:sz w:val="24"/>
          <w:szCs w:val="24"/>
        </w:rPr>
        <w:t>. Volume 4, Nomor 2, Oktober 2020</w:t>
      </w:r>
    </w:p>
    <w:p w14:paraId="56D6EC5F" w14:textId="77777777" w:rsidR="009B2908" w:rsidRPr="00DC5111" w:rsidRDefault="00000000" w:rsidP="009B2908">
      <w:pPr>
        <w:pStyle w:val="FootnoteText"/>
        <w:spacing w:after="240" w:line="276" w:lineRule="auto"/>
        <w:ind w:left="567" w:hanging="567"/>
        <w:jc w:val="both"/>
        <w:rPr>
          <w:rFonts w:ascii="Book Antiqua" w:hAnsi="Book Antiqua"/>
          <w:sz w:val="40"/>
          <w:szCs w:val="40"/>
          <w:lang w:val="id-ID"/>
        </w:rPr>
      </w:pPr>
      <w:r w:rsidRPr="00DC5111">
        <w:rPr>
          <w:rFonts w:ascii="Book Antiqua" w:hAnsi="Book Antiqua"/>
          <w:sz w:val="24"/>
          <w:szCs w:val="24"/>
        </w:rPr>
        <w:t>Fence M. Wantu dan Usman Rasyid. “Redefinisi Kewenangan Komisi Yudisial Dalam Konstitusi: Upaya Mengharmonisasikan Putusan Pelaku Kekuasaan Kehakiman Indonesia”. Jurnal Majelis. Edisi 08. September 2020.</w:t>
      </w:r>
    </w:p>
    <w:p w14:paraId="0E36C9AA" w14:textId="77777777" w:rsidR="009B2908" w:rsidRDefault="00000000" w:rsidP="009B2908">
      <w:pPr>
        <w:pStyle w:val="FootnoteText"/>
        <w:spacing w:after="240" w:line="276" w:lineRule="auto"/>
        <w:ind w:left="567" w:hanging="567"/>
        <w:jc w:val="both"/>
        <w:rPr>
          <w:rFonts w:ascii="Book Antiqua" w:hAnsi="Book Antiqua"/>
          <w:sz w:val="24"/>
          <w:szCs w:val="24"/>
          <w:lang w:val="id-ID"/>
        </w:rPr>
      </w:pPr>
      <w:r w:rsidRPr="00F95839">
        <w:rPr>
          <w:rFonts w:ascii="Book Antiqua" w:hAnsi="Book Antiqua"/>
          <w:sz w:val="24"/>
          <w:szCs w:val="24"/>
          <w:lang w:val="id-ID"/>
        </w:rPr>
        <w:t xml:space="preserve">Isdiana Syafitri, Deliani , Yusriana, </w:t>
      </w:r>
      <w:r>
        <w:rPr>
          <w:rFonts w:ascii="Book Antiqua" w:hAnsi="Book Antiqua"/>
          <w:sz w:val="24"/>
          <w:szCs w:val="24"/>
          <w:lang w:val="id-ID"/>
        </w:rPr>
        <w:t>“</w:t>
      </w:r>
      <w:r w:rsidRPr="00F95839">
        <w:rPr>
          <w:rFonts w:ascii="Book Antiqua" w:hAnsi="Book Antiqua"/>
          <w:sz w:val="24"/>
          <w:szCs w:val="24"/>
          <w:lang w:val="id-ID"/>
        </w:rPr>
        <w:t>Dampak Nikah Siri Dan Akibat Hukumnya Kepada Masyarakat Menurut U</w:t>
      </w:r>
      <w:r>
        <w:rPr>
          <w:rFonts w:ascii="Book Antiqua" w:hAnsi="Book Antiqua"/>
          <w:sz w:val="24"/>
          <w:szCs w:val="24"/>
          <w:lang w:val="id-ID"/>
        </w:rPr>
        <w:t>U</w:t>
      </w:r>
      <w:r w:rsidRPr="00F95839">
        <w:rPr>
          <w:rFonts w:ascii="Book Antiqua" w:hAnsi="Book Antiqua"/>
          <w:sz w:val="24"/>
          <w:szCs w:val="24"/>
          <w:lang w:val="id-ID"/>
        </w:rPr>
        <w:t xml:space="preserve"> Perkawinan</w:t>
      </w:r>
      <w:r>
        <w:rPr>
          <w:rFonts w:ascii="Book Antiqua" w:hAnsi="Book Antiqua"/>
          <w:sz w:val="24"/>
          <w:szCs w:val="24"/>
          <w:lang w:val="id-ID"/>
        </w:rPr>
        <w:t>”</w:t>
      </w:r>
      <w:r w:rsidRPr="00F95839">
        <w:rPr>
          <w:rFonts w:ascii="Book Antiqua" w:hAnsi="Book Antiqua"/>
          <w:sz w:val="24"/>
          <w:szCs w:val="24"/>
          <w:lang w:val="id-ID"/>
        </w:rPr>
        <w:t xml:space="preserve">, </w:t>
      </w:r>
      <w:r w:rsidRPr="00F95839">
        <w:rPr>
          <w:rFonts w:ascii="Book Antiqua" w:hAnsi="Book Antiqua"/>
          <w:i/>
          <w:iCs/>
          <w:sz w:val="24"/>
          <w:szCs w:val="24"/>
          <w:lang w:val="id-ID"/>
        </w:rPr>
        <w:t>Jurnal Pengabdian Masyarakat</w:t>
      </w:r>
      <w:r w:rsidRPr="00F95839">
        <w:rPr>
          <w:rFonts w:ascii="Book Antiqua" w:hAnsi="Book Antiqua"/>
          <w:sz w:val="24"/>
          <w:szCs w:val="24"/>
          <w:lang w:val="id-ID"/>
        </w:rPr>
        <w:t>, Vol. 02 No. 01 Feb. 2022.</w:t>
      </w:r>
    </w:p>
    <w:p w14:paraId="66E3275E" w14:textId="77777777" w:rsidR="009B2908" w:rsidRPr="00F276BB" w:rsidRDefault="00000000" w:rsidP="009B2908">
      <w:pPr>
        <w:pStyle w:val="FootnoteText"/>
        <w:spacing w:after="240" w:line="276" w:lineRule="auto"/>
        <w:ind w:left="567" w:hanging="567"/>
        <w:jc w:val="both"/>
        <w:rPr>
          <w:rFonts w:ascii="Book Antiqua" w:hAnsi="Book Antiqua"/>
          <w:sz w:val="24"/>
          <w:szCs w:val="24"/>
          <w:lang w:val="id-ID"/>
        </w:rPr>
      </w:pPr>
      <w:r w:rsidRPr="00E12744">
        <w:rPr>
          <w:rFonts w:ascii="Book Antiqua" w:hAnsi="Book Antiqua"/>
          <w:sz w:val="24"/>
          <w:szCs w:val="24"/>
          <w:lang w:val="id-ID"/>
        </w:rPr>
        <w:t xml:space="preserve">Jaya </w:t>
      </w:r>
      <w:r w:rsidRPr="00F276BB">
        <w:rPr>
          <w:rFonts w:ascii="Book Antiqua" w:hAnsi="Book Antiqua"/>
          <w:sz w:val="24"/>
          <w:szCs w:val="24"/>
          <w:lang w:val="id-ID"/>
        </w:rPr>
        <w:t xml:space="preserve">Putra Dwi, “Nikah Siri Dan Problematikanya  Dalam Hukum Islam”, </w:t>
      </w:r>
      <w:r w:rsidRPr="00F276BB">
        <w:rPr>
          <w:rFonts w:ascii="Book Antiqua" w:hAnsi="Book Antiqua"/>
          <w:i/>
          <w:iCs/>
          <w:sz w:val="24"/>
          <w:szCs w:val="24"/>
          <w:lang w:val="id-ID"/>
        </w:rPr>
        <w:t>Jurnal Hukum Sehasean</w:t>
      </w:r>
      <w:r w:rsidRPr="00F276BB">
        <w:rPr>
          <w:rFonts w:ascii="Book Antiqua" w:hAnsi="Book Antiqua"/>
          <w:sz w:val="24"/>
          <w:szCs w:val="24"/>
          <w:lang w:val="id-ID"/>
        </w:rPr>
        <w:t>,Vol.2 Tahun 2017.</w:t>
      </w:r>
    </w:p>
    <w:p w14:paraId="336A2C39" w14:textId="77777777" w:rsidR="009B2908" w:rsidRPr="00F276BB" w:rsidRDefault="00000000" w:rsidP="009B2908">
      <w:pPr>
        <w:pStyle w:val="FootnoteText"/>
        <w:spacing w:after="240" w:line="276" w:lineRule="auto"/>
        <w:ind w:left="567" w:hanging="567"/>
        <w:jc w:val="both"/>
        <w:rPr>
          <w:rFonts w:ascii="Book Antiqua" w:hAnsi="Book Antiqua"/>
          <w:sz w:val="24"/>
          <w:szCs w:val="24"/>
          <w:lang w:val="id-ID"/>
        </w:rPr>
      </w:pPr>
      <w:r w:rsidRPr="00F276BB">
        <w:rPr>
          <w:rFonts w:ascii="Book Antiqua" w:hAnsi="Book Antiqua"/>
          <w:sz w:val="24"/>
          <w:szCs w:val="24"/>
        </w:rPr>
        <w:t xml:space="preserve">Julius T Mandjo Dan Suwitno Y Imran. “Implementasi Uud Negara Republik Indonesia Tahun 1945 Pasal 27 Ayat 2 Tentang Hak Untuk Mendapatkan Pekerjaan Dan Penghidupan Yang Layak Bagi Kemanusiaan”. </w:t>
      </w:r>
      <w:r w:rsidRPr="00F276BB">
        <w:rPr>
          <w:rFonts w:ascii="Book Antiqua" w:hAnsi="Book Antiqua"/>
          <w:i/>
          <w:iCs/>
          <w:sz w:val="24"/>
          <w:szCs w:val="24"/>
        </w:rPr>
        <w:t>Jurnal Majelis</w:t>
      </w:r>
      <w:r w:rsidRPr="00F276BB">
        <w:rPr>
          <w:rFonts w:ascii="Book Antiqua" w:hAnsi="Book Antiqua"/>
          <w:sz w:val="24"/>
          <w:szCs w:val="24"/>
        </w:rPr>
        <w:t>. Edisi 08. September 2020</w:t>
      </w:r>
    </w:p>
    <w:p w14:paraId="0B2F4FD7" w14:textId="77777777" w:rsidR="009B2908" w:rsidRDefault="00000000" w:rsidP="009B2908">
      <w:pPr>
        <w:pStyle w:val="FootnoteText"/>
        <w:spacing w:after="240" w:line="276" w:lineRule="auto"/>
        <w:ind w:left="567" w:hanging="567"/>
        <w:jc w:val="both"/>
        <w:rPr>
          <w:rFonts w:ascii="Book Antiqua" w:hAnsi="Book Antiqua"/>
          <w:sz w:val="24"/>
          <w:szCs w:val="24"/>
          <w:lang w:val="id-ID"/>
        </w:rPr>
      </w:pPr>
      <w:r w:rsidRPr="00F95839">
        <w:rPr>
          <w:rFonts w:ascii="Book Antiqua" w:hAnsi="Book Antiqua"/>
          <w:sz w:val="24"/>
          <w:szCs w:val="24"/>
          <w:lang w:val="id-ID"/>
        </w:rPr>
        <w:t xml:space="preserve">Muhamad  Fahmi Al Amruzi, </w:t>
      </w:r>
      <w:r>
        <w:rPr>
          <w:rFonts w:ascii="Book Antiqua" w:hAnsi="Book Antiqua"/>
          <w:sz w:val="24"/>
          <w:szCs w:val="24"/>
          <w:lang w:val="id-ID"/>
        </w:rPr>
        <w:t>“</w:t>
      </w:r>
      <w:r w:rsidRPr="00F95839">
        <w:rPr>
          <w:rFonts w:ascii="Book Antiqua" w:hAnsi="Book Antiqua"/>
          <w:sz w:val="24"/>
          <w:szCs w:val="24"/>
          <w:lang w:val="id-ID"/>
        </w:rPr>
        <w:t>Nas</w:t>
      </w:r>
      <w:r>
        <w:rPr>
          <w:rFonts w:ascii="Book Antiqua" w:hAnsi="Book Antiqua"/>
          <w:sz w:val="24"/>
          <w:szCs w:val="24"/>
          <w:lang w:val="id-ID"/>
        </w:rPr>
        <w:t>i</w:t>
      </w:r>
      <w:r w:rsidRPr="00F95839">
        <w:rPr>
          <w:rFonts w:ascii="Book Antiqua" w:hAnsi="Book Antiqua"/>
          <w:sz w:val="24"/>
          <w:szCs w:val="24"/>
          <w:lang w:val="id-ID"/>
        </w:rPr>
        <w:t>b Anak</w:t>
      </w:r>
      <w:r>
        <w:rPr>
          <w:rFonts w:ascii="Book Antiqua" w:hAnsi="Book Antiqua"/>
          <w:sz w:val="24"/>
          <w:szCs w:val="24"/>
          <w:lang w:val="id-ID"/>
        </w:rPr>
        <w:t xml:space="preserve"> </w:t>
      </w:r>
      <w:r w:rsidRPr="00F95839">
        <w:rPr>
          <w:rFonts w:ascii="Book Antiqua" w:hAnsi="Book Antiqua"/>
          <w:sz w:val="24"/>
          <w:szCs w:val="24"/>
          <w:lang w:val="id-ID"/>
        </w:rPr>
        <w:t>dari</w:t>
      </w:r>
      <w:r>
        <w:rPr>
          <w:rFonts w:ascii="Book Antiqua" w:hAnsi="Book Antiqua"/>
          <w:sz w:val="24"/>
          <w:szCs w:val="24"/>
          <w:lang w:val="id-ID"/>
        </w:rPr>
        <w:t xml:space="preserve"> </w:t>
      </w:r>
      <w:r w:rsidRPr="00F95839">
        <w:rPr>
          <w:rFonts w:ascii="Book Antiqua" w:hAnsi="Book Antiqua"/>
          <w:sz w:val="24"/>
          <w:szCs w:val="24"/>
          <w:lang w:val="id-ID"/>
        </w:rPr>
        <w:t>perkawinan</w:t>
      </w:r>
      <w:r>
        <w:rPr>
          <w:rFonts w:ascii="Book Antiqua" w:hAnsi="Book Antiqua"/>
          <w:sz w:val="24"/>
          <w:szCs w:val="24"/>
          <w:lang w:val="id-ID"/>
        </w:rPr>
        <w:t xml:space="preserve"> </w:t>
      </w:r>
      <w:r w:rsidRPr="00F95839">
        <w:rPr>
          <w:rFonts w:ascii="Book Antiqua" w:hAnsi="Book Antiqua"/>
          <w:sz w:val="24"/>
          <w:szCs w:val="24"/>
          <w:lang w:val="id-ID"/>
        </w:rPr>
        <w:t>siri</w:t>
      </w:r>
      <w:r>
        <w:rPr>
          <w:rFonts w:ascii="Book Antiqua" w:hAnsi="Book Antiqua"/>
          <w:sz w:val="24"/>
          <w:szCs w:val="24"/>
          <w:lang w:val="id-ID"/>
        </w:rPr>
        <w:t>”</w:t>
      </w:r>
      <w:r w:rsidRPr="00F95839">
        <w:rPr>
          <w:rFonts w:ascii="Book Antiqua" w:hAnsi="Book Antiqua"/>
          <w:sz w:val="24"/>
          <w:szCs w:val="24"/>
          <w:lang w:val="id-ID"/>
        </w:rPr>
        <w:t xml:space="preserve">, Jurnal Al Adl By Universitas Islam Kalimantan, </w:t>
      </w:r>
      <w:r w:rsidRPr="00F95839">
        <w:rPr>
          <w:rFonts w:ascii="Book Antiqua" w:hAnsi="Book Antiqua"/>
          <w:i/>
          <w:iCs/>
          <w:sz w:val="24"/>
          <w:szCs w:val="24"/>
          <w:lang w:val="id-ID"/>
        </w:rPr>
        <w:t>Jurnal Hukum</w:t>
      </w:r>
      <w:r w:rsidRPr="00F95839">
        <w:rPr>
          <w:rFonts w:ascii="Book Antiqua" w:hAnsi="Book Antiqua"/>
          <w:sz w:val="24"/>
          <w:szCs w:val="24"/>
          <w:lang w:val="id-ID"/>
        </w:rPr>
        <w:t>, Vol. 14 Nomor 1, Januari 2022</w:t>
      </w:r>
      <w:r>
        <w:rPr>
          <w:rFonts w:ascii="Book Antiqua" w:hAnsi="Book Antiqua"/>
          <w:sz w:val="24"/>
          <w:szCs w:val="24"/>
          <w:lang w:val="id-ID"/>
        </w:rPr>
        <w:t>.</w:t>
      </w:r>
    </w:p>
    <w:p w14:paraId="3116A95F" w14:textId="77777777" w:rsidR="009B2908" w:rsidRPr="00F95839" w:rsidRDefault="00000000" w:rsidP="009B2908">
      <w:pPr>
        <w:pStyle w:val="FootnoteText"/>
        <w:spacing w:after="240" w:line="276" w:lineRule="auto"/>
        <w:ind w:left="567" w:hanging="567"/>
        <w:jc w:val="both"/>
        <w:rPr>
          <w:rFonts w:ascii="Book Antiqua" w:hAnsi="Book Antiqua"/>
          <w:sz w:val="24"/>
          <w:szCs w:val="24"/>
          <w:lang w:val="id-ID"/>
        </w:rPr>
      </w:pPr>
      <w:r w:rsidRPr="00E12744">
        <w:rPr>
          <w:rFonts w:ascii="Book Antiqua" w:hAnsi="Book Antiqua"/>
          <w:sz w:val="24"/>
          <w:szCs w:val="24"/>
          <w:lang w:val="id-ID"/>
        </w:rPr>
        <w:t>Syafitri,Deliana</w:t>
      </w:r>
      <w:r>
        <w:rPr>
          <w:rFonts w:ascii="Book Antiqua" w:hAnsi="Book Antiqua"/>
          <w:sz w:val="24"/>
          <w:szCs w:val="24"/>
          <w:lang w:val="id-ID"/>
        </w:rPr>
        <w:t xml:space="preserve">, </w:t>
      </w:r>
      <w:r w:rsidRPr="00E12744">
        <w:rPr>
          <w:rFonts w:ascii="Book Antiqua" w:hAnsi="Book Antiqua"/>
          <w:sz w:val="24"/>
          <w:szCs w:val="24"/>
          <w:lang w:val="id-ID"/>
        </w:rPr>
        <w:t>Yusriana,</w:t>
      </w:r>
      <w:r>
        <w:rPr>
          <w:rFonts w:ascii="Book Antiqua" w:hAnsi="Book Antiqua"/>
          <w:sz w:val="24"/>
          <w:szCs w:val="24"/>
          <w:lang w:val="id-ID"/>
        </w:rPr>
        <w:t xml:space="preserve"> “</w:t>
      </w:r>
      <w:r w:rsidRPr="00E12744">
        <w:rPr>
          <w:rFonts w:ascii="Book Antiqua" w:hAnsi="Book Antiqua"/>
          <w:sz w:val="24"/>
          <w:szCs w:val="24"/>
          <w:lang w:val="id-ID"/>
        </w:rPr>
        <w:t>Dampak Nikah Siri Dan Akibat Menurut U</w:t>
      </w:r>
      <w:r>
        <w:rPr>
          <w:rFonts w:ascii="Book Antiqua" w:hAnsi="Book Antiqua"/>
          <w:sz w:val="24"/>
          <w:szCs w:val="24"/>
          <w:lang w:val="id-ID"/>
        </w:rPr>
        <w:t>u</w:t>
      </w:r>
      <w:r w:rsidRPr="00E12744">
        <w:rPr>
          <w:rFonts w:ascii="Book Antiqua" w:hAnsi="Book Antiqua"/>
          <w:sz w:val="24"/>
          <w:szCs w:val="24"/>
          <w:lang w:val="id-ID"/>
        </w:rPr>
        <w:t xml:space="preserve"> Perkawinan,</w:t>
      </w:r>
      <w:r>
        <w:rPr>
          <w:rFonts w:ascii="Book Antiqua" w:hAnsi="Book Antiqua"/>
          <w:sz w:val="24"/>
          <w:szCs w:val="24"/>
          <w:lang w:val="id-ID"/>
        </w:rPr>
        <w:t>”</w:t>
      </w:r>
      <w:r w:rsidRPr="00E12744">
        <w:rPr>
          <w:rFonts w:ascii="Book Antiqua" w:hAnsi="Book Antiqua"/>
          <w:i/>
          <w:iCs/>
          <w:sz w:val="24"/>
          <w:szCs w:val="24"/>
          <w:lang w:val="id-ID"/>
        </w:rPr>
        <w:t>Jurnal Pengabdian Masyarkat</w:t>
      </w:r>
      <w:r w:rsidRPr="00E12744">
        <w:rPr>
          <w:rFonts w:ascii="Book Antiqua" w:hAnsi="Book Antiqua"/>
          <w:sz w:val="24"/>
          <w:szCs w:val="24"/>
          <w:lang w:val="id-ID"/>
        </w:rPr>
        <w:t>,Vol:02,No:1,Februari 2022</w:t>
      </w:r>
      <w:r>
        <w:rPr>
          <w:rFonts w:ascii="Book Antiqua" w:hAnsi="Book Antiqua"/>
          <w:sz w:val="24"/>
          <w:szCs w:val="24"/>
          <w:lang w:val="id-ID"/>
        </w:rPr>
        <w:t>.</w:t>
      </w:r>
    </w:p>
    <w:p w14:paraId="4D6C792D" w14:textId="77777777" w:rsidR="009B2908" w:rsidRDefault="00000000" w:rsidP="009B2908">
      <w:pPr>
        <w:pStyle w:val="FootnoteText"/>
        <w:spacing w:after="240" w:line="276" w:lineRule="auto"/>
        <w:ind w:left="567" w:hanging="567"/>
        <w:jc w:val="both"/>
        <w:rPr>
          <w:rFonts w:ascii="Book Antiqua" w:hAnsi="Book Antiqua"/>
          <w:sz w:val="24"/>
          <w:szCs w:val="24"/>
          <w:lang w:val="id-ID"/>
        </w:rPr>
      </w:pPr>
      <w:r w:rsidRPr="00F95839">
        <w:rPr>
          <w:rFonts w:ascii="Book Antiqua" w:hAnsi="Book Antiqua"/>
          <w:sz w:val="24"/>
          <w:szCs w:val="24"/>
        </w:rPr>
        <w:t>Yati</w:t>
      </w:r>
      <w:r>
        <w:rPr>
          <w:rFonts w:ascii="Book Antiqua" w:hAnsi="Book Antiqua"/>
          <w:sz w:val="24"/>
          <w:szCs w:val="24"/>
          <w:lang w:val="id-ID"/>
        </w:rPr>
        <w:t xml:space="preserve"> </w:t>
      </w:r>
      <w:r w:rsidRPr="00F95839">
        <w:rPr>
          <w:rFonts w:ascii="Book Antiqua" w:hAnsi="Book Antiqua"/>
          <w:sz w:val="24"/>
          <w:szCs w:val="24"/>
        </w:rPr>
        <w:t>N,</w:t>
      </w:r>
      <w:r>
        <w:rPr>
          <w:rFonts w:ascii="Book Antiqua" w:hAnsi="Book Antiqua"/>
          <w:sz w:val="24"/>
          <w:szCs w:val="24"/>
          <w:lang w:val="id-ID"/>
        </w:rPr>
        <w:t xml:space="preserve"> </w:t>
      </w:r>
      <w:r w:rsidRPr="00F95839">
        <w:rPr>
          <w:rFonts w:ascii="Book Antiqua" w:hAnsi="Book Antiqua"/>
          <w:sz w:val="24"/>
          <w:szCs w:val="24"/>
        </w:rPr>
        <w:t xml:space="preserve">Munajah, Muthia S, Nahdhah, </w:t>
      </w:r>
      <w:r>
        <w:rPr>
          <w:rFonts w:ascii="Book Antiqua" w:hAnsi="Book Antiqua"/>
          <w:sz w:val="24"/>
          <w:szCs w:val="24"/>
          <w:lang w:val="id-ID"/>
        </w:rPr>
        <w:t>“</w:t>
      </w:r>
      <w:r w:rsidRPr="00F95839">
        <w:rPr>
          <w:rFonts w:ascii="Book Antiqua" w:hAnsi="Book Antiqua"/>
          <w:iCs/>
          <w:sz w:val="24"/>
          <w:szCs w:val="24"/>
        </w:rPr>
        <w:t>Penyuluhanhukum Terhadap Pengaturan Nikah Siri Di Dalamsistem Hukum Di Indonesia,</w:t>
      </w:r>
      <w:r w:rsidRPr="00F95839">
        <w:rPr>
          <w:rFonts w:ascii="Book Antiqua" w:hAnsi="Book Antiqua"/>
          <w:iCs/>
          <w:sz w:val="24"/>
          <w:szCs w:val="24"/>
          <w:lang w:val="id-ID"/>
        </w:rPr>
        <w:t xml:space="preserve"> </w:t>
      </w:r>
      <w:r w:rsidRPr="00F95839">
        <w:rPr>
          <w:rFonts w:ascii="Book Antiqua" w:hAnsi="Book Antiqua"/>
          <w:iCs/>
          <w:sz w:val="24"/>
          <w:szCs w:val="24"/>
        </w:rPr>
        <w:t>Jurnal, Dampak Nikah Siri</w:t>
      </w:r>
      <w:r>
        <w:rPr>
          <w:rFonts w:ascii="Book Antiqua" w:hAnsi="Book Antiqua"/>
          <w:sz w:val="24"/>
          <w:szCs w:val="24"/>
          <w:lang w:val="id-ID"/>
        </w:rPr>
        <w:t>”.</w:t>
      </w:r>
      <w:r w:rsidRPr="00F95839">
        <w:rPr>
          <w:rFonts w:ascii="Book Antiqua" w:hAnsi="Book Antiqua"/>
          <w:sz w:val="24"/>
          <w:szCs w:val="24"/>
        </w:rPr>
        <w:t xml:space="preserve"> </w:t>
      </w:r>
      <w:r w:rsidRPr="00F95839">
        <w:rPr>
          <w:rFonts w:ascii="Book Antiqua" w:hAnsi="Book Antiqua"/>
          <w:i/>
          <w:iCs/>
          <w:sz w:val="24"/>
          <w:szCs w:val="24"/>
        </w:rPr>
        <w:t>Jurnal</w:t>
      </w:r>
      <w:r>
        <w:rPr>
          <w:rFonts w:ascii="Book Antiqua" w:hAnsi="Book Antiqua"/>
          <w:i/>
          <w:iCs/>
          <w:sz w:val="24"/>
          <w:szCs w:val="24"/>
          <w:lang w:val="id-ID"/>
        </w:rPr>
        <w:t xml:space="preserve"> I</w:t>
      </w:r>
      <w:r w:rsidRPr="00F95839">
        <w:rPr>
          <w:rFonts w:ascii="Book Antiqua" w:hAnsi="Book Antiqua"/>
          <w:i/>
          <w:iCs/>
          <w:sz w:val="24"/>
          <w:szCs w:val="24"/>
        </w:rPr>
        <w:t>lmu</w:t>
      </w:r>
      <w:r>
        <w:rPr>
          <w:rFonts w:ascii="Book Antiqua" w:hAnsi="Book Antiqua"/>
          <w:i/>
          <w:iCs/>
          <w:sz w:val="24"/>
          <w:szCs w:val="24"/>
          <w:lang w:val="id-ID"/>
        </w:rPr>
        <w:t xml:space="preserve"> H</w:t>
      </w:r>
      <w:r w:rsidRPr="00F95839">
        <w:rPr>
          <w:rFonts w:ascii="Book Antiqua" w:hAnsi="Book Antiqua"/>
          <w:i/>
          <w:iCs/>
          <w:sz w:val="24"/>
          <w:szCs w:val="24"/>
        </w:rPr>
        <w:t>ukum</w:t>
      </w:r>
      <w:r w:rsidRPr="00F95839">
        <w:rPr>
          <w:rFonts w:ascii="Book Antiqua" w:hAnsi="Book Antiqua"/>
          <w:sz w:val="24"/>
          <w:szCs w:val="24"/>
        </w:rPr>
        <w:t xml:space="preserve"> Vol.18 No. 2 (2019) Kalimantan</w:t>
      </w:r>
      <w:r w:rsidRPr="00F95839">
        <w:rPr>
          <w:rFonts w:ascii="Book Antiqua" w:hAnsi="Book Antiqua"/>
          <w:sz w:val="24"/>
          <w:szCs w:val="24"/>
          <w:lang w:val="id-ID"/>
        </w:rPr>
        <w:t>.</w:t>
      </w:r>
    </w:p>
    <w:p w14:paraId="4D2FFCCB" w14:textId="38256206" w:rsidR="009C2717" w:rsidRPr="008940E8" w:rsidRDefault="00000000" w:rsidP="008940E8">
      <w:pPr>
        <w:pStyle w:val="FootnoteText"/>
        <w:spacing w:after="240" w:line="276" w:lineRule="auto"/>
        <w:ind w:left="567" w:hanging="567"/>
        <w:jc w:val="both"/>
        <w:rPr>
          <w:rFonts w:ascii="Book Antiqua" w:hAnsi="Book Antiqua"/>
          <w:sz w:val="24"/>
          <w:szCs w:val="24"/>
          <w:lang w:val="id-ID"/>
        </w:rPr>
      </w:pPr>
      <w:r w:rsidRPr="00E12744">
        <w:rPr>
          <w:rFonts w:ascii="Book Antiqua" w:hAnsi="Book Antiqua"/>
          <w:sz w:val="24"/>
          <w:szCs w:val="24"/>
          <w:lang w:val="id-ID"/>
        </w:rPr>
        <w:t xml:space="preserve">Yusuf M, </w:t>
      </w:r>
      <w:r>
        <w:rPr>
          <w:rFonts w:ascii="Book Antiqua" w:hAnsi="Book Antiqua"/>
          <w:sz w:val="24"/>
          <w:szCs w:val="24"/>
          <w:lang w:val="id-ID"/>
        </w:rPr>
        <w:t>“</w:t>
      </w:r>
      <w:r w:rsidRPr="00E12744">
        <w:rPr>
          <w:rFonts w:ascii="Book Antiqua" w:hAnsi="Book Antiqua"/>
          <w:sz w:val="24"/>
          <w:szCs w:val="24"/>
          <w:lang w:val="id-ID"/>
        </w:rPr>
        <w:t>Dampak Nikah Siri Terhadap Perilaku Keluarga</w:t>
      </w:r>
      <w:r>
        <w:rPr>
          <w:rFonts w:ascii="Book Antiqua" w:hAnsi="Book Antiqua"/>
          <w:sz w:val="24"/>
          <w:szCs w:val="24"/>
          <w:lang w:val="id-ID"/>
        </w:rPr>
        <w:t>”</w:t>
      </w:r>
      <w:r w:rsidRPr="00E12744">
        <w:rPr>
          <w:rFonts w:ascii="Book Antiqua" w:hAnsi="Book Antiqua"/>
          <w:i/>
          <w:iCs/>
          <w:sz w:val="24"/>
          <w:szCs w:val="24"/>
          <w:lang w:val="id-ID"/>
        </w:rPr>
        <w:t>, Jurnal At-Taujih</w:t>
      </w:r>
      <w:r w:rsidRPr="00E12744">
        <w:rPr>
          <w:rFonts w:ascii="Book Antiqua" w:hAnsi="Book Antiqua"/>
          <w:sz w:val="24"/>
          <w:szCs w:val="24"/>
          <w:lang w:val="id-ID"/>
        </w:rPr>
        <w:t>,Vol.2 Juli-Dec 2019</w:t>
      </w:r>
      <w:r>
        <w:rPr>
          <w:rFonts w:ascii="Book Antiqua" w:hAnsi="Book Antiqua"/>
          <w:sz w:val="24"/>
          <w:szCs w:val="24"/>
          <w:lang w:val="id-ID"/>
        </w:rPr>
        <w:t>.</w:t>
      </w:r>
      <w:bookmarkEnd w:id="25"/>
    </w:p>
    <w:sectPr w:rsidR="009C2717" w:rsidRPr="008940E8">
      <w:footerReference w:type="even" r:id="rId12"/>
      <w:footerReference w:type="default" r:id="rId13"/>
      <w:footerReference w:type="first" r:id="rId14"/>
      <w:pgSz w:w="11906" w:h="16838" w:code="9"/>
      <w:pgMar w:top="1701" w:right="1701" w:bottom="1701"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8C90D5" w14:textId="77777777" w:rsidR="002616A9" w:rsidRDefault="002616A9">
      <w:pPr>
        <w:spacing w:line="240" w:lineRule="auto"/>
      </w:pPr>
      <w:r>
        <w:separator/>
      </w:r>
    </w:p>
  </w:endnote>
  <w:endnote w:type="continuationSeparator" w:id="0">
    <w:p w14:paraId="17D6706C" w14:textId="77777777" w:rsidR="002616A9" w:rsidRDefault="002616A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pitch w:val="variable"/>
    <w:sig w:usb0="E0002AE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D1BB3" w14:textId="77777777" w:rsidR="009461A5" w:rsidRDefault="00000000">
    <w:pPr>
      <w:pStyle w:val="Footer"/>
      <w:jc w:val="right"/>
    </w:pPr>
    <w:r>
      <w:t xml:space="preserve">Page | </w:t>
    </w:r>
    <w:r>
      <w:fldChar w:fldCharType="begin"/>
    </w:r>
    <w:r>
      <w:instrText xml:space="preserve"> PAGE   \* MERGEFORMAT </w:instrText>
    </w:r>
    <w:r>
      <w:fldChar w:fldCharType="separate"/>
    </w:r>
    <w:r>
      <w:rPr>
        <w:noProof/>
      </w:rPr>
      <w:t>14</w:t>
    </w:r>
    <w:r>
      <w:rPr>
        <w:noProof/>
      </w:rPr>
      <w:fldChar w:fldCharType="end"/>
    </w:r>
    <w:r>
      <w:t xml:space="preserve"> </w:t>
    </w:r>
  </w:p>
  <w:p w14:paraId="298C64DD" w14:textId="77777777" w:rsidR="009461A5" w:rsidRDefault="009461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5B7BF" w14:textId="77777777" w:rsidR="009461A5" w:rsidRDefault="00000000">
    <w:pPr>
      <w:pStyle w:val="Footer"/>
      <w:jc w:val="right"/>
    </w:pPr>
    <w:r>
      <w:t xml:space="preserve">Page | </w:t>
    </w:r>
    <w:r>
      <w:fldChar w:fldCharType="begin"/>
    </w:r>
    <w:r>
      <w:instrText xml:space="preserve"> PAGE   \* MERGEFORMAT </w:instrText>
    </w:r>
    <w:r>
      <w:fldChar w:fldCharType="separate"/>
    </w:r>
    <w:r>
      <w:rPr>
        <w:noProof/>
      </w:rPr>
      <w:t>13</w:t>
    </w:r>
    <w:r>
      <w:rPr>
        <w:noProof/>
      </w:rPr>
      <w:fldChar w:fldCharType="end"/>
    </w:r>
    <w:r>
      <w:t xml:space="preserve"> </w:t>
    </w:r>
  </w:p>
  <w:p w14:paraId="7226E8AF" w14:textId="77777777" w:rsidR="009461A5" w:rsidRDefault="009461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36D40" w14:textId="77777777" w:rsidR="009461A5" w:rsidRDefault="00000000">
    <w:pPr>
      <w:pStyle w:val="Footer"/>
      <w:jc w:val="right"/>
    </w:pPr>
    <w:r>
      <w:t xml:space="preserve">Page | </w:t>
    </w:r>
    <w:r>
      <w:fldChar w:fldCharType="begin"/>
    </w:r>
    <w:r>
      <w:instrText xml:space="preserve"> PAGE   \* MERGEFORMAT </w:instrText>
    </w:r>
    <w:r>
      <w:fldChar w:fldCharType="separate"/>
    </w:r>
    <w:r>
      <w:rPr>
        <w:noProof/>
      </w:rPr>
      <w:t>1</w:t>
    </w:r>
    <w:r>
      <w:rPr>
        <w:noProof/>
      </w:rPr>
      <w:fldChar w:fldCharType="end"/>
    </w:r>
    <w:r>
      <w:t xml:space="preserve"> </w:t>
    </w:r>
  </w:p>
  <w:p w14:paraId="07A31183" w14:textId="77777777" w:rsidR="009461A5" w:rsidRPr="00F21B2B" w:rsidRDefault="009461A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B2B029" w14:textId="77777777" w:rsidR="002616A9" w:rsidRDefault="002616A9" w:rsidP="0066050B">
      <w:pPr>
        <w:spacing w:line="240" w:lineRule="auto"/>
      </w:pPr>
      <w:r>
        <w:separator/>
      </w:r>
    </w:p>
  </w:footnote>
  <w:footnote w:type="continuationSeparator" w:id="0">
    <w:p w14:paraId="6B49AE13" w14:textId="77777777" w:rsidR="002616A9" w:rsidRDefault="002616A9" w:rsidP="0066050B">
      <w:pPr>
        <w:spacing w:line="240" w:lineRule="auto"/>
      </w:pPr>
      <w:r>
        <w:continuationSeparator/>
      </w:r>
    </w:p>
  </w:footnote>
  <w:footnote w:id="1">
    <w:p w14:paraId="07B66A21" w14:textId="3C8418BC" w:rsidR="00EE08B6" w:rsidRPr="00747425" w:rsidRDefault="00000000" w:rsidP="008940E8">
      <w:pPr>
        <w:pStyle w:val="FootnoteText"/>
        <w:ind w:left="142" w:hanging="142"/>
        <w:jc w:val="both"/>
        <w:rPr>
          <w:rFonts w:ascii="Book Antiqua" w:hAnsi="Book Antiqua"/>
        </w:rPr>
      </w:pPr>
      <w:r w:rsidRPr="00747425">
        <w:rPr>
          <w:rStyle w:val="FootnoteReference"/>
          <w:rFonts w:ascii="Book Antiqua" w:hAnsi="Book Antiqua"/>
        </w:rPr>
        <w:footnoteRef/>
      </w:r>
      <w:r w:rsidR="00B769F1">
        <w:rPr>
          <w:rFonts w:ascii="Book Antiqua" w:hAnsi="Book Antiqua"/>
          <w:lang w:val="id-ID"/>
        </w:rPr>
        <w:t xml:space="preserve"> </w:t>
      </w:r>
      <w:r w:rsidR="00B769F1" w:rsidRPr="00747425">
        <w:rPr>
          <w:rFonts w:ascii="Book Antiqua" w:hAnsi="Book Antiqua"/>
        </w:rPr>
        <w:t xml:space="preserve">Saiful M&amp;Asep Saepudin Jahar,2021, </w:t>
      </w:r>
      <w:r w:rsidR="00B769F1" w:rsidRPr="00747425">
        <w:rPr>
          <w:rFonts w:ascii="Book Antiqua" w:hAnsi="Book Antiqua"/>
          <w:i/>
        </w:rPr>
        <w:t>Dualisme Hukum Perkawinan Islam Di Indonesia</w:t>
      </w:r>
      <w:r w:rsidR="00B769F1" w:rsidRPr="00747425">
        <w:rPr>
          <w:rFonts w:ascii="Book Antiqua" w:hAnsi="Book Antiqua"/>
        </w:rPr>
        <w:t>, Amzah, Jakarta, Hlm 108</w:t>
      </w:r>
    </w:p>
  </w:footnote>
  <w:footnote w:id="2">
    <w:p w14:paraId="7C121601" w14:textId="74970254" w:rsidR="00F276BB" w:rsidRPr="00373E2E" w:rsidRDefault="00000000" w:rsidP="008940E8">
      <w:pPr>
        <w:pStyle w:val="FootnoteText"/>
        <w:ind w:left="142" w:hanging="142"/>
        <w:jc w:val="both"/>
        <w:rPr>
          <w:rFonts w:ascii="Book Antiqua" w:hAnsi="Book Antiqua"/>
          <w:lang w:val="id-ID"/>
        </w:rPr>
      </w:pPr>
      <w:r w:rsidRPr="00373E2E">
        <w:rPr>
          <w:rStyle w:val="FootnoteReference"/>
          <w:rFonts w:ascii="Book Antiqua" w:hAnsi="Book Antiqua"/>
        </w:rPr>
        <w:footnoteRef/>
      </w:r>
      <w:r w:rsidRPr="00373E2E">
        <w:rPr>
          <w:rFonts w:ascii="Book Antiqua" w:hAnsi="Book Antiqua"/>
        </w:rPr>
        <w:t xml:space="preserve"> </w:t>
      </w:r>
      <w:bookmarkStart w:id="4" w:name="_Hlk111496762"/>
      <w:r w:rsidR="00B769F1" w:rsidRPr="00373E2E">
        <w:rPr>
          <w:rFonts w:ascii="Book Antiqua" w:hAnsi="Book Antiqua"/>
        </w:rPr>
        <w:t xml:space="preserve">Bakung Alhasni Dolot, 2020, </w:t>
      </w:r>
      <w:r w:rsidR="00B769F1" w:rsidRPr="00373E2E">
        <w:rPr>
          <w:rFonts w:ascii="Book Antiqua" w:hAnsi="Book Antiqua"/>
          <w:i/>
          <w:iCs/>
        </w:rPr>
        <w:t>Analisis Uu No.1 Tahun 1974 Tentang Perkawinan Dan Uu No.23 Tahun 2002 Tentang Perlindungan Anak Terkait Perkawinan Dibawah Umur</w:t>
      </w:r>
      <w:r w:rsidR="00B769F1" w:rsidRPr="00373E2E">
        <w:rPr>
          <w:rFonts w:ascii="Book Antiqua" w:hAnsi="Book Antiqua"/>
        </w:rPr>
        <w:t>. Provinsi Gorontalo : Mayarakat Batu Layar.</w:t>
      </w:r>
    </w:p>
    <w:bookmarkEnd w:id="4"/>
  </w:footnote>
  <w:footnote w:id="3">
    <w:p w14:paraId="5CE31009" w14:textId="6F2BA897" w:rsidR="00400E16" w:rsidRPr="00747425" w:rsidRDefault="00000000" w:rsidP="008940E8">
      <w:pPr>
        <w:pStyle w:val="FootnoteText"/>
        <w:ind w:left="142" w:hanging="142"/>
        <w:jc w:val="both"/>
        <w:rPr>
          <w:rFonts w:ascii="Book Antiqua" w:hAnsi="Book Antiqua"/>
        </w:rPr>
      </w:pPr>
      <w:r w:rsidRPr="00747425">
        <w:rPr>
          <w:rStyle w:val="FootnoteReference"/>
          <w:rFonts w:ascii="Book Antiqua" w:hAnsi="Book Antiqua"/>
        </w:rPr>
        <w:footnoteRef/>
      </w:r>
      <w:r w:rsidR="00B769F1">
        <w:rPr>
          <w:rFonts w:ascii="Book Antiqua" w:hAnsi="Book Antiqua"/>
          <w:lang w:val="id-ID"/>
        </w:rPr>
        <w:t xml:space="preserve"> </w:t>
      </w:r>
      <w:r w:rsidR="00B769F1" w:rsidRPr="00747425">
        <w:rPr>
          <w:rFonts w:ascii="Book Antiqua" w:hAnsi="Book Antiqua"/>
        </w:rPr>
        <w:t xml:space="preserve">Henny Wiludjeng, 2018, </w:t>
      </w:r>
      <w:r w:rsidR="00B769F1" w:rsidRPr="00747425">
        <w:rPr>
          <w:rFonts w:ascii="Book Antiqua" w:hAnsi="Book Antiqua"/>
          <w:i/>
        </w:rPr>
        <w:t>Hukum Perkawinandalam Agama-Agama</w:t>
      </w:r>
      <w:r w:rsidR="00B769F1" w:rsidRPr="00747425">
        <w:rPr>
          <w:rFonts w:ascii="Book Antiqua" w:hAnsi="Book Antiqua"/>
        </w:rPr>
        <w:t>,Universitaskatolik Indonesia Atmajaya ,Jakarta,Hlm. 3.</w:t>
      </w:r>
    </w:p>
  </w:footnote>
  <w:footnote w:id="4">
    <w:p w14:paraId="0DEB03DC" w14:textId="27B7C0AD" w:rsidR="00EE08B6" w:rsidRPr="00747425" w:rsidRDefault="00000000" w:rsidP="008940E8">
      <w:pPr>
        <w:pStyle w:val="FootnoteText"/>
        <w:ind w:left="142" w:hanging="142"/>
        <w:jc w:val="both"/>
        <w:rPr>
          <w:rFonts w:ascii="Book Antiqua" w:hAnsi="Book Antiqua"/>
        </w:rPr>
      </w:pPr>
      <w:r w:rsidRPr="00747425">
        <w:rPr>
          <w:rStyle w:val="FootnoteReference"/>
          <w:rFonts w:ascii="Book Antiqua" w:hAnsi="Book Antiqua"/>
        </w:rPr>
        <w:footnoteRef/>
      </w:r>
      <w:r w:rsidR="00B769F1">
        <w:rPr>
          <w:rFonts w:ascii="Book Antiqua" w:hAnsi="Book Antiqua"/>
          <w:lang w:val="id-ID"/>
        </w:rPr>
        <w:t xml:space="preserve"> </w:t>
      </w:r>
      <w:r w:rsidR="00B769F1" w:rsidRPr="00747425">
        <w:rPr>
          <w:rFonts w:ascii="Book Antiqua" w:hAnsi="Book Antiqua"/>
        </w:rPr>
        <w:t xml:space="preserve">Bahrudin,2012, </w:t>
      </w:r>
      <w:r w:rsidR="00B769F1" w:rsidRPr="00747425">
        <w:rPr>
          <w:rFonts w:ascii="Book Antiqua" w:hAnsi="Book Antiqua"/>
          <w:i/>
        </w:rPr>
        <w:t>Nikah Siri Menjawab Pertanyaan Tentang Nikah Siri</w:t>
      </w:r>
      <w:r w:rsidR="00B769F1" w:rsidRPr="00747425">
        <w:rPr>
          <w:rFonts w:ascii="Book Antiqua" w:hAnsi="Book Antiqua"/>
        </w:rPr>
        <w:t>, Medpress Digital, Jakarta, Hlm.18.</w:t>
      </w:r>
    </w:p>
  </w:footnote>
  <w:footnote w:id="5">
    <w:p w14:paraId="0BFFD98E" w14:textId="1EA87DBF" w:rsidR="00F276BB" w:rsidRPr="00373E2E" w:rsidRDefault="00000000" w:rsidP="008940E8">
      <w:pPr>
        <w:pStyle w:val="FootnoteText"/>
        <w:ind w:left="142" w:hanging="142"/>
        <w:jc w:val="both"/>
        <w:rPr>
          <w:rFonts w:ascii="Book Antiqua" w:hAnsi="Book Antiqua"/>
          <w:lang w:val="id-ID"/>
        </w:rPr>
      </w:pPr>
      <w:r w:rsidRPr="00373E2E">
        <w:rPr>
          <w:rStyle w:val="FootnoteReference"/>
          <w:rFonts w:ascii="Book Antiqua" w:hAnsi="Book Antiqua"/>
        </w:rPr>
        <w:footnoteRef/>
      </w:r>
      <w:r w:rsidR="00B769F1">
        <w:rPr>
          <w:rFonts w:ascii="Book Antiqua" w:hAnsi="Book Antiqua"/>
          <w:lang w:val="id-ID"/>
        </w:rPr>
        <w:t xml:space="preserve"> </w:t>
      </w:r>
      <w:r w:rsidR="00B769F1" w:rsidRPr="00373E2E">
        <w:rPr>
          <w:rFonts w:ascii="Book Antiqua" w:hAnsi="Book Antiqua"/>
        </w:rPr>
        <w:t xml:space="preserve">Julius T Mandjo Dan Suwitno Y Imran. “Implementasi Uud Negara Republik Indonesia Tahun 1945 Pasal 27 Ayat 2 Tentang Hak Untuk Mendapatkan Pekerjaan Dan Penghidupan Yang Layak Bagi Kemanusiaan”. </w:t>
      </w:r>
      <w:r w:rsidR="00B769F1" w:rsidRPr="00373E2E">
        <w:rPr>
          <w:rFonts w:ascii="Book Antiqua" w:hAnsi="Book Antiqua"/>
          <w:i/>
          <w:iCs/>
        </w:rPr>
        <w:t>Jurnal Majelis</w:t>
      </w:r>
      <w:r w:rsidR="00B769F1" w:rsidRPr="00373E2E">
        <w:rPr>
          <w:rFonts w:ascii="Book Antiqua" w:hAnsi="Book Antiqua"/>
        </w:rPr>
        <w:t>. Edisi 08. September 2020. 84.</w:t>
      </w:r>
    </w:p>
  </w:footnote>
  <w:footnote w:id="6">
    <w:p w14:paraId="7149CCC3" w14:textId="5BBB4872" w:rsidR="00EE08B6" w:rsidRPr="00747425" w:rsidRDefault="00000000" w:rsidP="008940E8">
      <w:pPr>
        <w:pStyle w:val="FootnoteText"/>
        <w:ind w:left="142" w:hanging="142"/>
        <w:jc w:val="both"/>
        <w:rPr>
          <w:rFonts w:ascii="Book Antiqua" w:hAnsi="Book Antiqua"/>
        </w:rPr>
      </w:pPr>
      <w:r w:rsidRPr="00747425">
        <w:rPr>
          <w:rStyle w:val="FootnoteReference"/>
          <w:rFonts w:ascii="Book Antiqua" w:hAnsi="Book Antiqua"/>
        </w:rPr>
        <w:footnoteRef/>
      </w:r>
      <w:r w:rsidR="004E558F">
        <w:rPr>
          <w:rFonts w:ascii="Book Antiqua" w:hAnsi="Book Antiqua"/>
          <w:lang w:val="id-ID"/>
        </w:rPr>
        <w:t xml:space="preserve"> </w:t>
      </w:r>
      <w:r w:rsidR="00B769F1" w:rsidRPr="00747425">
        <w:rPr>
          <w:rFonts w:ascii="Book Antiqua" w:hAnsi="Book Antiqua"/>
        </w:rPr>
        <w:t xml:space="preserve">Tim Redaksi Fokus Media, 2007, </w:t>
      </w:r>
      <w:r w:rsidR="00B769F1" w:rsidRPr="00747425">
        <w:rPr>
          <w:rFonts w:ascii="Book Antiqua" w:hAnsi="Book Antiqua"/>
          <w:i/>
        </w:rPr>
        <w:t>Undang-Undang Perkawinan Dan Pelaksanaan Pengangkatan Anak</w:t>
      </w:r>
      <w:r w:rsidR="00B769F1" w:rsidRPr="00747425">
        <w:rPr>
          <w:rFonts w:ascii="Book Antiqua" w:hAnsi="Book Antiqua"/>
        </w:rPr>
        <w:t>,Fokus Media,Jakarta,Hal. 1-2</w:t>
      </w:r>
    </w:p>
  </w:footnote>
  <w:footnote w:id="7">
    <w:p w14:paraId="37414D2D" w14:textId="6640A2AB" w:rsidR="00EE08B6" w:rsidRPr="00747425" w:rsidRDefault="00000000" w:rsidP="008940E8">
      <w:pPr>
        <w:pStyle w:val="FootnoteText"/>
        <w:ind w:left="142" w:hanging="142"/>
        <w:jc w:val="both"/>
        <w:rPr>
          <w:rFonts w:ascii="Book Antiqua" w:hAnsi="Book Antiqua"/>
        </w:rPr>
      </w:pPr>
      <w:r w:rsidRPr="00747425">
        <w:rPr>
          <w:rStyle w:val="FootnoteReference"/>
          <w:rFonts w:ascii="Book Antiqua" w:hAnsi="Book Antiqua"/>
        </w:rPr>
        <w:footnoteRef/>
      </w:r>
      <w:r w:rsidR="00B769F1">
        <w:rPr>
          <w:rFonts w:ascii="Book Antiqua" w:hAnsi="Book Antiqua"/>
          <w:lang w:val="id-ID"/>
        </w:rPr>
        <w:t xml:space="preserve"> </w:t>
      </w:r>
      <w:r w:rsidR="00B769F1" w:rsidRPr="00747425">
        <w:rPr>
          <w:rFonts w:ascii="Book Antiqua" w:hAnsi="Book Antiqua"/>
        </w:rPr>
        <w:t>Bahruddin, Ibid, Him. 23</w:t>
      </w:r>
    </w:p>
  </w:footnote>
  <w:footnote w:id="8">
    <w:p w14:paraId="3E15DE13" w14:textId="3AD93B13" w:rsidR="00575267" w:rsidRPr="00AD14D5" w:rsidRDefault="00000000" w:rsidP="008940E8">
      <w:pPr>
        <w:pStyle w:val="FootnoteText"/>
        <w:ind w:left="142" w:hanging="142"/>
        <w:jc w:val="both"/>
        <w:rPr>
          <w:rFonts w:ascii="Book Antiqua" w:hAnsi="Book Antiqua"/>
          <w:lang w:val="id-ID"/>
        </w:rPr>
      </w:pPr>
      <w:r w:rsidRPr="00AD14D5">
        <w:rPr>
          <w:rStyle w:val="FootnoteReference"/>
          <w:rFonts w:ascii="Book Antiqua" w:hAnsi="Book Antiqua"/>
        </w:rPr>
        <w:footnoteRef/>
      </w:r>
      <w:r w:rsidR="00B769F1">
        <w:rPr>
          <w:rFonts w:ascii="Book Antiqua" w:hAnsi="Book Antiqua"/>
          <w:lang w:val="id-ID"/>
        </w:rPr>
        <w:t xml:space="preserve"> </w:t>
      </w:r>
      <w:r w:rsidR="00B769F1" w:rsidRPr="00AD14D5">
        <w:rPr>
          <w:rFonts w:ascii="Book Antiqua" w:hAnsi="Book Antiqua"/>
        </w:rPr>
        <w:t xml:space="preserve">Fence M. Wantu, dkk. “Kedudukan Peraturan Desa Dalam Sistem Pembentukan Peraturan Perundang-Undangan”. </w:t>
      </w:r>
      <w:r w:rsidR="00B769F1" w:rsidRPr="00AD14D5">
        <w:rPr>
          <w:rFonts w:ascii="Book Antiqua" w:hAnsi="Book Antiqua"/>
          <w:i/>
          <w:iCs/>
        </w:rPr>
        <w:t>Jurnal Ius Civile</w:t>
      </w:r>
      <w:r w:rsidR="00B769F1" w:rsidRPr="00AD14D5">
        <w:rPr>
          <w:rFonts w:ascii="Book Antiqua" w:hAnsi="Book Antiqua"/>
        </w:rPr>
        <w:t>. Volume 4, Nomor 2, Oktober 2020. 201</w:t>
      </w:r>
    </w:p>
  </w:footnote>
  <w:footnote w:id="9">
    <w:p w14:paraId="5F3A8665" w14:textId="4A42B514" w:rsidR="00EE08B6" w:rsidRPr="00747425" w:rsidRDefault="00000000" w:rsidP="008940E8">
      <w:pPr>
        <w:pStyle w:val="FootnoteText"/>
        <w:ind w:left="142" w:hanging="142"/>
        <w:jc w:val="both"/>
        <w:rPr>
          <w:rFonts w:ascii="Book Antiqua" w:hAnsi="Book Antiqua"/>
        </w:rPr>
      </w:pPr>
      <w:r w:rsidRPr="00747425">
        <w:rPr>
          <w:rStyle w:val="FootnoteReference"/>
          <w:rFonts w:ascii="Book Antiqua" w:hAnsi="Book Antiqua"/>
        </w:rPr>
        <w:footnoteRef/>
      </w:r>
      <w:bookmarkStart w:id="5" w:name="_Hlk111497709"/>
      <w:r w:rsidR="00B769F1" w:rsidRPr="00747425">
        <w:rPr>
          <w:rFonts w:ascii="Book Antiqua" w:hAnsi="Book Antiqua"/>
          <w:i/>
        </w:rPr>
        <w:t>Undang-Undang Perkawinanan Ri Nomor 1 Tahun 1974 Tentang Perkawinan&amp;Kompilasi Hukum Islam</w:t>
      </w:r>
      <w:r w:rsidR="00B769F1" w:rsidRPr="00747425">
        <w:rPr>
          <w:rFonts w:ascii="Book Antiqua" w:hAnsi="Book Antiqua"/>
        </w:rPr>
        <w:t>, 2015,Citra Umbara, Bandung, Hlm. 323</w:t>
      </w:r>
      <w:bookmarkEnd w:id="5"/>
    </w:p>
  </w:footnote>
  <w:footnote w:id="10">
    <w:p w14:paraId="6342C2BB" w14:textId="2A173E4C" w:rsidR="00CF7D97" w:rsidRPr="00747425" w:rsidRDefault="00000000" w:rsidP="008940E8">
      <w:pPr>
        <w:pStyle w:val="FootnoteText"/>
        <w:ind w:left="142" w:hanging="142"/>
        <w:jc w:val="both"/>
        <w:rPr>
          <w:rFonts w:ascii="Book Antiqua" w:hAnsi="Book Antiqua"/>
        </w:rPr>
      </w:pPr>
      <w:r w:rsidRPr="00747425">
        <w:rPr>
          <w:rStyle w:val="FootnoteReference"/>
          <w:rFonts w:ascii="Book Antiqua" w:hAnsi="Book Antiqua"/>
        </w:rPr>
        <w:footnoteRef/>
      </w:r>
      <w:r w:rsidR="004E558F">
        <w:rPr>
          <w:rFonts w:ascii="Book Antiqua" w:hAnsi="Book Antiqua"/>
          <w:lang w:val="id-ID"/>
        </w:rPr>
        <w:t xml:space="preserve"> </w:t>
      </w:r>
      <w:r w:rsidR="00B769F1" w:rsidRPr="00747425">
        <w:rPr>
          <w:rFonts w:ascii="Book Antiqua" w:hAnsi="Book Antiqua"/>
        </w:rPr>
        <w:t xml:space="preserve">Tinuk Dwi Cahyani,2020, </w:t>
      </w:r>
      <w:r w:rsidR="00B769F1" w:rsidRPr="00747425">
        <w:rPr>
          <w:rFonts w:ascii="Book Antiqua" w:hAnsi="Book Antiqua"/>
          <w:i/>
        </w:rPr>
        <w:t>Hukum Perkawinan</w:t>
      </w:r>
      <w:r w:rsidR="00B769F1" w:rsidRPr="00747425">
        <w:rPr>
          <w:rFonts w:ascii="Book Antiqua" w:hAnsi="Book Antiqua"/>
        </w:rPr>
        <w:t>, Universitas Muhamadiya Malang, Malang, Hlm. 7</w:t>
      </w:r>
    </w:p>
  </w:footnote>
  <w:footnote w:id="11">
    <w:p w14:paraId="3E656AA0" w14:textId="17766C81" w:rsidR="00575267" w:rsidRPr="00AD14D5" w:rsidRDefault="00000000" w:rsidP="008940E8">
      <w:pPr>
        <w:pStyle w:val="FootnoteText"/>
        <w:ind w:left="142" w:hanging="142"/>
        <w:jc w:val="both"/>
        <w:rPr>
          <w:rFonts w:ascii="Book Antiqua" w:hAnsi="Book Antiqua"/>
          <w:lang w:val="id-ID"/>
        </w:rPr>
      </w:pPr>
      <w:r w:rsidRPr="00AD14D5">
        <w:rPr>
          <w:rStyle w:val="FootnoteReference"/>
          <w:rFonts w:ascii="Book Antiqua" w:hAnsi="Book Antiqua"/>
        </w:rPr>
        <w:footnoteRef/>
      </w:r>
      <w:r w:rsidRPr="00AD14D5">
        <w:rPr>
          <w:rFonts w:ascii="Book Antiqua" w:hAnsi="Book Antiqua"/>
        </w:rPr>
        <w:t xml:space="preserve"> </w:t>
      </w:r>
      <w:bookmarkStart w:id="6" w:name="_Hlk110252883"/>
      <w:r w:rsidR="00B769F1" w:rsidRPr="00AD14D5">
        <w:rPr>
          <w:rFonts w:ascii="Book Antiqua" w:hAnsi="Book Antiqua"/>
        </w:rPr>
        <w:t>Ahmad Wijaya, Nasran Nasran</w:t>
      </w:r>
      <w:r w:rsidR="00B769F1" w:rsidRPr="00AD14D5">
        <w:rPr>
          <w:rFonts w:ascii="Book Antiqua" w:hAnsi="Book Antiqua"/>
          <w:lang w:val="id-ID"/>
        </w:rPr>
        <w:t xml:space="preserve">. “Comparison Of Judicial Review: A Critical Approach To The Model In Several Countries”. </w:t>
      </w:r>
      <w:r w:rsidR="00B769F1" w:rsidRPr="00AD14D5">
        <w:rPr>
          <w:rFonts w:ascii="Book Antiqua" w:hAnsi="Book Antiqua"/>
          <w:i/>
          <w:iCs/>
          <w:lang w:val="id-ID"/>
        </w:rPr>
        <w:t>Jurnal Legalitas.</w:t>
      </w:r>
      <w:r w:rsidR="00B769F1" w:rsidRPr="00AD14D5">
        <w:rPr>
          <w:rFonts w:ascii="Book Antiqua" w:hAnsi="Book Antiqua"/>
          <w:lang w:val="id-ID"/>
        </w:rPr>
        <w:t xml:space="preserve"> Vol. 14, No. 2. 2021</w:t>
      </w:r>
      <w:bookmarkEnd w:id="6"/>
      <w:r w:rsidR="00B769F1" w:rsidRPr="00AD14D5">
        <w:rPr>
          <w:rFonts w:ascii="Book Antiqua" w:hAnsi="Book Antiqua"/>
          <w:lang w:val="id-ID"/>
        </w:rPr>
        <w:t>. Hlm 88</w:t>
      </w:r>
    </w:p>
  </w:footnote>
  <w:footnote w:id="12">
    <w:p w14:paraId="13356B4F" w14:textId="6770AB3E" w:rsidR="00CF7D97" w:rsidRPr="00747425" w:rsidRDefault="00000000" w:rsidP="008940E8">
      <w:pPr>
        <w:pStyle w:val="FootnoteText"/>
        <w:ind w:left="142" w:hanging="142"/>
        <w:jc w:val="both"/>
        <w:rPr>
          <w:rFonts w:ascii="Book Antiqua" w:hAnsi="Book Antiqua"/>
        </w:rPr>
      </w:pPr>
      <w:r w:rsidRPr="00747425">
        <w:rPr>
          <w:rStyle w:val="FootnoteReference"/>
          <w:rFonts w:ascii="Book Antiqua" w:hAnsi="Book Antiqua"/>
        </w:rPr>
        <w:footnoteRef/>
      </w:r>
      <w:bookmarkStart w:id="7" w:name="_Hlk111497756"/>
      <w:r w:rsidR="00B769F1" w:rsidRPr="00747425">
        <w:rPr>
          <w:rFonts w:ascii="Book Antiqua" w:hAnsi="Book Antiqua"/>
        </w:rPr>
        <w:t>Zainudiin,2017</w:t>
      </w:r>
      <w:r w:rsidR="00B769F1" w:rsidRPr="00747425">
        <w:rPr>
          <w:rFonts w:ascii="Book Antiqua" w:hAnsi="Book Antiqua"/>
          <w:i/>
        </w:rPr>
        <w:t>, Kepastian Hukum Perkawinan Siri Dan Permasalahannya Ditinjaudariundang-Undang Nomor 1 Tahun 1974,</w:t>
      </w:r>
      <w:r w:rsidR="00B769F1" w:rsidRPr="00747425">
        <w:rPr>
          <w:rFonts w:ascii="Book Antiqua" w:hAnsi="Book Antiqua"/>
        </w:rPr>
        <w:t xml:space="preserve"> Deepublish ( Group Penerbitan Cv Budi Utama), Yogyakarta, Hlm.16</w:t>
      </w:r>
      <w:bookmarkEnd w:id="7"/>
    </w:p>
  </w:footnote>
  <w:footnote w:id="13">
    <w:p w14:paraId="03627458" w14:textId="2AC101FB" w:rsidR="00E53B35" w:rsidRPr="00747425" w:rsidRDefault="00000000" w:rsidP="008940E8">
      <w:pPr>
        <w:pStyle w:val="FootnoteText"/>
        <w:ind w:left="142" w:hanging="142"/>
        <w:jc w:val="both"/>
        <w:rPr>
          <w:rFonts w:ascii="Book Antiqua" w:hAnsi="Book Antiqua"/>
        </w:rPr>
      </w:pPr>
      <w:r w:rsidRPr="00747425">
        <w:rPr>
          <w:rStyle w:val="FootnoteReference"/>
          <w:rFonts w:ascii="Book Antiqua" w:hAnsi="Book Antiqua"/>
        </w:rPr>
        <w:footnoteRef/>
      </w:r>
      <w:bookmarkStart w:id="8" w:name="_Hlk111497764"/>
      <w:r w:rsidR="00B769F1" w:rsidRPr="00747425">
        <w:rPr>
          <w:rFonts w:ascii="Book Antiqua" w:hAnsi="Book Antiqua"/>
        </w:rPr>
        <w:t xml:space="preserve">Isdiana Syafitri, Deliani , Yusriana, </w:t>
      </w:r>
      <w:r w:rsidR="00B769F1" w:rsidRPr="00747425">
        <w:rPr>
          <w:rFonts w:ascii="Book Antiqua" w:hAnsi="Book Antiqua"/>
          <w:i/>
        </w:rPr>
        <w:t xml:space="preserve">Dampak Nikah Siri Dan Akibat Hukumnya Kepada Masyarakat Menurut Uu Perkawinan, </w:t>
      </w:r>
      <w:r w:rsidR="00B769F1" w:rsidRPr="00747425">
        <w:rPr>
          <w:rFonts w:ascii="Book Antiqua" w:hAnsi="Book Antiqua"/>
        </w:rPr>
        <w:t>Jurnal Pengabdian Masyarakat, Vol. 02 No. 01 Feb. 2022, Hlm.40</w:t>
      </w:r>
      <w:bookmarkEnd w:id="8"/>
    </w:p>
  </w:footnote>
  <w:footnote w:id="14">
    <w:p w14:paraId="731601BF" w14:textId="68A39AB4" w:rsidR="00CF7D97" w:rsidRPr="00747425" w:rsidRDefault="00000000" w:rsidP="008940E8">
      <w:pPr>
        <w:pStyle w:val="FootnoteText"/>
        <w:ind w:left="142" w:hanging="142"/>
        <w:jc w:val="both"/>
        <w:rPr>
          <w:rFonts w:ascii="Book Antiqua" w:hAnsi="Book Antiqua"/>
        </w:rPr>
      </w:pPr>
      <w:r w:rsidRPr="00747425">
        <w:rPr>
          <w:rStyle w:val="FootnoteReference"/>
          <w:rFonts w:ascii="Book Antiqua" w:hAnsi="Book Antiqua"/>
        </w:rPr>
        <w:footnoteRef/>
      </w:r>
      <w:bookmarkStart w:id="9" w:name="_Hlk111497773"/>
      <w:r w:rsidR="00702121" w:rsidRPr="00747425">
        <w:rPr>
          <w:rFonts w:ascii="Book Antiqua" w:hAnsi="Book Antiqua"/>
        </w:rPr>
        <w:t xml:space="preserve">Yati N,Munajah, Muthia S, Nahdhah, </w:t>
      </w:r>
      <w:r w:rsidR="00702121" w:rsidRPr="00747425">
        <w:rPr>
          <w:rFonts w:ascii="Book Antiqua" w:hAnsi="Book Antiqua"/>
          <w:i/>
        </w:rPr>
        <w:t>Penyuluhanhukum Terhadap Pengaturan Nikah Siri Di Dalamsistem Hukum Di Indonesia,</w:t>
      </w:r>
      <w:r w:rsidR="00702121" w:rsidRPr="00747425">
        <w:rPr>
          <w:rFonts w:ascii="Book Antiqua" w:hAnsi="Book Antiqua"/>
        </w:rPr>
        <w:t>Jurnal, Dampak Nikah Siri, Jurnalilmuhukum Vol.18 No. 2 (2019) Kalimantan Hlm. 8</w:t>
      </w:r>
      <w:bookmarkEnd w:id="9"/>
    </w:p>
  </w:footnote>
  <w:footnote w:id="15">
    <w:p w14:paraId="2E4DFBEB" w14:textId="0F7E302D" w:rsidR="00E53B35" w:rsidRPr="00747425" w:rsidRDefault="00000000" w:rsidP="008940E8">
      <w:pPr>
        <w:pStyle w:val="FootnoteText"/>
        <w:ind w:left="142" w:hanging="142"/>
        <w:jc w:val="both"/>
        <w:rPr>
          <w:rFonts w:ascii="Book Antiqua" w:hAnsi="Book Antiqua"/>
        </w:rPr>
      </w:pPr>
      <w:r w:rsidRPr="00747425">
        <w:rPr>
          <w:rStyle w:val="FootnoteReference"/>
          <w:rFonts w:ascii="Book Antiqua" w:hAnsi="Book Antiqua"/>
        </w:rPr>
        <w:footnoteRef/>
      </w:r>
      <w:r w:rsidR="00702121" w:rsidRPr="00747425">
        <w:rPr>
          <w:rFonts w:ascii="Book Antiqua" w:hAnsi="Book Antiqua"/>
        </w:rPr>
        <w:t>Andi M,</w:t>
      </w:r>
      <w:r w:rsidR="00702121">
        <w:rPr>
          <w:rFonts w:ascii="Book Antiqua" w:hAnsi="Book Antiqua"/>
          <w:lang w:val="id-ID"/>
        </w:rPr>
        <w:t xml:space="preserve"> </w:t>
      </w:r>
      <w:r w:rsidR="00702121" w:rsidRPr="00747425">
        <w:rPr>
          <w:rFonts w:ascii="Book Antiqua" w:hAnsi="Book Antiqua"/>
        </w:rPr>
        <w:t>Imran</w:t>
      </w:r>
      <w:r w:rsidR="00702121">
        <w:rPr>
          <w:rFonts w:ascii="Book Antiqua" w:hAnsi="Book Antiqua"/>
          <w:lang w:val="id-ID"/>
        </w:rPr>
        <w:t xml:space="preserve"> I</w:t>
      </w:r>
      <w:r w:rsidR="00702121" w:rsidRPr="00747425">
        <w:rPr>
          <w:rFonts w:ascii="Book Antiqua" w:hAnsi="Book Antiqua"/>
        </w:rPr>
        <w:t>smail,</w:t>
      </w:r>
      <w:r w:rsidR="00702121">
        <w:rPr>
          <w:rFonts w:ascii="Book Antiqua" w:hAnsi="Book Antiqua"/>
          <w:lang w:val="id-ID"/>
        </w:rPr>
        <w:t xml:space="preserve"> </w:t>
      </w:r>
      <w:r w:rsidR="00702121" w:rsidRPr="00747425">
        <w:rPr>
          <w:rFonts w:ascii="Book Antiqua" w:hAnsi="Book Antiqua"/>
        </w:rPr>
        <w:t>Syamsiar</w:t>
      </w:r>
      <w:r w:rsidR="00702121">
        <w:rPr>
          <w:rFonts w:ascii="Book Antiqua" w:hAnsi="Book Antiqua"/>
          <w:lang w:val="id-ID"/>
        </w:rPr>
        <w:t xml:space="preserve"> S</w:t>
      </w:r>
      <w:r w:rsidR="00702121" w:rsidRPr="00747425">
        <w:rPr>
          <w:rFonts w:ascii="Book Antiqua" w:hAnsi="Book Antiqua"/>
        </w:rPr>
        <w:t xml:space="preserve">ulaiman, </w:t>
      </w:r>
      <w:r w:rsidR="00702121">
        <w:rPr>
          <w:rFonts w:ascii="Book Antiqua" w:hAnsi="Book Antiqua"/>
          <w:lang w:val="id-ID"/>
        </w:rPr>
        <w:t>“</w:t>
      </w:r>
      <w:r w:rsidR="00702121" w:rsidRPr="006D7022">
        <w:rPr>
          <w:rFonts w:ascii="Book Antiqua" w:hAnsi="Book Antiqua"/>
          <w:iCs/>
        </w:rPr>
        <w:t>Analisis</w:t>
      </w:r>
      <w:r w:rsidR="00702121">
        <w:rPr>
          <w:rFonts w:ascii="Book Antiqua" w:hAnsi="Book Antiqua"/>
          <w:iCs/>
          <w:lang w:val="id-ID"/>
        </w:rPr>
        <w:t xml:space="preserve"> K</w:t>
      </w:r>
      <w:r w:rsidR="00702121" w:rsidRPr="006D7022">
        <w:rPr>
          <w:rFonts w:ascii="Book Antiqua" w:hAnsi="Book Antiqua"/>
          <w:iCs/>
        </w:rPr>
        <w:t>ualitas</w:t>
      </w:r>
      <w:r w:rsidR="00702121">
        <w:rPr>
          <w:rFonts w:ascii="Book Antiqua" w:hAnsi="Book Antiqua"/>
          <w:iCs/>
          <w:lang w:val="id-ID"/>
        </w:rPr>
        <w:t xml:space="preserve"> P</w:t>
      </w:r>
      <w:r w:rsidR="00702121" w:rsidRPr="006D7022">
        <w:rPr>
          <w:rFonts w:ascii="Book Antiqua" w:hAnsi="Book Antiqua"/>
          <w:iCs/>
        </w:rPr>
        <w:t>elayanan Public Bidang</w:t>
      </w:r>
      <w:r w:rsidR="00702121">
        <w:rPr>
          <w:rFonts w:ascii="Book Antiqua" w:hAnsi="Book Antiqua"/>
          <w:iCs/>
          <w:lang w:val="id-ID"/>
        </w:rPr>
        <w:t xml:space="preserve"> P</w:t>
      </w:r>
      <w:r w:rsidR="00702121" w:rsidRPr="006D7022">
        <w:rPr>
          <w:rFonts w:ascii="Book Antiqua" w:hAnsi="Book Antiqua"/>
          <w:iCs/>
        </w:rPr>
        <w:t>encatatan Nikah Pada Kantorurusan Agama Kec. Belawa,Kab. Wajo</w:t>
      </w:r>
      <w:r w:rsidR="00702121">
        <w:rPr>
          <w:rFonts w:ascii="Book Antiqua" w:hAnsi="Book Antiqua"/>
          <w:i/>
          <w:lang w:val="id-ID"/>
        </w:rPr>
        <w:t>”</w:t>
      </w:r>
      <w:r w:rsidR="00702121" w:rsidRPr="00747425">
        <w:rPr>
          <w:rFonts w:ascii="Book Antiqua" w:hAnsi="Book Antiqua"/>
          <w:i/>
        </w:rPr>
        <w:t xml:space="preserve">, </w:t>
      </w:r>
      <w:r w:rsidR="00702121" w:rsidRPr="006D7022">
        <w:rPr>
          <w:rFonts w:ascii="Book Antiqua" w:hAnsi="Book Antiqua"/>
          <w:i/>
          <w:iCs/>
        </w:rPr>
        <w:t>Jurnal Ada Na Gau:  Public Information</w:t>
      </w:r>
      <w:r w:rsidR="00702121" w:rsidRPr="00747425">
        <w:rPr>
          <w:rFonts w:ascii="Book Antiqua" w:hAnsi="Book Antiqua"/>
        </w:rPr>
        <w:t>, Vol. 2 I Issue 2 I Des.2021, Hlm. 720</w:t>
      </w:r>
    </w:p>
  </w:footnote>
  <w:footnote w:id="16">
    <w:p w14:paraId="00C61FD8" w14:textId="2DA632BC" w:rsidR="00E53B35" w:rsidRPr="00747425" w:rsidRDefault="00000000" w:rsidP="008940E8">
      <w:pPr>
        <w:pStyle w:val="FootnoteText"/>
        <w:ind w:left="142" w:hanging="142"/>
        <w:jc w:val="both"/>
        <w:rPr>
          <w:rFonts w:ascii="Book Antiqua" w:hAnsi="Book Antiqua"/>
        </w:rPr>
      </w:pPr>
      <w:r w:rsidRPr="00747425">
        <w:rPr>
          <w:rStyle w:val="FootnoteReference"/>
          <w:rFonts w:ascii="Book Antiqua" w:hAnsi="Book Antiqua"/>
        </w:rPr>
        <w:footnoteRef/>
      </w:r>
      <w:bookmarkStart w:id="10" w:name="_Hlk111497874"/>
      <w:r w:rsidR="00702121" w:rsidRPr="00747425">
        <w:rPr>
          <w:rFonts w:ascii="Book Antiqua" w:hAnsi="Book Antiqua"/>
        </w:rPr>
        <w:t xml:space="preserve">Muhamad  Fahmi Al Amruzi, </w:t>
      </w:r>
      <w:r w:rsidR="00702121">
        <w:rPr>
          <w:rFonts w:ascii="Book Antiqua" w:hAnsi="Book Antiqua"/>
          <w:lang w:val="id-ID"/>
        </w:rPr>
        <w:t>“</w:t>
      </w:r>
      <w:r w:rsidR="00702121" w:rsidRPr="006D7022">
        <w:rPr>
          <w:rFonts w:ascii="Book Antiqua" w:hAnsi="Book Antiqua"/>
          <w:iCs/>
        </w:rPr>
        <w:t>Nasab Anak</w:t>
      </w:r>
      <w:r w:rsidR="00702121" w:rsidRPr="006D7022">
        <w:rPr>
          <w:rFonts w:ascii="Book Antiqua" w:hAnsi="Book Antiqua"/>
          <w:iCs/>
          <w:lang w:val="id-ID"/>
        </w:rPr>
        <w:t xml:space="preserve"> </w:t>
      </w:r>
      <w:r w:rsidR="00702121" w:rsidRPr="006D7022">
        <w:rPr>
          <w:rFonts w:ascii="Book Antiqua" w:hAnsi="Book Antiqua"/>
          <w:iCs/>
        </w:rPr>
        <w:t>dari</w:t>
      </w:r>
      <w:r w:rsidR="00702121" w:rsidRPr="006D7022">
        <w:rPr>
          <w:rFonts w:ascii="Book Antiqua" w:hAnsi="Book Antiqua"/>
          <w:iCs/>
          <w:lang w:val="id-ID"/>
        </w:rPr>
        <w:t xml:space="preserve"> </w:t>
      </w:r>
      <w:r w:rsidR="00702121" w:rsidRPr="006D7022">
        <w:rPr>
          <w:rFonts w:ascii="Book Antiqua" w:hAnsi="Book Antiqua"/>
          <w:iCs/>
        </w:rPr>
        <w:t>perkawinan</w:t>
      </w:r>
      <w:r w:rsidR="00702121" w:rsidRPr="006D7022">
        <w:rPr>
          <w:rFonts w:ascii="Book Antiqua" w:hAnsi="Book Antiqua"/>
          <w:iCs/>
          <w:lang w:val="id-ID"/>
        </w:rPr>
        <w:t xml:space="preserve"> </w:t>
      </w:r>
      <w:r w:rsidR="00702121" w:rsidRPr="006D7022">
        <w:rPr>
          <w:rFonts w:ascii="Book Antiqua" w:hAnsi="Book Antiqua"/>
          <w:iCs/>
        </w:rPr>
        <w:t>siri</w:t>
      </w:r>
      <w:r w:rsidR="00702121" w:rsidRPr="006D7022">
        <w:rPr>
          <w:rFonts w:ascii="Book Antiqua" w:hAnsi="Book Antiqua"/>
          <w:i/>
          <w:lang w:val="id-ID"/>
        </w:rPr>
        <w:t>”</w:t>
      </w:r>
      <w:r w:rsidR="00702121" w:rsidRPr="006D7022">
        <w:rPr>
          <w:rFonts w:ascii="Book Antiqua" w:hAnsi="Book Antiqua"/>
          <w:i/>
        </w:rPr>
        <w:t>, Jurnal Al Adl By Universitas Islam Kalimantan, Jurnal Hukum</w:t>
      </w:r>
      <w:r w:rsidR="00702121" w:rsidRPr="00747425">
        <w:rPr>
          <w:rFonts w:ascii="Book Antiqua" w:hAnsi="Book Antiqua"/>
        </w:rPr>
        <w:t>, Vol. 14 Nomor 1, Januari 2022, Hlm.10</w:t>
      </w:r>
    </w:p>
    <w:bookmarkEnd w:id="10"/>
  </w:footnote>
  <w:footnote w:id="17">
    <w:p w14:paraId="324D1C16" w14:textId="2F923A2A" w:rsidR="00575267" w:rsidRPr="00AD14D5" w:rsidRDefault="00000000" w:rsidP="008940E8">
      <w:pPr>
        <w:pStyle w:val="FootnoteText"/>
        <w:ind w:left="142" w:hanging="142"/>
        <w:jc w:val="both"/>
        <w:rPr>
          <w:rFonts w:ascii="Book Antiqua" w:hAnsi="Book Antiqua"/>
          <w:lang w:val="id-ID"/>
        </w:rPr>
      </w:pPr>
      <w:r w:rsidRPr="00AD14D5">
        <w:rPr>
          <w:rStyle w:val="FootnoteReference"/>
          <w:rFonts w:ascii="Book Antiqua" w:hAnsi="Book Antiqua"/>
        </w:rPr>
        <w:footnoteRef/>
      </w:r>
      <w:r w:rsidR="00702121" w:rsidRPr="003C7D83">
        <w:rPr>
          <w:rFonts w:ascii="Book Antiqua" w:hAnsi="Book Antiqua"/>
        </w:rPr>
        <w:t>Fence M. Wantu dan Usman Rasyid. “Redefinisi Kewenangan Komisi Yudisial Dalam Konstitusi: Upaya Mengharmonisasikan Putusan Pelaku Kekuasaan Kehakiman Indonesia”. Jurnal Majelis. Edisi 08. September 2020.</w:t>
      </w:r>
    </w:p>
  </w:footnote>
  <w:footnote w:id="18">
    <w:p w14:paraId="4BC06128" w14:textId="0DF6FD3C" w:rsidR="00EE08B6" w:rsidRPr="00747425" w:rsidRDefault="00000000" w:rsidP="008940E8">
      <w:pPr>
        <w:pStyle w:val="FootnoteText"/>
        <w:ind w:left="142" w:hanging="142"/>
        <w:jc w:val="both"/>
        <w:rPr>
          <w:rFonts w:ascii="Book Antiqua" w:hAnsi="Book Antiqua"/>
        </w:rPr>
      </w:pPr>
      <w:r w:rsidRPr="00747425">
        <w:rPr>
          <w:rStyle w:val="FootnoteReference"/>
          <w:rFonts w:ascii="Book Antiqua" w:hAnsi="Book Antiqua"/>
        </w:rPr>
        <w:footnoteRef/>
      </w:r>
      <w:bookmarkStart w:id="11" w:name="_Hlk111497926"/>
      <w:r w:rsidR="00702121" w:rsidRPr="00747425">
        <w:rPr>
          <w:rFonts w:ascii="Book Antiqua" w:hAnsi="Book Antiqua"/>
        </w:rPr>
        <w:t>Benyamin, Peran Kantor</w:t>
      </w:r>
      <w:r w:rsidR="00702121" w:rsidRPr="00747425">
        <w:rPr>
          <w:rFonts w:ascii="Book Antiqua" w:hAnsi="Book Antiqua"/>
          <w:lang w:val="id-ID"/>
        </w:rPr>
        <w:t xml:space="preserve"> </w:t>
      </w:r>
      <w:r w:rsidR="00702121" w:rsidRPr="00747425">
        <w:rPr>
          <w:rFonts w:ascii="Book Antiqua" w:hAnsi="Book Antiqua"/>
        </w:rPr>
        <w:t>Urusan Agama  Dalam</w:t>
      </w:r>
      <w:r w:rsidR="00702121" w:rsidRPr="00747425">
        <w:rPr>
          <w:rFonts w:ascii="Book Antiqua" w:hAnsi="Book Antiqua"/>
          <w:lang w:val="id-ID"/>
        </w:rPr>
        <w:t xml:space="preserve"> </w:t>
      </w:r>
      <w:r w:rsidR="00702121" w:rsidRPr="00747425">
        <w:rPr>
          <w:rFonts w:ascii="Book Antiqua" w:hAnsi="Book Antiqua"/>
        </w:rPr>
        <w:t>Upaya</w:t>
      </w:r>
      <w:r w:rsidR="00702121" w:rsidRPr="00747425">
        <w:rPr>
          <w:rFonts w:ascii="Book Antiqua" w:hAnsi="Book Antiqua"/>
          <w:lang w:val="id-ID"/>
        </w:rPr>
        <w:t xml:space="preserve"> </w:t>
      </w:r>
      <w:r w:rsidR="00702121" w:rsidRPr="00747425">
        <w:rPr>
          <w:rFonts w:ascii="Book Antiqua" w:hAnsi="Book Antiqua"/>
        </w:rPr>
        <w:t>Menangulangi</w:t>
      </w:r>
      <w:r w:rsidR="00702121" w:rsidRPr="00747425">
        <w:rPr>
          <w:rFonts w:ascii="Book Antiqua" w:hAnsi="Book Antiqua"/>
          <w:lang w:val="id-ID"/>
        </w:rPr>
        <w:t xml:space="preserve"> </w:t>
      </w:r>
      <w:r w:rsidR="00702121" w:rsidRPr="00747425">
        <w:rPr>
          <w:rFonts w:ascii="Book Antiqua" w:hAnsi="Book Antiqua"/>
        </w:rPr>
        <w:t>Pernikahan</w:t>
      </w:r>
      <w:r w:rsidR="00702121" w:rsidRPr="00747425">
        <w:rPr>
          <w:rFonts w:ascii="Book Antiqua" w:hAnsi="Book Antiqua"/>
          <w:lang w:val="id-ID"/>
        </w:rPr>
        <w:t xml:space="preserve"> </w:t>
      </w:r>
      <w:r w:rsidR="00702121" w:rsidRPr="00747425">
        <w:rPr>
          <w:rFonts w:ascii="Book Antiqua" w:hAnsi="Book Antiqua"/>
        </w:rPr>
        <w:t>Siri Di Bandar Lampung,Jurnal Al-Wasith: Jurnalstudi Hukum Islam Vol. 5. No 2 (2020) Bandar Lampung,Hal.130</w:t>
      </w:r>
      <w:bookmarkEnd w:id="11"/>
    </w:p>
  </w:footnote>
  <w:footnote w:id="19">
    <w:p w14:paraId="2E5C2482" w14:textId="214EF97C" w:rsidR="00EE08B6" w:rsidRPr="00747425" w:rsidRDefault="00000000" w:rsidP="008940E8">
      <w:pPr>
        <w:pStyle w:val="FootnoteText"/>
        <w:ind w:left="142" w:hanging="142"/>
        <w:jc w:val="both"/>
        <w:rPr>
          <w:rFonts w:ascii="Book Antiqua" w:hAnsi="Book Antiqua"/>
        </w:rPr>
      </w:pPr>
      <w:r w:rsidRPr="00747425">
        <w:rPr>
          <w:rStyle w:val="FootnoteReference"/>
          <w:rFonts w:ascii="Book Antiqua" w:hAnsi="Book Antiqua"/>
        </w:rPr>
        <w:footnoteRef/>
      </w:r>
      <w:bookmarkStart w:id="12" w:name="_Hlk111497934"/>
      <w:r w:rsidR="00702121" w:rsidRPr="00747425">
        <w:rPr>
          <w:rFonts w:ascii="Book Antiqua" w:hAnsi="Book Antiqua"/>
        </w:rPr>
        <w:t>Fathudin Aw &amp; Vita Fitria, 2008, Problematika Nikah Siri Dan Akibat Hukumnya Bagi Perempuan, Medpress, Surabaya Hlm. 30</w:t>
      </w:r>
      <w:bookmarkEnd w:id="12"/>
    </w:p>
  </w:footnote>
  <w:footnote w:id="20">
    <w:p w14:paraId="1FF16087" w14:textId="46F2894C" w:rsidR="00EE08B6" w:rsidRPr="00747425" w:rsidRDefault="00000000" w:rsidP="008940E8">
      <w:pPr>
        <w:pStyle w:val="FootnoteText"/>
        <w:ind w:left="142" w:hanging="142"/>
        <w:jc w:val="both"/>
        <w:rPr>
          <w:rFonts w:ascii="Book Antiqua" w:hAnsi="Book Antiqua"/>
        </w:rPr>
      </w:pPr>
      <w:r w:rsidRPr="00747425">
        <w:rPr>
          <w:rStyle w:val="FootnoteReference"/>
          <w:rFonts w:ascii="Book Antiqua" w:hAnsi="Book Antiqua"/>
        </w:rPr>
        <w:footnoteRef/>
      </w:r>
      <w:bookmarkStart w:id="13" w:name="_Hlk111497944"/>
      <w:r w:rsidR="00702121" w:rsidRPr="00747425">
        <w:rPr>
          <w:rFonts w:ascii="Book Antiqua" w:hAnsi="Book Antiqua"/>
        </w:rPr>
        <w:t>M. Zamroni,  2018, Prinsip-Prinsip Hukum Pencatatan Perkawinan Di Indonesia,</w:t>
      </w:r>
      <w:r w:rsidR="00702121" w:rsidRPr="00747425">
        <w:rPr>
          <w:rFonts w:ascii="Book Antiqua" w:hAnsi="Book Antiqua"/>
          <w:lang w:val="id-ID"/>
        </w:rPr>
        <w:t xml:space="preserve"> </w:t>
      </w:r>
      <w:r w:rsidR="00702121" w:rsidRPr="00747425">
        <w:rPr>
          <w:rFonts w:ascii="Book Antiqua" w:hAnsi="Book Antiqua"/>
        </w:rPr>
        <w:t>Medisn Sahabat Cendekia, Surabaya, Hlm. 12</w:t>
      </w:r>
      <w:bookmarkEnd w:id="13"/>
    </w:p>
  </w:footnote>
  <w:footnote w:id="21">
    <w:p w14:paraId="0A10D198" w14:textId="703055DC" w:rsidR="00EE08B6" w:rsidRPr="00747425" w:rsidRDefault="00000000" w:rsidP="008940E8">
      <w:pPr>
        <w:pStyle w:val="FootnoteText"/>
        <w:ind w:left="142" w:hanging="142"/>
        <w:jc w:val="both"/>
        <w:rPr>
          <w:rFonts w:ascii="Book Antiqua" w:hAnsi="Book Antiqua"/>
        </w:rPr>
      </w:pPr>
      <w:r w:rsidRPr="00747425">
        <w:rPr>
          <w:rStyle w:val="FootnoteReference"/>
          <w:rFonts w:ascii="Book Antiqua" w:hAnsi="Book Antiqua"/>
        </w:rPr>
        <w:footnoteRef/>
      </w:r>
      <w:r w:rsidR="00702121" w:rsidRPr="00747425">
        <w:rPr>
          <w:rFonts w:ascii="Book Antiqua" w:hAnsi="Book Antiqua"/>
        </w:rPr>
        <w:t>Ibid, M Zamroni, Hlm. 29</w:t>
      </w:r>
    </w:p>
  </w:footnote>
  <w:footnote w:id="22">
    <w:p w14:paraId="424570B0" w14:textId="32D658A0" w:rsidR="00EE08B6" w:rsidRPr="00747425" w:rsidRDefault="00000000" w:rsidP="008940E8">
      <w:pPr>
        <w:pStyle w:val="FootnoteText"/>
        <w:ind w:left="142" w:hanging="142"/>
        <w:jc w:val="both"/>
        <w:rPr>
          <w:rFonts w:ascii="Book Antiqua" w:hAnsi="Book Antiqua"/>
        </w:rPr>
      </w:pPr>
      <w:r w:rsidRPr="00747425">
        <w:rPr>
          <w:rStyle w:val="FootnoteReference"/>
          <w:rFonts w:ascii="Book Antiqua" w:hAnsi="Book Antiqua"/>
        </w:rPr>
        <w:footnoteRef/>
      </w:r>
      <w:bookmarkStart w:id="14" w:name="_Hlk111497959"/>
      <w:r w:rsidR="00702121" w:rsidRPr="00747425">
        <w:rPr>
          <w:rFonts w:ascii="Book Antiqua" w:hAnsi="Book Antiqua"/>
        </w:rPr>
        <w:t>Keputusan Menteri Agama No. 517 Tahun 2001. Tentang Tugas Dan Fungsi Kantor Urusan Agama (Kantor Urusan Agama)</w:t>
      </w:r>
      <w:bookmarkEnd w:id="14"/>
    </w:p>
  </w:footnote>
  <w:footnote w:id="23">
    <w:p w14:paraId="7D00D9D0" w14:textId="670134C4" w:rsidR="00EE08B6" w:rsidRPr="00747425" w:rsidRDefault="00000000" w:rsidP="008940E8">
      <w:pPr>
        <w:pStyle w:val="FootnoteText"/>
        <w:ind w:left="142" w:hanging="142"/>
        <w:jc w:val="both"/>
        <w:rPr>
          <w:rFonts w:ascii="Book Antiqua" w:hAnsi="Book Antiqua"/>
        </w:rPr>
      </w:pPr>
      <w:r w:rsidRPr="00747425">
        <w:rPr>
          <w:rStyle w:val="FootnoteReference"/>
          <w:rFonts w:ascii="Book Antiqua" w:hAnsi="Book Antiqua"/>
        </w:rPr>
        <w:footnoteRef/>
      </w:r>
      <w:bookmarkStart w:id="15" w:name="_Hlk111497968"/>
      <w:r w:rsidR="00702121" w:rsidRPr="00747425">
        <w:rPr>
          <w:rFonts w:ascii="Book Antiqua" w:hAnsi="Book Antiqua"/>
        </w:rPr>
        <w:t>Sumber Data Didapatkan Dari Narasumber ( Mayarakat)</w:t>
      </w:r>
    </w:p>
    <w:bookmarkEnd w:id="15"/>
  </w:footnote>
  <w:footnote w:id="24">
    <w:p w14:paraId="24B10483" w14:textId="38BBB0B2" w:rsidR="003E3B89" w:rsidRPr="00747425" w:rsidRDefault="00000000" w:rsidP="008940E8">
      <w:pPr>
        <w:pStyle w:val="FootnoteText"/>
        <w:ind w:left="142" w:hanging="142"/>
        <w:jc w:val="both"/>
        <w:rPr>
          <w:rFonts w:ascii="Book Antiqua" w:hAnsi="Book Antiqua"/>
        </w:rPr>
      </w:pPr>
      <w:r w:rsidRPr="00747425">
        <w:rPr>
          <w:rStyle w:val="FootnoteReference"/>
          <w:rFonts w:ascii="Book Antiqua" w:hAnsi="Book Antiqua"/>
        </w:rPr>
        <w:footnoteRef/>
      </w:r>
      <w:bookmarkStart w:id="16" w:name="_Hlk111497983"/>
      <w:r w:rsidR="00702121" w:rsidRPr="00747425">
        <w:rPr>
          <w:rFonts w:ascii="Book Antiqua" w:hAnsi="Book Antiqua"/>
        </w:rPr>
        <w:t xml:space="preserve">Mukti Fajar Dan Yulianto Ahmad, 2010, </w:t>
      </w:r>
      <w:r w:rsidR="00702121" w:rsidRPr="00747425">
        <w:rPr>
          <w:rFonts w:ascii="Book Antiqua" w:hAnsi="Book Antiqua"/>
          <w:i/>
        </w:rPr>
        <w:t>Dualisme Hukum Empiris&amp;Normatif</w:t>
      </w:r>
      <w:r w:rsidR="00702121" w:rsidRPr="00747425">
        <w:rPr>
          <w:rFonts w:ascii="Book Antiqua" w:hAnsi="Book Antiqua"/>
        </w:rPr>
        <w:t>, Pustaka Pelajar,2010,Hlm.280</w:t>
      </w:r>
      <w:bookmarkEnd w:id="16"/>
    </w:p>
  </w:footnote>
  <w:footnote w:id="25">
    <w:p w14:paraId="3606EA7C" w14:textId="3F56D3FC" w:rsidR="003E3B89" w:rsidRPr="00747425" w:rsidRDefault="00000000" w:rsidP="008940E8">
      <w:pPr>
        <w:pStyle w:val="FootnoteText"/>
        <w:ind w:left="142" w:hanging="142"/>
        <w:jc w:val="both"/>
        <w:rPr>
          <w:rFonts w:ascii="Book Antiqua" w:hAnsi="Book Antiqua"/>
        </w:rPr>
      </w:pPr>
      <w:r w:rsidRPr="00747425">
        <w:rPr>
          <w:rStyle w:val="FootnoteReference"/>
          <w:rFonts w:ascii="Book Antiqua" w:hAnsi="Book Antiqua"/>
        </w:rPr>
        <w:footnoteRef/>
      </w:r>
      <w:bookmarkStart w:id="17" w:name="_Hlk111498006"/>
      <w:r w:rsidR="00702121" w:rsidRPr="00747425">
        <w:rPr>
          <w:rFonts w:ascii="Book Antiqua" w:hAnsi="Book Antiqua"/>
        </w:rPr>
        <w:t xml:space="preserve">Muri Yusuf, Metode Penelitian </w:t>
      </w:r>
      <w:r w:rsidR="00702121">
        <w:rPr>
          <w:rFonts w:ascii="Book Antiqua" w:hAnsi="Book Antiqua"/>
          <w:lang w:val="id-ID"/>
        </w:rPr>
        <w:t>Kualitatif</w:t>
      </w:r>
      <w:r w:rsidR="00702121" w:rsidRPr="00747425">
        <w:rPr>
          <w:rFonts w:ascii="Book Antiqua" w:hAnsi="Book Antiqua"/>
        </w:rPr>
        <w:t xml:space="preserve"> Dan Penelitian Gabungan, Kencana,2017,Hlm. 328</w:t>
      </w:r>
      <w:bookmarkEnd w:id="17"/>
    </w:p>
  </w:footnote>
  <w:footnote w:id="26">
    <w:p w14:paraId="425E692B" w14:textId="60DF24F6" w:rsidR="003E3B89" w:rsidRPr="00747425" w:rsidRDefault="00000000" w:rsidP="008940E8">
      <w:pPr>
        <w:pStyle w:val="FootnoteText"/>
        <w:ind w:left="142" w:hanging="142"/>
        <w:jc w:val="both"/>
        <w:rPr>
          <w:rFonts w:ascii="Book Antiqua" w:hAnsi="Book Antiqua"/>
        </w:rPr>
      </w:pPr>
      <w:r w:rsidRPr="00747425">
        <w:rPr>
          <w:rStyle w:val="FootnoteReference"/>
          <w:rFonts w:ascii="Book Antiqua" w:hAnsi="Book Antiqua"/>
        </w:rPr>
        <w:footnoteRef/>
      </w:r>
      <w:r w:rsidR="00D6043C" w:rsidRPr="00747425">
        <w:rPr>
          <w:rFonts w:ascii="Book Antiqua" w:hAnsi="Book Antiqua"/>
        </w:rPr>
        <w:t xml:space="preserve"> </w:t>
      </w:r>
      <w:bookmarkStart w:id="18" w:name="_Hlk111498014"/>
      <w:r w:rsidR="00702121" w:rsidRPr="00747425">
        <w:rPr>
          <w:rFonts w:ascii="Book Antiqua" w:hAnsi="Book Antiqua"/>
        </w:rPr>
        <w:t>Mukti Fajar,</w:t>
      </w:r>
      <w:r w:rsidR="00702121" w:rsidRPr="00702121">
        <w:rPr>
          <w:rFonts w:ascii="Book Antiqua" w:hAnsi="Book Antiqua"/>
          <w:i/>
          <w:iCs/>
        </w:rPr>
        <w:t>Loc.Cit</w:t>
      </w:r>
      <w:r w:rsidR="00702121" w:rsidRPr="00747425">
        <w:rPr>
          <w:rFonts w:ascii="Book Antiqua" w:hAnsi="Book Antiqua"/>
        </w:rPr>
        <w:t>, Hlm.178</w:t>
      </w:r>
      <w:bookmarkEnd w:id="18"/>
    </w:p>
  </w:footnote>
  <w:footnote w:id="27">
    <w:p w14:paraId="3AF57375" w14:textId="6F282B68" w:rsidR="003E3B89" w:rsidRPr="00747425" w:rsidRDefault="00000000" w:rsidP="008940E8">
      <w:pPr>
        <w:pStyle w:val="FootnoteText"/>
        <w:ind w:left="142" w:hanging="142"/>
        <w:jc w:val="both"/>
        <w:rPr>
          <w:rFonts w:ascii="Book Antiqua" w:hAnsi="Book Antiqua"/>
        </w:rPr>
      </w:pPr>
      <w:r w:rsidRPr="00747425">
        <w:rPr>
          <w:rStyle w:val="FootnoteReference"/>
          <w:rFonts w:ascii="Book Antiqua" w:hAnsi="Book Antiqua"/>
        </w:rPr>
        <w:footnoteRef/>
      </w:r>
      <w:bookmarkStart w:id="19" w:name="_Hlk111498023"/>
      <w:r w:rsidR="00702121" w:rsidRPr="00747425">
        <w:rPr>
          <w:rFonts w:ascii="Book Antiqua" w:hAnsi="Book Antiqua"/>
        </w:rPr>
        <w:t>Jaya Putra Dwi, Nikah Siri Dan Problematikanya  Dalam Hukum Islam, Jurnal Hukum Sehasean,Vol.2 Tahun 2017, Hlm 17</w:t>
      </w:r>
      <w:bookmarkEnd w:id="19"/>
    </w:p>
  </w:footnote>
  <w:footnote w:id="28">
    <w:p w14:paraId="353B29A9" w14:textId="0A8EAC31" w:rsidR="00575267" w:rsidRPr="00AD14D5" w:rsidRDefault="00000000" w:rsidP="008940E8">
      <w:pPr>
        <w:pStyle w:val="FootnoteText"/>
        <w:ind w:left="142" w:hanging="142"/>
        <w:jc w:val="both"/>
        <w:rPr>
          <w:rFonts w:ascii="Book Antiqua" w:hAnsi="Book Antiqua"/>
          <w:lang w:val="id-ID"/>
        </w:rPr>
      </w:pPr>
      <w:r w:rsidRPr="00AD14D5">
        <w:rPr>
          <w:rStyle w:val="FootnoteReference"/>
          <w:rFonts w:ascii="Book Antiqua" w:hAnsi="Book Antiqua"/>
        </w:rPr>
        <w:footnoteRef/>
      </w:r>
      <w:r w:rsidRPr="00AD14D5">
        <w:rPr>
          <w:rFonts w:ascii="Book Antiqua" w:hAnsi="Book Antiqua"/>
        </w:rPr>
        <w:t xml:space="preserve"> </w:t>
      </w:r>
      <w:bookmarkStart w:id="20" w:name="_Hlk111487680"/>
      <w:r w:rsidR="00702121" w:rsidRPr="00AD14D5">
        <w:rPr>
          <w:rFonts w:ascii="Book Antiqua" w:hAnsi="Book Antiqua"/>
        </w:rPr>
        <w:t xml:space="preserve">Bakung, Dolot Alhasni, dan Muhtar, Mohamad Hidayat. (2020). “Determination of The Legal Protection of RightHolders to Neighboring Rights”. </w:t>
      </w:r>
      <w:r w:rsidR="00702121" w:rsidRPr="00AD14D5">
        <w:rPr>
          <w:rFonts w:ascii="Book Antiqua" w:hAnsi="Book Antiqua"/>
          <w:i/>
          <w:iCs/>
        </w:rPr>
        <w:t>Jambura Law Review</w:t>
      </w:r>
      <w:r w:rsidR="00702121" w:rsidRPr="00AD14D5">
        <w:rPr>
          <w:rFonts w:ascii="Book Antiqua" w:hAnsi="Book Antiqua"/>
          <w:lang w:val="id-ID"/>
        </w:rPr>
        <w:t>.</w:t>
      </w:r>
      <w:r w:rsidR="00702121" w:rsidRPr="00AD14D5">
        <w:rPr>
          <w:rFonts w:ascii="Book Antiqua" w:hAnsi="Book Antiqua"/>
        </w:rPr>
        <w:t xml:space="preserve"> </w:t>
      </w:r>
      <w:r w:rsidR="00702121" w:rsidRPr="00AD14D5">
        <w:rPr>
          <w:rFonts w:ascii="Book Antiqua" w:hAnsi="Book Antiqua"/>
          <w:lang w:val="id-ID"/>
        </w:rPr>
        <w:t xml:space="preserve">Vol </w:t>
      </w:r>
      <w:r w:rsidR="00702121" w:rsidRPr="00AD14D5">
        <w:rPr>
          <w:rFonts w:ascii="Book Antiqua" w:hAnsi="Book Antiqua"/>
        </w:rPr>
        <w:t>2</w:t>
      </w:r>
      <w:r w:rsidR="00702121" w:rsidRPr="00AD14D5">
        <w:rPr>
          <w:rFonts w:ascii="Book Antiqua" w:hAnsi="Book Antiqua"/>
          <w:lang w:val="id-ID"/>
        </w:rPr>
        <w:t>. No</w:t>
      </w:r>
      <w:r w:rsidR="00702121" w:rsidRPr="00AD14D5">
        <w:rPr>
          <w:rFonts w:ascii="Book Antiqua" w:hAnsi="Book Antiqua"/>
        </w:rPr>
        <w:t xml:space="preserve"> 1</w:t>
      </w:r>
      <w:r w:rsidR="00702121" w:rsidRPr="00AD14D5">
        <w:rPr>
          <w:rFonts w:ascii="Book Antiqua" w:hAnsi="Book Antiqua"/>
          <w:lang w:val="id-ID"/>
        </w:rPr>
        <w:t>. Hal 67</w:t>
      </w:r>
      <w:bookmarkEnd w:id="20"/>
    </w:p>
  </w:footnote>
  <w:footnote w:id="29">
    <w:p w14:paraId="755B2B5D" w14:textId="78D89995" w:rsidR="003E3B89" w:rsidRPr="00747425" w:rsidRDefault="00000000" w:rsidP="008940E8">
      <w:pPr>
        <w:pStyle w:val="FootnoteText"/>
        <w:ind w:left="142" w:hanging="142"/>
        <w:jc w:val="both"/>
        <w:rPr>
          <w:rFonts w:ascii="Book Antiqua" w:hAnsi="Book Antiqua"/>
        </w:rPr>
      </w:pPr>
      <w:r w:rsidRPr="00747425">
        <w:rPr>
          <w:rStyle w:val="FootnoteReference"/>
          <w:rFonts w:ascii="Book Antiqua" w:hAnsi="Book Antiqua"/>
        </w:rPr>
        <w:footnoteRef/>
      </w:r>
      <w:bookmarkStart w:id="21" w:name="_Hlk111498038"/>
      <w:r w:rsidR="00702121" w:rsidRPr="00747425">
        <w:rPr>
          <w:rFonts w:ascii="Book Antiqua" w:hAnsi="Book Antiqua"/>
        </w:rPr>
        <w:t>Syafitri,Deliana,Yusriana,</w:t>
      </w:r>
      <w:r w:rsidR="00702121" w:rsidRPr="00747425">
        <w:rPr>
          <w:rFonts w:ascii="Book Antiqua" w:hAnsi="Book Antiqua"/>
          <w:i/>
        </w:rPr>
        <w:t>Dampak Nikah Siri Dan Akibat Menurut Uu Perkawinan,</w:t>
      </w:r>
      <w:r w:rsidR="00702121" w:rsidRPr="00747425">
        <w:rPr>
          <w:rFonts w:ascii="Book Antiqua" w:hAnsi="Book Antiqua"/>
        </w:rPr>
        <w:t>Jurnal Pengabdian Masyarkat,Vol:02,No:1,Februari 2022,Hlm.37-38</w:t>
      </w:r>
    </w:p>
    <w:bookmarkEnd w:id="21"/>
  </w:footnote>
  <w:footnote w:id="30">
    <w:p w14:paraId="459B8326" w14:textId="32D07FFE" w:rsidR="003E3B89" w:rsidRPr="00747425" w:rsidRDefault="00000000" w:rsidP="008940E8">
      <w:pPr>
        <w:pStyle w:val="FootnoteText"/>
        <w:ind w:left="142" w:hanging="142"/>
        <w:jc w:val="both"/>
        <w:rPr>
          <w:rFonts w:ascii="Book Antiqua" w:hAnsi="Book Antiqua"/>
        </w:rPr>
      </w:pPr>
      <w:r w:rsidRPr="00747425">
        <w:rPr>
          <w:rStyle w:val="FootnoteReference"/>
          <w:rFonts w:ascii="Book Antiqua" w:hAnsi="Book Antiqua"/>
        </w:rPr>
        <w:footnoteRef/>
      </w:r>
      <w:bookmarkStart w:id="22" w:name="_Hlk111498062"/>
      <w:r w:rsidR="00702121" w:rsidRPr="00747425">
        <w:rPr>
          <w:rFonts w:ascii="Book Antiqua" w:hAnsi="Book Antiqua"/>
        </w:rPr>
        <w:t>Yusuf M,</w:t>
      </w:r>
      <w:r w:rsidR="00702121" w:rsidRPr="00747425">
        <w:rPr>
          <w:rFonts w:ascii="Book Antiqua" w:hAnsi="Book Antiqua"/>
          <w:i/>
        </w:rPr>
        <w:t xml:space="preserve"> Dampak Nikah Siri Terhadap Perilaku Keluarga, </w:t>
      </w:r>
      <w:r w:rsidR="00702121" w:rsidRPr="00747425">
        <w:rPr>
          <w:rFonts w:ascii="Book Antiqua" w:hAnsi="Book Antiqua"/>
        </w:rPr>
        <w:t>Jurnal At-Taujih,Vol.2 Juli-Dec 2019 Hlm.119-121</w:t>
      </w:r>
      <w:bookmarkEnd w:id="22"/>
    </w:p>
  </w:footnote>
  <w:footnote w:id="31">
    <w:p w14:paraId="7A032616" w14:textId="629D4D92" w:rsidR="003E3B89" w:rsidRPr="00747425" w:rsidRDefault="00000000" w:rsidP="008940E8">
      <w:pPr>
        <w:pStyle w:val="FootnoteText"/>
        <w:ind w:left="142" w:hanging="142"/>
        <w:jc w:val="both"/>
        <w:rPr>
          <w:rFonts w:ascii="Book Antiqua" w:hAnsi="Book Antiqua"/>
        </w:rPr>
      </w:pPr>
      <w:r w:rsidRPr="00747425">
        <w:rPr>
          <w:rStyle w:val="FootnoteReference"/>
          <w:rFonts w:ascii="Book Antiqua" w:hAnsi="Book Antiqua"/>
        </w:rPr>
        <w:footnoteRef/>
      </w:r>
      <w:bookmarkStart w:id="23" w:name="_Hlk111498072"/>
      <w:r w:rsidR="00702121" w:rsidRPr="00747425">
        <w:rPr>
          <w:rFonts w:ascii="Book Antiqua" w:hAnsi="Book Antiqua"/>
        </w:rPr>
        <w:t xml:space="preserve">Awaliah,Qalbi Nur Vivi, Allang Achmad ,Achmad I Nurul </w:t>
      </w:r>
      <w:r w:rsidR="00702121">
        <w:rPr>
          <w:rFonts w:ascii="Book Antiqua" w:hAnsi="Book Antiqua"/>
          <w:lang w:val="id-ID"/>
        </w:rPr>
        <w:t>“</w:t>
      </w:r>
      <w:r w:rsidR="00702121" w:rsidRPr="006256BA">
        <w:rPr>
          <w:rFonts w:ascii="Book Antiqua" w:hAnsi="Book Antiqua"/>
          <w:iCs/>
        </w:rPr>
        <w:t>Akibat Hukum Pernikahan Siri</w:t>
      </w:r>
      <w:r w:rsidR="00702121">
        <w:rPr>
          <w:rFonts w:ascii="Book Antiqua" w:hAnsi="Book Antiqua"/>
          <w:iCs/>
          <w:lang w:val="id-ID"/>
        </w:rPr>
        <w:t>”</w:t>
      </w:r>
      <w:r w:rsidR="00702121" w:rsidRPr="006256BA">
        <w:rPr>
          <w:rFonts w:ascii="Book Antiqua" w:hAnsi="Book Antiqua"/>
          <w:iCs/>
        </w:rPr>
        <w:t>,</w:t>
      </w:r>
      <w:r w:rsidR="00702121" w:rsidRPr="006256BA">
        <w:rPr>
          <w:rFonts w:ascii="Book Antiqua" w:hAnsi="Book Antiqua"/>
          <w:i/>
          <w:iCs/>
        </w:rPr>
        <w:t>Maleo Law Jurnal</w:t>
      </w:r>
      <w:r w:rsidR="00702121" w:rsidRPr="00747425">
        <w:rPr>
          <w:rFonts w:ascii="Book Antiqua" w:hAnsi="Book Antiqua"/>
        </w:rPr>
        <w:t>, Vol. 6 Issue 1, April 2022,Hlm.31</w:t>
      </w:r>
      <w:bookmarkEnd w:id="23"/>
    </w:p>
  </w:footnote>
  <w:footnote w:id="32">
    <w:p w14:paraId="65D91FAA" w14:textId="54B4585B" w:rsidR="003E3B89" w:rsidRPr="00747425" w:rsidRDefault="00000000" w:rsidP="008940E8">
      <w:pPr>
        <w:pStyle w:val="FootnoteText"/>
        <w:ind w:left="142" w:hanging="142"/>
        <w:jc w:val="both"/>
        <w:rPr>
          <w:rFonts w:ascii="Book Antiqua" w:hAnsi="Book Antiqua"/>
        </w:rPr>
      </w:pPr>
      <w:r w:rsidRPr="00747425">
        <w:rPr>
          <w:rStyle w:val="FootnoteReference"/>
          <w:rFonts w:ascii="Book Antiqua" w:hAnsi="Book Antiqua"/>
        </w:rPr>
        <w:footnoteRef/>
      </w:r>
      <w:r w:rsidR="009B2908" w:rsidRPr="00747425">
        <w:rPr>
          <w:rFonts w:ascii="Book Antiqua" w:hAnsi="Book Antiqua"/>
        </w:rPr>
        <w:t>Wawancara Dengan Bpk. Yanto Dali Tanggal 30 Juni 2022 (Pelaku Nikah Siri)</w:t>
      </w:r>
    </w:p>
  </w:footnote>
  <w:footnote w:id="33">
    <w:p w14:paraId="55A09865" w14:textId="1BA62396" w:rsidR="003E3B89" w:rsidRPr="00747425" w:rsidRDefault="00000000" w:rsidP="008940E8">
      <w:pPr>
        <w:pStyle w:val="FootnoteText"/>
        <w:ind w:left="142" w:hanging="142"/>
        <w:jc w:val="both"/>
        <w:rPr>
          <w:rFonts w:ascii="Book Antiqua" w:hAnsi="Book Antiqua"/>
        </w:rPr>
      </w:pPr>
      <w:r w:rsidRPr="00747425">
        <w:rPr>
          <w:rStyle w:val="FootnoteReference"/>
          <w:rFonts w:ascii="Book Antiqua" w:hAnsi="Book Antiqua"/>
        </w:rPr>
        <w:footnoteRef/>
      </w:r>
      <w:r w:rsidR="009B2908" w:rsidRPr="00747425">
        <w:rPr>
          <w:rFonts w:ascii="Book Antiqua" w:hAnsi="Book Antiqua"/>
        </w:rPr>
        <w:t>Wawancara Dengan Ibu. Febi Tanggal 01 Juli 2022 (Pelaku Nikah Siri)</w:t>
      </w:r>
    </w:p>
  </w:footnote>
  <w:footnote w:id="34">
    <w:p w14:paraId="0D033A27" w14:textId="0FDF62B9" w:rsidR="003E3B89" w:rsidRPr="00747425" w:rsidRDefault="00000000" w:rsidP="008940E8">
      <w:pPr>
        <w:pStyle w:val="FootnoteText"/>
        <w:ind w:left="142" w:hanging="142"/>
        <w:jc w:val="both"/>
        <w:rPr>
          <w:rFonts w:ascii="Book Antiqua" w:hAnsi="Book Antiqua"/>
        </w:rPr>
      </w:pPr>
      <w:r w:rsidRPr="00747425">
        <w:rPr>
          <w:rStyle w:val="FootnoteReference"/>
          <w:rFonts w:ascii="Book Antiqua" w:hAnsi="Book Antiqua"/>
        </w:rPr>
        <w:footnoteRef/>
      </w:r>
      <w:r w:rsidR="00D6043C" w:rsidRPr="00747425">
        <w:rPr>
          <w:rFonts w:ascii="Book Antiqua" w:hAnsi="Book Antiqua"/>
        </w:rPr>
        <w:t xml:space="preserve"> </w:t>
      </w:r>
      <w:bookmarkStart w:id="24" w:name="_Hlk111498148"/>
      <w:r w:rsidR="009B2908" w:rsidRPr="00747425">
        <w:rPr>
          <w:rFonts w:ascii="Book Antiqua" w:hAnsi="Book Antiqua"/>
        </w:rPr>
        <w:t xml:space="preserve">Abdulsahhid Lukman, </w:t>
      </w:r>
      <w:r w:rsidR="009B2908" w:rsidRPr="00747425">
        <w:rPr>
          <w:rFonts w:ascii="Book Antiqua" w:hAnsi="Book Antiqua"/>
          <w:i/>
        </w:rPr>
        <w:t>Dampak Nikah Siri Orang Tua Terhadap Pola Piker Anak Usia Dini,</w:t>
      </w:r>
      <w:r w:rsidR="009B2908" w:rsidRPr="00747425">
        <w:rPr>
          <w:rFonts w:ascii="Book Antiqua" w:hAnsi="Book Antiqua"/>
        </w:rPr>
        <w:t>Vol.03 No. 1 Maret 2021,Hl.43-46</w:t>
      </w:r>
    </w:p>
    <w:bookmarkEnd w:id="24"/>
  </w:footnote>
  <w:footnote w:id="35">
    <w:p w14:paraId="4FDAAD61" w14:textId="7543EA5D" w:rsidR="003E3B89" w:rsidRPr="00747425" w:rsidRDefault="00000000" w:rsidP="008940E8">
      <w:pPr>
        <w:pStyle w:val="FootnoteText"/>
        <w:ind w:left="142" w:hanging="142"/>
        <w:jc w:val="both"/>
        <w:rPr>
          <w:rFonts w:ascii="Book Antiqua" w:hAnsi="Book Antiqua"/>
        </w:rPr>
      </w:pPr>
      <w:r w:rsidRPr="00747425">
        <w:rPr>
          <w:rStyle w:val="FootnoteReference"/>
          <w:rFonts w:ascii="Book Antiqua" w:hAnsi="Book Antiqua"/>
        </w:rPr>
        <w:footnoteRef/>
      </w:r>
      <w:r w:rsidR="009B2908" w:rsidRPr="00747425">
        <w:rPr>
          <w:rFonts w:ascii="Book Antiqua" w:hAnsi="Book Antiqua"/>
        </w:rPr>
        <w:t>Wawancara Dengan Bpk.Drs. Nasir U. Rahim (Penghulu) Kantor Urusan Agama Kota Utara Tanggal 29 Juni 2022</w:t>
      </w:r>
    </w:p>
  </w:footnote>
  <w:footnote w:id="36">
    <w:p w14:paraId="133A3975" w14:textId="0FE755BC" w:rsidR="003E3B89" w:rsidRPr="00BC668E" w:rsidRDefault="00000000" w:rsidP="008940E8">
      <w:pPr>
        <w:pStyle w:val="FootnoteText"/>
        <w:ind w:left="142" w:hanging="142"/>
        <w:jc w:val="both"/>
        <w:rPr>
          <w:rFonts w:ascii="Book Antiqua" w:hAnsi="Book Antiqua"/>
        </w:rPr>
      </w:pPr>
      <w:r w:rsidRPr="00747425">
        <w:rPr>
          <w:rStyle w:val="FootnoteReference"/>
          <w:rFonts w:ascii="Book Antiqua" w:hAnsi="Book Antiqua"/>
        </w:rPr>
        <w:footnoteRef/>
      </w:r>
      <w:r w:rsidR="009B2908" w:rsidRPr="00747425">
        <w:rPr>
          <w:rFonts w:ascii="Book Antiqua" w:hAnsi="Book Antiqua"/>
        </w:rPr>
        <w:t>Wawancara Dengan Ketua Kantor Urusan Agama Bpk. H. Rino Husain,S.Ag.,Mh Tanggal 01 Juli 2022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624A"/>
    <w:multiLevelType w:val="hybridMultilevel"/>
    <w:tmpl w:val="7458D69E"/>
    <w:lvl w:ilvl="0" w:tplc="A0FC56C4">
      <w:start w:val="1"/>
      <w:numFmt w:val="decimal"/>
      <w:lvlText w:val="%1."/>
      <w:lvlJc w:val="left"/>
      <w:pPr>
        <w:ind w:left="720" w:hanging="360"/>
      </w:pPr>
      <w:rPr>
        <w:rFonts w:hint="default"/>
        <w:b w:val="0"/>
        <w:bCs/>
        <w:i w:val="0"/>
      </w:rPr>
    </w:lvl>
    <w:lvl w:ilvl="1" w:tplc="1C16DF20" w:tentative="1">
      <w:start w:val="1"/>
      <w:numFmt w:val="lowerLetter"/>
      <w:lvlText w:val="%2."/>
      <w:lvlJc w:val="left"/>
      <w:pPr>
        <w:ind w:left="1440" w:hanging="360"/>
      </w:pPr>
    </w:lvl>
    <w:lvl w:ilvl="2" w:tplc="6F2A0DA8" w:tentative="1">
      <w:start w:val="1"/>
      <w:numFmt w:val="lowerRoman"/>
      <w:lvlText w:val="%3."/>
      <w:lvlJc w:val="right"/>
      <w:pPr>
        <w:ind w:left="2160" w:hanging="180"/>
      </w:pPr>
    </w:lvl>
    <w:lvl w:ilvl="3" w:tplc="380EF696" w:tentative="1">
      <w:start w:val="1"/>
      <w:numFmt w:val="decimal"/>
      <w:lvlText w:val="%4."/>
      <w:lvlJc w:val="left"/>
      <w:pPr>
        <w:ind w:left="2880" w:hanging="360"/>
      </w:pPr>
    </w:lvl>
    <w:lvl w:ilvl="4" w:tplc="6E0EB280" w:tentative="1">
      <w:start w:val="1"/>
      <w:numFmt w:val="lowerLetter"/>
      <w:lvlText w:val="%5."/>
      <w:lvlJc w:val="left"/>
      <w:pPr>
        <w:ind w:left="3600" w:hanging="360"/>
      </w:pPr>
    </w:lvl>
    <w:lvl w:ilvl="5" w:tplc="62606124" w:tentative="1">
      <w:start w:val="1"/>
      <w:numFmt w:val="lowerRoman"/>
      <w:lvlText w:val="%6."/>
      <w:lvlJc w:val="right"/>
      <w:pPr>
        <w:ind w:left="4320" w:hanging="180"/>
      </w:pPr>
    </w:lvl>
    <w:lvl w:ilvl="6" w:tplc="3FDC6742" w:tentative="1">
      <w:start w:val="1"/>
      <w:numFmt w:val="decimal"/>
      <w:lvlText w:val="%7."/>
      <w:lvlJc w:val="left"/>
      <w:pPr>
        <w:ind w:left="5040" w:hanging="360"/>
      </w:pPr>
    </w:lvl>
    <w:lvl w:ilvl="7" w:tplc="EDB83FBC" w:tentative="1">
      <w:start w:val="1"/>
      <w:numFmt w:val="lowerLetter"/>
      <w:lvlText w:val="%8."/>
      <w:lvlJc w:val="left"/>
      <w:pPr>
        <w:ind w:left="5760" w:hanging="360"/>
      </w:pPr>
    </w:lvl>
    <w:lvl w:ilvl="8" w:tplc="770217D8" w:tentative="1">
      <w:start w:val="1"/>
      <w:numFmt w:val="lowerRoman"/>
      <w:lvlText w:val="%9."/>
      <w:lvlJc w:val="right"/>
      <w:pPr>
        <w:ind w:left="6480" w:hanging="180"/>
      </w:pPr>
    </w:lvl>
  </w:abstractNum>
  <w:abstractNum w:abstractNumId="1" w15:restartNumberingAfterBreak="0">
    <w:nsid w:val="03272A94"/>
    <w:multiLevelType w:val="hybridMultilevel"/>
    <w:tmpl w:val="376A2D22"/>
    <w:lvl w:ilvl="0" w:tplc="ED3A78D6">
      <w:start w:val="1"/>
      <w:numFmt w:val="decimal"/>
      <w:lvlText w:val="%1."/>
      <w:lvlJc w:val="left"/>
      <w:pPr>
        <w:ind w:left="720" w:hanging="360"/>
      </w:pPr>
      <w:rPr>
        <w:rFonts w:hint="default"/>
      </w:rPr>
    </w:lvl>
    <w:lvl w:ilvl="1" w:tplc="2EB685F0" w:tentative="1">
      <w:start w:val="1"/>
      <w:numFmt w:val="lowerLetter"/>
      <w:lvlText w:val="%2."/>
      <w:lvlJc w:val="left"/>
      <w:pPr>
        <w:ind w:left="1440" w:hanging="360"/>
      </w:pPr>
    </w:lvl>
    <w:lvl w:ilvl="2" w:tplc="A900FBD8" w:tentative="1">
      <w:start w:val="1"/>
      <w:numFmt w:val="lowerRoman"/>
      <w:lvlText w:val="%3."/>
      <w:lvlJc w:val="right"/>
      <w:pPr>
        <w:ind w:left="2160" w:hanging="180"/>
      </w:pPr>
    </w:lvl>
    <w:lvl w:ilvl="3" w:tplc="56E02604" w:tentative="1">
      <w:start w:val="1"/>
      <w:numFmt w:val="decimal"/>
      <w:lvlText w:val="%4."/>
      <w:lvlJc w:val="left"/>
      <w:pPr>
        <w:ind w:left="2880" w:hanging="360"/>
      </w:pPr>
    </w:lvl>
    <w:lvl w:ilvl="4" w:tplc="C3182BE8" w:tentative="1">
      <w:start w:val="1"/>
      <w:numFmt w:val="lowerLetter"/>
      <w:lvlText w:val="%5."/>
      <w:lvlJc w:val="left"/>
      <w:pPr>
        <w:ind w:left="3600" w:hanging="360"/>
      </w:pPr>
    </w:lvl>
    <w:lvl w:ilvl="5" w:tplc="C4A68E10" w:tentative="1">
      <w:start w:val="1"/>
      <w:numFmt w:val="lowerRoman"/>
      <w:lvlText w:val="%6."/>
      <w:lvlJc w:val="right"/>
      <w:pPr>
        <w:ind w:left="4320" w:hanging="180"/>
      </w:pPr>
    </w:lvl>
    <w:lvl w:ilvl="6" w:tplc="64126BD4" w:tentative="1">
      <w:start w:val="1"/>
      <w:numFmt w:val="decimal"/>
      <w:lvlText w:val="%7."/>
      <w:lvlJc w:val="left"/>
      <w:pPr>
        <w:ind w:left="5040" w:hanging="360"/>
      </w:pPr>
    </w:lvl>
    <w:lvl w:ilvl="7" w:tplc="0344B19E" w:tentative="1">
      <w:start w:val="1"/>
      <w:numFmt w:val="lowerLetter"/>
      <w:lvlText w:val="%8."/>
      <w:lvlJc w:val="left"/>
      <w:pPr>
        <w:ind w:left="5760" w:hanging="360"/>
      </w:pPr>
    </w:lvl>
    <w:lvl w:ilvl="8" w:tplc="90C4506C" w:tentative="1">
      <w:start w:val="1"/>
      <w:numFmt w:val="lowerRoman"/>
      <w:lvlText w:val="%9."/>
      <w:lvlJc w:val="right"/>
      <w:pPr>
        <w:ind w:left="6480" w:hanging="180"/>
      </w:pPr>
    </w:lvl>
  </w:abstractNum>
  <w:abstractNum w:abstractNumId="2" w15:restartNumberingAfterBreak="0">
    <w:nsid w:val="061A4D9D"/>
    <w:multiLevelType w:val="hybridMultilevel"/>
    <w:tmpl w:val="7E027BA8"/>
    <w:lvl w:ilvl="0" w:tplc="694CE31C">
      <w:start w:val="1"/>
      <w:numFmt w:val="lowerLetter"/>
      <w:lvlText w:val="%1)"/>
      <w:lvlJc w:val="left"/>
      <w:pPr>
        <w:ind w:left="720" w:hanging="360"/>
      </w:pPr>
    </w:lvl>
    <w:lvl w:ilvl="1" w:tplc="66BEF8D2">
      <w:start w:val="1"/>
      <w:numFmt w:val="decimal"/>
      <w:lvlText w:val="%2."/>
      <w:lvlJc w:val="left"/>
      <w:pPr>
        <w:ind w:left="1440" w:hanging="360"/>
      </w:pPr>
      <w:rPr>
        <w:rFonts w:hint="default"/>
      </w:rPr>
    </w:lvl>
    <w:lvl w:ilvl="2" w:tplc="272AC7A4">
      <w:start w:val="1"/>
      <w:numFmt w:val="lowerLetter"/>
      <w:lvlText w:val="%3."/>
      <w:lvlJc w:val="left"/>
      <w:pPr>
        <w:ind w:left="2340" w:hanging="360"/>
      </w:pPr>
      <w:rPr>
        <w:rFonts w:hint="default"/>
      </w:rPr>
    </w:lvl>
    <w:lvl w:ilvl="3" w:tplc="5F1AD914" w:tentative="1">
      <w:start w:val="1"/>
      <w:numFmt w:val="decimal"/>
      <w:lvlText w:val="%4."/>
      <w:lvlJc w:val="left"/>
      <w:pPr>
        <w:ind w:left="2880" w:hanging="360"/>
      </w:pPr>
    </w:lvl>
    <w:lvl w:ilvl="4" w:tplc="5DF64226" w:tentative="1">
      <w:start w:val="1"/>
      <w:numFmt w:val="lowerLetter"/>
      <w:lvlText w:val="%5."/>
      <w:lvlJc w:val="left"/>
      <w:pPr>
        <w:ind w:left="3600" w:hanging="360"/>
      </w:pPr>
    </w:lvl>
    <w:lvl w:ilvl="5" w:tplc="0C265D7E" w:tentative="1">
      <w:start w:val="1"/>
      <w:numFmt w:val="lowerRoman"/>
      <w:lvlText w:val="%6."/>
      <w:lvlJc w:val="right"/>
      <w:pPr>
        <w:ind w:left="4320" w:hanging="180"/>
      </w:pPr>
    </w:lvl>
    <w:lvl w:ilvl="6" w:tplc="1700DEA0" w:tentative="1">
      <w:start w:val="1"/>
      <w:numFmt w:val="decimal"/>
      <w:lvlText w:val="%7."/>
      <w:lvlJc w:val="left"/>
      <w:pPr>
        <w:ind w:left="5040" w:hanging="360"/>
      </w:pPr>
    </w:lvl>
    <w:lvl w:ilvl="7" w:tplc="26A61E1C" w:tentative="1">
      <w:start w:val="1"/>
      <w:numFmt w:val="lowerLetter"/>
      <w:lvlText w:val="%8."/>
      <w:lvlJc w:val="left"/>
      <w:pPr>
        <w:ind w:left="5760" w:hanging="360"/>
      </w:pPr>
    </w:lvl>
    <w:lvl w:ilvl="8" w:tplc="780CE500" w:tentative="1">
      <w:start w:val="1"/>
      <w:numFmt w:val="lowerRoman"/>
      <w:lvlText w:val="%9."/>
      <w:lvlJc w:val="right"/>
      <w:pPr>
        <w:ind w:left="6480" w:hanging="180"/>
      </w:pPr>
    </w:lvl>
  </w:abstractNum>
  <w:abstractNum w:abstractNumId="3" w15:restartNumberingAfterBreak="0">
    <w:nsid w:val="101D4EB5"/>
    <w:multiLevelType w:val="hybridMultilevel"/>
    <w:tmpl w:val="7AB2A402"/>
    <w:lvl w:ilvl="0" w:tplc="7DDA8BD6">
      <w:start w:val="1"/>
      <w:numFmt w:val="lowerLetter"/>
      <w:lvlText w:val="%1)"/>
      <w:lvlJc w:val="left"/>
      <w:pPr>
        <w:ind w:left="781" w:hanging="360"/>
      </w:pPr>
    </w:lvl>
    <w:lvl w:ilvl="1" w:tplc="0A8E4CF2" w:tentative="1">
      <w:start w:val="1"/>
      <w:numFmt w:val="lowerLetter"/>
      <w:lvlText w:val="%2."/>
      <w:lvlJc w:val="left"/>
      <w:pPr>
        <w:ind w:left="1501" w:hanging="360"/>
      </w:pPr>
    </w:lvl>
    <w:lvl w:ilvl="2" w:tplc="34308E24" w:tentative="1">
      <w:start w:val="1"/>
      <w:numFmt w:val="lowerRoman"/>
      <w:lvlText w:val="%3."/>
      <w:lvlJc w:val="right"/>
      <w:pPr>
        <w:ind w:left="2221" w:hanging="180"/>
      </w:pPr>
    </w:lvl>
    <w:lvl w:ilvl="3" w:tplc="83501930" w:tentative="1">
      <w:start w:val="1"/>
      <w:numFmt w:val="decimal"/>
      <w:lvlText w:val="%4."/>
      <w:lvlJc w:val="left"/>
      <w:pPr>
        <w:ind w:left="2941" w:hanging="360"/>
      </w:pPr>
    </w:lvl>
    <w:lvl w:ilvl="4" w:tplc="C5225EF6" w:tentative="1">
      <w:start w:val="1"/>
      <w:numFmt w:val="lowerLetter"/>
      <w:lvlText w:val="%5."/>
      <w:lvlJc w:val="left"/>
      <w:pPr>
        <w:ind w:left="3661" w:hanging="360"/>
      </w:pPr>
    </w:lvl>
    <w:lvl w:ilvl="5" w:tplc="89B677EE" w:tentative="1">
      <w:start w:val="1"/>
      <w:numFmt w:val="lowerRoman"/>
      <w:lvlText w:val="%6."/>
      <w:lvlJc w:val="right"/>
      <w:pPr>
        <w:ind w:left="4381" w:hanging="180"/>
      </w:pPr>
    </w:lvl>
    <w:lvl w:ilvl="6" w:tplc="500C586C" w:tentative="1">
      <w:start w:val="1"/>
      <w:numFmt w:val="decimal"/>
      <w:lvlText w:val="%7."/>
      <w:lvlJc w:val="left"/>
      <w:pPr>
        <w:ind w:left="5101" w:hanging="360"/>
      </w:pPr>
    </w:lvl>
    <w:lvl w:ilvl="7" w:tplc="87B80D34" w:tentative="1">
      <w:start w:val="1"/>
      <w:numFmt w:val="lowerLetter"/>
      <w:lvlText w:val="%8."/>
      <w:lvlJc w:val="left"/>
      <w:pPr>
        <w:ind w:left="5821" w:hanging="360"/>
      </w:pPr>
    </w:lvl>
    <w:lvl w:ilvl="8" w:tplc="D10427F8" w:tentative="1">
      <w:start w:val="1"/>
      <w:numFmt w:val="lowerRoman"/>
      <w:lvlText w:val="%9."/>
      <w:lvlJc w:val="right"/>
      <w:pPr>
        <w:ind w:left="6541" w:hanging="180"/>
      </w:pPr>
    </w:lvl>
  </w:abstractNum>
  <w:abstractNum w:abstractNumId="4" w15:restartNumberingAfterBreak="0">
    <w:nsid w:val="106940A5"/>
    <w:multiLevelType w:val="hybridMultilevel"/>
    <w:tmpl w:val="3BBC2BE4"/>
    <w:lvl w:ilvl="0" w:tplc="EC66B82C">
      <w:start w:val="1"/>
      <w:numFmt w:val="lowerLetter"/>
      <w:lvlText w:val="%1)"/>
      <w:lvlJc w:val="left"/>
      <w:pPr>
        <w:ind w:left="719" w:hanging="435"/>
      </w:pPr>
      <w:rPr>
        <w:rFonts w:hint="default"/>
      </w:rPr>
    </w:lvl>
    <w:lvl w:ilvl="1" w:tplc="FF12F3F0" w:tentative="1">
      <w:start w:val="1"/>
      <w:numFmt w:val="lowerLetter"/>
      <w:lvlText w:val="%2."/>
      <w:lvlJc w:val="left"/>
      <w:pPr>
        <w:ind w:left="1364" w:hanging="360"/>
      </w:pPr>
    </w:lvl>
    <w:lvl w:ilvl="2" w:tplc="CECE444A" w:tentative="1">
      <w:start w:val="1"/>
      <w:numFmt w:val="lowerRoman"/>
      <w:lvlText w:val="%3."/>
      <w:lvlJc w:val="right"/>
      <w:pPr>
        <w:ind w:left="2084" w:hanging="180"/>
      </w:pPr>
    </w:lvl>
    <w:lvl w:ilvl="3" w:tplc="385230D8" w:tentative="1">
      <w:start w:val="1"/>
      <w:numFmt w:val="decimal"/>
      <w:lvlText w:val="%4."/>
      <w:lvlJc w:val="left"/>
      <w:pPr>
        <w:ind w:left="2804" w:hanging="360"/>
      </w:pPr>
    </w:lvl>
    <w:lvl w:ilvl="4" w:tplc="5234EC44" w:tentative="1">
      <w:start w:val="1"/>
      <w:numFmt w:val="lowerLetter"/>
      <w:lvlText w:val="%5."/>
      <w:lvlJc w:val="left"/>
      <w:pPr>
        <w:ind w:left="3524" w:hanging="360"/>
      </w:pPr>
    </w:lvl>
    <w:lvl w:ilvl="5" w:tplc="7158D940" w:tentative="1">
      <w:start w:val="1"/>
      <w:numFmt w:val="lowerRoman"/>
      <w:lvlText w:val="%6."/>
      <w:lvlJc w:val="right"/>
      <w:pPr>
        <w:ind w:left="4244" w:hanging="180"/>
      </w:pPr>
    </w:lvl>
    <w:lvl w:ilvl="6" w:tplc="EFBEFB42" w:tentative="1">
      <w:start w:val="1"/>
      <w:numFmt w:val="decimal"/>
      <w:lvlText w:val="%7."/>
      <w:lvlJc w:val="left"/>
      <w:pPr>
        <w:ind w:left="4964" w:hanging="360"/>
      </w:pPr>
    </w:lvl>
    <w:lvl w:ilvl="7" w:tplc="D374ADEE" w:tentative="1">
      <w:start w:val="1"/>
      <w:numFmt w:val="lowerLetter"/>
      <w:lvlText w:val="%8."/>
      <w:lvlJc w:val="left"/>
      <w:pPr>
        <w:ind w:left="5684" w:hanging="360"/>
      </w:pPr>
    </w:lvl>
    <w:lvl w:ilvl="8" w:tplc="1CD6BEDE" w:tentative="1">
      <w:start w:val="1"/>
      <w:numFmt w:val="lowerRoman"/>
      <w:lvlText w:val="%9."/>
      <w:lvlJc w:val="right"/>
      <w:pPr>
        <w:ind w:left="6404" w:hanging="180"/>
      </w:pPr>
    </w:lvl>
  </w:abstractNum>
  <w:abstractNum w:abstractNumId="5" w15:restartNumberingAfterBreak="0">
    <w:nsid w:val="18867A77"/>
    <w:multiLevelType w:val="hybridMultilevel"/>
    <w:tmpl w:val="F23CA590"/>
    <w:lvl w:ilvl="0" w:tplc="B1602094">
      <w:start w:val="1"/>
      <w:numFmt w:val="decimal"/>
      <w:lvlText w:val="%1."/>
      <w:lvlJc w:val="left"/>
      <w:pPr>
        <w:ind w:left="786" w:hanging="360"/>
      </w:pPr>
      <w:rPr>
        <w:rFonts w:hint="default"/>
      </w:rPr>
    </w:lvl>
    <w:lvl w:ilvl="1" w:tplc="59E874B4" w:tentative="1">
      <w:start w:val="1"/>
      <w:numFmt w:val="lowerLetter"/>
      <w:lvlText w:val="%2."/>
      <w:lvlJc w:val="left"/>
      <w:pPr>
        <w:ind w:left="1506" w:hanging="360"/>
      </w:pPr>
    </w:lvl>
    <w:lvl w:ilvl="2" w:tplc="7AC2DF9C" w:tentative="1">
      <w:start w:val="1"/>
      <w:numFmt w:val="lowerRoman"/>
      <w:lvlText w:val="%3."/>
      <w:lvlJc w:val="right"/>
      <w:pPr>
        <w:ind w:left="2226" w:hanging="180"/>
      </w:pPr>
    </w:lvl>
    <w:lvl w:ilvl="3" w:tplc="ECCE5EE2" w:tentative="1">
      <w:start w:val="1"/>
      <w:numFmt w:val="decimal"/>
      <w:lvlText w:val="%4."/>
      <w:lvlJc w:val="left"/>
      <w:pPr>
        <w:ind w:left="2946" w:hanging="360"/>
      </w:pPr>
    </w:lvl>
    <w:lvl w:ilvl="4" w:tplc="93BAEEFE" w:tentative="1">
      <w:start w:val="1"/>
      <w:numFmt w:val="lowerLetter"/>
      <w:lvlText w:val="%5."/>
      <w:lvlJc w:val="left"/>
      <w:pPr>
        <w:ind w:left="3666" w:hanging="360"/>
      </w:pPr>
    </w:lvl>
    <w:lvl w:ilvl="5" w:tplc="4B2069EE" w:tentative="1">
      <w:start w:val="1"/>
      <w:numFmt w:val="lowerRoman"/>
      <w:lvlText w:val="%6."/>
      <w:lvlJc w:val="right"/>
      <w:pPr>
        <w:ind w:left="4386" w:hanging="180"/>
      </w:pPr>
    </w:lvl>
    <w:lvl w:ilvl="6" w:tplc="56186530" w:tentative="1">
      <w:start w:val="1"/>
      <w:numFmt w:val="decimal"/>
      <w:lvlText w:val="%7."/>
      <w:lvlJc w:val="left"/>
      <w:pPr>
        <w:ind w:left="5106" w:hanging="360"/>
      </w:pPr>
    </w:lvl>
    <w:lvl w:ilvl="7" w:tplc="60AAF04E" w:tentative="1">
      <w:start w:val="1"/>
      <w:numFmt w:val="lowerLetter"/>
      <w:lvlText w:val="%8."/>
      <w:lvlJc w:val="left"/>
      <w:pPr>
        <w:ind w:left="5826" w:hanging="360"/>
      </w:pPr>
    </w:lvl>
    <w:lvl w:ilvl="8" w:tplc="9746DF42" w:tentative="1">
      <w:start w:val="1"/>
      <w:numFmt w:val="lowerRoman"/>
      <w:lvlText w:val="%9."/>
      <w:lvlJc w:val="right"/>
      <w:pPr>
        <w:ind w:left="6546" w:hanging="180"/>
      </w:pPr>
    </w:lvl>
  </w:abstractNum>
  <w:abstractNum w:abstractNumId="6" w15:restartNumberingAfterBreak="0">
    <w:nsid w:val="1BEC71B5"/>
    <w:multiLevelType w:val="hybridMultilevel"/>
    <w:tmpl w:val="AECEB0AC"/>
    <w:lvl w:ilvl="0" w:tplc="D3FE5716">
      <w:start w:val="1"/>
      <w:numFmt w:val="decimal"/>
      <w:lvlText w:val="%1."/>
      <w:lvlJc w:val="left"/>
      <w:pPr>
        <w:ind w:left="719" w:hanging="435"/>
      </w:pPr>
      <w:rPr>
        <w:rFonts w:hint="default"/>
      </w:rPr>
    </w:lvl>
    <w:lvl w:ilvl="1" w:tplc="7110E4D8" w:tentative="1">
      <w:start w:val="1"/>
      <w:numFmt w:val="lowerLetter"/>
      <w:lvlText w:val="%2."/>
      <w:lvlJc w:val="left"/>
      <w:pPr>
        <w:ind w:left="1364" w:hanging="360"/>
      </w:pPr>
    </w:lvl>
    <w:lvl w:ilvl="2" w:tplc="D35AC168" w:tentative="1">
      <w:start w:val="1"/>
      <w:numFmt w:val="lowerRoman"/>
      <w:lvlText w:val="%3."/>
      <w:lvlJc w:val="right"/>
      <w:pPr>
        <w:ind w:left="2084" w:hanging="180"/>
      </w:pPr>
    </w:lvl>
    <w:lvl w:ilvl="3" w:tplc="49046B98" w:tentative="1">
      <w:start w:val="1"/>
      <w:numFmt w:val="decimal"/>
      <w:lvlText w:val="%4."/>
      <w:lvlJc w:val="left"/>
      <w:pPr>
        <w:ind w:left="2804" w:hanging="360"/>
      </w:pPr>
    </w:lvl>
    <w:lvl w:ilvl="4" w:tplc="43AA598C" w:tentative="1">
      <w:start w:val="1"/>
      <w:numFmt w:val="lowerLetter"/>
      <w:lvlText w:val="%5."/>
      <w:lvlJc w:val="left"/>
      <w:pPr>
        <w:ind w:left="3524" w:hanging="360"/>
      </w:pPr>
    </w:lvl>
    <w:lvl w:ilvl="5" w:tplc="B8B8F076" w:tentative="1">
      <w:start w:val="1"/>
      <w:numFmt w:val="lowerRoman"/>
      <w:lvlText w:val="%6."/>
      <w:lvlJc w:val="right"/>
      <w:pPr>
        <w:ind w:left="4244" w:hanging="180"/>
      </w:pPr>
    </w:lvl>
    <w:lvl w:ilvl="6" w:tplc="6DC462DA" w:tentative="1">
      <w:start w:val="1"/>
      <w:numFmt w:val="decimal"/>
      <w:lvlText w:val="%7."/>
      <w:lvlJc w:val="left"/>
      <w:pPr>
        <w:ind w:left="4964" w:hanging="360"/>
      </w:pPr>
    </w:lvl>
    <w:lvl w:ilvl="7" w:tplc="AC9ECF68" w:tentative="1">
      <w:start w:val="1"/>
      <w:numFmt w:val="lowerLetter"/>
      <w:lvlText w:val="%8."/>
      <w:lvlJc w:val="left"/>
      <w:pPr>
        <w:ind w:left="5684" w:hanging="360"/>
      </w:pPr>
    </w:lvl>
    <w:lvl w:ilvl="8" w:tplc="72E05F3E" w:tentative="1">
      <w:start w:val="1"/>
      <w:numFmt w:val="lowerRoman"/>
      <w:lvlText w:val="%9."/>
      <w:lvlJc w:val="right"/>
      <w:pPr>
        <w:ind w:left="6404" w:hanging="180"/>
      </w:pPr>
    </w:lvl>
  </w:abstractNum>
  <w:abstractNum w:abstractNumId="7" w15:restartNumberingAfterBreak="0">
    <w:nsid w:val="1DE91DDD"/>
    <w:multiLevelType w:val="hybridMultilevel"/>
    <w:tmpl w:val="8AEADF52"/>
    <w:lvl w:ilvl="0" w:tplc="CC5C5E68">
      <w:start w:val="1"/>
      <w:numFmt w:val="lowerLetter"/>
      <w:lvlText w:val="%1."/>
      <w:lvlJc w:val="left"/>
      <w:pPr>
        <w:ind w:left="786" w:hanging="360"/>
      </w:pPr>
      <w:rPr>
        <w:rFonts w:hint="default"/>
      </w:rPr>
    </w:lvl>
    <w:lvl w:ilvl="1" w:tplc="523E8044" w:tentative="1">
      <w:start w:val="1"/>
      <w:numFmt w:val="lowerLetter"/>
      <w:lvlText w:val="%2."/>
      <w:lvlJc w:val="left"/>
      <w:pPr>
        <w:ind w:left="1506" w:hanging="360"/>
      </w:pPr>
    </w:lvl>
    <w:lvl w:ilvl="2" w:tplc="3B929B04" w:tentative="1">
      <w:start w:val="1"/>
      <w:numFmt w:val="lowerRoman"/>
      <w:lvlText w:val="%3."/>
      <w:lvlJc w:val="right"/>
      <w:pPr>
        <w:ind w:left="2226" w:hanging="180"/>
      </w:pPr>
    </w:lvl>
    <w:lvl w:ilvl="3" w:tplc="68E47BDE" w:tentative="1">
      <w:start w:val="1"/>
      <w:numFmt w:val="decimal"/>
      <w:lvlText w:val="%4."/>
      <w:lvlJc w:val="left"/>
      <w:pPr>
        <w:ind w:left="2946" w:hanging="360"/>
      </w:pPr>
    </w:lvl>
    <w:lvl w:ilvl="4" w:tplc="522614B2" w:tentative="1">
      <w:start w:val="1"/>
      <w:numFmt w:val="lowerLetter"/>
      <w:lvlText w:val="%5."/>
      <w:lvlJc w:val="left"/>
      <w:pPr>
        <w:ind w:left="3666" w:hanging="360"/>
      </w:pPr>
    </w:lvl>
    <w:lvl w:ilvl="5" w:tplc="58261C9A" w:tentative="1">
      <w:start w:val="1"/>
      <w:numFmt w:val="lowerRoman"/>
      <w:lvlText w:val="%6."/>
      <w:lvlJc w:val="right"/>
      <w:pPr>
        <w:ind w:left="4386" w:hanging="180"/>
      </w:pPr>
    </w:lvl>
    <w:lvl w:ilvl="6" w:tplc="915CF886" w:tentative="1">
      <w:start w:val="1"/>
      <w:numFmt w:val="decimal"/>
      <w:lvlText w:val="%7."/>
      <w:lvlJc w:val="left"/>
      <w:pPr>
        <w:ind w:left="5106" w:hanging="360"/>
      </w:pPr>
    </w:lvl>
    <w:lvl w:ilvl="7" w:tplc="E514C25E" w:tentative="1">
      <w:start w:val="1"/>
      <w:numFmt w:val="lowerLetter"/>
      <w:lvlText w:val="%8."/>
      <w:lvlJc w:val="left"/>
      <w:pPr>
        <w:ind w:left="5826" w:hanging="360"/>
      </w:pPr>
    </w:lvl>
    <w:lvl w:ilvl="8" w:tplc="146AABEC" w:tentative="1">
      <w:start w:val="1"/>
      <w:numFmt w:val="lowerRoman"/>
      <w:lvlText w:val="%9."/>
      <w:lvlJc w:val="right"/>
      <w:pPr>
        <w:ind w:left="6546" w:hanging="180"/>
      </w:pPr>
    </w:lvl>
  </w:abstractNum>
  <w:abstractNum w:abstractNumId="8" w15:restartNumberingAfterBreak="0">
    <w:nsid w:val="242B39F2"/>
    <w:multiLevelType w:val="hybridMultilevel"/>
    <w:tmpl w:val="96605EFA"/>
    <w:lvl w:ilvl="0" w:tplc="0E5A00BA">
      <w:start w:val="1"/>
      <w:numFmt w:val="lowerLetter"/>
      <w:lvlText w:val="%1)"/>
      <w:lvlJc w:val="left"/>
      <w:pPr>
        <w:ind w:left="1080" w:hanging="360"/>
      </w:pPr>
    </w:lvl>
    <w:lvl w:ilvl="1" w:tplc="3780BBC2" w:tentative="1">
      <w:start w:val="1"/>
      <w:numFmt w:val="lowerLetter"/>
      <w:lvlText w:val="%2."/>
      <w:lvlJc w:val="left"/>
      <w:pPr>
        <w:ind w:left="1800" w:hanging="360"/>
      </w:pPr>
    </w:lvl>
    <w:lvl w:ilvl="2" w:tplc="9F8659BA" w:tentative="1">
      <w:start w:val="1"/>
      <w:numFmt w:val="lowerRoman"/>
      <w:lvlText w:val="%3."/>
      <w:lvlJc w:val="right"/>
      <w:pPr>
        <w:ind w:left="2520" w:hanging="180"/>
      </w:pPr>
    </w:lvl>
    <w:lvl w:ilvl="3" w:tplc="9D6E205E" w:tentative="1">
      <w:start w:val="1"/>
      <w:numFmt w:val="decimal"/>
      <w:lvlText w:val="%4."/>
      <w:lvlJc w:val="left"/>
      <w:pPr>
        <w:ind w:left="3240" w:hanging="360"/>
      </w:pPr>
    </w:lvl>
    <w:lvl w:ilvl="4" w:tplc="0C4408B8" w:tentative="1">
      <w:start w:val="1"/>
      <w:numFmt w:val="lowerLetter"/>
      <w:lvlText w:val="%5."/>
      <w:lvlJc w:val="left"/>
      <w:pPr>
        <w:ind w:left="3960" w:hanging="360"/>
      </w:pPr>
    </w:lvl>
    <w:lvl w:ilvl="5" w:tplc="DA14DADA" w:tentative="1">
      <w:start w:val="1"/>
      <w:numFmt w:val="lowerRoman"/>
      <w:lvlText w:val="%6."/>
      <w:lvlJc w:val="right"/>
      <w:pPr>
        <w:ind w:left="4680" w:hanging="180"/>
      </w:pPr>
    </w:lvl>
    <w:lvl w:ilvl="6" w:tplc="61E61EFE" w:tentative="1">
      <w:start w:val="1"/>
      <w:numFmt w:val="decimal"/>
      <w:lvlText w:val="%7."/>
      <w:lvlJc w:val="left"/>
      <w:pPr>
        <w:ind w:left="5400" w:hanging="360"/>
      </w:pPr>
    </w:lvl>
    <w:lvl w:ilvl="7" w:tplc="3B7C537C" w:tentative="1">
      <w:start w:val="1"/>
      <w:numFmt w:val="lowerLetter"/>
      <w:lvlText w:val="%8."/>
      <w:lvlJc w:val="left"/>
      <w:pPr>
        <w:ind w:left="6120" w:hanging="360"/>
      </w:pPr>
    </w:lvl>
    <w:lvl w:ilvl="8" w:tplc="45FE8366" w:tentative="1">
      <w:start w:val="1"/>
      <w:numFmt w:val="lowerRoman"/>
      <w:lvlText w:val="%9."/>
      <w:lvlJc w:val="right"/>
      <w:pPr>
        <w:ind w:left="6840" w:hanging="180"/>
      </w:pPr>
    </w:lvl>
  </w:abstractNum>
  <w:abstractNum w:abstractNumId="9" w15:restartNumberingAfterBreak="0">
    <w:nsid w:val="42021759"/>
    <w:multiLevelType w:val="multilevel"/>
    <w:tmpl w:val="FBE876CA"/>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44F82E8E"/>
    <w:multiLevelType w:val="hybridMultilevel"/>
    <w:tmpl w:val="9F9A73E4"/>
    <w:lvl w:ilvl="0" w:tplc="9104DBA6">
      <w:start w:val="1"/>
      <w:numFmt w:val="lowerLetter"/>
      <w:lvlText w:val="%1."/>
      <w:lvlJc w:val="left"/>
      <w:pPr>
        <w:ind w:left="786" w:hanging="360"/>
      </w:pPr>
      <w:rPr>
        <w:rFonts w:hint="default"/>
      </w:rPr>
    </w:lvl>
    <w:lvl w:ilvl="1" w:tplc="28B0686C" w:tentative="1">
      <w:start w:val="1"/>
      <w:numFmt w:val="lowerLetter"/>
      <w:lvlText w:val="%2."/>
      <w:lvlJc w:val="left"/>
      <w:pPr>
        <w:ind w:left="1506" w:hanging="360"/>
      </w:pPr>
    </w:lvl>
    <w:lvl w:ilvl="2" w:tplc="58A41CC2" w:tentative="1">
      <w:start w:val="1"/>
      <w:numFmt w:val="lowerRoman"/>
      <w:lvlText w:val="%3."/>
      <w:lvlJc w:val="right"/>
      <w:pPr>
        <w:ind w:left="2226" w:hanging="180"/>
      </w:pPr>
    </w:lvl>
    <w:lvl w:ilvl="3" w:tplc="ADE0FA44" w:tentative="1">
      <w:start w:val="1"/>
      <w:numFmt w:val="decimal"/>
      <w:lvlText w:val="%4."/>
      <w:lvlJc w:val="left"/>
      <w:pPr>
        <w:ind w:left="2946" w:hanging="360"/>
      </w:pPr>
    </w:lvl>
    <w:lvl w:ilvl="4" w:tplc="9A1A4BAE" w:tentative="1">
      <w:start w:val="1"/>
      <w:numFmt w:val="lowerLetter"/>
      <w:lvlText w:val="%5."/>
      <w:lvlJc w:val="left"/>
      <w:pPr>
        <w:ind w:left="3666" w:hanging="360"/>
      </w:pPr>
    </w:lvl>
    <w:lvl w:ilvl="5" w:tplc="B2141F3C" w:tentative="1">
      <w:start w:val="1"/>
      <w:numFmt w:val="lowerRoman"/>
      <w:lvlText w:val="%6."/>
      <w:lvlJc w:val="right"/>
      <w:pPr>
        <w:ind w:left="4386" w:hanging="180"/>
      </w:pPr>
    </w:lvl>
    <w:lvl w:ilvl="6" w:tplc="A73C3FD8" w:tentative="1">
      <w:start w:val="1"/>
      <w:numFmt w:val="decimal"/>
      <w:lvlText w:val="%7."/>
      <w:lvlJc w:val="left"/>
      <w:pPr>
        <w:ind w:left="5106" w:hanging="360"/>
      </w:pPr>
    </w:lvl>
    <w:lvl w:ilvl="7" w:tplc="C9F435E4" w:tentative="1">
      <w:start w:val="1"/>
      <w:numFmt w:val="lowerLetter"/>
      <w:lvlText w:val="%8."/>
      <w:lvlJc w:val="left"/>
      <w:pPr>
        <w:ind w:left="5826" w:hanging="360"/>
      </w:pPr>
    </w:lvl>
    <w:lvl w:ilvl="8" w:tplc="D9E01000" w:tentative="1">
      <w:start w:val="1"/>
      <w:numFmt w:val="lowerRoman"/>
      <w:lvlText w:val="%9."/>
      <w:lvlJc w:val="right"/>
      <w:pPr>
        <w:ind w:left="6546" w:hanging="180"/>
      </w:pPr>
    </w:lvl>
  </w:abstractNum>
  <w:abstractNum w:abstractNumId="11" w15:restartNumberingAfterBreak="0">
    <w:nsid w:val="4735037C"/>
    <w:multiLevelType w:val="hybridMultilevel"/>
    <w:tmpl w:val="FEF8211A"/>
    <w:lvl w:ilvl="0" w:tplc="AAF855EC">
      <w:start w:val="1"/>
      <w:numFmt w:val="decimal"/>
      <w:lvlText w:val="%1."/>
      <w:lvlJc w:val="left"/>
      <w:rPr>
        <w:rFonts w:hint="default"/>
        <w:b/>
        <w:i w:val="0"/>
        <w:color w:val="auto"/>
      </w:rPr>
    </w:lvl>
    <w:lvl w:ilvl="1" w:tplc="A3546D40" w:tentative="1">
      <w:start w:val="1"/>
      <w:numFmt w:val="lowerLetter"/>
      <w:lvlText w:val="%2."/>
      <w:lvlJc w:val="left"/>
      <w:pPr>
        <w:ind w:left="1440" w:hanging="360"/>
      </w:pPr>
    </w:lvl>
    <w:lvl w:ilvl="2" w:tplc="937EBB74" w:tentative="1">
      <w:start w:val="1"/>
      <w:numFmt w:val="lowerRoman"/>
      <w:lvlText w:val="%3."/>
      <w:lvlJc w:val="right"/>
      <w:pPr>
        <w:ind w:left="2160" w:hanging="180"/>
      </w:pPr>
    </w:lvl>
    <w:lvl w:ilvl="3" w:tplc="D00C175C" w:tentative="1">
      <w:start w:val="1"/>
      <w:numFmt w:val="decimal"/>
      <w:lvlText w:val="%4."/>
      <w:lvlJc w:val="left"/>
      <w:pPr>
        <w:ind w:left="2880" w:hanging="360"/>
      </w:pPr>
    </w:lvl>
    <w:lvl w:ilvl="4" w:tplc="734A6292" w:tentative="1">
      <w:start w:val="1"/>
      <w:numFmt w:val="lowerLetter"/>
      <w:lvlText w:val="%5."/>
      <w:lvlJc w:val="left"/>
      <w:pPr>
        <w:ind w:left="3600" w:hanging="360"/>
      </w:pPr>
    </w:lvl>
    <w:lvl w:ilvl="5" w:tplc="D2E09348" w:tentative="1">
      <w:start w:val="1"/>
      <w:numFmt w:val="lowerRoman"/>
      <w:lvlText w:val="%6."/>
      <w:lvlJc w:val="right"/>
      <w:pPr>
        <w:ind w:left="4320" w:hanging="180"/>
      </w:pPr>
    </w:lvl>
    <w:lvl w:ilvl="6" w:tplc="94E6E87A" w:tentative="1">
      <w:start w:val="1"/>
      <w:numFmt w:val="decimal"/>
      <w:lvlText w:val="%7."/>
      <w:lvlJc w:val="left"/>
      <w:pPr>
        <w:ind w:left="5040" w:hanging="360"/>
      </w:pPr>
    </w:lvl>
    <w:lvl w:ilvl="7" w:tplc="2094542E" w:tentative="1">
      <w:start w:val="1"/>
      <w:numFmt w:val="lowerLetter"/>
      <w:lvlText w:val="%8."/>
      <w:lvlJc w:val="left"/>
      <w:pPr>
        <w:ind w:left="5760" w:hanging="360"/>
      </w:pPr>
    </w:lvl>
    <w:lvl w:ilvl="8" w:tplc="F0EE730A" w:tentative="1">
      <w:start w:val="1"/>
      <w:numFmt w:val="lowerRoman"/>
      <w:lvlText w:val="%9."/>
      <w:lvlJc w:val="right"/>
      <w:pPr>
        <w:ind w:left="6480" w:hanging="180"/>
      </w:pPr>
    </w:lvl>
  </w:abstractNum>
  <w:abstractNum w:abstractNumId="12" w15:restartNumberingAfterBreak="0">
    <w:nsid w:val="53AA6199"/>
    <w:multiLevelType w:val="multilevel"/>
    <w:tmpl w:val="74C07062"/>
    <w:lvl w:ilvl="0">
      <w:start w:val="1"/>
      <w:numFmt w:val="decimal"/>
      <w:lvlText w:val="%1."/>
      <w:lvlJc w:val="left"/>
      <w:rPr>
        <w:rFonts w:ascii="Times New Roman" w:eastAsia="Calibri" w:hAnsi="Times New Roman" w:cs="Times New Roman"/>
      </w:rPr>
    </w:lvl>
    <w:lvl w:ilvl="1">
      <w:start w:val="1"/>
      <w:numFmt w:val="decimal"/>
      <w:isLgl/>
      <w:lvlText w:val="%1.%2"/>
      <w:lvlJc w:val="left"/>
      <w:pPr>
        <w:ind w:left="990" w:hanging="360"/>
      </w:pPr>
      <w:rPr>
        <w:rFonts w:hint="default"/>
      </w:rPr>
    </w:lvl>
    <w:lvl w:ilvl="2">
      <w:start w:val="1"/>
      <w:numFmt w:val="decimal"/>
      <w:isLgl/>
      <w:lvlText w:val="%1.%2.%3"/>
      <w:lvlJc w:val="left"/>
      <w:pPr>
        <w:ind w:left="1620" w:hanging="720"/>
      </w:pPr>
      <w:rPr>
        <w:rFonts w:hint="default"/>
      </w:rPr>
    </w:lvl>
    <w:lvl w:ilvl="3">
      <w:start w:val="1"/>
      <w:numFmt w:val="decimal"/>
      <w:isLgl/>
      <w:lvlText w:val="%1.%2.%3.%4"/>
      <w:lvlJc w:val="left"/>
      <w:pPr>
        <w:ind w:left="189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790" w:hanging="1080"/>
      </w:pPr>
      <w:rPr>
        <w:rFonts w:hint="default"/>
      </w:rPr>
    </w:lvl>
    <w:lvl w:ilvl="6">
      <w:start w:val="1"/>
      <w:numFmt w:val="decimal"/>
      <w:isLgl/>
      <w:lvlText w:val="%1.%2.%3.%4.%5.%6.%7"/>
      <w:lvlJc w:val="left"/>
      <w:pPr>
        <w:ind w:left="3420" w:hanging="1440"/>
      </w:pPr>
      <w:rPr>
        <w:rFonts w:hint="default"/>
      </w:rPr>
    </w:lvl>
    <w:lvl w:ilvl="7">
      <w:start w:val="1"/>
      <w:numFmt w:val="decimal"/>
      <w:isLgl/>
      <w:lvlText w:val="%1.%2.%3.%4.%5.%6.%7.%8"/>
      <w:lvlJc w:val="left"/>
      <w:pPr>
        <w:ind w:left="3690" w:hanging="1440"/>
      </w:pPr>
      <w:rPr>
        <w:rFonts w:hint="default"/>
      </w:rPr>
    </w:lvl>
    <w:lvl w:ilvl="8">
      <w:start w:val="1"/>
      <w:numFmt w:val="decimal"/>
      <w:isLgl/>
      <w:lvlText w:val="%1.%2.%3.%4.%5.%6.%7.%8.%9"/>
      <w:lvlJc w:val="left"/>
      <w:pPr>
        <w:ind w:left="4320" w:hanging="1800"/>
      </w:pPr>
      <w:rPr>
        <w:rFonts w:hint="default"/>
      </w:rPr>
    </w:lvl>
  </w:abstractNum>
  <w:abstractNum w:abstractNumId="13" w15:restartNumberingAfterBreak="0">
    <w:nsid w:val="78DA241C"/>
    <w:multiLevelType w:val="multilevel"/>
    <w:tmpl w:val="8DFEC9AE"/>
    <w:lvl w:ilvl="0">
      <w:start w:val="1"/>
      <w:numFmt w:val="decimal"/>
      <w:lvlText w:val="%1."/>
      <w:lvlJc w:val="left"/>
      <w:pPr>
        <w:ind w:left="1440" w:hanging="360"/>
      </w:pPr>
      <w:rPr>
        <w:b/>
        <w:i w:val="0"/>
        <w:sz w:val="28"/>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44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3240" w:hanging="2160"/>
      </w:pPr>
      <w:rPr>
        <w:rFonts w:hint="default"/>
      </w:rPr>
    </w:lvl>
    <w:lvl w:ilvl="8">
      <w:start w:val="1"/>
      <w:numFmt w:val="decimal"/>
      <w:isLgl/>
      <w:lvlText w:val="%1.%2.%3.%4.%5.%6.%7.%8.%9"/>
      <w:lvlJc w:val="left"/>
      <w:pPr>
        <w:ind w:left="3240" w:hanging="2160"/>
      </w:pPr>
      <w:rPr>
        <w:rFonts w:hint="default"/>
      </w:rPr>
    </w:lvl>
  </w:abstractNum>
  <w:abstractNum w:abstractNumId="14" w15:restartNumberingAfterBreak="0">
    <w:nsid w:val="79312E93"/>
    <w:multiLevelType w:val="hybridMultilevel"/>
    <w:tmpl w:val="A44EE5D6"/>
    <w:lvl w:ilvl="0" w:tplc="0FEE7620">
      <w:start w:val="1"/>
      <w:numFmt w:val="decimal"/>
      <w:lvlText w:val="%1."/>
      <w:lvlJc w:val="left"/>
      <w:pPr>
        <w:ind w:left="786" w:hanging="360"/>
      </w:pPr>
      <w:rPr>
        <w:rFonts w:hint="default"/>
      </w:rPr>
    </w:lvl>
    <w:lvl w:ilvl="1" w:tplc="353C88EC" w:tentative="1">
      <w:start w:val="1"/>
      <w:numFmt w:val="lowerLetter"/>
      <w:lvlText w:val="%2."/>
      <w:lvlJc w:val="left"/>
      <w:pPr>
        <w:ind w:left="1506" w:hanging="360"/>
      </w:pPr>
    </w:lvl>
    <w:lvl w:ilvl="2" w:tplc="2D36EBD8" w:tentative="1">
      <w:start w:val="1"/>
      <w:numFmt w:val="lowerRoman"/>
      <w:lvlText w:val="%3."/>
      <w:lvlJc w:val="right"/>
      <w:pPr>
        <w:ind w:left="2226" w:hanging="180"/>
      </w:pPr>
    </w:lvl>
    <w:lvl w:ilvl="3" w:tplc="419ED6D8" w:tentative="1">
      <w:start w:val="1"/>
      <w:numFmt w:val="decimal"/>
      <w:lvlText w:val="%4."/>
      <w:lvlJc w:val="left"/>
      <w:pPr>
        <w:ind w:left="2946" w:hanging="360"/>
      </w:pPr>
    </w:lvl>
    <w:lvl w:ilvl="4" w:tplc="9D900B14" w:tentative="1">
      <w:start w:val="1"/>
      <w:numFmt w:val="lowerLetter"/>
      <w:lvlText w:val="%5."/>
      <w:lvlJc w:val="left"/>
      <w:pPr>
        <w:ind w:left="3666" w:hanging="360"/>
      </w:pPr>
    </w:lvl>
    <w:lvl w:ilvl="5" w:tplc="66C87738" w:tentative="1">
      <w:start w:val="1"/>
      <w:numFmt w:val="lowerRoman"/>
      <w:lvlText w:val="%6."/>
      <w:lvlJc w:val="right"/>
      <w:pPr>
        <w:ind w:left="4386" w:hanging="180"/>
      </w:pPr>
    </w:lvl>
    <w:lvl w:ilvl="6" w:tplc="27E86944" w:tentative="1">
      <w:start w:val="1"/>
      <w:numFmt w:val="decimal"/>
      <w:lvlText w:val="%7."/>
      <w:lvlJc w:val="left"/>
      <w:pPr>
        <w:ind w:left="5106" w:hanging="360"/>
      </w:pPr>
    </w:lvl>
    <w:lvl w:ilvl="7" w:tplc="B8505324" w:tentative="1">
      <w:start w:val="1"/>
      <w:numFmt w:val="lowerLetter"/>
      <w:lvlText w:val="%8."/>
      <w:lvlJc w:val="left"/>
      <w:pPr>
        <w:ind w:left="5826" w:hanging="360"/>
      </w:pPr>
    </w:lvl>
    <w:lvl w:ilvl="8" w:tplc="185CD0C8" w:tentative="1">
      <w:start w:val="1"/>
      <w:numFmt w:val="lowerRoman"/>
      <w:lvlText w:val="%9."/>
      <w:lvlJc w:val="right"/>
      <w:pPr>
        <w:ind w:left="6546" w:hanging="180"/>
      </w:pPr>
    </w:lvl>
  </w:abstractNum>
  <w:num w:numId="1" w16cid:durableId="665212738">
    <w:abstractNumId w:val="13"/>
  </w:num>
  <w:num w:numId="2" w16cid:durableId="1658025531">
    <w:abstractNumId w:val="4"/>
  </w:num>
  <w:num w:numId="3" w16cid:durableId="1782718927">
    <w:abstractNumId w:val="5"/>
  </w:num>
  <w:num w:numId="4" w16cid:durableId="1986662900">
    <w:abstractNumId w:val="14"/>
  </w:num>
  <w:num w:numId="5" w16cid:durableId="2065789337">
    <w:abstractNumId w:val="10"/>
  </w:num>
  <w:num w:numId="6" w16cid:durableId="197084577">
    <w:abstractNumId w:val="7"/>
  </w:num>
  <w:num w:numId="7" w16cid:durableId="360135489">
    <w:abstractNumId w:val="6"/>
  </w:num>
  <w:num w:numId="8" w16cid:durableId="1660885876">
    <w:abstractNumId w:val="2"/>
  </w:num>
  <w:num w:numId="9" w16cid:durableId="1136802941">
    <w:abstractNumId w:val="9"/>
  </w:num>
  <w:num w:numId="10" w16cid:durableId="1110012706">
    <w:abstractNumId w:val="3"/>
  </w:num>
  <w:num w:numId="11" w16cid:durableId="1439637180">
    <w:abstractNumId w:val="8"/>
  </w:num>
  <w:num w:numId="12" w16cid:durableId="1241329812">
    <w:abstractNumId w:val="11"/>
  </w:num>
  <w:num w:numId="13" w16cid:durableId="1780220141">
    <w:abstractNumId w:val="0"/>
  </w:num>
  <w:num w:numId="14" w16cid:durableId="1871145676">
    <w:abstractNumId w:val="12"/>
  </w:num>
  <w:num w:numId="15" w16cid:durableId="11663567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doNotTrackMoves/>
  <w:defaultTabStop w:val="720"/>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6050B"/>
    <w:rsid w:val="00110F1F"/>
    <w:rsid w:val="00181DE1"/>
    <w:rsid w:val="002616A9"/>
    <w:rsid w:val="00266EBA"/>
    <w:rsid w:val="002F19A4"/>
    <w:rsid w:val="00373E2E"/>
    <w:rsid w:val="0039142D"/>
    <w:rsid w:val="003A68D1"/>
    <w:rsid w:val="003C7D83"/>
    <w:rsid w:val="003E3B89"/>
    <w:rsid w:val="00400E16"/>
    <w:rsid w:val="004240CE"/>
    <w:rsid w:val="00434E7A"/>
    <w:rsid w:val="00444B71"/>
    <w:rsid w:val="00474DB3"/>
    <w:rsid w:val="004C1A90"/>
    <w:rsid w:val="004E558F"/>
    <w:rsid w:val="00534277"/>
    <w:rsid w:val="00542D3E"/>
    <w:rsid w:val="00575267"/>
    <w:rsid w:val="00585B8D"/>
    <w:rsid w:val="005A7ABA"/>
    <w:rsid w:val="006256BA"/>
    <w:rsid w:val="0066050B"/>
    <w:rsid w:val="006A47AC"/>
    <w:rsid w:val="006A57C6"/>
    <w:rsid w:val="006C3403"/>
    <w:rsid w:val="006D7022"/>
    <w:rsid w:val="00702121"/>
    <w:rsid w:val="00702913"/>
    <w:rsid w:val="0074625C"/>
    <w:rsid w:val="00747425"/>
    <w:rsid w:val="007643E2"/>
    <w:rsid w:val="007C76B1"/>
    <w:rsid w:val="00844551"/>
    <w:rsid w:val="00875F82"/>
    <w:rsid w:val="00890A45"/>
    <w:rsid w:val="008940E8"/>
    <w:rsid w:val="008B4ED0"/>
    <w:rsid w:val="009461A5"/>
    <w:rsid w:val="00952961"/>
    <w:rsid w:val="009876E7"/>
    <w:rsid w:val="009B2908"/>
    <w:rsid w:val="009C2717"/>
    <w:rsid w:val="00A32E5F"/>
    <w:rsid w:val="00AB7EE4"/>
    <w:rsid w:val="00AD14D5"/>
    <w:rsid w:val="00AE606E"/>
    <w:rsid w:val="00B769F1"/>
    <w:rsid w:val="00B86E7A"/>
    <w:rsid w:val="00B91A4E"/>
    <w:rsid w:val="00BC668E"/>
    <w:rsid w:val="00CD5286"/>
    <w:rsid w:val="00CF0AF7"/>
    <w:rsid w:val="00CF7D97"/>
    <w:rsid w:val="00D20C0F"/>
    <w:rsid w:val="00D6043C"/>
    <w:rsid w:val="00DC5111"/>
    <w:rsid w:val="00DD0B1A"/>
    <w:rsid w:val="00E12744"/>
    <w:rsid w:val="00E12E0E"/>
    <w:rsid w:val="00E5022D"/>
    <w:rsid w:val="00E53B35"/>
    <w:rsid w:val="00ED13CC"/>
    <w:rsid w:val="00EE08B6"/>
    <w:rsid w:val="00EF24F9"/>
    <w:rsid w:val="00F21B2B"/>
    <w:rsid w:val="00F276BB"/>
    <w:rsid w:val="00F44ACD"/>
    <w:rsid w:val="00F8635C"/>
    <w:rsid w:val="00F95839"/>
    <w:rsid w:val="00FB0D1E"/>
    <w:rsid w:val="00FC706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364D10E5"/>
  <w15:chartTrackingRefBased/>
  <w15:docId w15:val="{7F973F13-9B4C-467E-894B-976F25106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2717"/>
    <w:pPr>
      <w:spacing w:line="360" w:lineRule="auto"/>
      <w:ind w:left="720"/>
      <w:jc w:val="both"/>
    </w:pPr>
    <w:rPr>
      <w:sz w:val="22"/>
      <w:szCs w:val="22"/>
      <w:lang w:val="en"/>
    </w:rPr>
  </w:style>
  <w:style w:type="paragraph" w:styleId="Heading1">
    <w:name w:val="heading 1"/>
    <w:next w:val="Normal"/>
    <w:link w:val="Heading1Char"/>
    <w:qFormat/>
    <w:rsid w:val="0066050B"/>
    <w:pPr>
      <w:keepNext/>
      <w:keepLines/>
      <w:pBdr>
        <w:top w:val="nil"/>
        <w:left w:val="nil"/>
        <w:bottom w:val="nil"/>
        <w:right w:val="nil"/>
        <w:between w:val="nil"/>
        <w:bar w:val="nil"/>
      </w:pBdr>
      <w:spacing w:before="240" w:after="120" w:line="360" w:lineRule="auto"/>
      <w:outlineLvl w:val="0"/>
    </w:pPr>
    <w:rPr>
      <w:rFonts w:ascii="Times New Roman Bold" w:eastAsia="Times New Roman Bold" w:hAnsi="Times New Roman Bold" w:cs="Times New Roman Bold"/>
      <w:color w:val="000000"/>
      <w:sz w:val="28"/>
      <w:szCs w:val="28"/>
      <w:u w:color="000000"/>
      <w:bdr w:val="nil"/>
      <w:lang w:val="en" w:eastAsia="fi-FI"/>
    </w:rPr>
  </w:style>
  <w:style w:type="paragraph" w:styleId="Heading3">
    <w:name w:val="heading 3"/>
    <w:next w:val="Normal"/>
    <w:link w:val="Heading3Char"/>
    <w:qFormat/>
    <w:rsid w:val="0066050B"/>
    <w:pPr>
      <w:keepNext/>
      <w:keepLines/>
      <w:pBdr>
        <w:top w:val="nil"/>
        <w:left w:val="nil"/>
        <w:bottom w:val="nil"/>
        <w:right w:val="nil"/>
        <w:between w:val="nil"/>
        <w:bar w:val="nil"/>
      </w:pBdr>
      <w:spacing w:before="40" w:after="120" w:line="360" w:lineRule="auto"/>
      <w:outlineLvl w:val="2"/>
    </w:pPr>
    <w:rPr>
      <w:rFonts w:ascii="Times New Roman" w:eastAsia="Times New Roman" w:hAnsi="Times New Roman"/>
      <w:color w:val="000000"/>
      <w:sz w:val="24"/>
      <w:szCs w:val="24"/>
      <w:u w:color="000000"/>
      <w:bdr w:val="nil"/>
      <w:lang w:val="en" w:eastAsia="fi-F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6050B"/>
    <w:rPr>
      <w:rFonts w:ascii="Times New Roman Bold" w:eastAsia="Times New Roman Bold" w:hAnsi="Times New Roman Bold" w:cs="Times New Roman Bold"/>
      <w:color w:val="000000"/>
      <w:sz w:val="28"/>
      <w:szCs w:val="28"/>
      <w:u w:color="000000"/>
      <w:bdr w:val="nil"/>
      <w:lang w:val="en" w:eastAsia="fi-FI"/>
    </w:rPr>
  </w:style>
  <w:style w:type="character" w:customStyle="1" w:styleId="Heading3Char">
    <w:name w:val="Heading 3 Char"/>
    <w:link w:val="Heading3"/>
    <w:rsid w:val="0066050B"/>
    <w:rPr>
      <w:rFonts w:ascii="Times New Roman" w:eastAsia="Times New Roman" w:hAnsi="Times New Roman"/>
      <w:color w:val="000000"/>
      <w:sz w:val="24"/>
      <w:szCs w:val="24"/>
      <w:u w:color="000000"/>
      <w:bdr w:val="nil"/>
      <w:lang w:val="en" w:eastAsia="fi-FI"/>
    </w:rPr>
  </w:style>
  <w:style w:type="paragraph" w:styleId="FootnoteText">
    <w:name w:val="footnote text"/>
    <w:aliases w:val="Char Char,Char1,Footnote Text Char Char,Footnote Text Char Char Char Char Char,Footnote Text Char Char Char Char Char Char Char Char,Footnote Text Char Char Char Char Char Char Char Char Char Char Char Char Char Char"/>
    <w:basedOn w:val="Normal"/>
    <w:link w:val="FootnoteTextChar"/>
    <w:uiPriority w:val="99"/>
    <w:rsid w:val="0066050B"/>
    <w:pPr>
      <w:spacing w:line="240" w:lineRule="auto"/>
      <w:ind w:left="0"/>
      <w:jc w:val="left"/>
    </w:pPr>
    <w:rPr>
      <w:rFonts w:ascii="Times New Roman" w:eastAsia="SimSun" w:hAnsi="Times New Roman"/>
      <w:sz w:val="20"/>
      <w:szCs w:val="20"/>
      <w:lang w:eastAsia="zh-CN"/>
    </w:rPr>
  </w:style>
  <w:style w:type="character" w:customStyle="1" w:styleId="FootnoteTextChar">
    <w:name w:val="Footnote Text Char"/>
    <w:aliases w:val="Char Char Char,Char1 Char,Footnote Text Char Char Char,Footnote Text Char Char Char Char Char Char,Footnote Text Char Char Char Char Char Char Char Char Char"/>
    <w:link w:val="FootnoteText"/>
    <w:uiPriority w:val="99"/>
    <w:rsid w:val="0066050B"/>
    <w:rPr>
      <w:rFonts w:ascii="Times New Roman" w:eastAsia="SimSun" w:hAnsi="Times New Roman"/>
      <w:lang w:val="en" w:eastAsia="zh-CN"/>
    </w:rPr>
  </w:style>
  <w:style w:type="character" w:styleId="FootnoteReference">
    <w:name w:val="footnote reference"/>
    <w:uiPriority w:val="99"/>
    <w:rsid w:val="0066050B"/>
    <w:rPr>
      <w:vertAlign w:val="superscript"/>
    </w:rPr>
  </w:style>
  <w:style w:type="paragraph" w:styleId="ListParagraph">
    <w:name w:val="List Paragraph"/>
    <w:basedOn w:val="Normal"/>
    <w:uiPriority w:val="34"/>
    <w:qFormat/>
    <w:rsid w:val="0066050B"/>
    <w:pPr>
      <w:spacing w:after="200" w:line="276" w:lineRule="auto"/>
      <w:contextualSpacing/>
      <w:jc w:val="left"/>
    </w:pPr>
    <w:rPr>
      <w:szCs w:val="28"/>
      <w:lang w:bidi="bn-IN"/>
    </w:rPr>
  </w:style>
  <w:style w:type="paragraph" w:styleId="Footer">
    <w:name w:val="footer"/>
    <w:basedOn w:val="Normal"/>
    <w:link w:val="FooterChar"/>
    <w:uiPriority w:val="99"/>
    <w:unhideWhenUsed/>
    <w:rsid w:val="0066050B"/>
    <w:pPr>
      <w:tabs>
        <w:tab w:val="center" w:pos="4680"/>
        <w:tab w:val="right" w:pos="9360"/>
      </w:tabs>
      <w:spacing w:line="240" w:lineRule="auto"/>
      <w:ind w:left="0"/>
      <w:jc w:val="left"/>
    </w:pPr>
    <w:rPr>
      <w:szCs w:val="28"/>
      <w:lang w:bidi="bn-IN"/>
    </w:rPr>
  </w:style>
  <w:style w:type="character" w:customStyle="1" w:styleId="FooterChar">
    <w:name w:val="Footer Char"/>
    <w:link w:val="Footer"/>
    <w:uiPriority w:val="99"/>
    <w:rsid w:val="0066050B"/>
    <w:rPr>
      <w:sz w:val="22"/>
      <w:szCs w:val="28"/>
      <w:lang w:val="en" w:bidi="bn-IN"/>
    </w:rPr>
  </w:style>
  <w:style w:type="character" w:styleId="Hyperlink">
    <w:name w:val="Hyperlink"/>
    <w:uiPriority w:val="99"/>
    <w:unhideWhenUsed/>
    <w:rsid w:val="0066050B"/>
    <w:rPr>
      <w:color w:val="0000FF"/>
      <w:u w:val="single"/>
    </w:rPr>
  </w:style>
  <w:style w:type="paragraph" w:customStyle="1" w:styleId="Author">
    <w:name w:val="Author"/>
    <w:basedOn w:val="Normal"/>
    <w:next w:val="Normal"/>
    <w:qFormat/>
    <w:rsid w:val="0066050B"/>
    <w:pPr>
      <w:spacing w:before="120" w:after="120" w:line="276" w:lineRule="auto"/>
      <w:ind w:left="0"/>
    </w:pPr>
    <w:rPr>
      <w:rFonts w:ascii="Times New Roman" w:hAnsi="Times New Roman"/>
      <w:i/>
      <w:sz w:val="24"/>
      <w:szCs w:val="24"/>
    </w:rPr>
  </w:style>
  <w:style w:type="table" w:styleId="TableGrid">
    <w:name w:val="Table Grid"/>
    <w:basedOn w:val="TableNormal"/>
    <w:uiPriority w:val="59"/>
    <w:rsid w:val="00EE08B6"/>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jurnal.ung.ac.id/index.php/eslaw/index"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ejurnal.ung.ac.id/index.php/eslaw/index"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39EAF0-0E44-42EA-8F37-AC14864F3C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16</Pages>
  <Words>4821</Words>
  <Characters>27482</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32239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Firah Magfirah</dc:creator>
  <cp:lastModifiedBy>Firah Magfirah</cp:lastModifiedBy>
  <cp:revision>22</cp:revision>
  <dcterms:created xsi:type="dcterms:W3CDTF">2022-08-15T16:09:00Z</dcterms:created>
  <dcterms:modified xsi:type="dcterms:W3CDTF">2022-08-24T19:51:00Z</dcterms:modified>
</cp:coreProperties>
</file>