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4AC9" w:rsidRPr="00CE769A" w:rsidRDefault="00927C1F">
      <w:pPr>
        <w:pStyle w:val="NormalWeb"/>
        <w:spacing w:before="0" w:beforeAutospacing="0" w:after="0" w:afterAutospacing="0"/>
        <w:jc w:val="center"/>
        <w:rPr>
          <w:b/>
          <w:bCs/>
          <w:noProof/>
          <w:sz w:val="28"/>
          <w:szCs w:val="28"/>
        </w:rPr>
      </w:pPr>
      <w:r w:rsidRPr="00CE769A">
        <w:rPr>
          <w:rFonts w:ascii="Arial" w:eastAsia="Arial" w:hAnsi="Arial" w:cs="Arial"/>
          <w:b/>
          <w:noProof/>
          <w:sz w:val="22"/>
          <w:szCs w:val="22"/>
        </w:rPr>
        <w:t>PENERAPAN</w:t>
      </w:r>
      <w:r w:rsidR="00EE702A" w:rsidRPr="00CE769A">
        <w:rPr>
          <w:rFonts w:ascii="Arial" w:eastAsia="Arial" w:hAnsi="Arial" w:cs="Arial"/>
          <w:b/>
          <w:noProof/>
          <w:sz w:val="22"/>
          <w:szCs w:val="22"/>
        </w:rPr>
        <w:t xml:space="preserve"> ARSITEKTUR PERILAKU PADA RANCANGAN </w:t>
      </w:r>
      <w:r w:rsidR="003025A6">
        <w:rPr>
          <w:rFonts w:ascii="Arial" w:eastAsia="Arial" w:hAnsi="Arial" w:cs="Arial"/>
          <w:b/>
          <w:noProof/>
          <w:sz w:val="22"/>
          <w:szCs w:val="22"/>
        </w:rPr>
        <w:t xml:space="preserve">PUSAT KEGIATAN BERMAIN ANAK-ANAK DENGAN METODE EDUKASI PROFESI DI </w:t>
      </w:r>
      <w:r w:rsidR="00EE702A" w:rsidRPr="00CE769A">
        <w:rPr>
          <w:rFonts w:ascii="Arial" w:eastAsia="Arial" w:hAnsi="Arial" w:cs="Arial"/>
          <w:b/>
          <w:noProof/>
          <w:sz w:val="22"/>
          <w:szCs w:val="22"/>
        </w:rPr>
        <w:t>PROVINSI GORONTALO</w:t>
      </w:r>
    </w:p>
    <w:p w:rsidR="00994AC9" w:rsidRPr="00CE769A" w:rsidRDefault="00994AC9">
      <w:pPr>
        <w:contextualSpacing/>
        <w:jc w:val="center"/>
        <w:rPr>
          <w:rFonts w:ascii="Arial" w:hAnsi="Arial" w:cs="Arial"/>
          <w:noProof/>
          <w:color w:val="FF0000"/>
        </w:rPr>
      </w:pPr>
    </w:p>
    <w:p w:rsidR="00994AC9" w:rsidRPr="00CE769A" w:rsidRDefault="00927C1F">
      <w:pPr>
        <w:contextualSpacing/>
        <w:jc w:val="center"/>
        <w:rPr>
          <w:rFonts w:ascii="Arial" w:hAnsi="Arial" w:cs="Arial"/>
          <w:b/>
          <w:bCs/>
          <w:noProof/>
          <w:sz w:val="20"/>
          <w:szCs w:val="20"/>
        </w:rPr>
      </w:pPr>
      <w:r w:rsidRPr="00CE769A">
        <w:rPr>
          <w:rFonts w:ascii="Arial" w:hAnsi="Arial" w:cs="Arial"/>
          <w:b/>
          <w:bCs/>
          <w:noProof/>
          <w:sz w:val="20"/>
          <w:szCs w:val="20"/>
        </w:rPr>
        <w:t>Sofina Mooduto</w:t>
      </w:r>
      <w:r w:rsidR="00FC1C67" w:rsidRPr="00CE769A">
        <w:rPr>
          <w:rFonts w:ascii="Arial" w:hAnsi="Arial" w:cs="Arial"/>
          <w:b/>
          <w:bCs/>
          <w:noProof/>
          <w:sz w:val="20"/>
          <w:szCs w:val="20"/>
          <w:vertAlign w:val="superscript"/>
        </w:rPr>
        <w:t>1</w:t>
      </w:r>
      <w:r w:rsidR="00FC1C67" w:rsidRPr="00CE769A">
        <w:rPr>
          <w:rFonts w:ascii="Arial" w:hAnsi="Arial" w:cs="Arial"/>
          <w:b/>
          <w:bCs/>
          <w:noProof/>
          <w:sz w:val="20"/>
          <w:szCs w:val="20"/>
        </w:rPr>
        <w:t>, N</w:t>
      </w:r>
      <w:r w:rsidRPr="00CE769A">
        <w:rPr>
          <w:rFonts w:ascii="Arial" w:hAnsi="Arial" w:cs="Arial"/>
          <w:b/>
          <w:bCs/>
          <w:noProof/>
          <w:sz w:val="20"/>
          <w:szCs w:val="20"/>
        </w:rPr>
        <w:t>iniek Pratiwi</w:t>
      </w:r>
      <w:r w:rsidR="00FC1C67" w:rsidRPr="00CE769A">
        <w:rPr>
          <w:rFonts w:ascii="Arial" w:hAnsi="Arial" w:cs="Arial"/>
          <w:b/>
          <w:bCs/>
          <w:noProof/>
          <w:sz w:val="20"/>
          <w:szCs w:val="20"/>
          <w:vertAlign w:val="superscript"/>
        </w:rPr>
        <w:t>2</w:t>
      </w:r>
      <w:r w:rsidR="00FC1C67" w:rsidRPr="00CE769A">
        <w:rPr>
          <w:rFonts w:ascii="Arial" w:hAnsi="Arial" w:cs="Arial"/>
          <w:b/>
          <w:bCs/>
          <w:noProof/>
          <w:sz w:val="20"/>
          <w:szCs w:val="20"/>
        </w:rPr>
        <w:t xml:space="preserve">, </w:t>
      </w:r>
      <w:r w:rsidRPr="00CE769A">
        <w:rPr>
          <w:rFonts w:ascii="Arial" w:hAnsi="Arial" w:cs="Arial"/>
          <w:b/>
          <w:bCs/>
          <w:noProof/>
          <w:sz w:val="20"/>
          <w:szCs w:val="20"/>
        </w:rPr>
        <w:t>Ernawati</w:t>
      </w:r>
      <w:r w:rsidR="00FC1C67" w:rsidRPr="00CE769A">
        <w:rPr>
          <w:rFonts w:ascii="Arial" w:hAnsi="Arial" w:cs="Arial"/>
          <w:b/>
          <w:bCs/>
          <w:noProof/>
          <w:sz w:val="20"/>
          <w:szCs w:val="20"/>
          <w:vertAlign w:val="superscript"/>
        </w:rPr>
        <w:t>3</w:t>
      </w:r>
      <w:r w:rsidRPr="00CE769A">
        <w:rPr>
          <w:rFonts w:ascii="Arial" w:hAnsi="Arial" w:cs="Arial"/>
          <w:b/>
          <w:bCs/>
          <w:noProof/>
          <w:sz w:val="20"/>
          <w:szCs w:val="20"/>
        </w:rPr>
        <w:t>,</w:t>
      </w:r>
    </w:p>
    <w:p w:rsidR="00994AC9" w:rsidRPr="00CE769A" w:rsidRDefault="00994AC9">
      <w:pPr>
        <w:contextualSpacing/>
        <w:jc w:val="center"/>
        <w:rPr>
          <w:rFonts w:ascii="Arial" w:hAnsi="Arial" w:cs="Arial"/>
          <w:bCs/>
          <w:noProof/>
          <w:color w:val="FF0000"/>
          <w:sz w:val="20"/>
          <w:szCs w:val="20"/>
        </w:rPr>
      </w:pPr>
    </w:p>
    <w:p w:rsidR="00994AC9" w:rsidRPr="00CE769A" w:rsidRDefault="00FC1C67">
      <w:pPr>
        <w:contextualSpacing/>
        <w:jc w:val="center"/>
        <w:rPr>
          <w:rFonts w:ascii="Arial" w:hAnsi="Arial" w:cs="Arial"/>
          <w:bCs/>
          <w:i/>
          <w:noProof/>
          <w:sz w:val="20"/>
          <w:szCs w:val="20"/>
        </w:rPr>
      </w:pPr>
      <w:r w:rsidRPr="00CE769A">
        <w:rPr>
          <w:rFonts w:ascii="Arial" w:hAnsi="Arial" w:cs="Arial"/>
          <w:bCs/>
          <w:i/>
          <w:noProof/>
          <w:sz w:val="20"/>
          <w:szCs w:val="20"/>
          <w:vertAlign w:val="superscript"/>
        </w:rPr>
        <w:t>1</w:t>
      </w:r>
      <w:r w:rsidRPr="00CE769A">
        <w:rPr>
          <w:rFonts w:ascii="Arial" w:hAnsi="Arial" w:cs="Arial"/>
          <w:bCs/>
          <w:i/>
          <w:noProof/>
          <w:sz w:val="20"/>
          <w:szCs w:val="20"/>
        </w:rPr>
        <w:t>Jurusan</w:t>
      </w:r>
      <w:r w:rsidR="00927C1F" w:rsidRPr="00CE769A">
        <w:rPr>
          <w:rFonts w:ascii="Arial" w:hAnsi="Arial" w:cs="Arial"/>
          <w:bCs/>
          <w:i/>
          <w:noProof/>
          <w:sz w:val="20"/>
          <w:szCs w:val="20"/>
        </w:rPr>
        <w:t xml:space="preserve"> Teknik Arsitektur</w:t>
      </w:r>
      <w:r w:rsidRPr="00CE769A">
        <w:rPr>
          <w:rFonts w:ascii="Arial" w:hAnsi="Arial" w:cs="Arial"/>
          <w:bCs/>
          <w:i/>
          <w:noProof/>
          <w:sz w:val="20"/>
          <w:szCs w:val="20"/>
        </w:rPr>
        <w:t>, Fakultas</w:t>
      </w:r>
      <w:r w:rsidR="00927C1F" w:rsidRPr="00CE769A">
        <w:rPr>
          <w:rFonts w:ascii="Arial" w:hAnsi="Arial" w:cs="Arial"/>
          <w:bCs/>
          <w:i/>
          <w:noProof/>
          <w:sz w:val="20"/>
          <w:szCs w:val="20"/>
        </w:rPr>
        <w:t xml:space="preserve"> Teknik</w:t>
      </w:r>
      <w:r w:rsidRPr="00CE769A">
        <w:rPr>
          <w:rFonts w:ascii="Arial" w:hAnsi="Arial" w:cs="Arial"/>
          <w:bCs/>
          <w:i/>
          <w:noProof/>
          <w:sz w:val="20"/>
          <w:szCs w:val="20"/>
        </w:rPr>
        <w:t>, Universitas</w:t>
      </w:r>
      <w:r w:rsidR="00927C1F" w:rsidRPr="00CE769A">
        <w:rPr>
          <w:rFonts w:ascii="Arial" w:hAnsi="Arial" w:cs="Arial"/>
          <w:bCs/>
          <w:i/>
          <w:noProof/>
          <w:sz w:val="20"/>
          <w:szCs w:val="20"/>
        </w:rPr>
        <w:t xml:space="preserve"> Negeri Gorontalo</w:t>
      </w:r>
      <w:r w:rsidR="00206098" w:rsidRPr="00CE769A">
        <w:rPr>
          <w:rFonts w:ascii="Arial" w:hAnsi="Arial" w:cs="Arial"/>
          <w:bCs/>
          <w:i/>
          <w:noProof/>
          <w:sz w:val="20"/>
          <w:szCs w:val="20"/>
        </w:rPr>
        <w:t>, Jl. Prof. Dr. Ing. B. J. Habibie, Moutong Tilongkabila, Kabupaten Bone Bolango, Gorontalo.</w:t>
      </w:r>
    </w:p>
    <w:p w:rsidR="00994AC9" w:rsidRPr="00CE769A" w:rsidRDefault="00FC1C67" w:rsidP="00206098">
      <w:pPr>
        <w:contextualSpacing/>
        <w:jc w:val="center"/>
        <w:rPr>
          <w:rFonts w:ascii="Arial" w:hAnsi="Arial" w:cs="Arial"/>
          <w:bCs/>
          <w:i/>
          <w:noProof/>
          <w:sz w:val="20"/>
          <w:szCs w:val="20"/>
        </w:rPr>
      </w:pPr>
      <w:r w:rsidRPr="00CE769A">
        <w:rPr>
          <w:rFonts w:ascii="Arial" w:hAnsi="Arial" w:cs="Arial"/>
          <w:bCs/>
          <w:i/>
          <w:noProof/>
          <w:sz w:val="20"/>
          <w:szCs w:val="20"/>
          <w:vertAlign w:val="superscript"/>
        </w:rPr>
        <w:t>2</w:t>
      </w:r>
      <w:r w:rsidR="001313E8">
        <w:rPr>
          <w:rFonts w:ascii="Arial" w:hAnsi="Arial" w:cs="Arial"/>
          <w:bCs/>
          <w:i/>
          <w:noProof/>
          <w:sz w:val="20"/>
          <w:szCs w:val="20"/>
          <w:lang w:val="id-ID"/>
        </w:rPr>
        <w:t>Prodi Arsitektur Bangunan Gedung Program Vokasi</w:t>
      </w:r>
      <w:r w:rsidR="00206098" w:rsidRPr="00CE769A">
        <w:rPr>
          <w:rFonts w:ascii="Arial" w:hAnsi="Arial" w:cs="Arial"/>
          <w:bCs/>
          <w:i/>
          <w:noProof/>
          <w:sz w:val="20"/>
          <w:szCs w:val="20"/>
        </w:rPr>
        <w:t>, Fakultas Teknik, Universitas Negeri Gorontalo, Jl. Prof. Dr. Ing. B. J. Habibie, Moutong Tilongkabila, Kabupaten Bone Bolango, Gorontalo.</w:t>
      </w:r>
    </w:p>
    <w:p w:rsidR="00206098" w:rsidRPr="00CE769A" w:rsidRDefault="00FC1C67" w:rsidP="00206098">
      <w:pPr>
        <w:contextualSpacing/>
        <w:jc w:val="center"/>
        <w:rPr>
          <w:rFonts w:ascii="Arial" w:hAnsi="Arial" w:cs="Arial"/>
          <w:bCs/>
          <w:i/>
          <w:noProof/>
          <w:sz w:val="20"/>
          <w:szCs w:val="20"/>
        </w:rPr>
      </w:pPr>
      <w:r w:rsidRPr="00CE769A">
        <w:rPr>
          <w:rFonts w:ascii="Arial" w:hAnsi="Arial" w:cs="Arial"/>
          <w:bCs/>
          <w:i/>
          <w:noProof/>
          <w:sz w:val="20"/>
          <w:szCs w:val="20"/>
          <w:vertAlign w:val="superscript"/>
        </w:rPr>
        <w:t>3</w:t>
      </w:r>
      <w:r w:rsidR="00206098" w:rsidRPr="00CE769A">
        <w:rPr>
          <w:rFonts w:ascii="Arial" w:hAnsi="Arial" w:cs="Arial"/>
          <w:bCs/>
          <w:i/>
          <w:noProof/>
          <w:sz w:val="20"/>
          <w:szCs w:val="20"/>
        </w:rPr>
        <w:t>Jurusan Teknik Arsitektur, Fakultas Teknik, Universitas Negeri Gorontalo, Jl. Prof. Dr. Ing. B. J. Habibie, Moutong Tilongkabila, Kabupaten Bone Bolango, Gorontalo.</w:t>
      </w:r>
    </w:p>
    <w:p w:rsidR="00994AC9" w:rsidRPr="00CE769A" w:rsidRDefault="001313E8" w:rsidP="00206098">
      <w:pPr>
        <w:contextualSpacing/>
        <w:jc w:val="center"/>
        <w:rPr>
          <w:rFonts w:ascii="Arial" w:hAnsi="Arial" w:cs="Arial"/>
          <w:bCs/>
          <w:noProof/>
          <w:sz w:val="20"/>
          <w:szCs w:val="20"/>
        </w:rPr>
      </w:pPr>
      <w:r>
        <w:rPr>
          <w:rFonts w:ascii="Arial" w:hAnsi="Arial" w:cs="Arial"/>
          <w:sz w:val="20"/>
          <w:szCs w:val="20"/>
          <w:lang w:val="id-ID"/>
        </w:rPr>
        <w:t xml:space="preserve">Email : </w:t>
      </w:r>
      <w:hyperlink r:id="rId8" w:history="1">
        <w:r w:rsidR="00C3796F" w:rsidRPr="009C71DB">
          <w:rPr>
            <w:rStyle w:val="Hyperlink"/>
            <w:rFonts w:ascii="Arial" w:hAnsi="Arial" w:cs="Arial"/>
            <w:bCs/>
            <w:noProof/>
            <w:sz w:val="20"/>
            <w:szCs w:val="20"/>
            <w:lang w:val="id-ID"/>
          </w:rPr>
          <w:t>s</w:t>
        </w:r>
        <w:r w:rsidR="00C3796F" w:rsidRPr="009C71DB">
          <w:rPr>
            <w:rStyle w:val="Hyperlink"/>
            <w:rFonts w:ascii="Arial" w:hAnsi="Arial" w:cs="Arial"/>
            <w:bCs/>
            <w:noProof/>
            <w:sz w:val="20"/>
            <w:szCs w:val="20"/>
          </w:rPr>
          <w:t>ofinamooduto6@gmail.com</w:t>
        </w:r>
      </w:hyperlink>
      <w:r w:rsidR="00206098" w:rsidRPr="00CE769A">
        <w:rPr>
          <w:rFonts w:ascii="Arial" w:hAnsi="Arial" w:cs="Arial"/>
          <w:bCs/>
          <w:noProof/>
          <w:sz w:val="20"/>
          <w:szCs w:val="20"/>
        </w:rPr>
        <w:t xml:space="preserve"> </w:t>
      </w:r>
    </w:p>
    <w:p w:rsidR="00206098" w:rsidRPr="00CE769A" w:rsidRDefault="00206098" w:rsidP="00206098">
      <w:pPr>
        <w:contextualSpacing/>
        <w:jc w:val="center"/>
        <w:rPr>
          <w:rFonts w:ascii="Arial" w:hAnsi="Arial" w:cs="Arial"/>
          <w:bCs/>
          <w:noProof/>
          <w:sz w:val="20"/>
          <w:szCs w:val="20"/>
        </w:rPr>
      </w:pPr>
    </w:p>
    <w:p w:rsidR="00994AC9" w:rsidRPr="00CE769A" w:rsidRDefault="00FC1C67">
      <w:pPr>
        <w:tabs>
          <w:tab w:val="left" w:pos="4536"/>
        </w:tabs>
        <w:jc w:val="both"/>
        <w:rPr>
          <w:rFonts w:ascii="Arial" w:hAnsi="Arial" w:cs="Arial"/>
          <w:i/>
          <w:noProof/>
          <w:sz w:val="20"/>
          <w:szCs w:val="20"/>
        </w:rPr>
      </w:pPr>
      <w:r w:rsidRPr="00CE769A">
        <w:rPr>
          <w:rFonts w:ascii="Arial" w:hAnsi="Arial" w:cs="Arial"/>
          <w:b/>
          <w:i/>
          <w:noProof/>
          <w:sz w:val="20"/>
          <w:szCs w:val="20"/>
        </w:rPr>
        <w:t>ABSTRACT</w:t>
      </w:r>
      <w:r w:rsidRPr="00CE769A">
        <w:rPr>
          <w:rFonts w:ascii="Arial" w:hAnsi="Arial" w:cs="Arial"/>
          <w:i/>
          <w:noProof/>
          <w:sz w:val="20"/>
          <w:szCs w:val="20"/>
        </w:rPr>
        <w:t xml:space="preserve">. </w:t>
      </w:r>
    </w:p>
    <w:p w:rsidR="00994AC9" w:rsidRPr="00CE769A" w:rsidRDefault="00FB60DE">
      <w:pPr>
        <w:tabs>
          <w:tab w:val="left" w:pos="4536"/>
        </w:tabs>
        <w:jc w:val="both"/>
        <w:rPr>
          <w:rFonts w:ascii="Arial" w:hAnsi="Arial" w:cs="Arial"/>
          <w:bCs/>
          <w:i/>
          <w:iCs/>
          <w:noProof/>
          <w:sz w:val="20"/>
          <w:szCs w:val="20"/>
        </w:rPr>
      </w:pPr>
      <w:r w:rsidRPr="00CE769A">
        <w:rPr>
          <w:rFonts w:ascii="Arial" w:hAnsi="Arial" w:cs="Arial"/>
          <w:bCs/>
          <w:i/>
          <w:iCs/>
          <w:noProof/>
          <w:sz w:val="20"/>
          <w:szCs w:val="20"/>
        </w:rPr>
        <w:t>Playing is an activity in childhood that reflects a child’s</w:t>
      </w:r>
      <w:r w:rsidR="00933063" w:rsidRPr="00CE769A">
        <w:rPr>
          <w:rFonts w:ascii="Arial" w:hAnsi="Arial" w:cs="Arial"/>
          <w:bCs/>
          <w:i/>
          <w:iCs/>
          <w:noProof/>
          <w:sz w:val="20"/>
          <w:szCs w:val="20"/>
        </w:rPr>
        <w:t xml:space="preserve"> growth and provides a unique en</w:t>
      </w:r>
      <w:r w:rsidRPr="00CE769A">
        <w:rPr>
          <w:rFonts w:ascii="Arial" w:hAnsi="Arial" w:cs="Arial"/>
          <w:bCs/>
          <w:i/>
          <w:iCs/>
          <w:noProof/>
          <w:sz w:val="20"/>
          <w:szCs w:val="20"/>
        </w:rPr>
        <w:t xml:space="preserve">joyment when the child plays. Education is an important asset for a child’s future, and many parents prepare their children’s education even from a very young age. </w:t>
      </w:r>
      <w:r w:rsidR="00054E95">
        <w:rPr>
          <w:rFonts w:ascii="Arial" w:hAnsi="Arial" w:cs="Arial"/>
          <w:bCs/>
          <w:i/>
          <w:iCs/>
          <w:noProof/>
          <w:sz w:val="20"/>
          <w:szCs w:val="20"/>
          <w:lang w:val="id-ID"/>
        </w:rPr>
        <w:t>In Gorontalo Province there are several early childhood education service with children’s play facilities, but the available professional education play facilities are still fairly modest. So that it requires a center or container that accommodates all professional education</w:t>
      </w:r>
      <w:r w:rsidR="00C83E3F">
        <w:rPr>
          <w:rFonts w:ascii="Arial" w:hAnsi="Arial" w:cs="Arial"/>
          <w:bCs/>
          <w:i/>
          <w:iCs/>
          <w:noProof/>
          <w:sz w:val="20"/>
          <w:szCs w:val="20"/>
          <w:lang w:val="id-ID"/>
        </w:rPr>
        <w:t>al play activities for children</w:t>
      </w:r>
      <w:r w:rsidRPr="00CE769A">
        <w:rPr>
          <w:rFonts w:ascii="Arial" w:hAnsi="Arial" w:cs="Arial"/>
          <w:bCs/>
          <w:i/>
          <w:iCs/>
          <w:noProof/>
          <w:sz w:val="20"/>
          <w:szCs w:val="20"/>
        </w:rPr>
        <w:t xml:space="preserve">. This educational play facility aims to provide children’s play needs while learning in a fun way. Additionally, it is expected that this facility can also </w:t>
      </w:r>
      <w:r w:rsidR="00951E88" w:rsidRPr="00CE769A">
        <w:rPr>
          <w:rFonts w:ascii="Arial" w:hAnsi="Arial" w:cs="Arial"/>
          <w:bCs/>
          <w:i/>
          <w:iCs/>
          <w:noProof/>
          <w:sz w:val="20"/>
          <w:szCs w:val="20"/>
        </w:rPr>
        <w:t>assist parents is monitoring the talents and interests of their children so that it can be easier to guide them toward their desired profession. The children’s play different prefessions, not only for learning and familiarization but also for simulating the actual experience of the profession. In this design, the method employs a concept review that results in site analysis, space program analysis, and then obtainin</w:t>
      </w:r>
      <w:r w:rsidR="000622F5">
        <w:rPr>
          <w:rFonts w:ascii="Arial" w:hAnsi="Arial" w:cs="Arial"/>
          <w:bCs/>
          <w:i/>
          <w:iCs/>
          <w:noProof/>
          <w:sz w:val="20"/>
          <w:szCs w:val="20"/>
        </w:rPr>
        <w:t>g zoning on the design site. Th</w:t>
      </w:r>
      <w:r w:rsidR="000622F5">
        <w:rPr>
          <w:rFonts w:ascii="Arial" w:hAnsi="Arial" w:cs="Arial"/>
          <w:bCs/>
          <w:i/>
          <w:iCs/>
          <w:noProof/>
          <w:sz w:val="20"/>
          <w:szCs w:val="20"/>
          <w:lang w:val="id-ID"/>
        </w:rPr>
        <w:t>e</w:t>
      </w:r>
      <w:r w:rsidR="00951E88" w:rsidRPr="00CE769A">
        <w:rPr>
          <w:rFonts w:ascii="Arial" w:hAnsi="Arial" w:cs="Arial"/>
          <w:bCs/>
          <w:i/>
          <w:iCs/>
          <w:noProof/>
          <w:sz w:val="20"/>
          <w:szCs w:val="20"/>
        </w:rPr>
        <w:t xml:space="preserve"> concept and theme applied was Behavioral Architecture, which aimed to create a space  that could accommodate children’s activities by understanding the true behavior of children. The result of this design is the design of the children’s play center with a professional education method, including the concepts of zoning arrangement, vehicle and pedestrian</w:t>
      </w:r>
      <w:r w:rsidR="00AE58A4" w:rsidRPr="00CE769A">
        <w:rPr>
          <w:rFonts w:ascii="Arial" w:hAnsi="Arial" w:cs="Arial"/>
          <w:bCs/>
          <w:i/>
          <w:iCs/>
          <w:noProof/>
          <w:sz w:val="20"/>
          <w:szCs w:val="20"/>
        </w:rPr>
        <w:t xml:space="preserve"> circulation, the building shape, and the implementation of behavioral architecture in the building design, which facilitates the children’s play activity with a professional education method.</w:t>
      </w:r>
    </w:p>
    <w:p w:rsidR="00AE58A4" w:rsidRPr="00CE769A" w:rsidRDefault="00AE58A4">
      <w:pPr>
        <w:tabs>
          <w:tab w:val="left" w:pos="4536"/>
        </w:tabs>
        <w:jc w:val="both"/>
        <w:rPr>
          <w:rFonts w:ascii="Arial" w:hAnsi="Arial" w:cs="Arial"/>
          <w:bCs/>
          <w:i/>
          <w:iCs/>
          <w:noProof/>
          <w:sz w:val="20"/>
          <w:szCs w:val="20"/>
        </w:rPr>
      </w:pPr>
    </w:p>
    <w:p w:rsidR="00994AC9" w:rsidRPr="00CE769A" w:rsidRDefault="00FC1C67">
      <w:pPr>
        <w:jc w:val="both"/>
        <w:rPr>
          <w:rFonts w:ascii="Arial" w:hAnsi="Arial" w:cs="Arial"/>
          <w:bCs/>
          <w:i/>
          <w:iCs/>
          <w:noProof/>
          <w:sz w:val="20"/>
          <w:szCs w:val="20"/>
        </w:rPr>
      </w:pPr>
      <w:r w:rsidRPr="00CE769A">
        <w:rPr>
          <w:rFonts w:ascii="Arial" w:hAnsi="Arial" w:cs="Arial"/>
          <w:b/>
          <w:i/>
          <w:iCs/>
          <w:noProof/>
          <w:sz w:val="20"/>
          <w:szCs w:val="20"/>
        </w:rPr>
        <w:t>Keywords</w:t>
      </w:r>
      <w:r w:rsidR="00AE58A4" w:rsidRPr="00CE769A">
        <w:rPr>
          <w:rFonts w:ascii="Arial" w:hAnsi="Arial" w:cs="Arial"/>
          <w:bCs/>
          <w:i/>
          <w:iCs/>
          <w:noProof/>
          <w:sz w:val="20"/>
          <w:szCs w:val="20"/>
        </w:rPr>
        <w:t>: Children, Play, Professional Education, Behavioral Architecture</w:t>
      </w:r>
    </w:p>
    <w:p w:rsidR="00994AC9" w:rsidRPr="00CE769A" w:rsidRDefault="00994AC9">
      <w:pPr>
        <w:jc w:val="both"/>
        <w:rPr>
          <w:rFonts w:ascii="Arial" w:hAnsi="Arial" w:cs="Arial"/>
          <w:bCs/>
          <w:i/>
          <w:iCs/>
          <w:noProof/>
          <w:color w:val="FF0000"/>
          <w:sz w:val="20"/>
          <w:szCs w:val="20"/>
        </w:rPr>
      </w:pPr>
    </w:p>
    <w:p w:rsidR="00994AC9" w:rsidRPr="0043219B" w:rsidRDefault="00FC1C67">
      <w:pPr>
        <w:ind w:right="-18"/>
        <w:jc w:val="both"/>
        <w:rPr>
          <w:rFonts w:ascii="Arial" w:hAnsi="Arial" w:cs="Arial"/>
          <w:b/>
          <w:noProof/>
          <w:sz w:val="20"/>
          <w:szCs w:val="20"/>
        </w:rPr>
      </w:pPr>
      <w:r w:rsidRPr="0043219B">
        <w:rPr>
          <w:rFonts w:ascii="Arial" w:hAnsi="Arial" w:cs="Arial"/>
          <w:b/>
          <w:noProof/>
          <w:sz w:val="20"/>
          <w:szCs w:val="20"/>
        </w:rPr>
        <w:t xml:space="preserve">ABSTRAK. </w:t>
      </w:r>
    </w:p>
    <w:p w:rsidR="00F43AF3" w:rsidRPr="00CE769A" w:rsidRDefault="00F43AF3" w:rsidP="00C008A7">
      <w:pPr>
        <w:jc w:val="both"/>
        <w:rPr>
          <w:rFonts w:ascii="Arial" w:hAnsi="Arial" w:cs="Arial"/>
          <w:noProof/>
          <w:sz w:val="20"/>
          <w:szCs w:val="20"/>
        </w:rPr>
      </w:pPr>
      <w:bookmarkStart w:id="0" w:name="_Toc100508724"/>
      <w:bookmarkStart w:id="1" w:name="_Toc100509034"/>
      <w:bookmarkStart w:id="2" w:name="_Toc100510065"/>
      <w:bookmarkStart w:id="3" w:name="_Toc100510654"/>
      <w:bookmarkStart w:id="4" w:name="_Toc100511496"/>
      <w:bookmarkStart w:id="5" w:name="_Toc115214114"/>
      <w:bookmarkStart w:id="6" w:name="_Toc115214311"/>
      <w:bookmarkStart w:id="7" w:name="_Toc115216002"/>
      <w:bookmarkStart w:id="8" w:name="_Toc115216767"/>
      <w:bookmarkStart w:id="9" w:name="_Toc118915927"/>
      <w:r w:rsidRPr="00CE769A">
        <w:rPr>
          <w:rFonts w:ascii="Arial" w:hAnsi="Arial" w:cs="Arial"/>
          <w:noProof/>
          <w:sz w:val="20"/>
          <w:szCs w:val="20"/>
        </w:rPr>
        <w:t>Bermain adalah suatu kegiatan pada masa kanak-kanak yang merupakan cermin pertumbuhan anak serta memberikan kesenangan tersendiri ketika anak melakukan kegiatan bermain. Pendidikan adalah bekal yan</w:t>
      </w:r>
      <w:r w:rsidR="0023551D">
        <w:rPr>
          <w:rFonts w:ascii="Arial" w:hAnsi="Arial" w:cs="Arial"/>
          <w:noProof/>
          <w:sz w:val="20"/>
          <w:szCs w:val="20"/>
        </w:rPr>
        <w:t>g penting untuk masa depan anak</w:t>
      </w:r>
      <w:r w:rsidR="0023551D">
        <w:rPr>
          <w:rFonts w:ascii="Arial" w:hAnsi="Arial" w:cs="Arial"/>
          <w:noProof/>
          <w:sz w:val="20"/>
          <w:szCs w:val="20"/>
          <w:lang w:val="id-ID"/>
        </w:rPr>
        <w:t>.</w:t>
      </w:r>
      <w:r w:rsidR="0023551D">
        <w:rPr>
          <w:rFonts w:ascii="Arial" w:hAnsi="Arial" w:cs="Arial"/>
          <w:noProof/>
          <w:sz w:val="20"/>
          <w:szCs w:val="20"/>
        </w:rPr>
        <w:t xml:space="preserve"> </w:t>
      </w:r>
      <w:r w:rsidR="0023551D">
        <w:rPr>
          <w:rFonts w:ascii="Arial" w:hAnsi="Arial" w:cs="Arial"/>
          <w:noProof/>
          <w:sz w:val="20"/>
          <w:szCs w:val="20"/>
          <w:lang w:val="id-ID"/>
        </w:rPr>
        <w:t>B</w:t>
      </w:r>
      <w:r w:rsidRPr="00CE769A">
        <w:rPr>
          <w:rFonts w:ascii="Arial" w:hAnsi="Arial" w:cs="Arial"/>
          <w:noProof/>
          <w:sz w:val="20"/>
          <w:szCs w:val="20"/>
        </w:rPr>
        <w:t xml:space="preserve">anyak orang tua yang menyiapkan pendidikan anak-anak mereka bahkan dari usia yang masih sangat dini. </w:t>
      </w:r>
      <w:r w:rsidR="0023551D">
        <w:rPr>
          <w:rFonts w:ascii="Arial" w:hAnsi="Arial" w:cs="Arial"/>
          <w:noProof/>
          <w:sz w:val="20"/>
          <w:szCs w:val="20"/>
          <w:lang w:val="id-ID"/>
        </w:rPr>
        <w:t>Di Provinsi Goron</w:t>
      </w:r>
      <w:r w:rsidR="00054E95">
        <w:rPr>
          <w:rFonts w:ascii="Arial" w:hAnsi="Arial" w:cs="Arial"/>
          <w:noProof/>
          <w:sz w:val="20"/>
          <w:szCs w:val="20"/>
          <w:lang w:val="id-ID"/>
        </w:rPr>
        <w:t>talo terdapat beberapa pelayanan Pendidikan anak usia dini</w:t>
      </w:r>
      <w:r w:rsidR="0023551D">
        <w:rPr>
          <w:rFonts w:ascii="Arial" w:hAnsi="Arial" w:cs="Arial"/>
          <w:noProof/>
          <w:sz w:val="20"/>
          <w:szCs w:val="20"/>
          <w:lang w:val="id-ID"/>
        </w:rPr>
        <w:t xml:space="preserve"> dengan fasilitas bermain anak</w:t>
      </w:r>
      <w:r w:rsidR="00054E95">
        <w:rPr>
          <w:rFonts w:ascii="Arial" w:hAnsi="Arial" w:cs="Arial"/>
          <w:noProof/>
          <w:sz w:val="20"/>
          <w:szCs w:val="20"/>
          <w:lang w:val="id-ID"/>
        </w:rPr>
        <w:t>-anak</w:t>
      </w:r>
      <w:r w:rsidR="0023551D">
        <w:rPr>
          <w:rFonts w:ascii="Arial" w:hAnsi="Arial" w:cs="Arial"/>
          <w:noProof/>
          <w:sz w:val="20"/>
          <w:szCs w:val="20"/>
          <w:lang w:val="id-ID"/>
        </w:rPr>
        <w:t xml:space="preserve">, namun fasilitas bermain edukasi profesi yang </w:t>
      </w:r>
      <w:r w:rsidR="00054E95">
        <w:rPr>
          <w:rFonts w:ascii="Arial" w:hAnsi="Arial" w:cs="Arial"/>
          <w:noProof/>
          <w:sz w:val="20"/>
          <w:szCs w:val="20"/>
          <w:lang w:val="id-ID"/>
        </w:rPr>
        <w:t xml:space="preserve">tersedia masih terbilang </w:t>
      </w:r>
      <w:r w:rsidR="0023551D">
        <w:rPr>
          <w:rFonts w:ascii="Arial" w:hAnsi="Arial" w:cs="Arial"/>
          <w:noProof/>
          <w:sz w:val="20"/>
          <w:szCs w:val="20"/>
          <w:lang w:val="id-ID"/>
        </w:rPr>
        <w:t>seadanya, sehingga membutuhkan sebuah pusat atau wadah yang dapat menampung segala aktivitas bermain edukasi profesi anak.</w:t>
      </w:r>
      <w:r w:rsidRPr="00CE769A">
        <w:rPr>
          <w:rFonts w:ascii="Arial" w:hAnsi="Arial" w:cs="Arial"/>
          <w:noProof/>
          <w:sz w:val="20"/>
          <w:szCs w:val="20"/>
        </w:rPr>
        <w:t xml:space="preserve"> Fasilitas bermain edukatif ini bertujuan untuk menyediakan kebutuhan bermain anak sambil belajar dengan cara yang menyenangkan. Selain itu, fasilitas ini juga diharapkan dapat membantu orang tua dalam memantau bakat dan minat anak sehingga dapat lebih mudah untuk mengarahkan mereka pada profesi yang diinginkan. Pusat kegiatan bermain anak-anak dengan metode edukasi profesi merupakan tempat anak-anak bermain peran dengan memeragakan profesi, tidak hanya untuk pengenalan tetapi juga untuk bermain seperti profesi yang sebenarnya. </w:t>
      </w:r>
      <w:bookmarkEnd w:id="0"/>
      <w:bookmarkEnd w:id="1"/>
      <w:bookmarkEnd w:id="2"/>
      <w:bookmarkEnd w:id="3"/>
      <w:bookmarkEnd w:id="4"/>
      <w:bookmarkEnd w:id="5"/>
      <w:bookmarkEnd w:id="6"/>
      <w:bookmarkEnd w:id="7"/>
      <w:bookmarkEnd w:id="8"/>
      <w:bookmarkEnd w:id="9"/>
      <w:r w:rsidRPr="00CE769A">
        <w:rPr>
          <w:rFonts w:ascii="Arial" w:hAnsi="Arial" w:cs="Arial"/>
          <w:noProof/>
          <w:sz w:val="20"/>
          <w:szCs w:val="20"/>
        </w:rPr>
        <w:t>Dalam perancangan ini, metode yang digunakan adalah telaah konsep yang menghasilkan analisa site, analisa program ruang kemudian akan mendapatkan zonifikasi</w:t>
      </w:r>
      <w:r w:rsidR="00C83E3F">
        <w:rPr>
          <w:rFonts w:ascii="Arial" w:hAnsi="Arial" w:cs="Arial"/>
          <w:noProof/>
          <w:sz w:val="20"/>
          <w:szCs w:val="20"/>
        </w:rPr>
        <w:t xml:space="preserve"> yang ada pada site rancangan. </w:t>
      </w:r>
      <w:r w:rsidR="00C83E3F">
        <w:rPr>
          <w:rFonts w:ascii="Arial" w:hAnsi="Arial" w:cs="Arial"/>
          <w:noProof/>
          <w:sz w:val="20"/>
          <w:szCs w:val="20"/>
          <w:lang w:val="id-ID"/>
        </w:rPr>
        <w:t>K</w:t>
      </w:r>
      <w:r w:rsidRPr="00CE769A">
        <w:rPr>
          <w:rFonts w:ascii="Arial" w:hAnsi="Arial" w:cs="Arial"/>
          <w:noProof/>
          <w:sz w:val="20"/>
          <w:szCs w:val="20"/>
        </w:rPr>
        <w:t>onsep dan tema yang akan diterapkan yaitu Arsitektur Peri</w:t>
      </w:r>
      <w:r w:rsidR="00C83E3F">
        <w:rPr>
          <w:rFonts w:ascii="Arial" w:hAnsi="Arial" w:cs="Arial"/>
          <w:noProof/>
          <w:sz w:val="20"/>
          <w:szCs w:val="20"/>
        </w:rPr>
        <w:t>laku</w:t>
      </w:r>
      <w:r w:rsidRPr="00CE769A">
        <w:rPr>
          <w:rFonts w:ascii="Arial" w:hAnsi="Arial" w:cs="Arial"/>
          <w:noProof/>
          <w:sz w:val="20"/>
          <w:szCs w:val="20"/>
        </w:rPr>
        <w:t xml:space="preserve"> yang bertujuan untuk menciptakan ruang yang dapat mewadahi aktivitas anak-anak dengan memahami perilaku yang sesungguhnya dari anak. Hasil dari perancangan ini adalah desain rancangan pusat kegiatan bermain anak-anak dengan metode edukasi profesi seperti konsep penataan zoning, konsep sirkulasi kendaraan dan pejalan kaki, konsep bentuk bangunan serta </w:t>
      </w:r>
      <w:r w:rsidRPr="00CE769A">
        <w:rPr>
          <w:rFonts w:ascii="Arial" w:hAnsi="Arial" w:cs="Arial"/>
          <w:noProof/>
          <w:sz w:val="20"/>
          <w:szCs w:val="20"/>
        </w:rPr>
        <w:lastRenderedPageBreak/>
        <w:t>konsep penarapan arsitektur perilaku pada rancangan bangunan yang memfasilitasi kegiatan bermain anak-anak dengan metode edukasi profesi.</w:t>
      </w:r>
    </w:p>
    <w:p w:rsidR="00994AC9" w:rsidRPr="00CE769A" w:rsidRDefault="00F43AF3" w:rsidP="00F43AF3">
      <w:pPr>
        <w:ind w:right="-18"/>
        <w:jc w:val="both"/>
        <w:rPr>
          <w:rFonts w:ascii="Arial" w:hAnsi="Arial" w:cs="Arial"/>
          <w:b/>
          <w:noProof/>
          <w:sz w:val="20"/>
          <w:szCs w:val="20"/>
        </w:rPr>
      </w:pPr>
      <w:r w:rsidRPr="00CE769A">
        <w:rPr>
          <w:rFonts w:ascii="Arial" w:hAnsi="Arial" w:cs="Arial"/>
          <w:bCs/>
          <w:noProof/>
          <w:color w:val="FF0000"/>
          <w:sz w:val="20"/>
          <w:szCs w:val="20"/>
        </w:rPr>
        <w:t xml:space="preserve"> </w:t>
      </w:r>
    </w:p>
    <w:p w:rsidR="00994AC9" w:rsidRPr="00CE769A" w:rsidRDefault="00FC1C67" w:rsidP="00C008A7">
      <w:pPr>
        <w:rPr>
          <w:noProof/>
        </w:rPr>
      </w:pPr>
      <w:r w:rsidRPr="00CE769A">
        <w:rPr>
          <w:rFonts w:ascii="Arial" w:hAnsi="Arial" w:cs="Arial"/>
          <w:b/>
          <w:noProof/>
          <w:sz w:val="20"/>
          <w:szCs w:val="20"/>
        </w:rPr>
        <w:t>Kata kunci:</w:t>
      </w:r>
      <w:r w:rsidR="00C008A7" w:rsidRPr="00CE769A">
        <w:rPr>
          <w:rFonts w:ascii="Arial" w:hAnsi="Arial" w:cs="Arial"/>
          <w:bCs/>
          <w:iCs/>
          <w:noProof/>
          <w:sz w:val="20"/>
          <w:szCs w:val="20"/>
        </w:rPr>
        <w:t xml:space="preserve"> </w:t>
      </w:r>
      <w:r w:rsidR="00C008A7" w:rsidRPr="00CE769A">
        <w:rPr>
          <w:rFonts w:ascii="Arial" w:hAnsi="Arial" w:cs="Arial"/>
          <w:noProof/>
          <w:sz w:val="20"/>
          <w:szCs w:val="20"/>
        </w:rPr>
        <w:t>Anak-anak, Bermain, Edukasi Profesi, Arsitektur Perilaku</w:t>
      </w:r>
    </w:p>
    <w:p w:rsidR="00994AC9" w:rsidRPr="00CE769A" w:rsidRDefault="00994AC9">
      <w:pPr>
        <w:pStyle w:val="NormalWeb"/>
        <w:spacing w:before="0" w:beforeAutospacing="0" w:after="0" w:afterAutospacing="0"/>
        <w:jc w:val="both"/>
        <w:rPr>
          <w:rFonts w:ascii="Arial" w:hAnsi="Arial" w:cs="Arial"/>
          <w:bCs/>
          <w:noProof/>
          <w:color w:val="FF0000"/>
          <w:sz w:val="20"/>
          <w:szCs w:val="20"/>
        </w:rPr>
      </w:pPr>
    </w:p>
    <w:p w:rsidR="00C008A7" w:rsidRPr="00CE769A" w:rsidRDefault="00C008A7">
      <w:pPr>
        <w:pStyle w:val="NormalWeb"/>
        <w:spacing w:before="0" w:beforeAutospacing="0" w:after="0" w:afterAutospacing="0"/>
        <w:jc w:val="both"/>
        <w:rPr>
          <w:b/>
          <w:bCs/>
          <w:noProof/>
        </w:rPr>
        <w:sectPr w:rsidR="00C008A7" w:rsidRPr="00CE769A" w:rsidSect="00164E2E">
          <w:headerReference w:type="even" r:id="rId9"/>
          <w:pgSz w:w="11907" w:h="16840"/>
          <w:pgMar w:top="1985" w:right="1418" w:bottom="1985" w:left="1418" w:header="720" w:footer="720" w:gutter="0"/>
          <w:pgNumType w:start="131"/>
          <w:cols w:space="720"/>
          <w:docGrid w:linePitch="360"/>
        </w:sectPr>
      </w:pPr>
    </w:p>
    <w:p w:rsidR="00994AC9" w:rsidRPr="00CE769A" w:rsidRDefault="00FC1C67">
      <w:pPr>
        <w:pStyle w:val="NormalWeb"/>
        <w:spacing w:before="0" w:beforeAutospacing="0" w:after="0" w:afterAutospacing="0"/>
        <w:jc w:val="both"/>
        <w:rPr>
          <w:b/>
          <w:bCs/>
          <w:noProof/>
        </w:rPr>
      </w:pPr>
      <w:r w:rsidRPr="00CE769A">
        <w:rPr>
          <w:rFonts w:ascii="Arial" w:hAnsi="Arial" w:cs="Arial"/>
          <w:b/>
          <w:noProof/>
          <w:sz w:val="20"/>
          <w:szCs w:val="20"/>
        </w:rPr>
        <w:lastRenderedPageBreak/>
        <w:t>PENDAHULUAN</w:t>
      </w:r>
    </w:p>
    <w:p w:rsidR="006A31C4" w:rsidRPr="00CE769A" w:rsidRDefault="006A31C4" w:rsidP="006A31C4">
      <w:pPr>
        <w:rPr>
          <w:noProof/>
        </w:rPr>
      </w:pPr>
    </w:p>
    <w:p w:rsidR="006A31C4" w:rsidRDefault="006A31C4" w:rsidP="006A31C4">
      <w:pPr>
        <w:jc w:val="both"/>
        <w:rPr>
          <w:rFonts w:ascii="Arial" w:hAnsi="Arial" w:cs="Arial"/>
          <w:noProof/>
          <w:sz w:val="20"/>
          <w:szCs w:val="20"/>
          <w:lang w:val="id-ID"/>
        </w:rPr>
      </w:pPr>
      <w:r w:rsidRPr="00CE769A">
        <w:rPr>
          <w:rFonts w:ascii="Arial" w:hAnsi="Arial" w:cs="Arial"/>
          <w:noProof/>
          <w:sz w:val="20"/>
          <w:szCs w:val="20"/>
        </w:rPr>
        <w:t>Bermain merupakan kegiatan anak-anak pada masanya yang mencerminkan pertumbuhan anak berupa kesenangan dan dilakukan dengan menekankan cara dari pa</w:t>
      </w:r>
      <w:r w:rsidR="00BB37AD" w:rsidRPr="00CE769A">
        <w:rPr>
          <w:rFonts w:ascii="Arial" w:hAnsi="Arial" w:cs="Arial"/>
          <w:noProof/>
          <w:sz w:val="20"/>
          <w:szCs w:val="20"/>
        </w:rPr>
        <w:t>da hasil dari kegiatan tersebut</w:t>
      </w:r>
      <w:r w:rsidRPr="00CE769A">
        <w:rPr>
          <w:rFonts w:ascii="Arial" w:hAnsi="Arial" w:cs="Arial"/>
          <w:noProof/>
          <w:sz w:val="20"/>
          <w:szCs w:val="20"/>
        </w:rPr>
        <w:t xml:space="preserve"> </w:t>
      </w:r>
      <w:r w:rsidR="001A4131">
        <w:rPr>
          <w:rStyle w:val="FootnoteReference"/>
          <w:rFonts w:ascii="Arial" w:hAnsi="Arial" w:cs="Arial"/>
          <w:noProof/>
          <w:sz w:val="20"/>
          <w:szCs w:val="20"/>
        </w:rPr>
        <w:fldChar w:fldCharType="begin" w:fldLock="1"/>
      </w:r>
      <w:r w:rsidR="007C7A75">
        <w:rPr>
          <w:rFonts w:ascii="Arial" w:hAnsi="Arial" w:cs="Arial"/>
          <w:noProof/>
          <w:sz w:val="20"/>
          <w:szCs w:val="20"/>
        </w:rPr>
        <w:instrText>ADDIN CSL_CITATION {"citationItems":[{"id":"ITEM-1","itemData":{"author":[{"dropping-particle":"","family":"Siti Nurul Aini","given":"","non-dropping-particle":"","parse-names":false,"suffix":""}],"id":"ITEM-1","issued":{"date-parts":[["2018"]]},"title":"Perancangan Wahana Rekreasi Anak Berbasis Edukasi Profesi Dengan Pendekatan Arsitektur Behaviour Setting Di Batu","type":"article-journal"},"uris":["http://www.mendeley.com/documents/?uuid=1724246f-7037-494e-9a77-b93a0b0179aa"]}],"mendeley":{"formattedCitation":"(Siti Nurul Aini, 2018)","plainTextFormattedCitation":"(Siti Nurul Aini, 2018)","previouslyFormattedCitation":"(Siti Nurul Aini, 2018)"},"properties":{"noteIndex":0},"schema":"https://github.com/citation-style-language/schema/raw/master/csl-citation.json"}</w:instrText>
      </w:r>
      <w:r w:rsidR="001A4131">
        <w:rPr>
          <w:rStyle w:val="FootnoteReference"/>
          <w:rFonts w:ascii="Arial" w:hAnsi="Arial" w:cs="Arial"/>
          <w:noProof/>
          <w:sz w:val="20"/>
          <w:szCs w:val="20"/>
        </w:rPr>
        <w:fldChar w:fldCharType="separate"/>
      </w:r>
      <w:r w:rsidR="007C7A75" w:rsidRPr="007C7A75">
        <w:rPr>
          <w:rFonts w:ascii="Arial" w:hAnsi="Arial" w:cs="Arial"/>
          <w:noProof/>
          <w:sz w:val="20"/>
          <w:szCs w:val="20"/>
        </w:rPr>
        <w:t>(Siti Nurul Aini, 2018)</w:t>
      </w:r>
      <w:r w:rsidR="001A4131">
        <w:rPr>
          <w:rStyle w:val="FootnoteReference"/>
          <w:rFonts w:ascii="Arial" w:hAnsi="Arial" w:cs="Arial"/>
          <w:noProof/>
          <w:sz w:val="20"/>
          <w:szCs w:val="20"/>
        </w:rPr>
        <w:fldChar w:fldCharType="end"/>
      </w:r>
      <w:r w:rsidR="00BB37AD" w:rsidRPr="00CE769A">
        <w:rPr>
          <w:rFonts w:ascii="Arial" w:hAnsi="Arial" w:cs="Arial"/>
          <w:noProof/>
          <w:sz w:val="20"/>
          <w:szCs w:val="20"/>
        </w:rPr>
        <w:t xml:space="preserve">. </w:t>
      </w:r>
      <w:r w:rsidRPr="00CE769A">
        <w:rPr>
          <w:rFonts w:ascii="Arial" w:hAnsi="Arial" w:cs="Arial"/>
          <w:noProof/>
          <w:sz w:val="20"/>
          <w:szCs w:val="20"/>
        </w:rPr>
        <w:t>Salah satu wahana permainan edukatif bagi anak yang dapat mengembangkan kemampuan imajinatif anak adalah bermain peran (</w:t>
      </w:r>
      <w:r w:rsidRPr="00CE769A">
        <w:rPr>
          <w:rFonts w:ascii="Arial" w:hAnsi="Arial" w:cs="Arial"/>
          <w:i/>
          <w:noProof/>
          <w:sz w:val="20"/>
          <w:szCs w:val="20"/>
        </w:rPr>
        <w:t>Role Playing</w:t>
      </w:r>
      <w:r w:rsidRPr="00CE769A">
        <w:rPr>
          <w:rFonts w:ascii="Arial" w:hAnsi="Arial" w:cs="Arial"/>
          <w:noProof/>
          <w:sz w:val="20"/>
          <w:szCs w:val="20"/>
        </w:rPr>
        <w:t xml:space="preserve">). Bermain peran memiliki dampak besar terhadap keterampilan berbicara, bersosialisasi, dan meningkatkan perkembangan imajinatif anak. </w:t>
      </w:r>
    </w:p>
    <w:p w:rsidR="001313E8" w:rsidRDefault="001313E8" w:rsidP="006A31C4">
      <w:pPr>
        <w:jc w:val="both"/>
        <w:rPr>
          <w:rFonts w:ascii="Arial" w:hAnsi="Arial" w:cs="Arial"/>
          <w:noProof/>
          <w:sz w:val="20"/>
          <w:szCs w:val="20"/>
          <w:lang w:val="id-ID"/>
        </w:rPr>
      </w:pPr>
    </w:p>
    <w:p w:rsidR="001313E8" w:rsidRDefault="001313E8" w:rsidP="001313E8">
      <w:pPr>
        <w:jc w:val="both"/>
        <w:rPr>
          <w:rFonts w:ascii="Arial" w:hAnsi="Arial" w:cs="Arial"/>
          <w:noProof/>
          <w:color w:val="000000" w:themeColor="text1"/>
          <w:sz w:val="20"/>
          <w:szCs w:val="20"/>
          <w:shd w:val="clear" w:color="auto" w:fill="FFFFFF"/>
          <w:lang w:val="id-ID"/>
        </w:rPr>
      </w:pPr>
      <w:r w:rsidRPr="001313E8">
        <w:rPr>
          <w:rFonts w:ascii="Arial" w:hAnsi="Arial" w:cs="Arial"/>
          <w:noProof/>
          <w:color w:val="000000" w:themeColor="text1"/>
          <w:sz w:val="20"/>
          <w:szCs w:val="20"/>
          <w:shd w:val="clear" w:color="auto" w:fill="FFFFFF"/>
          <w:lang w:val="af-ZA"/>
        </w:rPr>
        <w:t>Edukasi merupakan bagian dari pendidikan dan diperoleh melalui belajar dari yang tidak tahu menjadi tahu, dari yang tidak tahu mengatasi sampai tahu solusi</w:t>
      </w:r>
      <w:r w:rsidRPr="001313E8">
        <w:rPr>
          <w:rFonts w:ascii="Arial" w:hAnsi="Arial" w:cs="Arial"/>
          <w:noProof/>
          <w:color w:val="000000" w:themeColor="text1"/>
          <w:sz w:val="20"/>
          <w:szCs w:val="20"/>
          <w:shd w:val="clear" w:color="auto" w:fill="FFFFFF"/>
          <w:lang w:val="id-ID"/>
        </w:rPr>
        <w:t xml:space="preserve">, </w:t>
      </w:r>
      <w:r w:rsidR="001A4131" w:rsidRPr="001313E8">
        <w:rPr>
          <w:rFonts w:ascii="Arial" w:hAnsi="Arial" w:cs="Arial"/>
          <w:noProof/>
          <w:color w:val="000000" w:themeColor="text1"/>
          <w:sz w:val="20"/>
          <w:szCs w:val="20"/>
          <w:shd w:val="clear" w:color="auto" w:fill="FFFFFF"/>
          <w:lang w:val="id-ID"/>
        </w:rPr>
        <w:fldChar w:fldCharType="begin" w:fldLock="1"/>
      </w:r>
      <w:r w:rsidRPr="001313E8">
        <w:rPr>
          <w:rFonts w:ascii="Arial" w:hAnsi="Arial" w:cs="Arial"/>
          <w:noProof/>
          <w:color w:val="000000" w:themeColor="text1"/>
          <w:sz w:val="20"/>
          <w:szCs w:val="20"/>
          <w:shd w:val="clear" w:color="auto" w:fill="FFFFFF"/>
          <w:lang w:val="id-ID"/>
        </w:rPr>
        <w:instrText>ADDIN CSL_CITATION {"citationItems":[{"id":"ITEM-1","itemData":{"abstract":"Teknologi informasi pada era globalisasi sekarang ini makin penting sehubungan dengan tujuan informasi yaitu menghasilkan sesuatu yang lebih berguna dan berarti. Alat musik daerah adalah alat musik yang diciptakan sejak zaman dahulu dan berkembang sampai zaman sekarang. Pentingnya Sarana pembelajaran dalam pendidikan yang seiring berkembangnya teknologi yang menyangkut tentang edukasi di dunia musik sangat dibutuhkan oleh siswa maupun tenaga pendidik. Oleh karena itu dirancanglah game edukasi “amudra” alat musik daerah berbasis android untuk anak TK Desa Bajulan Kecamatan Saradan agar menjadi sarana belajar alat musik daerah yang interaktif dan tidak membosankan. Hal ini dibutuhkan guru TK untuk memudahkan dalam mengajar anak-anak dengan metode bermain sambil belajar karena belajar menggunakan model konvensional atau masih menggunakan buku dianggap membosankan bagi anak-anak. Metode yang digunakan dalam penelitian ini adalah metode waterfall. Adapun pembuatan game menggunakan software Adobe Animate CC dengan bahasa pemrograman ActionScript 3.0. Dan agar dapat di compile ke Android menggunakan SDK Adobe Air versi 32. Sedangkan metode pengujian menggunakan metode black box. Hasil penelitian ini adalah game edukasi alat musik daerah berbasis Android bagi anak usia dini Kata","author":[{"dropping-particle":"","family":"Galih Pradana","given":"Afista","non-dropping-particle":"","parse-names":false,"suffix":""},{"dropping-particle":"","family":"Nita","given":"Sekreningsih","non-dropping-particle":"","parse-names":false,"suffix":""}],"container-title":"Jurnal Seminar Nasional Teknologi Informasi dan Komunikasi 2019","id":"ITEM-1","issue":"1","issued":{"date-parts":[["2019"]]},"page":"49-53","title":"Rancang Bangun Game Edukasi \"AMUDRA\" Alat Musik Daerah Berbasis Android","type":"article-journal","volume":"2"},"uris":["http://www.mendeley.com/documents/?uuid=7b1b2415-ca7e-4414-bce7-a76893d5925d"]}],"mendeley":{"formattedCitation":"(Galih Pradana &amp; Nita, 2019)","plainTextFormattedCitation":"(Galih Pradana &amp; Nita, 2019)","previouslyFormattedCitation":"(Galih Pradana &amp; Nita, 2019)"},"properties":{"noteIndex":0},"schema":"https://github.com/citation-style-language/schema/raw/master/csl-citation.json"}</w:instrText>
      </w:r>
      <w:r w:rsidR="001A4131" w:rsidRPr="001313E8">
        <w:rPr>
          <w:rFonts w:ascii="Arial" w:hAnsi="Arial" w:cs="Arial"/>
          <w:noProof/>
          <w:color w:val="000000" w:themeColor="text1"/>
          <w:sz w:val="20"/>
          <w:szCs w:val="20"/>
          <w:shd w:val="clear" w:color="auto" w:fill="FFFFFF"/>
          <w:lang w:val="id-ID"/>
        </w:rPr>
        <w:fldChar w:fldCharType="separate"/>
      </w:r>
      <w:r w:rsidRPr="001313E8">
        <w:rPr>
          <w:rFonts w:ascii="Arial" w:hAnsi="Arial" w:cs="Arial"/>
          <w:noProof/>
          <w:color w:val="000000" w:themeColor="text1"/>
          <w:sz w:val="20"/>
          <w:szCs w:val="20"/>
          <w:shd w:val="clear" w:color="auto" w:fill="FFFFFF"/>
          <w:lang w:val="id-ID"/>
        </w:rPr>
        <w:t>(Galih Pradana &amp; Nita, 2019)</w:t>
      </w:r>
      <w:r w:rsidR="001A4131" w:rsidRPr="001313E8">
        <w:rPr>
          <w:rFonts w:ascii="Arial" w:hAnsi="Arial" w:cs="Arial"/>
          <w:noProof/>
          <w:color w:val="000000" w:themeColor="text1"/>
          <w:sz w:val="20"/>
          <w:szCs w:val="20"/>
          <w:shd w:val="clear" w:color="auto" w:fill="FFFFFF"/>
          <w:lang w:val="id-ID"/>
        </w:rPr>
        <w:fldChar w:fldCharType="end"/>
      </w:r>
      <w:r w:rsidRPr="001313E8">
        <w:rPr>
          <w:rFonts w:ascii="Arial" w:hAnsi="Arial" w:cs="Arial"/>
          <w:noProof/>
          <w:color w:val="000000" w:themeColor="text1"/>
          <w:sz w:val="20"/>
          <w:szCs w:val="20"/>
          <w:shd w:val="clear" w:color="auto" w:fill="FFFFFF"/>
          <w:lang w:val="id-ID"/>
        </w:rPr>
        <w:t xml:space="preserve">. </w:t>
      </w:r>
      <w:r w:rsidRPr="001313E8">
        <w:rPr>
          <w:rFonts w:ascii="Arial" w:hAnsi="Arial" w:cs="Arial"/>
          <w:noProof/>
          <w:color w:val="000000" w:themeColor="text1"/>
          <w:sz w:val="20"/>
          <w:szCs w:val="20"/>
          <w:shd w:val="clear" w:color="auto" w:fill="FFFFFF"/>
          <w:lang w:val="af-ZA"/>
        </w:rPr>
        <w:t xml:space="preserve">Profesi merupakan </w:t>
      </w:r>
    </w:p>
    <w:p w:rsidR="001313E8" w:rsidRDefault="001313E8" w:rsidP="001313E8">
      <w:pPr>
        <w:jc w:val="both"/>
        <w:rPr>
          <w:rFonts w:ascii="Arial" w:hAnsi="Arial" w:cs="Arial"/>
          <w:noProof/>
          <w:color w:val="000000" w:themeColor="text1"/>
          <w:sz w:val="20"/>
          <w:szCs w:val="20"/>
          <w:shd w:val="clear" w:color="auto" w:fill="FFFFFF"/>
          <w:lang w:val="id-ID"/>
        </w:rPr>
      </w:pPr>
    </w:p>
    <w:p w:rsidR="001313E8" w:rsidRPr="001313E8" w:rsidRDefault="001313E8" w:rsidP="001313E8">
      <w:pPr>
        <w:jc w:val="both"/>
        <w:rPr>
          <w:noProof/>
          <w:color w:val="000000" w:themeColor="text1"/>
          <w:lang w:val="id-ID"/>
        </w:rPr>
      </w:pPr>
      <w:r>
        <w:rPr>
          <w:rFonts w:ascii="Arial" w:hAnsi="Arial" w:cs="Arial"/>
          <w:noProof/>
          <w:color w:val="000000" w:themeColor="text1"/>
          <w:sz w:val="20"/>
          <w:szCs w:val="20"/>
          <w:shd w:val="clear" w:color="auto" w:fill="FFFFFF"/>
          <w:lang w:val="af-ZA"/>
        </w:rPr>
        <w:t xml:space="preserve">Profesi </w:t>
      </w:r>
      <w:r>
        <w:rPr>
          <w:rFonts w:ascii="Arial" w:hAnsi="Arial" w:cs="Arial"/>
          <w:noProof/>
          <w:color w:val="000000" w:themeColor="text1"/>
          <w:sz w:val="20"/>
          <w:szCs w:val="20"/>
          <w:shd w:val="clear" w:color="auto" w:fill="FFFFFF"/>
          <w:lang w:val="id-ID"/>
        </w:rPr>
        <w:t>Merupakan</w:t>
      </w:r>
      <w:r w:rsidRPr="001313E8">
        <w:rPr>
          <w:rFonts w:ascii="Arial" w:hAnsi="Arial" w:cs="Arial"/>
          <w:noProof/>
          <w:color w:val="000000" w:themeColor="text1"/>
          <w:sz w:val="20"/>
          <w:szCs w:val="20"/>
          <w:shd w:val="clear" w:color="auto" w:fill="FFFFFF"/>
          <w:lang w:val="af-ZA"/>
        </w:rPr>
        <w:t xml:space="preserve"> sebuah pekerjaan yang dikerjakan sebagai sarana untuk mencari nafkah hidup sekaligus sebagai sarana untuk mengabdi kepada kepentingan orang lain (orang banyak) yang harus diiringi pula dengan keahlian, keterampilan, profesionalisme, dan tanggung jawab</w:t>
      </w:r>
      <w:r w:rsidRPr="001313E8">
        <w:rPr>
          <w:rFonts w:ascii="Arial" w:hAnsi="Arial" w:cs="Arial"/>
          <w:noProof/>
          <w:color w:val="000000" w:themeColor="text1"/>
          <w:sz w:val="20"/>
          <w:szCs w:val="20"/>
          <w:shd w:val="clear" w:color="auto" w:fill="FFFFFF"/>
          <w:lang w:val="id-ID"/>
        </w:rPr>
        <w:t xml:space="preserve">, </w:t>
      </w:r>
      <w:r w:rsidR="001A4131" w:rsidRPr="001313E8">
        <w:rPr>
          <w:rFonts w:ascii="Arial" w:hAnsi="Arial" w:cs="Arial"/>
          <w:noProof/>
          <w:color w:val="000000" w:themeColor="text1"/>
          <w:sz w:val="20"/>
          <w:szCs w:val="20"/>
          <w:shd w:val="clear" w:color="auto" w:fill="FFFFFF"/>
          <w:lang w:val="id-ID"/>
        </w:rPr>
        <w:fldChar w:fldCharType="begin" w:fldLock="1"/>
      </w:r>
      <w:r w:rsidRPr="001313E8">
        <w:rPr>
          <w:rFonts w:ascii="Arial" w:hAnsi="Arial" w:cs="Arial"/>
          <w:noProof/>
          <w:color w:val="000000" w:themeColor="text1"/>
          <w:sz w:val="20"/>
          <w:szCs w:val="20"/>
          <w:shd w:val="clear" w:color="auto" w:fill="FFFFFF"/>
          <w:lang w:val="id-ID"/>
        </w:rPr>
        <w:instrText>ADDIN CSL_CITATION {"citationItems":[{"id":"ITEM-1","itemData":{"ISBN":"978-602-8671-76-7","abstract":"pengertian agam","author":[{"dropping-particle":"","family":"Isnanto","given":"Rizal","non-dropping-particle":"","parse-names":false,"suffix":""}],"container-title":"Buku Ajar Etika Profesi","id":"ITEM-1","issued":{"date-parts":[["2009"]]},"page":"1-9","title":"Bab I Perkembangan Etika Profesi","type":"article-journal"},"uris":["http://www.mendeley.com/documents/?uuid=dcbf1048-bce3-43bb-938c-8c742015aa92"]}],"mendeley":{"formattedCitation":"(Isnanto, 2009)","plainTextFormattedCitation":"(Isnanto, 2009)","previouslyFormattedCitation":"(Isnanto, 2009)"},"properties":{"noteIndex":0},"schema":"https://github.com/citation-style-language/schema/raw/master/csl-citation.json"}</w:instrText>
      </w:r>
      <w:r w:rsidR="001A4131" w:rsidRPr="001313E8">
        <w:rPr>
          <w:rFonts w:ascii="Arial" w:hAnsi="Arial" w:cs="Arial"/>
          <w:noProof/>
          <w:color w:val="000000" w:themeColor="text1"/>
          <w:sz w:val="20"/>
          <w:szCs w:val="20"/>
          <w:shd w:val="clear" w:color="auto" w:fill="FFFFFF"/>
          <w:lang w:val="id-ID"/>
        </w:rPr>
        <w:fldChar w:fldCharType="separate"/>
      </w:r>
      <w:r w:rsidRPr="001313E8">
        <w:rPr>
          <w:rFonts w:ascii="Arial" w:hAnsi="Arial" w:cs="Arial"/>
          <w:noProof/>
          <w:color w:val="000000" w:themeColor="text1"/>
          <w:sz w:val="20"/>
          <w:szCs w:val="20"/>
          <w:shd w:val="clear" w:color="auto" w:fill="FFFFFF"/>
          <w:lang w:val="id-ID"/>
        </w:rPr>
        <w:t>(Isnanto, 2009)</w:t>
      </w:r>
      <w:r w:rsidR="001A4131" w:rsidRPr="001313E8">
        <w:rPr>
          <w:rFonts w:ascii="Arial" w:hAnsi="Arial" w:cs="Arial"/>
          <w:noProof/>
          <w:color w:val="000000" w:themeColor="text1"/>
          <w:sz w:val="20"/>
          <w:szCs w:val="20"/>
          <w:shd w:val="clear" w:color="auto" w:fill="FFFFFF"/>
          <w:lang w:val="id-ID"/>
        </w:rPr>
        <w:fldChar w:fldCharType="end"/>
      </w:r>
      <w:r w:rsidRPr="001313E8">
        <w:rPr>
          <w:noProof/>
          <w:color w:val="000000" w:themeColor="text1"/>
          <w:shd w:val="clear" w:color="auto" w:fill="FFFFFF"/>
          <w:lang w:val="id-ID"/>
        </w:rPr>
        <w:t>.</w:t>
      </w:r>
    </w:p>
    <w:p w:rsidR="006A31C4" w:rsidRDefault="006A31C4" w:rsidP="006A31C4">
      <w:pPr>
        <w:jc w:val="both"/>
        <w:rPr>
          <w:rFonts w:ascii="Arial" w:hAnsi="Arial" w:cs="Arial"/>
          <w:noProof/>
          <w:sz w:val="20"/>
          <w:szCs w:val="20"/>
          <w:lang w:val="id-ID"/>
        </w:rPr>
      </w:pPr>
    </w:p>
    <w:p w:rsidR="001313E8" w:rsidRDefault="001313E8" w:rsidP="001313E8">
      <w:pPr>
        <w:jc w:val="both"/>
        <w:rPr>
          <w:rFonts w:ascii="Arial" w:hAnsi="Arial" w:cs="Arial"/>
          <w:noProof/>
          <w:color w:val="000000" w:themeColor="text1"/>
          <w:sz w:val="20"/>
          <w:szCs w:val="20"/>
          <w:lang w:val="id-ID"/>
        </w:rPr>
      </w:pPr>
      <w:r w:rsidRPr="001313E8">
        <w:rPr>
          <w:rFonts w:ascii="Arial" w:hAnsi="Arial" w:cs="Arial"/>
          <w:noProof/>
          <w:color w:val="000000" w:themeColor="text1"/>
          <w:sz w:val="20"/>
          <w:szCs w:val="20"/>
          <w:lang w:val="af-ZA"/>
        </w:rPr>
        <w:t>B</w:t>
      </w:r>
      <w:r>
        <w:rPr>
          <w:rFonts w:ascii="Arial" w:hAnsi="Arial" w:cs="Arial"/>
          <w:noProof/>
          <w:color w:val="000000" w:themeColor="text1"/>
          <w:sz w:val="20"/>
          <w:szCs w:val="20"/>
          <w:lang w:val="af-ZA"/>
        </w:rPr>
        <w:t>erdasarkan penjelasan</w:t>
      </w:r>
      <w:r w:rsidRPr="001313E8">
        <w:rPr>
          <w:rFonts w:ascii="Arial" w:hAnsi="Arial" w:cs="Arial"/>
          <w:noProof/>
          <w:color w:val="000000" w:themeColor="text1"/>
          <w:sz w:val="20"/>
          <w:szCs w:val="20"/>
          <w:lang w:val="af-ZA"/>
        </w:rPr>
        <w:t xml:space="preserve"> diatas maka dapat disimpulkan bahwa pusat kegiatan bermain anak-anak dengan metode edukasi profesi merupakan sebuah Pusat atau tempat bermain anak sambil belajar yang menyenangkan dengan menggunakan metode bermain peran dan dilakukan secara individu dan kelompok.</w:t>
      </w:r>
    </w:p>
    <w:p w:rsidR="001313E8" w:rsidRDefault="001313E8" w:rsidP="001313E8">
      <w:pPr>
        <w:jc w:val="both"/>
        <w:rPr>
          <w:rFonts w:ascii="Arial" w:hAnsi="Arial" w:cs="Arial"/>
          <w:noProof/>
          <w:color w:val="000000" w:themeColor="text1"/>
          <w:sz w:val="20"/>
          <w:szCs w:val="20"/>
          <w:lang w:val="id-ID"/>
        </w:rPr>
      </w:pPr>
    </w:p>
    <w:p w:rsidR="001313E8" w:rsidRPr="001313E8" w:rsidRDefault="001313E8" w:rsidP="001313E8">
      <w:pPr>
        <w:jc w:val="both"/>
        <w:rPr>
          <w:rFonts w:ascii="Arial" w:hAnsi="Arial" w:cs="Arial"/>
          <w:noProof/>
          <w:sz w:val="20"/>
          <w:szCs w:val="20"/>
        </w:rPr>
      </w:pPr>
      <w:r w:rsidRPr="001313E8">
        <w:rPr>
          <w:rFonts w:ascii="Arial" w:hAnsi="Arial" w:cs="Arial"/>
          <w:noProof/>
          <w:sz w:val="20"/>
          <w:szCs w:val="20"/>
        </w:rPr>
        <w:t xml:space="preserve">Pemilihan profesi didasarkan pada delapan kecerdasan ganda menurut </w:t>
      </w:r>
      <w:r w:rsidRPr="001313E8">
        <w:rPr>
          <w:rFonts w:ascii="Arial" w:hAnsi="Arial" w:cs="Arial"/>
          <w:noProof/>
          <w:sz w:val="20"/>
          <w:szCs w:val="20"/>
          <w:lang w:val="id-ID"/>
        </w:rPr>
        <w:t>Gardner</w:t>
      </w:r>
      <w:r w:rsidRPr="001313E8">
        <w:rPr>
          <w:rFonts w:ascii="Arial" w:hAnsi="Arial" w:cs="Arial"/>
          <w:noProof/>
          <w:sz w:val="20"/>
          <w:szCs w:val="20"/>
        </w:rPr>
        <w:t xml:space="preserve"> sehingga dari jenis permainan tersebut mendapatkan hasil jenis peran profesi yang akan dimainkan. Untuk lebih jelasnya dapat dilihat pada tabel berikut. </w:t>
      </w:r>
    </w:p>
    <w:p w:rsidR="001313E8" w:rsidRDefault="001313E8" w:rsidP="001313E8">
      <w:pPr>
        <w:jc w:val="both"/>
        <w:rPr>
          <w:rFonts w:ascii="Arial" w:hAnsi="Arial" w:cs="Arial"/>
          <w:noProof/>
          <w:color w:val="000000" w:themeColor="text1"/>
          <w:sz w:val="20"/>
          <w:szCs w:val="20"/>
          <w:lang w:val="id-ID"/>
        </w:rPr>
      </w:pPr>
    </w:p>
    <w:p w:rsidR="001313E8" w:rsidRPr="001313E8" w:rsidRDefault="001313E8" w:rsidP="001313E8">
      <w:pPr>
        <w:jc w:val="center"/>
        <w:rPr>
          <w:rFonts w:ascii="Arial" w:hAnsi="Arial" w:cs="Arial"/>
          <w:noProof/>
          <w:color w:val="000000" w:themeColor="text1"/>
          <w:sz w:val="18"/>
          <w:szCs w:val="20"/>
          <w:lang w:val="id-ID"/>
        </w:rPr>
      </w:pPr>
      <w:r w:rsidRPr="001313E8">
        <w:rPr>
          <w:rFonts w:ascii="Arial" w:hAnsi="Arial" w:cs="Arial"/>
          <w:noProof/>
          <w:color w:val="000000" w:themeColor="text1"/>
          <w:sz w:val="18"/>
          <w:szCs w:val="20"/>
          <w:lang w:val="id-ID"/>
        </w:rPr>
        <w:t>Tabel 1. Pemilihan Peran Profesi Berdasarkan Kecerdasan Anak</w:t>
      </w:r>
    </w:p>
    <w:tbl>
      <w:tblPr>
        <w:tblStyle w:val="TableGrid"/>
        <w:tblW w:w="0" w:type="auto"/>
        <w:tblInd w:w="108" w:type="dxa"/>
        <w:tblLook w:val="04A0"/>
      </w:tblPr>
      <w:tblGrid>
        <w:gridCol w:w="567"/>
        <w:gridCol w:w="2127"/>
        <w:gridCol w:w="1808"/>
      </w:tblGrid>
      <w:tr w:rsidR="001313E8" w:rsidRPr="001313E8" w:rsidTr="001313E8">
        <w:trPr>
          <w:tblHeader/>
        </w:trPr>
        <w:tc>
          <w:tcPr>
            <w:tcW w:w="567" w:type="dxa"/>
            <w:tcBorders>
              <w:left w:val="nil"/>
              <w:right w:val="nil"/>
            </w:tcBorders>
            <w:vAlign w:val="center"/>
          </w:tcPr>
          <w:p w:rsidR="001313E8" w:rsidRPr="001313E8" w:rsidRDefault="001313E8" w:rsidP="001313E8">
            <w:pPr>
              <w:jc w:val="center"/>
              <w:rPr>
                <w:rFonts w:ascii="Arial" w:hAnsi="Arial" w:cs="Arial"/>
                <w:noProof/>
                <w:color w:val="000000" w:themeColor="text1"/>
                <w:sz w:val="20"/>
                <w:szCs w:val="20"/>
                <w:lang w:val="id-ID"/>
              </w:rPr>
            </w:pPr>
            <w:r w:rsidRPr="001313E8">
              <w:rPr>
                <w:rFonts w:ascii="Arial" w:hAnsi="Arial" w:cs="Arial"/>
                <w:noProof/>
                <w:color w:val="000000" w:themeColor="text1"/>
                <w:sz w:val="20"/>
                <w:szCs w:val="20"/>
                <w:lang w:val="id-ID"/>
              </w:rPr>
              <w:lastRenderedPageBreak/>
              <w:t>No</w:t>
            </w:r>
          </w:p>
        </w:tc>
        <w:tc>
          <w:tcPr>
            <w:tcW w:w="2127" w:type="dxa"/>
            <w:tcBorders>
              <w:left w:val="nil"/>
              <w:right w:val="nil"/>
            </w:tcBorders>
            <w:vAlign w:val="center"/>
          </w:tcPr>
          <w:p w:rsidR="001313E8" w:rsidRPr="001313E8" w:rsidRDefault="001313E8" w:rsidP="001313E8">
            <w:pPr>
              <w:jc w:val="center"/>
              <w:rPr>
                <w:rFonts w:ascii="Arial" w:hAnsi="Arial" w:cs="Arial"/>
                <w:i/>
                <w:noProof/>
                <w:color w:val="000000" w:themeColor="text1"/>
                <w:sz w:val="20"/>
                <w:szCs w:val="20"/>
                <w:lang w:val="id-ID"/>
              </w:rPr>
            </w:pPr>
            <w:r w:rsidRPr="001313E8">
              <w:rPr>
                <w:rFonts w:ascii="Arial" w:hAnsi="Arial" w:cs="Arial"/>
                <w:i/>
                <w:noProof/>
                <w:color w:val="000000" w:themeColor="text1"/>
                <w:sz w:val="20"/>
                <w:szCs w:val="20"/>
                <w:lang w:val="id-ID"/>
              </w:rPr>
              <w:t>Multiple Intelligence</w:t>
            </w:r>
          </w:p>
        </w:tc>
        <w:tc>
          <w:tcPr>
            <w:tcW w:w="1808" w:type="dxa"/>
            <w:tcBorders>
              <w:left w:val="nil"/>
              <w:right w:val="nil"/>
            </w:tcBorders>
            <w:vAlign w:val="center"/>
          </w:tcPr>
          <w:p w:rsidR="001313E8" w:rsidRPr="001313E8" w:rsidRDefault="001313E8" w:rsidP="001313E8">
            <w:pPr>
              <w:jc w:val="center"/>
              <w:rPr>
                <w:rFonts w:ascii="Arial" w:hAnsi="Arial" w:cs="Arial"/>
                <w:noProof/>
                <w:color w:val="000000" w:themeColor="text1"/>
                <w:sz w:val="20"/>
                <w:szCs w:val="20"/>
                <w:lang w:val="id-ID"/>
              </w:rPr>
            </w:pPr>
            <w:r w:rsidRPr="001313E8">
              <w:rPr>
                <w:rFonts w:ascii="Arial" w:hAnsi="Arial" w:cs="Arial"/>
                <w:noProof/>
                <w:color w:val="000000" w:themeColor="text1"/>
                <w:sz w:val="20"/>
                <w:szCs w:val="20"/>
                <w:lang w:val="id-ID"/>
              </w:rPr>
              <w:t>Peran Profesi</w:t>
            </w:r>
          </w:p>
        </w:tc>
      </w:tr>
      <w:tr w:rsidR="001313E8" w:rsidRPr="001313E8" w:rsidTr="001313E8">
        <w:tc>
          <w:tcPr>
            <w:tcW w:w="567" w:type="dxa"/>
            <w:tcBorders>
              <w:left w:val="nil"/>
              <w:right w:val="nil"/>
            </w:tcBorders>
            <w:vAlign w:val="center"/>
          </w:tcPr>
          <w:p w:rsidR="001313E8" w:rsidRPr="001313E8" w:rsidRDefault="001313E8" w:rsidP="001313E8">
            <w:pPr>
              <w:jc w:val="center"/>
              <w:rPr>
                <w:rFonts w:ascii="Arial" w:hAnsi="Arial" w:cs="Arial"/>
                <w:noProof/>
                <w:color w:val="000000" w:themeColor="text1"/>
                <w:sz w:val="20"/>
                <w:szCs w:val="20"/>
                <w:lang w:val="id-ID"/>
              </w:rPr>
            </w:pPr>
            <w:r>
              <w:rPr>
                <w:rFonts w:ascii="Arial" w:hAnsi="Arial" w:cs="Arial"/>
                <w:noProof/>
                <w:color w:val="000000" w:themeColor="text1"/>
                <w:sz w:val="20"/>
                <w:szCs w:val="20"/>
                <w:lang w:val="id-ID"/>
              </w:rPr>
              <w:t>1</w:t>
            </w:r>
          </w:p>
        </w:tc>
        <w:tc>
          <w:tcPr>
            <w:tcW w:w="2127" w:type="dxa"/>
            <w:tcBorders>
              <w:left w:val="nil"/>
              <w:right w:val="nil"/>
            </w:tcBorders>
          </w:tcPr>
          <w:p w:rsidR="001313E8" w:rsidRPr="001313E8" w:rsidRDefault="001313E8" w:rsidP="001313E8">
            <w:pPr>
              <w:rPr>
                <w:rFonts w:ascii="Arial" w:hAnsi="Arial" w:cs="Arial"/>
                <w:noProof/>
                <w:color w:val="000000" w:themeColor="text1"/>
                <w:sz w:val="20"/>
                <w:szCs w:val="20"/>
                <w:lang w:val="id-ID"/>
              </w:rPr>
            </w:pPr>
            <w:r w:rsidRPr="001313E8">
              <w:rPr>
                <w:rFonts w:ascii="Arial" w:hAnsi="Arial" w:cs="Arial"/>
                <w:noProof/>
                <w:color w:val="000000" w:themeColor="text1"/>
                <w:sz w:val="20"/>
                <w:szCs w:val="20"/>
                <w:lang w:val="af-ZA"/>
              </w:rPr>
              <w:t>Kecerdasan Visual Spasial</w:t>
            </w:r>
          </w:p>
        </w:tc>
        <w:tc>
          <w:tcPr>
            <w:tcW w:w="1808" w:type="dxa"/>
            <w:tcBorders>
              <w:left w:val="nil"/>
              <w:right w:val="nil"/>
            </w:tcBorders>
          </w:tcPr>
          <w:p w:rsidR="001313E8" w:rsidRPr="001313E8" w:rsidRDefault="001313E8" w:rsidP="001313E8">
            <w:pPr>
              <w:rPr>
                <w:rFonts w:ascii="Arial" w:hAnsi="Arial" w:cs="Arial"/>
                <w:noProof/>
                <w:color w:val="000000" w:themeColor="text1"/>
                <w:sz w:val="20"/>
                <w:szCs w:val="20"/>
                <w:lang w:val="id-ID"/>
              </w:rPr>
            </w:pPr>
            <w:r w:rsidRPr="001313E8">
              <w:rPr>
                <w:rFonts w:ascii="Arial" w:hAnsi="Arial" w:cs="Arial"/>
                <w:noProof/>
                <w:color w:val="000000" w:themeColor="text1"/>
                <w:sz w:val="20"/>
                <w:szCs w:val="20"/>
                <w:lang w:val="id-ID"/>
              </w:rPr>
              <w:t>Arsitek, Pelukis, Desain interior</w:t>
            </w:r>
          </w:p>
        </w:tc>
      </w:tr>
      <w:tr w:rsidR="001313E8" w:rsidRPr="001313E8" w:rsidTr="001313E8">
        <w:tc>
          <w:tcPr>
            <w:tcW w:w="567" w:type="dxa"/>
            <w:tcBorders>
              <w:left w:val="nil"/>
              <w:right w:val="nil"/>
            </w:tcBorders>
            <w:vAlign w:val="center"/>
          </w:tcPr>
          <w:p w:rsidR="001313E8" w:rsidRPr="001313E8" w:rsidRDefault="001313E8" w:rsidP="001313E8">
            <w:pPr>
              <w:jc w:val="center"/>
              <w:rPr>
                <w:rFonts w:ascii="Arial" w:hAnsi="Arial" w:cs="Arial"/>
                <w:noProof/>
                <w:color w:val="000000" w:themeColor="text1"/>
                <w:sz w:val="20"/>
                <w:szCs w:val="20"/>
                <w:lang w:val="id-ID"/>
              </w:rPr>
            </w:pPr>
            <w:r>
              <w:rPr>
                <w:rFonts w:ascii="Arial" w:hAnsi="Arial" w:cs="Arial"/>
                <w:noProof/>
                <w:color w:val="000000" w:themeColor="text1"/>
                <w:sz w:val="20"/>
                <w:szCs w:val="20"/>
                <w:lang w:val="id-ID"/>
              </w:rPr>
              <w:t>2</w:t>
            </w:r>
          </w:p>
        </w:tc>
        <w:tc>
          <w:tcPr>
            <w:tcW w:w="2127" w:type="dxa"/>
            <w:tcBorders>
              <w:left w:val="nil"/>
              <w:right w:val="nil"/>
            </w:tcBorders>
          </w:tcPr>
          <w:p w:rsidR="001313E8" w:rsidRPr="001313E8" w:rsidRDefault="001313E8" w:rsidP="001313E8">
            <w:pPr>
              <w:rPr>
                <w:rFonts w:ascii="Arial" w:hAnsi="Arial" w:cs="Arial"/>
                <w:noProof/>
                <w:color w:val="000000" w:themeColor="text1"/>
                <w:sz w:val="20"/>
                <w:szCs w:val="20"/>
                <w:lang w:val="id-ID"/>
              </w:rPr>
            </w:pPr>
            <w:r w:rsidRPr="001313E8">
              <w:rPr>
                <w:rFonts w:ascii="Arial" w:hAnsi="Arial" w:cs="Arial"/>
                <w:noProof/>
                <w:color w:val="000000" w:themeColor="text1"/>
                <w:sz w:val="20"/>
                <w:szCs w:val="20"/>
                <w:shd w:val="clear" w:color="auto" w:fill="FFFFFF"/>
                <w:lang w:val="af-ZA"/>
              </w:rPr>
              <w:t>Kecerdasan Linguistik-Verbal</w:t>
            </w:r>
          </w:p>
        </w:tc>
        <w:tc>
          <w:tcPr>
            <w:tcW w:w="1808" w:type="dxa"/>
            <w:tcBorders>
              <w:left w:val="nil"/>
              <w:right w:val="nil"/>
            </w:tcBorders>
          </w:tcPr>
          <w:p w:rsidR="001313E8" w:rsidRPr="001313E8" w:rsidRDefault="001313E8" w:rsidP="001313E8">
            <w:pPr>
              <w:rPr>
                <w:rFonts w:ascii="Arial" w:hAnsi="Arial" w:cs="Arial"/>
                <w:noProof/>
                <w:color w:val="000000" w:themeColor="text1"/>
                <w:sz w:val="20"/>
                <w:szCs w:val="20"/>
                <w:lang w:val="id-ID"/>
              </w:rPr>
            </w:pPr>
            <w:r w:rsidRPr="001313E8">
              <w:rPr>
                <w:rFonts w:ascii="Arial" w:hAnsi="Arial" w:cs="Arial"/>
                <w:noProof/>
                <w:color w:val="000000" w:themeColor="text1"/>
                <w:sz w:val="20"/>
                <w:szCs w:val="20"/>
                <w:lang w:val="id-ID"/>
              </w:rPr>
              <w:t>Cheff, pilot</w:t>
            </w:r>
          </w:p>
        </w:tc>
      </w:tr>
      <w:tr w:rsidR="001313E8" w:rsidRPr="001313E8" w:rsidTr="001313E8">
        <w:tc>
          <w:tcPr>
            <w:tcW w:w="567" w:type="dxa"/>
            <w:tcBorders>
              <w:left w:val="nil"/>
              <w:right w:val="nil"/>
            </w:tcBorders>
            <w:vAlign w:val="center"/>
          </w:tcPr>
          <w:p w:rsidR="001313E8" w:rsidRPr="001313E8" w:rsidRDefault="001313E8" w:rsidP="001313E8">
            <w:pPr>
              <w:jc w:val="center"/>
              <w:rPr>
                <w:rFonts w:ascii="Arial" w:hAnsi="Arial" w:cs="Arial"/>
                <w:noProof/>
                <w:color w:val="000000" w:themeColor="text1"/>
                <w:sz w:val="20"/>
                <w:szCs w:val="20"/>
                <w:lang w:val="id-ID"/>
              </w:rPr>
            </w:pPr>
            <w:r>
              <w:rPr>
                <w:rFonts w:ascii="Arial" w:hAnsi="Arial" w:cs="Arial"/>
                <w:noProof/>
                <w:color w:val="000000" w:themeColor="text1"/>
                <w:sz w:val="20"/>
                <w:szCs w:val="20"/>
                <w:lang w:val="id-ID"/>
              </w:rPr>
              <w:t>3</w:t>
            </w:r>
          </w:p>
        </w:tc>
        <w:tc>
          <w:tcPr>
            <w:tcW w:w="2127" w:type="dxa"/>
            <w:tcBorders>
              <w:left w:val="nil"/>
              <w:right w:val="nil"/>
            </w:tcBorders>
          </w:tcPr>
          <w:p w:rsidR="001313E8" w:rsidRPr="001313E8" w:rsidRDefault="001313E8" w:rsidP="001313E8">
            <w:pPr>
              <w:rPr>
                <w:rFonts w:ascii="Arial" w:hAnsi="Arial" w:cs="Arial"/>
                <w:noProof/>
                <w:color w:val="000000" w:themeColor="text1"/>
                <w:sz w:val="20"/>
                <w:szCs w:val="20"/>
                <w:lang w:val="id-ID"/>
              </w:rPr>
            </w:pPr>
            <w:r w:rsidRPr="001313E8">
              <w:rPr>
                <w:rFonts w:ascii="Arial" w:hAnsi="Arial" w:cs="Arial"/>
                <w:noProof/>
                <w:color w:val="000000" w:themeColor="text1"/>
                <w:sz w:val="20"/>
                <w:szCs w:val="20"/>
                <w:shd w:val="clear" w:color="auto" w:fill="FFFFFF"/>
                <w:lang w:val="af-ZA"/>
              </w:rPr>
              <w:t>Kecerdasan Logis-Matematis</w:t>
            </w:r>
          </w:p>
        </w:tc>
        <w:tc>
          <w:tcPr>
            <w:tcW w:w="1808" w:type="dxa"/>
            <w:tcBorders>
              <w:left w:val="nil"/>
              <w:right w:val="nil"/>
            </w:tcBorders>
          </w:tcPr>
          <w:p w:rsidR="001313E8" w:rsidRPr="001313E8" w:rsidRDefault="001313E8" w:rsidP="001313E8">
            <w:pPr>
              <w:rPr>
                <w:rFonts w:ascii="Arial" w:hAnsi="Arial" w:cs="Arial"/>
                <w:noProof/>
                <w:color w:val="000000" w:themeColor="text1"/>
                <w:sz w:val="20"/>
                <w:szCs w:val="20"/>
                <w:lang w:val="id-ID"/>
              </w:rPr>
            </w:pPr>
            <w:r w:rsidRPr="001313E8">
              <w:rPr>
                <w:rFonts w:ascii="Arial" w:hAnsi="Arial" w:cs="Arial"/>
                <w:noProof/>
                <w:color w:val="000000" w:themeColor="text1"/>
                <w:sz w:val="20"/>
                <w:szCs w:val="20"/>
                <w:lang w:val="id-ID"/>
              </w:rPr>
              <w:t>Akuntan, Kasir</w:t>
            </w:r>
          </w:p>
        </w:tc>
      </w:tr>
      <w:tr w:rsidR="001313E8" w:rsidRPr="001313E8" w:rsidTr="001313E8">
        <w:tc>
          <w:tcPr>
            <w:tcW w:w="567" w:type="dxa"/>
            <w:tcBorders>
              <w:left w:val="nil"/>
              <w:right w:val="nil"/>
            </w:tcBorders>
            <w:vAlign w:val="center"/>
          </w:tcPr>
          <w:p w:rsidR="001313E8" w:rsidRPr="001313E8" w:rsidRDefault="001313E8" w:rsidP="001313E8">
            <w:pPr>
              <w:jc w:val="center"/>
              <w:rPr>
                <w:rFonts w:ascii="Arial" w:hAnsi="Arial" w:cs="Arial"/>
                <w:noProof/>
                <w:color w:val="000000" w:themeColor="text1"/>
                <w:sz w:val="20"/>
                <w:szCs w:val="20"/>
                <w:lang w:val="id-ID"/>
              </w:rPr>
            </w:pPr>
            <w:r>
              <w:rPr>
                <w:rFonts w:ascii="Arial" w:hAnsi="Arial" w:cs="Arial"/>
                <w:noProof/>
                <w:color w:val="000000" w:themeColor="text1"/>
                <w:sz w:val="20"/>
                <w:szCs w:val="20"/>
                <w:lang w:val="id-ID"/>
              </w:rPr>
              <w:t>4</w:t>
            </w:r>
          </w:p>
        </w:tc>
        <w:tc>
          <w:tcPr>
            <w:tcW w:w="2127" w:type="dxa"/>
            <w:tcBorders>
              <w:left w:val="nil"/>
              <w:right w:val="nil"/>
            </w:tcBorders>
          </w:tcPr>
          <w:p w:rsidR="001313E8" w:rsidRPr="001313E8" w:rsidRDefault="001313E8" w:rsidP="001313E8">
            <w:pPr>
              <w:rPr>
                <w:rFonts w:ascii="Arial" w:hAnsi="Arial" w:cs="Arial"/>
                <w:noProof/>
                <w:color w:val="000000" w:themeColor="text1"/>
                <w:sz w:val="20"/>
                <w:szCs w:val="20"/>
                <w:lang w:val="id-ID"/>
              </w:rPr>
            </w:pPr>
            <w:r w:rsidRPr="001313E8">
              <w:rPr>
                <w:rFonts w:ascii="Arial" w:hAnsi="Arial" w:cs="Arial"/>
                <w:noProof/>
                <w:color w:val="000000" w:themeColor="text1"/>
                <w:sz w:val="20"/>
                <w:szCs w:val="20"/>
                <w:shd w:val="clear" w:color="auto" w:fill="FFFFFF"/>
                <w:lang w:val="af-ZA"/>
              </w:rPr>
              <w:t>Kecerdasan Tubuh-Kinestetik</w:t>
            </w:r>
          </w:p>
        </w:tc>
        <w:tc>
          <w:tcPr>
            <w:tcW w:w="1808" w:type="dxa"/>
            <w:tcBorders>
              <w:left w:val="nil"/>
              <w:right w:val="nil"/>
            </w:tcBorders>
          </w:tcPr>
          <w:p w:rsidR="001313E8" w:rsidRPr="001313E8" w:rsidRDefault="001313E8" w:rsidP="001313E8">
            <w:pPr>
              <w:rPr>
                <w:rFonts w:ascii="Arial" w:hAnsi="Arial" w:cs="Arial"/>
                <w:noProof/>
                <w:color w:val="000000" w:themeColor="text1"/>
                <w:sz w:val="20"/>
                <w:szCs w:val="20"/>
                <w:lang w:val="id-ID"/>
              </w:rPr>
            </w:pPr>
            <w:r w:rsidRPr="001313E8">
              <w:rPr>
                <w:rFonts w:ascii="Arial" w:hAnsi="Arial" w:cs="Arial"/>
                <w:noProof/>
                <w:color w:val="000000" w:themeColor="text1"/>
                <w:sz w:val="20"/>
                <w:szCs w:val="20"/>
                <w:lang w:val="id-ID"/>
              </w:rPr>
              <w:t>Penari, dokter gigi</w:t>
            </w:r>
          </w:p>
        </w:tc>
      </w:tr>
      <w:tr w:rsidR="001313E8" w:rsidRPr="001313E8" w:rsidTr="001313E8">
        <w:tc>
          <w:tcPr>
            <w:tcW w:w="567" w:type="dxa"/>
            <w:tcBorders>
              <w:left w:val="nil"/>
              <w:right w:val="nil"/>
            </w:tcBorders>
            <w:vAlign w:val="center"/>
          </w:tcPr>
          <w:p w:rsidR="001313E8" w:rsidRPr="001313E8" w:rsidRDefault="001313E8" w:rsidP="001313E8">
            <w:pPr>
              <w:jc w:val="center"/>
              <w:rPr>
                <w:rFonts w:ascii="Arial" w:hAnsi="Arial" w:cs="Arial"/>
                <w:noProof/>
                <w:color w:val="000000" w:themeColor="text1"/>
                <w:sz w:val="20"/>
                <w:szCs w:val="20"/>
                <w:lang w:val="id-ID"/>
              </w:rPr>
            </w:pPr>
            <w:r w:rsidRPr="001313E8">
              <w:rPr>
                <w:rFonts w:ascii="Arial" w:hAnsi="Arial" w:cs="Arial"/>
                <w:noProof/>
                <w:color w:val="000000" w:themeColor="text1"/>
                <w:sz w:val="20"/>
                <w:szCs w:val="20"/>
                <w:lang w:val="id-ID"/>
              </w:rPr>
              <w:t>5</w:t>
            </w:r>
          </w:p>
        </w:tc>
        <w:tc>
          <w:tcPr>
            <w:tcW w:w="2127" w:type="dxa"/>
            <w:tcBorders>
              <w:left w:val="nil"/>
              <w:right w:val="nil"/>
            </w:tcBorders>
          </w:tcPr>
          <w:p w:rsidR="001313E8" w:rsidRPr="001313E8" w:rsidRDefault="001313E8" w:rsidP="001313E8">
            <w:pPr>
              <w:rPr>
                <w:rFonts w:ascii="Arial" w:hAnsi="Arial" w:cs="Arial"/>
                <w:noProof/>
                <w:color w:val="000000" w:themeColor="text1"/>
                <w:sz w:val="20"/>
                <w:szCs w:val="20"/>
                <w:lang w:val="id-ID"/>
              </w:rPr>
            </w:pPr>
            <w:r w:rsidRPr="001313E8">
              <w:rPr>
                <w:rFonts w:ascii="Arial" w:hAnsi="Arial" w:cs="Arial"/>
                <w:noProof/>
                <w:color w:val="000000" w:themeColor="text1"/>
                <w:sz w:val="20"/>
                <w:szCs w:val="20"/>
                <w:shd w:val="clear" w:color="auto" w:fill="FFFFFF"/>
                <w:lang w:val="af-ZA"/>
              </w:rPr>
              <w:t>Kecerdasan Musik</w:t>
            </w:r>
          </w:p>
        </w:tc>
        <w:tc>
          <w:tcPr>
            <w:tcW w:w="1808" w:type="dxa"/>
            <w:tcBorders>
              <w:left w:val="nil"/>
              <w:right w:val="nil"/>
            </w:tcBorders>
          </w:tcPr>
          <w:p w:rsidR="001313E8" w:rsidRPr="001313E8" w:rsidRDefault="001313E8" w:rsidP="001313E8">
            <w:pPr>
              <w:jc w:val="both"/>
              <w:rPr>
                <w:rFonts w:ascii="Arial" w:hAnsi="Arial" w:cs="Arial"/>
                <w:noProof/>
                <w:color w:val="000000" w:themeColor="text1"/>
                <w:sz w:val="20"/>
                <w:szCs w:val="20"/>
                <w:lang w:val="id-ID"/>
              </w:rPr>
            </w:pPr>
            <w:r w:rsidRPr="001313E8">
              <w:rPr>
                <w:rFonts w:ascii="Arial" w:hAnsi="Arial" w:cs="Arial"/>
                <w:noProof/>
                <w:color w:val="000000" w:themeColor="text1"/>
                <w:sz w:val="20"/>
                <w:szCs w:val="20"/>
                <w:lang w:val="id-ID"/>
              </w:rPr>
              <w:t>Penyanyi</w:t>
            </w:r>
          </w:p>
        </w:tc>
      </w:tr>
      <w:tr w:rsidR="001313E8" w:rsidRPr="001313E8" w:rsidTr="001313E8">
        <w:tc>
          <w:tcPr>
            <w:tcW w:w="567" w:type="dxa"/>
            <w:tcBorders>
              <w:left w:val="nil"/>
              <w:right w:val="nil"/>
            </w:tcBorders>
            <w:vAlign w:val="center"/>
          </w:tcPr>
          <w:p w:rsidR="001313E8" w:rsidRPr="001313E8" w:rsidRDefault="001313E8" w:rsidP="001313E8">
            <w:pPr>
              <w:jc w:val="center"/>
              <w:rPr>
                <w:rFonts w:ascii="Arial" w:hAnsi="Arial" w:cs="Arial"/>
                <w:noProof/>
                <w:color w:val="000000" w:themeColor="text1"/>
                <w:sz w:val="20"/>
                <w:szCs w:val="20"/>
                <w:lang w:val="id-ID"/>
              </w:rPr>
            </w:pPr>
            <w:r w:rsidRPr="001313E8">
              <w:rPr>
                <w:rFonts w:ascii="Arial" w:hAnsi="Arial" w:cs="Arial"/>
                <w:noProof/>
                <w:color w:val="000000" w:themeColor="text1"/>
                <w:sz w:val="20"/>
                <w:szCs w:val="20"/>
                <w:lang w:val="id-ID"/>
              </w:rPr>
              <w:t>6</w:t>
            </w:r>
          </w:p>
        </w:tc>
        <w:tc>
          <w:tcPr>
            <w:tcW w:w="2127" w:type="dxa"/>
            <w:tcBorders>
              <w:left w:val="nil"/>
              <w:right w:val="nil"/>
            </w:tcBorders>
          </w:tcPr>
          <w:p w:rsidR="001313E8" w:rsidRPr="001313E8" w:rsidRDefault="001313E8" w:rsidP="001313E8">
            <w:pPr>
              <w:rPr>
                <w:rFonts w:ascii="Arial" w:hAnsi="Arial" w:cs="Arial"/>
                <w:noProof/>
                <w:color w:val="000000" w:themeColor="text1"/>
                <w:sz w:val="20"/>
                <w:szCs w:val="20"/>
                <w:lang w:val="id-ID"/>
              </w:rPr>
            </w:pPr>
            <w:r w:rsidRPr="001313E8">
              <w:rPr>
                <w:rFonts w:ascii="Arial" w:hAnsi="Arial" w:cs="Arial"/>
                <w:noProof/>
                <w:color w:val="000000" w:themeColor="text1"/>
                <w:sz w:val="20"/>
                <w:szCs w:val="20"/>
                <w:shd w:val="clear" w:color="auto" w:fill="FFFFFF"/>
                <w:lang w:val="af-ZA"/>
              </w:rPr>
              <w:t>Kecerdasan Interpersonal</w:t>
            </w:r>
          </w:p>
        </w:tc>
        <w:tc>
          <w:tcPr>
            <w:tcW w:w="1808" w:type="dxa"/>
            <w:tcBorders>
              <w:left w:val="nil"/>
              <w:right w:val="nil"/>
            </w:tcBorders>
          </w:tcPr>
          <w:p w:rsidR="001313E8" w:rsidRPr="001313E8" w:rsidRDefault="001313E8" w:rsidP="001313E8">
            <w:pPr>
              <w:jc w:val="both"/>
              <w:rPr>
                <w:rFonts w:ascii="Arial" w:hAnsi="Arial" w:cs="Arial"/>
                <w:noProof/>
                <w:color w:val="000000" w:themeColor="text1"/>
                <w:sz w:val="20"/>
                <w:szCs w:val="20"/>
                <w:lang w:val="id-ID"/>
              </w:rPr>
            </w:pPr>
            <w:r w:rsidRPr="001313E8">
              <w:rPr>
                <w:rFonts w:ascii="Arial" w:hAnsi="Arial" w:cs="Arial"/>
                <w:noProof/>
                <w:color w:val="000000" w:themeColor="text1"/>
                <w:sz w:val="20"/>
                <w:szCs w:val="20"/>
                <w:lang w:val="id-ID"/>
              </w:rPr>
              <w:t>Presenter, penyiar radio</w:t>
            </w:r>
          </w:p>
        </w:tc>
      </w:tr>
      <w:tr w:rsidR="001313E8" w:rsidRPr="001313E8" w:rsidTr="001313E8">
        <w:tc>
          <w:tcPr>
            <w:tcW w:w="567" w:type="dxa"/>
            <w:tcBorders>
              <w:left w:val="nil"/>
              <w:right w:val="nil"/>
            </w:tcBorders>
            <w:vAlign w:val="center"/>
          </w:tcPr>
          <w:p w:rsidR="001313E8" w:rsidRPr="001313E8" w:rsidRDefault="001313E8" w:rsidP="001313E8">
            <w:pPr>
              <w:jc w:val="center"/>
              <w:rPr>
                <w:rFonts w:ascii="Arial" w:hAnsi="Arial" w:cs="Arial"/>
                <w:noProof/>
                <w:color w:val="000000" w:themeColor="text1"/>
                <w:sz w:val="20"/>
                <w:szCs w:val="20"/>
                <w:lang w:val="id-ID"/>
              </w:rPr>
            </w:pPr>
            <w:r w:rsidRPr="001313E8">
              <w:rPr>
                <w:rFonts w:ascii="Arial" w:hAnsi="Arial" w:cs="Arial"/>
                <w:noProof/>
                <w:color w:val="000000" w:themeColor="text1"/>
                <w:sz w:val="20"/>
                <w:szCs w:val="20"/>
                <w:lang w:val="id-ID"/>
              </w:rPr>
              <w:t>7</w:t>
            </w:r>
          </w:p>
        </w:tc>
        <w:tc>
          <w:tcPr>
            <w:tcW w:w="2127" w:type="dxa"/>
            <w:tcBorders>
              <w:left w:val="nil"/>
              <w:right w:val="nil"/>
            </w:tcBorders>
          </w:tcPr>
          <w:p w:rsidR="001313E8" w:rsidRPr="001313E8" w:rsidRDefault="001313E8" w:rsidP="001313E8">
            <w:pPr>
              <w:rPr>
                <w:rFonts w:ascii="Arial" w:hAnsi="Arial" w:cs="Arial"/>
                <w:noProof/>
                <w:color w:val="000000" w:themeColor="text1"/>
                <w:sz w:val="20"/>
                <w:szCs w:val="20"/>
                <w:lang w:val="id-ID"/>
              </w:rPr>
            </w:pPr>
            <w:r w:rsidRPr="001313E8">
              <w:rPr>
                <w:rFonts w:ascii="Arial" w:hAnsi="Arial" w:cs="Arial"/>
                <w:noProof/>
                <w:color w:val="000000" w:themeColor="text1"/>
                <w:sz w:val="20"/>
                <w:szCs w:val="20"/>
                <w:shd w:val="clear" w:color="auto" w:fill="FFFFFF"/>
                <w:lang w:val="af-ZA"/>
              </w:rPr>
              <w:t>Kecerdasan Intrapersonal</w:t>
            </w:r>
          </w:p>
        </w:tc>
        <w:tc>
          <w:tcPr>
            <w:tcW w:w="1808" w:type="dxa"/>
            <w:tcBorders>
              <w:left w:val="nil"/>
              <w:right w:val="nil"/>
            </w:tcBorders>
          </w:tcPr>
          <w:p w:rsidR="001313E8" w:rsidRPr="001313E8" w:rsidRDefault="001313E8" w:rsidP="001313E8">
            <w:pPr>
              <w:jc w:val="both"/>
              <w:rPr>
                <w:rFonts w:ascii="Arial" w:hAnsi="Arial" w:cs="Arial"/>
                <w:noProof/>
                <w:color w:val="000000" w:themeColor="text1"/>
                <w:sz w:val="20"/>
                <w:szCs w:val="20"/>
                <w:lang w:val="id-ID"/>
              </w:rPr>
            </w:pPr>
            <w:r w:rsidRPr="001313E8">
              <w:rPr>
                <w:rFonts w:ascii="Arial" w:hAnsi="Arial" w:cs="Arial"/>
                <w:noProof/>
                <w:color w:val="000000" w:themeColor="text1"/>
                <w:sz w:val="20"/>
                <w:szCs w:val="20"/>
                <w:lang w:val="id-ID"/>
              </w:rPr>
              <w:t>Pemadam kebakaran</w:t>
            </w:r>
          </w:p>
        </w:tc>
      </w:tr>
      <w:tr w:rsidR="001313E8" w:rsidRPr="001313E8" w:rsidTr="001313E8">
        <w:tc>
          <w:tcPr>
            <w:tcW w:w="567" w:type="dxa"/>
            <w:tcBorders>
              <w:left w:val="nil"/>
              <w:right w:val="nil"/>
            </w:tcBorders>
            <w:vAlign w:val="center"/>
          </w:tcPr>
          <w:p w:rsidR="001313E8" w:rsidRPr="001313E8" w:rsidRDefault="001313E8" w:rsidP="001313E8">
            <w:pPr>
              <w:jc w:val="center"/>
              <w:rPr>
                <w:rFonts w:ascii="Arial" w:hAnsi="Arial" w:cs="Arial"/>
                <w:noProof/>
                <w:color w:val="000000" w:themeColor="text1"/>
                <w:sz w:val="20"/>
                <w:szCs w:val="20"/>
                <w:lang w:val="id-ID"/>
              </w:rPr>
            </w:pPr>
            <w:r w:rsidRPr="001313E8">
              <w:rPr>
                <w:rFonts w:ascii="Arial" w:hAnsi="Arial" w:cs="Arial"/>
                <w:noProof/>
                <w:color w:val="000000" w:themeColor="text1"/>
                <w:sz w:val="20"/>
                <w:szCs w:val="20"/>
                <w:lang w:val="id-ID"/>
              </w:rPr>
              <w:t>8</w:t>
            </w:r>
          </w:p>
        </w:tc>
        <w:tc>
          <w:tcPr>
            <w:tcW w:w="2127" w:type="dxa"/>
            <w:tcBorders>
              <w:left w:val="nil"/>
              <w:right w:val="nil"/>
            </w:tcBorders>
          </w:tcPr>
          <w:p w:rsidR="001313E8" w:rsidRPr="001313E8" w:rsidRDefault="001313E8" w:rsidP="001313E8">
            <w:pPr>
              <w:rPr>
                <w:rFonts w:ascii="Arial" w:hAnsi="Arial" w:cs="Arial"/>
                <w:noProof/>
                <w:color w:val="000000" w:themeColor="text1"/>
                <w:sz w:val="20"/>
                <w:szCs w:val="20"/>
                <w:shd w:val="clear" w:color="auto" w:fill="FFFFFF"/>
                <w:lang w:val="af-ZA"/>
              </w:rPr>
            </w:pPr>
            <w:r w:rsidRPr="001313E8">
              <w:rPr>
                <w:rFonts w:ascii="Arial" w:hAnsi="Arial" w:cs="Arial"/>
                <w:noProof/>
                <w:color w:val="000000" w:themeColor="text1"/>
                <w:sz w:val="20"/>
                <w:szCs w:val="20"/>
                <w:shd w:val="clear" w:color="auto" w:fill="FFFFFF"/>
                <w:lang w:val="af-ZA"/>
              </w:rPr>
              <w:t>Kecerdasan Naturalistik</w:t>
            </w:r>
          </w:p>
        </w:tc>
        <w:tc>
          <w:tcPr>
            <w:tcW w:w="1808" w:type="dxa"/>
            <w:tcBorders>
              <w:left w:val="nil"/>
              <w:right w:val="nil"/>
            </w:tcBorders>
          </w:tcPr>
          <w:p w:rsidR="001313E8" w:rsidRPr="001313E8" w:rsidRDefault="001313E8" w:rsidP="001313E8">
            <w:pPr>
              <w:rPr>
                <w:rFonts w:ascii="Arial" w:hAnsi="Arial" w:cs="Arial"/>
                <w:noProof/>
                <w:color w:val="000000" w:themeColor="text1"/>
                <w:sz w:val="20"/>
                <w:szCs w:val="20"/>
                <w:lang w:val="id-ID"/>
              </w:rPr>
            </w:pPr>
            <w:r w:rsidRPr="001313E8">
              <w:rPr>
                <w:rFonts w:ascii="Arial" w:hAnsi="Arial" w:cs="Arial"/>
                <w:noProof/>
                <w:color w:val="000000" w:themeColor="text1"/>
                <w:sz w:val="20"/>
                <w:szCs w:val="20"/>
                <w:lang w:val="id-ID"/>
              </w:rPr>
              <w:t>Tukang bangunan</w:t>
            </w:r>
          </w:p>
        </w:tc>
      </w:tr>
    </w:tbl>
    <w:p w:rsidR="001313E8" w:rsidRDefault="001313E8" w:rsidP="001313E8">
      <w:pPr>
        <w:rPr>
          <w:noProof/>
          <w:color w:val="000000" w:themeColor="text1"/>
          <w:sz w:val="20"/>
          <w:lang w:val="id-ID"/>
        </w:rPr>
      </w:pPr>
      <w:r w:rsidRPr="001313E8">
        <w:rPr>
          <w:noProof/>
          <w:color w:val="000000" w:themeColor="text1"/>
          <w:sz w:val="20"/>
          <w:lang w:val="af-ZA"/>
        </w:rPr>
        <w:t>Sumber :</w:t>
      </w:r>
      <w:r w:rsidRPr="00B029AA">
        <w:rPr>
          <w:noProof/>
          <w:color w:val="000000" w:themeColor="text1"/>
          <w:sz w:val="20"/>
          <w:lang w:val="af-ZA"/>
        </w:rPr>
        <w:t xml:space="preserve"> </w:t>
      </w:r>
      <w:r w:rsidR="001A4131" w:rsidRPr="00B029AA">
        <w:rPr>
          <w:noProof/>
          <w:color w:val="000000" w:themeColor="text1"/>
          <w:sz w:val="20"/>
          <w:lang w:val="af-ZA"/>
        </w:rPr>
        <w:fldChar w:fldCharType="begin" w:fldLock="1"/>
      </w:r>
      <w:r>
        <w:rPr>
          <w:noProof/>
          <w:color w:val="000000" w:themeColor="text1"/>
          <w:sz w:val="20"/>
          <w:lang w:val="af-ZA"/>
        </w:rPr>
        <w:instrText>ADDIN CSL_CITATION {"citationItems":[{"id":"ITEM-1","itemData":{"author":[{"dropping-particle":"","family":"Hanafi","given":"H","non-dropping-particle":"","parse-names":false,"suffix":""}],"container-title":"SAINTIFIKA ISLAMICA: Jurnal Kajian Keislaman","id":"ITEM-1","issue":"No )1","issued":{"date-parts":[["2017"]]},"page":"1-20","title":"Pemilihan Profesi Berdasarkan Kecerdasan Majemuk (Multiple Intelligence)","type":"article-journal","volume":"Vol 3"},"uris":["http://www.mendeley.com/documents/?uuid=95a6c145-5fd7-405f-8bd9-e163dd593636"]}],"mendeley":{"formattedCitation":"(Hanafi, 2017)","manualFormatting":"Hanafi,  (2017)","plainTextFormattedCitation":"(Hanafi, 2017)","previouslyFormattedCitation":"(Hanafi, 2017)"},"properties":{"noteIndex":0},"schema":"https://github.com/citation-style-language/schema/raw/master/csl-citation.json"}</w:instrText>
      </w:r>
      <w:r w:rsidR="001A4131" w:rsidRPr="00B029AA">
        <w:rPr>
          <w:noProof/>
          <w:color w:val="000000" w:themeColor="text1"/>
          <w:sz w:val="20"/>
          <w:lang w:val="af-ZA"/>
        </w:rPr>
        <w:fldChar w:fldCharType="separate"/>
      </w:r>
      <w:r w:rsidRPr="00B029AA">
        <w:rPr>
          <w:noProof/>
          <w:color w:val="000000" w:themeColor="text1"/>
          <w:sz w:val="20"/>
          <w:lang w:val="af-ZA"/>
        </w:rPr>
        <w:t xml:space="preserve">Hanafi, </w:t>
      </w:r>
      <w:r>
        <w:rPr>
          <w:noProof/>
          <w:color w:val="000000" w:themeColor="text1"/>
          <w:sz w:val="20"/>
          <w:lang w:val="id-ID"/>
        </w:rPr>
        <w:t xml:space="preserve"> (</w:t>
      </w:r>
      <w:r w:rsidRPr="00B029AA">
        <w:rPr>
          <w:noProof/>
          <w:color w:val="000000" w:themeColor="text1"/>
          <w:sz w:val="20"/>
          <w:lang w:val="af-ZA"/>
        </w:rPr>
        <w:t>2017)</w:t>
      </w:r>
      <w:r w:rsidR="001A4131" w:rsidRPr="00B029AA">
        <w:rPr>
          <w:noProof/>
          <w:color w:val="000000" w:themeColor="text1"/>
          <w:sz w:val="20"/>
          <w:lang w:val="af-ZA"/>
        </w:rPr>
        <w:fldChar w:fldCharType="end"/>
      </w:r>
    </w:p>
    <w:p w:rsidR="001313E8" w:rsidRPr="001313E8" w:rsidRDefault="001313E8" w:rsidP="001313E8">
      <w:pPr>
        <w:rPr>
          <w:noProof/>
          <w:color w:val="000000" w:themeColor="text1"/>
          <w:sz w:val="20"/>
          <w:lang w:val="id-ID"/>
        </w:rPr>
      </w:pPr>
    </w:p>
    <w:p w:rsidR="006A31C4" w:rsidRPr="00CE769A" w:rsidRDefault="006A31C4" w:rsidP="006A31C4">
      <w:pPr>
        <w:jc w:val="both"/>
        <w:rPr>
          <w:rFonts w:ascii="Arial" w:hAnsi="Arial" w:cs="Arial"/>
          <w:noProof/>
          <w:sz w:val="20"/>
          <w:szCs w:val="20"/>
        </w:rPr>
      </w:pPr>
      <w:r w:rsidRPr="00CE769A">
        <w:rPr>
          <w:rFonts w:ascii="Arial" w:hAnsi="Arial" w:cs="Arial"/>
          <w:noProof/>
          <w:sz w:val="20"/>
          <w:szCs w:val="20"/>
        </w:rPr>
        <w:t>Hasil proyeksi penduduk Badan Pusat Statistik Pr</w:t>
      </w:r>
      <w:r w:rsidR="000622F5">
        <w:rPr>
          <w:rFonts w:ascii="Arial" w:hAnsi="Arial" w:cs="Arial"/>
          <w:noProof/>
          <w:sz w:val="20"/>
          <w:szCs w:val="20"/>
        </w:rPr>
        <w:t>ovinsi Gorontalo pada tahun 202</w:t>
      </w:r>
      <w:r w:rsidR="000622F5">
        <w:rPr>
          <w:rFonts w:ascii="Arial" w:hAnsi="Arial" w:cs="Arial"/>
          <w:noProof/>
          <w:sz w:val="20"/>
          <w:szCs w:val="20"/>
          <w:lang w:val="id-ID"/>
        </w:rPr>
        <w:t>1</w:t>
      </w:r>
      <w:r w:rsidRPr="00CE769A">
        <w:rPr>
          <w:rFonts w:ascii="Arial" w:hAnsi="Arial" w:cs="Arial"/>
          <w:noProof/>
          <w:sz w:val="20"/>
          <w:szCs w:val="20"/>
        </w:rPr>
        <w:t xml:space="preserve"> menunjukan bahwa penduduk anak berusian 0-1</w:t>
      </w:r>
      <w:r w:rsidR="004254D3">
        <w:rPr>
          <w:rFonts w:ascii="Arial" w:hAnsi="Arial" w:cs="Arial"/>
          <w:noProof/>
          <w:sz w:val="20"/>
          <w:szCs w:val="20"/>
        </w:rPr>
        <w:t>4 tahun berjumlah 294.661 jiwa</w:t>
      </w:r>
      <w:r w:rsidR="004254D3">
        <w:rPr>
          <w:rFonts w:ascii="Arial" w:hAnsi="Arial" w:cs="Arial"/>
          <w:noProof/>
          <w:sz w:val="20"/>
          <w:szCs w:val="20"/>
          <w:lang w:val="id-ID"/>
        </w:rPr>
        <w:t xml:space="preserve"> </w:t>
      </w:r>
      <w:r w:rsidR="001A4131">
        <w:rPr>
          <w:rStyle w:val="FootnoteReference"/>
          <w:rFonts w:ascii="Arial" w:hAnsi="Arial" w:cs="Arial"/>
          <w:noProof/>
          <w:sz w:val="20"/>
          <w:szCs w:val="20"/>
          <w:lang w:val="id-ID"/>
        </w:rPr>
        <w:fldChar w:fldCharType="begin" w:fldLock="1"/>
      </w:r>
      <w:r w:rsidR="007C7A75">
        <w:rPr>
          <w:rFonts w:ascii="Arial" w:hAnsi="Arial" w:cs="Arial"/>
          <w:noProof/>
          <w:sz w:val="20"/>
          <w:szCs w:val="20"/>
          <w:lang w:val="id-ID"/>
        </w:rPr>
        <w:instrText>ADDIN CSL_CITATION {"citationItems":[{"id":"ITEM-1","itemData":{"author":[{"dropping-particle":"","family":"BPS Kota Gorontalo","given":"","non-dropping-particle":"","parse-names":false,"suffix":""}],"container-title":"Badan Pusat Statistik","id":"ITEM-1","issued":{"date-parts":[["2021"]]},"publisher-place":"Gorontalo","title":"Kota Gorontalo Dalam Angka 2021","type":"article-magazine"},"uris":["http://www.mendeley.com/documents/?uuid=fb180592-68d2-4c80-b68b-3453e84a2641"]}],"mendeley":{"formattedCitation":"(BPS Kota Gorontalo, 2021)","plainTextFormattedCitation":"(BPS Kota Gorontalo, 2021)","previouslyFormattedCitation":"(BPS Kota Gorontalo, 2021)"},"properties":{"noteIndex":0},"schema":"https://github.com/citation-style-language/schema/raw/master/csl-citation.json"}</w:instrText>
      </w:r>
      <w:r w:rsidR="001A4131">
        <w:rPr>
          <w:rStyle w:val="FootnoteReference"/>
          <w:rFonts w:ascii="Arial" w:hAnsi="Arial" w:cs="Arial"/>
          <w:noProof/>
          <w:sz w:val="20"/>
          <w:szCs w:val="20"/>
          <w:lang w:val="id-ID"/>
        </w:rPr>
        <w:fldChar w:fldCharType="separate"/>
      </w:r>
      <w:r w:rsidR="007C7A75" w:rsidRPr="007C7A75">
        <w:rPr>
          <w:rFonts w:ascii="Arial" w:hAnsi="Arial" w:cs="Arial"/>
          <w:noProof/>
          <w:sz w:val="20"/>
          <w:szCs w:val="20"/>
          <w:lang w:val="id-ID"/>
        </w:rPr>
        <w:t>(BPS Kota Gorontalo, 2021)</w:t>
      </w:r>
      <w:r w:rsidR="001A4131">
        <w:rPr>
          <w:rStyle w:val="FootnoteReference"/>
          <w:rFonts w:ascii="Arial" w:hAnsi="Arial" w:cs="Arial"/>
          <w:noProof/>
          <w:sz w:val="20"/>
          <w:szCs w:val="20"/>
          <w:lang w:val="id-ID"/>
        </w:rPr>
        <w:fldChar w:fldCharType="end"/>
      </w:r>
      <w:r w:rsidR="004254D3">
        <w:rPr>
          <w:rFonts w:ascii="Arial" w:hAnsi="Arial" w:cs="Arial"/>
          <w:noProof/>
          <w:sz w:val="20"/>
          <w:szCs w:val="20"/>
          <w:lang w:val="id-ID"/>
        </w:rPr>
        <w:t xml:space="preserve">. </w:t>
      </w:r>
      <w:r w:rsidRPr="00CE769A">
        <w:rPr>
          <w:rFonts w:ascii="Arial" w:hAnsi="Arial" w:cs="Arial"/>
          <w:noProof/>
          <w:sz w:val="20"/>
          <w:szCs w:val="20"/>
        </w:rPr>
        <w:t>Menanggapi hal tersebut diperlukan suatu variasi dalam pendidikan untuk optimalisasi kualitas pendidikan bagi masyarakat.</w:t>
      </w:r>
    </w:p>
    <w:p w:rsidR="006A31C4" w:rsidRPr="00CE769A" w:rsidRDefault="006A31C4" w:rsidP="006A31C4">
      <w:pPr>
        <w:jc w:val="both"/>
        <w:rPr>
          <w:rFonts w:ascii="Arial" w:hAnsi="Arial" w:cs="Arial"/>
          <w:noProof/>
          <w:sz w:val="20"/>
          <w:szCs w:val="20"/>
        </w:rPr>
      </w:pPr>
    </w:p>
    <w:p w:rsidR="006A31C4" w:rsidRPr="00CE769A" w:rsidRDefault="006A31C4" w:rsidP="006A31C4">
      <w:pPr>
        <w:jc w:val="both"/>
        <w:rPr>
          <w:rFonts w:ascii="Arial" w:hAnsi="Arial" w:cs="Arial"/>
          <w:noProof/>
          <w:sz w:val="20"/>
          <w:szCs w:val="20"/>
        </w:rPr>
      </w:pPr>
      <w:r w:rsidRPr="00CE769A">
        <w:rPr>
          <w:rFonts w:ascii="Arial" w:hAnsi="Arial" w:cs="Arial"/>
          <w:noProof/>
          <w:sz w:val="20"/>
          <w:szCs w:val="20"/>
        </w:rPr>
        <w:t xml:space="preserve">Menanggapi </w:t>
      </w:r>
      <w:r w:rsidRPr="00CE769A">
        <w:rPr>
          <w:rFonts w:ascii="Arial" w:hAnsi="Arial" w:cs="Arial"/>
          <w:i/>
          <w:noProof/>
          <w:sz w:val="20"/>
          <w:szCs w:val="20"/>
        </w:rPr>
        <w:t>issue</w:t>
      </w:r>
      <w:r w:rsidRPr="00CE769A">
        <w:rPr>
          <w:rFonts w:ascii="Arial" w:hAnsi="Arial" w:cs="Arial"/>
          <w:noProof/>
          <w:sz w:val="20"/>
          <w:szCs w:val="20"/>
        </w:rPr>
        <w:t xml:space="preserve"> tersebut diperlukan suatu wadah kegiatan guna menduk</w:t>
      </w:r>
      <w:r w:rsidR="000622F5">
        <w:rPr>
          <w:rFonts w:ascii="Arial" w:hAnsi="Arial" w:cs="Arial"/>
          <w:noProof/>
          <w:sz w:val="20"/>
          <w:szCs w:val="20"/>
        </w:rPr>
        <w:t xml:space="preserve">ung pendidikan non formal maka </w:t>
      </w:r>
      <w:r w:rsidR="000622F5">
        <w:rPr>
          <w:rFonts w:ascii="Arial" w:hAnsi="Arial" w:cs="Arial"/>
          <w:noProof/>
          <w:sz w:val="20"/>
          <w:szCs w:val="20"/>
          <w:lang w:val="id-ID"/>
        </w:rPr>
        <w:t>p</w:t>
      </w:r>
      <w:r w:rsidR="000622F5">
        <w:rPr>
          <w:rFonts w:ascii="Arial" w:hAnsi="Arial" w:cs="Arial"/>
          <w:noProof/>
          <w:sz w:val="20"/>
          <w:szCs w:val="20"/>
        </w:rPr>
        <w:t xml:space="preserve">usat </w:t>
      </w:r>
      <w:r w:rsidR="000622F5">
        <w:rPr>
          <w:rFonts w:ascii="Arial" w:hAnsi="Arial" w:cs="Arial"/>
          <w:noProof/>
          <w:sz w:val="20"/>
          <w:szCs w:val="20"/>
          <w:lang w:val="id-ID"/>
        </w:rPr>
        <w:t>k</w:t>
      </w:r>
      <w:r w:rsidR="000622F5">
        <w:rPr>
          <w:rFonts w:ascii="Arial" w:hAnsi="Arial" w:cs="Arial"/>
          <w:noProof/>
          <w:sz w:val="20"/>
          <w:szCs w:val="20"/>
        </w:rPr>
        <w:t xml:space="preserve">egiatan </w:t>
      </w:r>
      <w:r w:rsidR="000622F5">
        <w:rPr>
          <w:rFonts w:ascii="Arial" w:hAnsi="Arial" w:cs="Arial"/>
          <w:noProof/>
          <w:sz w:val="20"/>
          <w:szCs w:val="20"/>
          <w:lang w:val="id-ID"/>
        </w:rPr>
        <w:t>b</w:t>
      </w:r>
      <w:r w:rsidR="000622F5">
        <w:rPr>
          <w:rFonts w:ascii="Arial" w:hAnsi="Arial" w:cs="Arial"/>
          <w:noProof/>
          <w:sz w:val="20"/>
          <w:szCs w:val="20"/>
        </w:rPr>
        <w:t xml:space="preserve">ermain </w:t>
      </w:r>
      <w:r w:rsidR="000622F5">
        <w:rPr>
          <w:rFonts w:ascii="Arial" w:hAnsi="Arial" w:cs="Arial"/>
          <w:noProof/>
          <w:sz w:val="20"/>
          <w:szCs w:val="20"/>
          <w:lang w:val="id-ID"/>
        </w:rPr>
        <w:t>a</w:t>
      </w:r>
      <w:r w:rsidR="000622F5">
        <w:rPr>
          <w:rFonts w:ascii="Arial" w:hAnsi="Arial" w:cs="Arial"/>
          <w:noProof/>
          <w:sz w:val="20"/>
          <w:szCs w:val="20"/>
        </w:rPr>
        <w:t>nak-</w:t>
      </w:r>
      <w:r w:rsidR="000622F5">
        <w:rPr>
          <w:rFonts w:ascii="Arial" w:hAnsi="Arial" w:cs="Arial"/>
          <w:noProof/>
          <w:sz w:val="20"/>
          <w:szCs w:val="20"/>
          <w:lang w:val="id-ID"/>
        </w:rPr>
        <w:t>a</w:t>
      </w:r>
      <w:r w:rsidR="000622F5">
        <w:rPr>
          <w:rFonts w:ascii="Arial" w:hAnsi="Arial" w:cs="Arial"/>
          <w:noProof/>
          <w:sz w:val="20"/>
          <w:szCs w:val="20"/>
        </w:rPr>
        <w:t xml:space="preserve">nak </w:t>
      </w:r>
      <w:r w:rsidR="000622F5">
        <w:rPr>
          <w:rFonts w:ascii="Arial" w:hAnsi="Arial" w:cs="Arial"/>
          <w:noProof/>
          <w:sz w:val="20"/>
          <w:szCs w:val="20"/>
          <w:lang w:val="id-ID"/>
        </w:rPr>
        <w:t>d</w:t>
      </w:r>
      <w:r w:rsidR="000622F5">
        <w:rPr>
          <w:rFonts w:ascii="Arial" w:hAnsi="Arial" w:cs="Arial"/>
          <w:noProof/>
          <w:sz w:val="20"/>
          <w:szCs w:val="20"/>
        </w:rPr>
        <w:t xml:space="preserve">engan </w:t>
      </w:r>
      <w:r w:rsidR="000622F5">
        <w:rPr>
          <w:rFonts w:ascii="Arial" w:hAnsi="Arial" w:cs="Arial"/>
          <w:noProof/>
          <w:sz w:val="20"/>
          <w:szCs w:val="20"/>
          <w:lang w:val="id-ID"/>
        </w:rPr>
        <w:t>m</w:t>
      </w:r>
      <w:r w:rsidR="000622F5">
        <w:rPr>
          <w:rFonts w:ascii="Arial" w:hAnsi="Arial" w:cs="Arial"/>
          <w:noProof/>
          <w:sz w:val="20"/>
          <w:szCs w:val="20"/>
        </w:rPr>
        <w:t xml:space="preserve">etode </w:t>
      </w:r>
      <w:r w:rsidR="000622F5">
        <w:rPr>
          <w:rFonts w:ascii="Arial" w:hAnsi="Arial" w:cs="Arial"/>
          <w:noProof/>
          <w:sz w:val="20"/>
          <w:szCs w:val="20"/>
          <w:lang w:val="id-ID"/>
        </w:rPr>
        <w:t>e</w:t>
      </w:r>
      <w:r w:rsidR="000622F5">
        <w:rPr>
          <w:rFonts w:ascii="Arial" w:hAnsi="Arial" w:cs="Arial"/>
          <w:noProof/>
          <w:sz w:val="20"/>
          <w:szCs w:val="20"/>
        </w:rPr>
        <w:t xml:space="preserve">dukasi </w:t>
      </w:r>
      <w:r w:rsidR="000622F5">
        <w:rPr>
          <w:rFonts w:ascii="Arial" w:hAnsi="Arial" w:cs="Arial"/>
          <w:noProof/>
          <w:sz w:val="20"/>
          <w:szCs w:val="20"/>
          <w:lang w:val="id-ID"/>
        </w:rPr>
        <w:t>p</w:t>
      </w:r>
      <w:r w:rsidRPr="00CE769A">
        <w:rPr>
          <w:rFonts w:ascii="Arial" w:hAnsi="Arial" w:cs="Arial"/>
          <w:noProof/>
          <w:sz w:val="20"/>
          <w:szCs w:val="20"/>
        </w:rPr>
        <w:t>rofesi dirancang untuk menjadi sarana tempat bermain sambil belajar untuk menyalurkan segala hobi dan aktivitas bagi anak-anak untuk meningkatkan presepsi dan ketertarikan mereka dengan suatu bidang profesi tertentu. Ditujukan sebagai tempat edukasi dan bermain agar anak-anak tidak mudah penat dalam belajar berbagai hal baru.</w:t>
      </w:r>
    </w:p>
    <w:p w:rsidR="006A31C4" w:rsidRPr="00CE769A" w:rsidRDefault="006A31C4" w:rsidP="006A31C4">
      <w:pPr>
        <w:jc w:val="both"/>
        <w:rPr>
          <w:rFonts w:ascii="Arial" w:hAnsi="Arial" w:cs="Arial"/>
          <w:noProof/>
          <w:sz w:val="20"/>
          <w:szCs w:val="20"/>
        </w:rPr>
      </w:pPr>
      <w:r w:rsidRPr="00CE769A">
        <w:rPr>
          <w:rFonts w:ascii="Arial" w:hAnsi="Arial" w:cs="Arial"/>
          <w:noProof/>
          <w:sz w:val="20"/>
          <w:szCs w:val="20"/>
        </w:rPr>
        <w:t xml:space="preserve"> </w:t>
      </w:r>
    </w:p>
    <w:p w:rsidR="00C83E3F" w:rsidRDefault="000622F5" w:rsidP="005057BE">
      <w:pPr>
        <w:jc w:val="both"/>
        <w:rPr>
          <w:rFonts w:ascii="Arial" w:hAnsi="Arial" w:cs="Arial"/>
          <w:noProof/>
          <w:sz w:val="20"/>
          <w:szCs w:val="20"/>
          <w:lang w:val="id-ID"/>
        </w:rPr>
      </w:pPr>
      <w:r>
        <w:rPr>
          <w:rFonts w:ascii="Arial" w:hAnsi="Arial" w:cs="Arial"/>
          <w:noProof/>
          <w:sz w:val="20"/>
          <w:szCs w:val="20"/>
        </w:rPr>
        <w:t xml:space="preserve">Pendekatan </w:t>
      </w:r>
      <w:r>
        <w:rPr>
          <w:rFonts w:ascii="Arial" w:hAnsi="Arial" w:cs="Arial"/>
          <w:noProof/>
          <w:sz w:val="20"/>
          <w:szCs w:val="20"/>
          <w:lang w:val="id-ID"/>
        </w:rPr>
        <w:t>a</w:t>
      </w:r>
      <w:r>
        <w:rPr>
          <w:rFonts w:ascii="Arial" w:hAnsi="Arial" w:cs="Arial"/>
          <w:noProof/>
          <w:sz w:val="20"/>
          <w:szCs w:val="20"/>
        </w:rPr>
        <w:t xml:space="preserve">rsitektur </w:t>
      </w:r>
      <w:r>
        <w:rPr>
          <w:rFonts w:ascii="Arial" w:hAnsi="Arial" w:cs="Arial"/>
          <w:noProof/>
          <w:sz w:val="20"/>
          <w:szCs w:val="20"/>
          <w:lang w:val="id-ID"/>
        </w:rPr>
        <w:t>p</w:t>
      </w:r>
      <w:r w:rsidR="006A31C4" w:rsidRPr="00CE769A">
        <w:rPr>
          <w:rFonts w:ascii="Arial" w:hAnsi="Arial" w:cs="Arial"/>
          <w:noProof/>
          <w:sz w:val="20"/>
          <w:szCs w:val="20"/>
        </w:rPr>
        <w:t>erilaku digunakan dalam perancangan pusat kegiatan bermain anak-anak dengan metode edukasi profesi karena dengan memahami pola p</w:t>
      </w:r>
      <w:r>
        <w:rPr>
          <w:rFonts w:ascii="Arial" w:hAnsi="Arial" w:cs="Arial"/>
          <w:noProof/>
          <w:sz w:val="20"/>
          <w:szCs w:val="20"/>
        </w:rPr>
        <w:t>erilaku anak yang sesungguhnya</w:t>
      </w:r>
      <w:r>
        <w:rPr>
          <w:rFonts w:ascii="Arial" w:hAnsi="Arial" w:cs="Arial"/>
          <w:noProof/>
          <w:sz w:val="20"/>
          <w:szCs w:val="20"/>
          <w:lang w:val="id-ID"/>
        </w:rPr>
        <w:t xml:space="preserve"> </w:t>
      </w:r>
      <w:r w:rsidR="006A31C4" w:rsidRPr="00CE769A">
        <w:rPr>
          <w:rFonts w:ascii="Arial" w:hAnsi="Arial" w:cs="Arial"/>
          <w:noProof/>
          <w:sz w:val="20"/>
          <w:szCs w:val="20"/>
        </w:rPr>
        <w:t xml:space="preserve">diharapkan </w:t>
      </w:r>
      <w:r>
        <w:rPr>
          <w:rFonts w:ascii="Arial" w:hAnsi="Arial" w:cs="Arial"/>
          <w:noProof/>
          <w:sz w:val="20"/>
          <w:szCs w:val="20"/>
          <w:lang w:val="id-ID"/>
        </w:rPr>
        <w:t xml:space="preserve">dapat </w:t>
      </w:r>
      <w:r w:rsidR="006A31C4" w:rsidRPr="00CE769A">
        <w:rPr>
          <w:rFonts w:ascii="Arial" w:hAnsi="Arial" w:cs="Arial"/>
          <w:noProof/>
          <w:sz w:val="20"/>
          <w:szCs w:val="20"/>
        </w:rPr>
        <w:t>menghasilkan rancangan yang sesuai dengan karak</w:t>
      </w:r>
      <w:r w:rsidR="005057BE">
        <w:rPr>
          <w:rFonts w:ascii="Arial" w:hAnsi="Arial" w:cs="Arial"/>
          <w:noProof/>
          <w:sz w:val="20"/>
          <w:szCs w:val="20"/>
        </w:rPr>
        <w:t>ter anak dan pola kegiatan anak</w:t>
      </w:r>
      <w:r w:rsidR="005057BE">
        <w:rPr>
          <w:rFonts w:ascii="Arial" w:hAnsi="Arial" w:cs="Arial"/>
          <w:noProof/>
          <w:sz w:val="20"/>
          <w:szCs w:val="20"/>
          <w:lang w:val="id-ID"/>
        </w:rPr>
        <w:t>,</w:t>
      </w:r>
      <w:r w:rsidR="006A31C4" w:rsidRPr="00CE769A">
        <w:rPr>
          <w:rFonts w:ascii="Arial" w:hAnsi="Arial" w:cs="Arial"/>
          <w:noProof/>
          <w:sz w:val="20"/>
          <w:szCs w:val="20"/>
        </w:rPr>
        <w:t xml:space="preserve"> </w:t>
      </w:r>
      <w:r w:rsidR="001A4131">
        <w:rPr>
          <w:rStyle w:val="FootnoteReference"/>
          <w:rFonts w:ascii="Arial" w:hAnsi="Arial" w:cs="Arial"/>
          <w:noProof/>
          <w:sz w:val="20"/>
          <w:szCs w:val="20"/>
        </w:rPr>
        <w:fldChar w:fldCharType="begin" w:fldLock="1"/>
      </w:r>
      <w:r w:rsidR="001313E8">
        <w:rPr>
          <w:rFonts w:ascii="Arial" w:hAnsi="Arial" w:cs="Arial"/>
          <w:noProof/>
          <w:sz w:val="20"/>
          <w:szCs w:val="20"/>
        </w:rPr>
        <w:instrText>ADDIN CSL_CITATION {"citationItems":[{"id":"ITEM-1","itemData":{"ISSN":"2581-2211","abstract":"The high number of parents who are busy with their work, especially mothers who are supposed to be educators and caregivers for their children, has led to the need for facilities that can become a place for children so that later they will receive good, efficient and appropriate care and education. can help their growth and development in the future to become better individuals or individuals. Therefore, a facility that can be a solution to this problem is the Children Care Center facility which if it can accommodate all the needs of early childhood by including care services and pre-school education. With the existence of a Children Care Center public facility that involves children as the main actors, an appropriate architectural approach is needed in order to make the Children Care Center a facility that is responsive to all the needs of early childhood as the main users. The Behavioral Architecture approach is the appropriate approach for the Children Care Center facility, because by applying the Behavioral Architecture approach to this facility, it is hoped that the facility can meet the needs of early childhood for what facilities they need by knowing or studying habits, character, behavior, and patterns of early childhood activities.","author":[{"dropping-particle":"","family":"Satya","given":"I Gusti Ngurah Nara Indra Prima","non-dropping-particle":"","parse-names":false,"suffix":""},{"dropping-particle":"","family":"Hartawan","given":"I Putu","non-dropping-particle":"","parse-names":false,"suffix":""},{"dropping-particle":"","family":"Gunawarman","given":"A. A. Gede Raka","non-dropping-particle":"","parse-names":false,"suffix":""}],"container-title":"UNDAGI: Jurnal Ilmiah Arsitektur Universitas Warmadewa","id":"ITEM-1","issue":"1","issued":{"date-parts":[["2022"]]},"page":"188-197","title":"Penerapan Pendekatan Arsitektur Perilaku dalam Children Care Center di Kabupaten Badung, Bali","type":"article-journal","volume":"10"},"uris":["http://www.mendeley.com/documents/?uuid=66521bb5-b331-4799-8ecd-94bf747ec954"]}],"mendeley":{"formattedCitation":"(Satya et al., 2022)","plainTextFormattedCitation":"(Satya et al., 2022)","previouslyFormattedCitation":"(Satya et al., 2022)"},"properties":{"noteIndex":0},"schema":"https://github.com/citation-style-language/schema/raw/master/csl-citation.json"}</w:instrText>
      </w:r>
      <w:r w:rsidR="001A4131">
        <w:rPr>
          <w:rStyle w:val="FootnoteReference"/>
          <w:rFonts w:ascii="Arial" w:hAnsi="Arial" w:cs="Arial"/>
          <w:noProof/>
          <w:sz w:val="20"/>
          <w:szCs w:val="20"/>
        </w:rPr>
        <w:fldChar w:fldCharType="separate"/>
      </w:r>
      <w:r w:rsidR="00924C40" w:rsidRPr="00924C40">
        <w:rPr>
          <w:rFonts w:ascii="Arial" w:hAnsi="Arial" w:cs="Arial"/>
          <w:bCs/>
          <w:noProof/>
          <w:sz w:val="20"/>
          <w:szCs w:val="20"/>
        </w:rPr>
        <w:t>(Satya et al., 2022)</w:t>
      </w:r>
      <w:r w:rsidR="001A4131">
        <w:rPr>
          <w:rStyle w:val="FootnoteReference"/>
          <w:rFonts w:ascii="Arial" w:hAnsi="Arial" w:cs="Arial"/>
          <w:noProof/>
          <w:sz w:val="20"/>
          <w:szCs w:val="20"/>
        </w:rPr>
        <w:fldChar w:fldCharType="end"/>
      </w:r>
      <w:r w:rsidR="006A1840" w:rsidRPr="00CE769A">
        <w:rPr>
          <w:rFonts w:ascii="Arial" w:hAnsi="Arial" w:cs="Arial"/>
          <w:noProof/>
          <w:sz w:val="20"/>
          <w:szCs w:val="20"/>
        </w:rPr>
        <w:t>.</w:t>
      </w:r>
    </w:p>
    <w:p w:rsidR="00C83E3F" w:rsidRDefault="00C83E3F" w:rsidP="005057BE">
      <w:pPr>
        <w:jc w:val="both"/>
        <w:rPr>
          <w:rFonts w:ascii="Arial" w:hAnsi="Arial" w:cs="Arial"/>
          <w:noProof/>
          <w:sz w:val="20"/>
          <w:szCs w:val="20"/>
          <w:lang w:val="id-ID"/>
        </w:rPr>
      </w:pPr>
    </w:p>
    <w:p w:rsidR="006A31C4" w:rsidRPr="00CE769A" w:rsidRDefault="005057BE" w:rsidP="005057BE">
      <w:pPr>
        <w:jc w:val="both"/>
        <w:rPr>
          <w:rFonts w:ascii="Arial" w:hAnsi="Arial" w:cs="Arial"/>
          <w:noProof/>
          <w:sz w:val="20"/>
          <w:szCs w:val="20"/>
        </w:rPr>
      </w:pPr>
      <w:r w:rsidRPr="005057BE">
        <w:rPr>
          <w:rFonts w:ascii="Arial" w:hAnsi="Arial" w:cs="Arial"/>
          <w:noProof/>
          <w:sz w:val="20"/>
          <w:szCs w:val="20"/>
        </w:rPr>
        <w:t>Perencanaan dan Perancangan Arsitektur tidak bisa terlepas dari prilaku manusia hal</w:t>
      </w:r>
      <w:r>
        <w:rPr>
          <w:rFonts w:ascii="Arial" w:hAnsi="Arial" w:cs="Arial"/>
          <w:noProof/>
          <w:sz w:val="20"/>
          <w:szCs w:val="20"/>
          <w:lang w:val="id-ID"/>
        </w:rPr>
        <w:t xml:space="preserve"> </w:t>
      </w:r>
      <w:r w:rsidRPr="005057BE">
        <w:rPr>
          <w:rFonts w:ascii="Arial" w:hAnsi="Arial" w:cs="Arial"/>
          <w:noProof/>
          <w:sz w:val="20"/>
          <w:szCs w:val="20"/>
        </w:rPr>
        <w:t>ini dikarenakan tujuan</w:t>
      </w:r>
      <w:r>
        <w:rPr>
          <w:rFonts w:ascii="Arial" w:hAnsi="Arial" w:cs="Arial"/>
          <w:noProof/>
          <w:sz w:val="20"/>
          <w:szCs w:val="20"/>
          <w:lang w:val="id-ID"/>
        </w:rPr>
        <w:t xml:space="preserve"> </w:t>
      </w:r>
      <w:r w:rsidRPr="005057BE">
        <w:rPr>
          <w:rFonts w:ascii="Arial" w:hAnsi="Arial" w:cs="Arial"/>
          <w:noProof/>
          <w:sz w:val="20"/>
          <w:szCs w:val="20"/>
        </w:rPr>
        <w:t>perencanaan dan perancangan arsitektur adalah untuk mewadahi akativitas manusia sebagai pengunanya untuk itu kita perlu memperlajari p</w:t>
      </w:r>
      <w:r>
        <w:rPr>
          <w:rFonts w:ascii="Arial" w:hAnsi="Arial" w:cs="Arial"/>
          <w:noProof/>
          <w:sz w:val="20"/>
          <w:szCs w:val="20"/>
          <w:lang w:val="id-ID"/>
        </w:rPr>
        <w:t>er</w:t>
      </w:r>
      <w:r w:rsidRPr="005057BE">
        <w:rPr>
          <w:rFonts w:ascii="Arial" w:hAnsi="Arial" w:cs="Arial"/>
          <w:noProof/>
          <w:sz w:val="20"/>
          <w:szCs w:val="20"/>
        </w:rPr>
        <w:t>ilaku untuk menjadi landasan perencanaan dan perancangan Arsitektur</w:t>
      </w:r>
      <w:r>
        <w:rPr>
          <w:rFonts w:ascii="Arial" w:hAnsi="Arial" w:cs="Arial"/>
          <w:noProof/>
          <w:sz w:val="20"/>
          <w:szCs w:val="20"/>
          <w:lang w:val="id-ID"/>
        </w:rPr>
        <w:t xml:space="preserve">, </w:t>
      </w:r>
      <w:r w:rsidR="001A4131">
        <w:rPr>
          <w:rFonts w:ascii="Arial" w:hAnsi="Arial" w:cs="Arial"/>
          <w:noProof/>
          <w:sz w:val="20"/>
          <w:szCs w:val="20"/>
          <w:lang w:val="id-ID"/>
        </w:rPr>
        <w:fldChar w:fldCharType="begin" w:fldLock="1"/>
      </w:r>
      <w:r w:rsidR="001313E8">
        <w:rPr>
          <w:rFonts w:ascii="Arial" w:hAnsi="Arial" w:cs="Arial"/>
          <w:noProof/>
          <w:sz w:val="20"/>
          <w:szCs w:val="20"/>
          <w:lang w:val="id-ID"/>
        </w:rPr>
        <w:instrText>ADDIN CSL_CITATION {"citationItems":[{"id":"ITEM-1","itemData":{"abstract":"Pekojan  zone  zone  4  is  included  in  the  Old  Town  area  of Jakarta,  which  is  the  center  of  the beginning of the development of the city of Jakarta which has relics of the form of historic buildings in the reign of the  Dutch  East  Indies.  The  design  of  structuring  zone  zone  4  pekojan  with  behavioral  architecture  approach, which in the background with the condition of the area that is a dense and slum and many organic areas of the region. in addition to the zone zone 4 there is also a historic building in the form of a mosque which is the center of  community  activities  of  the  area,  To  respond  to  this  design  takes  a  behavioral  architecture  approach.  The behavioral  architecture  aims  to  create  an  appropriate  and  optimal  place  with  user  behavior.  The  concepts generated  in  the  planning  and  design  of  zoning  of  zone  4  areas  in  Jakarta  are  spaces  that  support  local community activities that have previously conducted site analysis, concept analysis, and spatial analysis","author":[{"dropping-particle":"","family":"Yoyok Agustina","given":"","non-dropping-particle":"","parse-names":false,"suffix":""},{"dropping-particle":"","family":"Ari Widyati Purwantiasning","given":"","non-dropping-particle":"","parse-names":false,"suffix":""},{"dropping-particle":"","family":"Lutfi Prayogi","given":"","non-dropping-particle":"","parse-names":false,"suffix":""}],"container-title":"Jurnal Arsitektur PURWARUPA","id":"ITEM-1","issue":"2","issued":{"date-parts":[["2018"]]},"page":"83-92","title":"Penerapan Konsep Arsitektur Perilaku Pada Penataan Kawasan Zona 4 Pekojan Kota Tua Jakarta","type":"article-journal","volume":"2"},"uris":["http://www.mendeley.com/documents/?uuid=10b43e40-0a4c-4c1e-b0fc-0bccdf7dd508"]}],"mendeley":{"formattedCitation":"(Yoyok Agustina et al., 2018)","plainTextFormattedCitation":"(Yoyok Agustina et al., 2018)","previouslyFormattedCitation":"(Yoyok Agustina et al., 2018)"},"properties":{"noteIndex":0},"schema":"https://github.com/citation-style-language/schema/raw/master/csl-citation.json"}</w:instrText>
      </w:r>
      <w:r w:rsidR="001A4131">
        <w:rPr>
          <w:rFonts w:ascii="Arial" w:hAnsi="Arial" w:cs="Arial"/>
          <w:noProof/>
          <w:sz w:val="20"/>
          <w:szCs w:val="20"/>
          <w:lang w:val="id-ID"/>
        </w:rPr>
        <w:fldChar w:fldCharType="separate"/>
      </w:r>
      <w:r w:rsidR="00924C40" w:rsidRPr="00924C40">
        <w:rPr>
          <w:rFonts w:ascii="Arial" w:hAnsi="Arial" w:cs="Arial"/>
          <w:noProof/>
          <w:sz w:val="20"/>
          <w:szCs w:val="20"/>
          <w:lang w:val="id-ID"/>
        </w:rPr>
        <w:t>(Yoyok Agustina et al., 2018)</w:t>
      </w:r>
      <w:r w:rsidR="001A4131">
        <w:rPr>
          <w:rFonts w:ascii="Arial" w:hAnsi="Arial" w:cs="Arial"/>
          <w:noProof/>
          <w:sz w:val="20"/>
          <w:szCs w:val="20"/>
          <w:lang w:val="id-ID"/>
        </w:rPr>
        <w:fldChar w:fldCharType="end"/>
      </w:r>
      <w:r>
        <w:rPr>
          <w:rFonts w:ascii="Arial" w:hAnsi="Arial" w:cs="Arial"/>
          <w:noProof/>
          <w:sz w:val="20"/>
          <w:szCs w:val="20"/>
          <w:lang w:val="id-ID"/>
        </w:rPr>
        <w:t xml:space="preserve">.  </w:t>
      </w:r>
      <w:r w:rsidR="006A31C4" w:rsidRPr="00CE769A">
        <w:rPr>
          <w:rFonts w:ascii="Arial" w:hAnsi="Arial" w:cs="Arial"/>
          <w:noProof/>
          <w:sz w:val="20"/>
          <w:szCs w:val="20"/>
        </w:rPr>
        <w:t xml:space="preserve">Dengan pendekatan ini, anak-anak tidak hanya sebagai </w:t>
      </w:r>
      <w:r w:rsidR="006A31C4" w:rsidRPr="00CE769A">
        <w:rPr>
          <w:rFonts w:ascii="Arial" w:hAnsi="Arial" w:cs="Arial"/>
          <w:noProof/>
          <w:sz w:val="20"/>
          <w:szCs w:val="20"/>
        </w:rPr>
        <w:lastRenderedPageBreak/>
        <w:t xml:space="preserve">objek dalam rancangan, tetapi sebagai subjek yang menentukan ruang yang sesungguhnya diperlukan oleh anak-anak. </w:t>
      </w:r>
    </w:p>
    <w:p w:rsidR="00994AC9" w:rsidRPr="00CE769A" w:rsidRDefault="00994AC9" w:rsidP="00196F13">
      <w:pPr>
        <w:pStyle w:val="NormalWeb"/>
        <w:spacing w:before="0" w:beforeAutospacing="0" w:after="0" w:afterAutospacing="0"/>
        <w:jc w:val="both"/>
        <w:rPr>
          <w:rFonts w:ascii="Arial" w:hAnsi="Arial" w:cs="Arial"/>
          <w:bCs/>
          <w:noProof/>
          <w:color w:val="FF0000"/>
          <w:sz w:val="20"/>
          <w:szCs w:val="20"/>
        </w:rPr>
      </w:pPr>
    </w:p>
    <w:p w:rsidR="00994AC9" w:rsidRPr="00CE769A" w:rsidRDefault="00FC1C67">
      <w:pPr>
        <w:autoSpaceDE w:val="0"/>
        <w:autoSpaceDN w:val="0"/>
        <w:adjustRightInd w:val="0"/>
        <w:jc w:val="both"/>
        <w:rPr>
          <w:b/>
          <w:noProof/>
        </w:rPr>
      </w:pPr>
      <w:r w:rsidRPr="00CE769A">
        <w:rPr>
          <w:rFonts w:ascii="Arial" w:hAnsi="Arial" w:cs="Arial"/>
          <w:b/>
          <w:noProof/>
          <w:sz w:val="20"/>
          <w:szCs w:val="20"/>
        </w:rPr>
        <w:t>METODE PENELITIAN</w:t>
      </w:r>
    </w:p>
    <w:p w:rsidR="00196F13" w:rsidRPr="00CE769A" w:rsidRDefault="00196F13" w:rsidP="00196F13">
      <w:pPr>
        <w:rPr>
          <w:noProof/>
        </w:rPr>
      </w:pPr>
    </w:p>
    <w:p w:rsidR="00994AC9" w:rsidRPr="00CE769A" w:rsidRDefault="00196F13" w:rsidP="00196F13">
      <w:pPr>
        <w:autoSpaceDE w:val="0"/>
        <w:autoSpaceDN w:val="0"/>
        <w:adjustRightInd w:val="0"/>
        <w:jc w:val="both"/>
        <w:rPr>
          <w:rFonts w:ascii="Arial" w:eastAsia="Arial" w:hAnsi="Arial" w:cs="Arial"/>
          <w:noProof/>
          <w:sz w:val="20"/>
          <w:szCs w:val="20"/>
        </w:rPr>
      </w:pPr>
      <w:r w:rsidRPr="00CE769A">
        <w:rPr>
          <w:rFonts w:ascii="Arial" w:hAnsi="Arial" w:cs="Arial"/>
          <w:noProof/>
          <w:sz w:val="20"/>
          <w:szCs w:val="20"/>
        </w:rPr>
        <w:t>Penelitian dilakukan berdasarkan kajian yang bersumber dari berbagai literatur. Selanjutnya kajian tersebut dipadukan dengan data lapangan yang merupakan hasil survey pada instansi</w:t>
      </w:r>
      <w:r w:rsidR="00AB5FFF" w:rsidRPr="00CE769A">
        <w:rPr>
          <w:rFonts w:ascii="Arial" w:hAnsi="Arial" w:cs="Arial"/>
          <w:noProof/>
          <w:sz w:val="20"/>
          <w:szCs w:val="20"/>
        </w:rPr>
        <w:t>-</w:t>
      </w:r>
      <w:r w:rsidRPr="00CE769A">
        <w:rPr>
          <w:rFonts w:ascii="Arial" w:hAnsi="Arial" w:cs="Arial"/>
          <w:noProof/>
          <w:sz w:val="20"/>
          <w:szCs w:val="20"/>
        </w:rPr>
        <w:t xml:space="preserve">instansi terkait. Seluruh data kemudian diolah menjadi perencanaan </w:t>
      </w:r>
      <w:r w:rsidR="003025A6">
        <w:rPr>
          <w:rFonts w:ascii="Arial" w:hAnsi="Arial" w:cs="Arial"/>
          <w:noProof/>
          <w:sz w:val="20"/>
          <w:szCs w:val="20"/>
        </w:rPr>
        <w:t xml:space="preserve">Pusat kegiatan bermain anak-anak dengan metode edukasi profesi di </w:t>
      </w:r>
      <w:r w:rsidRPr="00CE769A">
        <w:rPr>
          <w:rFonts w:ascii="Arial" w:hAnsi="Arial" w:cs="Arial"/>
          <w:noProof/>
          <w:sz w:val="20"/>
          <w:szCs w:val="20"/>
        </w:rPr>
        <w:t>Provinsi Gorontalo yang disajikan dalam bentuk desain gambar ataupun naratif.</w:t>
      </w:r>
    </w:p>
    <w:p w:rsidR="00994AC9" w:rsidRPr="00CE769A" w:rsidRDefault="00994AC9">
      <w:pPr>
        <w:autoSpaceDE w:val="0"/>
        <w:autoSpaceDN w:val="0"/>
        <w:adjustRightInd w:val="0"/>
        <w:jc w:val="both"/>
        <w:rPr>
          <w:rFonts w:ascii="Arial" w:eastAsia="Arial" w:hAnsi="Arial" w:cs="Arial"/>
          <w:noProof/>
          <w:sz w:val="20"/>
          <w:szCs w:val="20"/>
        </w:rPr>
      </w:pPr>
    </w:p>
    <w:p w:rsidR="00994AC9" w:rsidRPr="00CE769A" w:rsidRDefault="00FC1C67">
      <w:pPr>
        <w:pStyle w:val="NormalWeb"/>
        <w:spacing w:before="0" w:beforeAutospacing="0" w:after="0" w:afterAutospacing="0"/>
        <w:jc w:val="both"/>
        <w:rPr>
          <w:rFonts w:ascii="Arial" w:hAnsi="Arial" w:cs="Arial"/>
          <w:b/>
          <w:bCs/>
          <w:noProof/>
          <w:sz w:val="20"/>
          <w:szCs w:val="20"/>
        </w:rPr>
      </w:pPr>
      <w:r w:rsidRPr="00CE769A">
        <w:rPr>
          <w:rFonts w:ascii="Arial" w:hAnsi="Arial" w:cs="Arial"/>
          <w:b/>
          <w:bCs/>
          <w:noProof/>
          <w:sz w:val="20"/>
          <w:szCs w:val="20"/>
        </w:rPr>
        <w:t>HASIL DAN PEMBAHASAN</w:t>
      </w:r>
    </w:p>
    <w:p w:rsidR="00994AC9" w:rsidRPr="00CE769A" w:rsidRDefault="00994AC9">
      <w:pPr>
        <w:pStyle w:val="NormalWeb"/>
        <w:spacing w:before="0" w:beforeAutospacing="0" w:after="0" w:afterAutospacing="0"/>
        <w:jc w:val="both"/>
        <w:rPr>
          <w:rFonts w:ascii="Arial" w:hAnsi="Arial" w:cs="Arial"/>
          <w:b/>
          <w:bCs/>
          <w:noProof/>
          <w:sz w:val="20"/>
          <w:szCs w:val="20"/>
        </w:rPr>
      </w:pPr>
    </w:p>
    <w:p w:rsidR="00952E29" w:rsidRPr="00CE769A" w:rsidRDefault="009F3745">
      <w:pPr>
        <w:pStyle w:val="NormalWeb"/>
        <w:spacing w:before="0" w:beforeAutospacing="0" w:after="0" w:afterAutospacing="0"/>
        <w:jc w:val="both"/>
        <w:rPr>
          <w:rFonts w:ascii="Arial" w:eastAsia="Arial" w:hAnsi="Arial" w:cs="Arial"/>
          <w:noProof/>
          <w:sz w:val="20"/>
          <w:szCs w:val="20"/>
        </w:rPr>
      </w:pPr>
      <w:r w:rsidRPr="00CE769A">
        <w:rPr>
          <w:rFonts w:ascii="Arial" w:eastAsia="Arial" w:hAnsi="Arial" w:cs="Arial"/>
          <w:noProof/>
          <w:sz w:val="20"/>
          <w:szCs w:val="20"/>
        </w:rPr>
        <w:t xml:space="preserve">Rancangan </w:t>
      </w:r>
      <w:r w:rsidR="003025A6">
        <w:rPr>
          <w:rFonts w:ascii="Arial" w:eastAsia="Arial" w:hAnsi="Arial" w:cs="Arial"/>
          <w:noProof/>
          <w:sz w:val="20"/>
          <w:szCs w:val="20"/>
          <w:lang w:val="id-ID"/>
        </w:rPr>
        <w:t>p</w:t>
      </w:r>
      <w:r w:rsidR="003025A6">
        <w:rPr>
          <w:rFonts w:ascii="Arial" w:eastAsia="Arial" w:hAnsi="Arial" w:cs="Arial"/>
          <w:noProof/>
          <w:sz w:val="20"/>
          <w:szCs w:val="20"/>
        </w:rPr>
        <w:t xml:space="preserve">usat kegiatan bermain anak-anak dengan metode edukasi profesi di </w:t>
      </w:r>
      <w:r w:rsidRPr="00CE769A">
        <w:rPr>
          <w:rFonts w:ascii="Arial" w:eastAsia="Arial" w:hAnsi="Arial" w:cs="Arial"/>
          <w:noProof/>
          <w:sz w:val="20"/>
          <w:szCs w:val="20"/>
        </w:rPr>
        <w:t>Provinsi G</w:t>
      </w:r>
      <w:r w:rsidR="003025A6">
        <w:rPr>
          <w:rFonts w:ascii="Arial" w:eastAsia="Arial" w:hAnsi="Arial" w:cs="Arial"/>
          <w:noProof/>
          <w:sz w:val="20"/>
          <w:szCs w:val="20"/>
        </w:rPr>
        <w:t xml:space="preserve">orontalo menerapkan pendekatan </w:t>
      </w:r>
      <w:r w:rsidR="003025A6">
        <w:rPr>
          <w:rFonts w:ascii="Arial" w:eastAsia="Arial" w:hAnsi="Arial" w:cs="Arial"/>
          <w:noProof/>
          <w:sz w:val="20"/>
          <w:szCs w:val="20"/>
          <w:lang w:val="id-ID"/>
        </w:rPr>
        <w:t>a</w:t>
      </w:r>
      <w:r w:rsidR="003025A6">
        <w:rPr>
          <w:rFonts w:ascii="Arial" w:eastAsia="Arial" w:hAnsi="Arial" w:cs="Arial"/>
          <w:noProof/>
          <w:sz w:val="20"/>
          <w:szCs w:val="20"/>
        </w:rPr>
        <w:t xml:space="preserve">rsitektur </w:t>
      </w:r>
      <w:r w:rsidR="003025A6">
        <w:rPr>
          <w:rFonts w:ascii="Arial" w:eastAsia="Arial" w:hAnsi="Arial" w:cs="Arial"/>
          <w:noProof/>
          <w:sz w:val="20"/>
          <w:szCs w:val="20"/>
          <w:lang w:val="id-ID"/>
        </w:rPr>
        <w:t>p</w:t>
      </w:r>
      <w:r w:rsidRPr="00CE769A">
        <w:rPr>
          <w:rFonts w:ascii="Arial" w:eastAsia="Arial" w:hAnsi="Arial" w:cs="Arial"/>
          <w:noProof/>
          <w:sz w:val="20"/>
          <w:szCs w:val="20"/>
        </w:rPr>
        <w:t>erilaku untuk menciptakan ruang yang sesuai dengan aktivitas dan perilaku anak-anak.</w:t>
      </w:r>
      <w:r w:rsidR="006A1840" w:rsidRPr="00CE769A">
        <w:rPr>
          <w:rFonts w:ascii="Arial" w:eastAsia="Arial" w:hAnsi="Arial" w:cs="Arial"/>
          <w:noProof/>
          <w:sz w:val="20"/>
          <w:szCs w:val="20"/>
        </w:rPr>
        <w:t xml:space="preserve"> </w:t>
      </w:r>
      <w:r w:rsidR="007E0F13" w:rsidRPr="00CE769A">
        <w:rPr>
          <w:rFonts w:ascii="Arial" w:hAnsi="Arial" w:cs="Arial"/>
          <w:noProof/>
          <w:sz w:val="20"/>
          <w:szCs w:val="20"/>
        </w:rPr>
        <w:t>Arsitektur perilaku adalah arsitektur yang dalam penerapannya selalu menyertakan pertimbangan -pertimbangan perilaku dalam perancangan.</w:t>
      </w:r>
      <w:r w:rsidR="007E0F13" w:rsidRPr="00CE769A">
        <w:rPr>
          <w:rFonts w:ascii="Arial" w:eastAsia="Arial" w:hAnsi="Arial" w:cs="Arial"/>
          <w:noProof/>
          <w:sz w:val="20"/>
          <w:szCs w:val="20"/>
        </w:rPr>
        <w:t xml:space="preserve"> </w:t>
      </w:r>
      <w:r w:rsidR="001A4131">
        <w:rPr>
          <w:rStyle w:val="FootnoteReference"/>
          <w:rFonts w:ascii="Arial" w:eastAsia="Arial" w:hAnsi="Arial" w:cs="Arial"/>
          <w:noProof/>
          <w:sz w:val="20"/>
          <w:szCs w:val="20"/>
        </w:rPr>
        <w:fldChar w:fldCharType="begin" w:fldLock="1"/>
      </w:r>
      <w:r w:rsidR="001313E8">
        <w:rPr>
          <w:rFonts w:ascii="Arial" w:eastAsia="Arial" w:hAnsi="Arial" w:cs="Arial"/>
          <w:noProof/>
          <w:sz w:val="20"/>
          <w:szCs w:val="20"/>
        </w:rPr>
        <w:instrText>ADDIN CSL_CITATION {"citationItems":[{"id":"ITEM-1","itemData":{"author":[{"dropping-particle":"","family":"Tiara","given":"Ratna","non-dropping-particle":"","parse-names":false,"suffix":""},{"dropping-particle":"","family":"Astari","given":"Kurnia","non-dropping-particle":"","parse-names":false,"suffix":""}],"container-title":"Institut Teknologi Sepuluh Nopember","id":"ITEM-1","issued":{"date-parts":[["2019"]]},"publisher-place":"Surabaya","title":"Rumah Singgah Anak Jalanan","type":"article-magazine"},"uris":["http://www.mendeley.com/documents/?uuid=22b4a7af-4db6-4ef8-a1c8-c62039e69c80"]}],"mendeley":{"formattedCitation":"(Tiara &amp; Astari, 2019)","plainTextFormattedCitation":"(Tiara &amp; Astari, 2019)","previouslyFormattedCitation":"(Tiara &amp; Astari, 2019)"},"properties":{"noteIndex":0},"schema":"https://github.com/citation-style-language/schema/raw/master/csl-citation.json"}</w:instrText>
      </w:r>
      <w:r w:rsidR="001A4131">
        <w:rPr>
          <w:rStyle w:val="FootnoteReference"/>
          <w:rFonts w:ascii="Arial" w:eastAsia="Arial" w:hAnsi="Arial" w:cs="Arial"/>
          <w:noProof/>
          <w:sz w:val="20"/>
          <w:szCs w:val="20"/>
        </w:rPr>
        <w:fldChar w:fldCharType="separate"/>
      </w:r>
      <w:r w:rsidR="00924C40" w:rsidRPr="00924C40">
        <w:rPr>
          <w:rFonts w:ascii="Arial" w:eastAsia="Arial" w:hAnsi="Arial" w:cs="Arial"/>
          <w:noProof/>
          <w:sz w:val="20"/>
          <w:szCs w:val="20"/>
        </w:rPr>
        <w:t>(Tiara &amp; Astari, 2019)</w:t>
      </w:r>
      <w:r w:rsidR="001A4131">
        <w:rPr>
          <w:rStyle w:val="FootnoteReference"/>
          <w:rFonts w:ascii="Arial" w:eastAsia="Arial" w:hAnsi="Arial" w:cs="Arial"/>
          <w:noProof/>
          <w:sz w:val="20"/>
          <w:szCs w:val="20"/>
        </w:rPr>
        <w:fldChar w:fldCharType="end"/>
      </w:r>
      <w:r w:rsidR="007E0F13" w:rsidRPr="00CE769A">
        <w:rPr>
          <w:rFonts w:ascii="Arial" w:eastAsia="Arial" w:hAnsi="Arial" w:cs="Arial"/>
          <w:noProof/>
          <w:color w:val="FF0000"/>
          <w:sz w:val="20"/>
          <w:szCs w:val="20"/>
        </w:rPr>
        <w:t xml:space="preserve">. </w:t>
      </w:r>
      <w:r w:rsidR="00516FDD" w:rsidRPr="00CE769A">
        <w:rPr>
          <w:rFonts w:ascii="Arial" w:eastAsia="Arial" w:hAnsi="Arial" w:cs="Arial"/>
          <w:noProof/>
          <w:color w:val="000000" w:themeColor="text1"/>
          <w:sz w:val="20"/>
          <w:szCs w:val="20"/>
        </w:rPr>
        <w:t>Sebelum meninjau penerapan Arsitektur Perilaku pada rancangan pusat ke</w:t>
      </w:r>
      <w:r w:rsidR="00952E29" w:rsidRPr="00CE769A">
        <w:rPr>
          <w:rFonts w:ascii="Arial" w:eastAsia="Arial" w:hAnsi="Arial" w:cs="Arial"/>
          <w:noProof/>
          <w:color w:val="000000" w:themeColor="text1"/>
          <w:sz w:val="20"/>
          <w:szCs w:val="20"/>
        </w:rPr>
        <w:t>giatan bermain anak dijabarkan beberapa data penunjang terkait lokasi penelitian, yang dapat dijabarkan sebagai berikut:</w:t>
      </w:r>
    </w:p>
    <w:p w:rsidR="00952E29" w:rsidRPr="00CE769A" w:rsidRDefault="00952E29">
      <w:pPr>
        <w:pStyle w:val="NormalWeb"/>
        <w:spacing w:before="0" w:beforeAutospacing="0" w:after="0" w:afterAutospacing="0"/>
        <w:jc w:val="both"/>
        <w:rPr>
          <w:rFonts w:ascii="Arial" w:eastAsia="Arial" w:hAnsi="Arial" w:cs="Arial"/>
          <w:noProof/>
          <w:color w:val="000000" w:themeColor="text1"/>
          <w:sz w:val="20"/>
          <w:szCs w:val="20"/>
        </w:rPr>
      </w:pPr>
    </w:p>
    <w:p w:rsidR="00952E29" w:rsidRPr="003025A6" w:rsidRDefault="00952E29" w:rsidP="00952E29">
      <w:pPr>
        <w:pStyle w:val="NormalWeb"/>
        <w:numPr>
          <w:ilvl w:val="0"/>
          <w:numId w:val="2"/>
        </w:numPr>
        <w:spacing w:before="0" w:beforeAutospacing="0" w:after="0" w:afterAutospacing="0"/>
        <w:ind w:left="284" w:hanging="284"/>
        <w:jc w:val="both"/>
        <w:rPr>
          <w:rFonts w:ascii="Arial" w:eastAsia="Arial" w:hAnsi="Arial" w:cs="Arial"/>
          <w:noProof/>
          <w:color w:val="FF0000"/>
          <w:sz w:val="20"/>
          <w:szCs w:val="20"/>
        </w:rPr>
      </w:pPr>
      <w:r w:rsidRPr="00CE769A">
        <w:rPr>
          <w:rFonts w:ascii="Arial" w:eastAsia="Arial" w:hAnsi="Arial" w:cs="Arial"/>
          <w:noProof/>
          <w:color w:val="000000" w:themeColor="text1"/>
          <w:sz w:val="20"/>
          <w:szCs w:val="20"/>
        </w:rPr>
        <w:t>Lokasi Penelitian</w:t>
      </w:r>
    </w:p>
    <w:p w:rsidR="003025A6" w:rsidRPr="003025A6" w:rsidRDefault="003025A6" w:rsidP="003025A6">
      <w:pPr>
        <w:pStyle w:val="NormalWeb"/>
        <w:spacing w:before="0" w:beforeAutospacing="0" w:after="0" w:afterAutospacing="0"/>
        <w:jc w:val="both"/>
        <w:rPr>
          <w:rFonts w:ascii="Arial" w:eastAsia="Arial" w:hAnsi="Arial" w:cs="Arial"/>
          <w:noProof/>
          <w:color w:val="FF0000"/>
          <w:sz w:val="20"/>
          <w:szCs w:val="20"/>
          <w:lang w:val="id-ID"/>
        </w:rPr>
      </w:pPr>
    </w:p>
    <w:p w:rsidR="001371B0" w:rsidRPr="004254D3" w:rsidRDefault="00952E29" w:rsidP="003025A6">
      <w:pPr>
        <w:pStyle w:val="NormalWeb"/>
        <w:spacing w:before="0" w:beforeAutospacing="0" w:after="0" w:afterAutospacing="0"/>
        <w:jc w:val="both"/>
        <w:rPr>
          <w:rFonts w:ascii="Arial" w:eastAsia="Arial" w:hAnsi="Arial" w:cs="Arial"/>
          <w:noProof/>
          <w:color w:val="000000" w:themeColor="text1"/>
          <w:sz w:val="20"/>
          <w:szCs w:val="20"/>
          <w:lang w:val="id-ID"/>
        </w:rPr>
      </w:pPr>
      <w:r w:rsidRPr="00CE769A">
        <w:rPr>
          <w:rFonts w:ascii="Arial" w:eastAsia="Arial" w:hAnsi="Arial" w:cs="Arial"/>
          <w:noProof/>
          <w:color w:val="000000" w:themeColor="text1"/>
          <w:sz w:val="20"/>
          <w:szCs w:val="20"/>
        </w:rPr>
        <w:t>Lokasi ini berada di jalan Arief Rahman Hakim, Kecamatan Kota Tengah, Kota Gorontalo</w:t>
      </w:r>
      <w:r w:rsidR="005057BE">
        <w:rPr>
          <w:rFonts w:ascii="Arial" w:eastAsia="Arial" w:hAnsi="Arial" w:cs="Arial"/>
          <w:noProof/>
          <w:color w:val="000000" w:themeColor="text1"/>
          <w:sz w:val="20"/>
          <w:szCs w:val="20"/>
          <w:lang w:val="id-ID"/>
        </w:rPr>
        <w:t xml:space="preserve"> dengan luas lahan ±19.200 m</w:t>
      </w:r>
      <w:r w:rsidR="005057BE">
        <w:rPr>
          <w:rFonts w:ascii="Arial" w:eastAsia="Arial" w:hAnsi="Arial" w:cs="Arial"/>
          <w:noProof/>
          <w:color w:val="000000" w:themeColor="text1"/>
          <w:sz w:val="20"/>
          <w:szCs w:val="20"/>
          <w:vertAlign w:val="superscript"/>
          <w:lang w:val="id-ID"/>
        </w:rPr>
        <w:t>2</w:t>
      </w:r>
      <w:r w:rsidR="005057BE">
        <w:rPr>
          <w:rFonts w:ascii="Arial" w:eastAsia="Arial" w:hAnsi="Arial" w:cs="Arial"/>
          <w:noProof/>
          <w:color w:val="000000" w:themeColor="text1"/>
          <w:sz w:val="20"/>
          <w:szCs w:val="20"/>
          <w:lang w:val="id-ID"/>
        </w:rPr>
        <w:t>.</w:t>
      </w:r>
      <w:r w:rsidRPr="00CE769A">
        <w:rPr>
          <w:rFonts w:ascii="Arial" w:eastAsia="Arial" w:hAnsi="Arial" w:cs="Arial"/>
          <w:noProof/>
          <w:color w:val="000000" w:themeColor="text1"/>
          <w:sz w:val="20"/>
          <w:szCs w:val="20"/>
        </w:rPr>
        <w:t xml:space="preserve"> Berdasarkan Rencana Detail Tata</w:t>
      </w:r>
      <w:r w:rsidR="004254D3">
        <w:rPr>
          <w:rFonts w:ascii="Arial" w:eastAsia="Arial" w:hAnsi="Arial" w:cs="Arial"/>
          <w:noProof/>
          <w:color w:val="000000" w:themeColor="text1"/>
          <w:sz w:val="20"/>
          <w:szCs w:val="20"/>
        </w:rPr>
        <w:t xml:space="preserve"> Ruang Kota Gorontalo Tahun 20</w:t>
      </w:r>
      <w:r w:rsidR="004254D3">
        <w:rPr>
          <w:rFonts w:ascii="Arial" w:eastAsia="Arial" w:hAnsi="Arial" w:cs="Arial"/>
          <w:noProof/>
          <w:color w:val="000000" w:themeColor="text1"/>
          <w:sz w:val="20"/>
          <w:szCs w:val="20"/>
          <w:lang w:val="id-ID"/>
        </w:rPr>
        <w:t>21</w:t>
      </w:r>
      <w:r w:rsidR="004254D3">
        <w:rPr>
          <w:rFonts w:ascii="Arial" w:eastAsia="Arial" w:hAnsi="Arial" w:cs="Arial"/>
          <w:noProof/>
          <w:color w:val="000000" w:themeColor="text1"/>
          <w:sz w:val="20"/>
          <w:szCs w:val="20"/>
        </w:rPr>
        <w:t>-20</w:t>
      </w:r>
      <w:r w:rsidR="004254D3">
        <w:rPr>
          <w:rFonts w:ascii="Arial" w:eastAsia="Arial" w:hAnsi="Arial" w:cs="Arial"/>
          <w:noProof/>
          <w:color w:val="000000" w:themeColor="text1"/>
          <w:sz w:val="20"/>
          <w:szCs w:val="20"/>
          <w:lang w:val="id-ID"/>
        </w:rPr>
        <w:t>41</w:t>
      </w:r>
      <w:r w:rsidRPr="00CE769A">
        <w:rPr>
          <w:rFonts w:ascii="Arial" w:eastAsia="Arial" w:hAnsi="Arial" w:cs="Arial"/>
          <w:noProof/>
          <w:color w:val="000000" w:themeColor="text1"/>
          <w:sz w:val="20"/>
          <w:szCs w:val="20"/>
        </w:rPr>
        <w:t>, lokasi penelitian diperuntukan sebagai</w:t>
      </w:r>
      <w:r w:rsidR="004254D3">
        <w:rPr>
          <w:rFonts w:ascii="Arial" w:eastAsia="Arial" w:hAnsi="Arial" w:cs="Arial"/>
          <w:noProof/>
          <w:color w:val="000000" w:themeColor="text1"/>
          <w:sz w:val="20"/>
          <w:szCs w:val="20"/>
        </w:rPr>
        <w:t xml:space="preserve"> kawasan pendidikan dan rekreas</w:t>
      </w:r>
      <w:r w:rsidR="004254D3">
        <w:rPr>
          <w:rFonts w:ascii="Arial" w:eastAsia="Arial" w:hAnsi="Arial" w:cs="Arial"/>
          <w:noProof/>
          <w:color w:val="000000" w:themeColor="text1"/>
          <w:sz w:val="20"/>
          <w:szCs w:val="20"/>
          <w:lang w:val="id-ID"/>
        </w:rPr>
        <w:t xml:space="preserve">i </w:t>
      </w:r>
      <w:r w:rsidR="001A4131">
        <w:rPr>
          <w:rStyle w:val="FootnoteReference"/>
          <w:rFonts w:ascii="Arial" w:eastAsia="Arial" w:hAnsi="Arial" w:cs="Arial"/>
          <w:noProof/>
          <w:color w:val="000000" w:themeColor="text1"/>
          <w:sz w:val="20"/>
          <w:szCs w:val="20"/>
          <w:lang w:val="id-ID"/>
        </w:rPr>
        <w:fldChar w:fldCharType="begin" w:fldLock="1"/>
      </w:r>
      <w:r w:rsidR="001313E8">
        <w:rPr>
          <w:rFonts w:ascii="Arial" w:eastAsia="Arial" w:hAnsi="Arial" w:cs="Arial"/>
          <w:noProof/>
          <w:color w:val="000000" w:themeColor="text1"/>
          <w:sz w:val="20"/>
          <w:szCs w:val="20"/>
          <w:lang w:val="id-ID"/>
        </w:rPr>
        <w:instrText>ADDIN CSL_CITATION {"citationItems":[{"id":"ITEM-1","itemData":{"author":[{"dropping-particle":"","family":"Ruang","given":"Detail Tata","non-dropping-particle":"","parse-names":false,"suffix":""},{"dropping-particle":"","family":"Gorontalo","given":"Kota","non-dropping-particle":"","parse-names":false,"suffix":""}],"id":"ITEM-1","issued":{"date-parts":[["2021"]]},"title":"Rencana Detail Tata Ruang Kota Gorontalo Tahun 2021-2041","type":"article-magazine"},"uris":["http://www.mendeley.com/documents/?uuid=5c39a3ce-3961-4772-9265-9eb58b980f72"]}],"mendeley":{"formattedCitation":"(Ruang &amp; Gorontalo, 2021)","plainTextFormattedCitation":"(Ruang &amp; Gorontalo, 2021)","previouslyFormattedCitation":"(Ruang &amp; Gorontalo, 2021)"},"properties":{"noteIndex":0},"schema":"https://github.com/citation-style-language/schema/raw/master/csl-citation.json"}</w:instrText>
      </w:r>
      <w:r w:rsidR="001A4131">
        <w:rPr>
          <w:rStyle w:val="FootnoteReference"/>
          <w:rFonts w:ascii="Arial" w:eastAsia="Arial" w:hAnsi="Arial" w:cs="Arial"/>
          <w:noProof/>
          <w:color w:val="000000" w:themeColor="text1"/>
          <w:sz w:val="20"/>
          <w:szCs w:val="20"/>
          <w:lang w:val="id-ID"/>
        </w:rPr>
        <w:fldChar w:fldCharType="separate"/>
      </w:r>
      <w:r w:rsidR="00924C40" w:rsidRPr="00924C40">
        <w:rPr>
          <w:rFonts w:ascii="Arial" w:eastAsia="Arial" w:hAnsi="Arial" w:cs="Arial"/>
          <w:noProof/>
          <w:color w:val="000000" w:themeColor="text1"/>
          <w:sz w:val="20"/>
          <w:szCs w:val="20"/>
          <w:lang w:val="id-ID"/>
        </w:rPr>
        <w:t>(Ruang &amp; Gorontalo, 2021)</w:t>
      </w:r>
      <w:r w:rsidR="001A4131">
        <w:rPr>
          <w:rStyle w:val="FootnoteReference"/>
          <w:rFonts w:ascii="Arial" w:eastAsia="Arial" w:hAnsi="Arial" w:cs="Arial"/>
          <w:noProof/>
          <w:color w:val="000000" w:themeColor="text1"/>
          <w:sz w:val="20"/>
          <w:szCs w:val="20"/>
          <w:lang w:val="id-ID"/>
        </w:rPr>
        <w:fldChar w:fldCharType="end"/>
      </w:r>
    </w:p>
    <w:p w:rsidR="001371B0" w:rsidRPr="00CE769A" w:rsidRDefault="001371B0" w:rsidP="001371B0">
      <w:pPr>
        <w:pStyle w:val="NormalWeb"/>
        <w:spacing w:before="0" w:beforeAutospacing="0" w:after="0" w:afterAutospacing="0"/>
        <w:ind w:left="284"/>
        <w:jc w:val="both"/>
        <w:rPr>
          <w:rFonts w:ascii="Arial" w:eastAsia="Arial" w:hAnsi="Arial" w:cs="Arial"/>
          <w:noProof/>
          <w:color w:val="000000" w:themeColor="text1"/>
          <w:sz w:val="20"/>
          <w:szCs w:val="20"/>
        </w:rPr>
      </w:pPr>
    </w:p>
    <w:p w:rsidR="001371B0" w:rsidRDefault="001A4131" w:rsidP="003025A6">
      <w:pPr>
        <w:pStyle w:val="NormalWeb"/>
        <w:spacing w:before="0" w:beforeAutospacing="0" w:after="0" w:afterAutospacing="0"/>
        <w:jc w:val="center"/>
        <w:rPr>
          <w:rFonts w:ascii="Arial" w:eastAsia="Arial" w:hAnsi="Arial" w:cs="Arial"/>
          <w:noProof/>
          <w:color w:val="000000" w:themeColor="text1"/>
          <w:sz w:val="20"/>
          <w:szCs w:val="20"/>
          <w:lang w:val="id-ID"/>
        </w:rPr>
      </w:pPr>
      <w:r>
        <w:rPr>
          <w:rFonts w:ascii="Arial" w:eastAsia="Arial" w:hAnsi="Arial" w:cs="Arial"/>
          <w:noProof/>
          <w:color w:val="000000" w:themeColor="text1"/>
          <w:sz w:val="20"/>
          <w:szCs w:val="20"/>
          <w:lang w:val="id-ID" w:eastAsia="id-ID"/>
        </w:rPr>
        <w:pict>
          <v:shapetype id="_x0000_t202" coordsize="21600,21600" o:spt="202" path="m,l,21600r21600,l21600,xe">
            <v:stroke joinstyle="miter"/>
            <v:path gradientshapeok="t" o:connecttype="rect"/>
          </v:shapetype>
          <v:shape id="_x0000_s1026" type="#_x0000_t202" style="position:absolute;left:0;text-align:left;margin-left:83.4pt;margin-top:41.4pt;width:52.6pt;height:25pt;z-index:251658240" filled="f" stroked="f">
            <v:textbox>
              <w:txbxContent>
                <w:p w:rsidR="005057BE" w:rsidRPr="005057BE" w:rsidRDefault="005057BE">
                  <w:pPr>
                    <w:rPr>
                      <w:color w:val="FFC000"/>
                      <w:sz w:val="18"/>
                      <w:vertAlign w:val="superscript"/>
                      <w:lang w:val="id-ID"/>
                    </w:rPr>
                  </w:pPr>
                  <w:r w:rsidRPr="005057BE">
                    <w:rPr>
                      <w:color w:val="FFC000"/>
                      <w:sz w:val="18"/>
                      <w:lang w:val="id-ID"/>
                    </w:rPr>
                    <w:t>19.200 m</w:t>
                  </w:r>
                  <w:r w:rsidRPr="005057BE">
                    <w:rPr>
                      <w:color w:val="FFC000"/>
                      <w:sz w:val="18"/>
                      <w:vertAlign w:val="superscript"/>
                      <w:lang w:val="id-ID"/>
                    </w:rPr>
                    <w:t>2</w:t>
                  </w:r>
                </w:p>
              </w:txbxContent>
            </v:textbox>
          </v:shape>
        </w:pict>
      </w:r>
      <w:r w:rsidR="001371B0" w:rsidRPr="00CE769A">
        <w:rPr>
          <w:rFonts w:ascii="Arial" w:eastAsia="Arial" w:hAnsi="Arial" w:cs="Arial"/>
          <w:noProof/>
          <w:color w:val="000000" w:themeColor="text1"/>
          <w:sz w:val="20"/>
          <w:szCs w:val="20"/>
          <w:lang w:val="id-ID" w:eastAsia="id-ID"/>
        </w:rPr>
        <w:drawing>
          <wp:inline distT="0" distB="0" distL="0" distR="0">
            <wp:extent cx="2090309" cy="1447138"/>
            <wp:effectExtent l="19050" t="0" r="5191" b="0"/>
            <wp:docPr id="5789285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928504" name=""/>
                    <pic:cNvPicPr/>
                  </pic:nvPicPr>
                  <pic:blipFill rotWithShape="1">
                    <a:blip r:embed="rId10" cstate="print"/>
                    <a:srcRect l="22049" t="16573" r="26169" b="19597"/>
                    <a:stretch/>
                  </pic:blipFill>
                  <pic:spPr bwMode="auto">
                    <a:xfrm>
                      <a:off x="0" y="0"/>
                      <a:ext cx="2095526" cy="1450750"/>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020346" w:rsidRPr="00020346" w:rsidRDefault="00020346" w:rsidP="003025A6">
      <w:pPr>
        <w:pStyle w:val="NormalWeb"/>
        <w:spacing w:before="0" w:beforeAutospacing="0" w:after="0" w:afterAutospacing="0"/>
        <w:jc w:val="center"/>
        <w:rPr>
          <w:rFonts w:ascii="Arial" w:eastAsia="Arial" w:hAnsi="Arial" w:cs="Arial"/>
          <w:noProof/>
          <w:color w:val="000000" w:themeColor="text1"/>
          <w:sz w:val="20"/>
          <w:szCs w:val="20"/>
          <w:lang w:val="id-ID"/>
        </w:rPr>
      </w:pPr>
    </w:p>
    <w:p w:rsidR="001371B0" w:rsidRPr="003025A6" w:rsidRDefault="001371B0" w:rsidP="003025A6">
      <w:pPr>
        <w:pStyle w:val="NormalWeb"/>
        <w:spacing w:before="0" w:beforeAutospacing="0" w:after="0" w:afterAutospacing="0"/>
        <w:jc w:val="center"/>
        <w:rPr>
          <w:rFonts w:ascii="Arial" w:eastAsia="Arial" w:hAnsi="Arial" w:cs="Arial"/>
          <w:noProof/>
          <w:color w:val="000000" w:themeColor="text1"/>
          <w:sz w:val="18"/>
          <w:szCs w:val="18"/>
        </w:rPr>
      </w:pPr>
      <w:r w:rsidRPr="003025A6">
        <w:rPr>
          <w:rFonts w:ascii="Arial" w:eastAsia="Arial" w:hAnsi="Arial" w:cs="Arial"/>
          <w:noProof/>
          <w:color w:val="000000" w:themeColor="text1"/>
          <w:sz w:val="18"/>
          <w:szCs w:val="18"/>
        </w:rPr>
        <w:t>Gambar 1. Lokasi Penelitian</w:t>
      </w:r>
    </w:p>
    <w:p w:rsidR="001371B0" w:rsidRPr="001313E8" w:rsidRDefault="001371B0" w:rsidP="001313E8">
      <w:pPr>
        <w:pStyle w:val="NormalWeb"/>
        <w:spacing w:before="0" w:beforeAutospacing="0" w:after="0" w:afterAutospacing="0"/>
        <w:jc w:val="center"/>
        <w:rPr>
          <w:rFonts w:ascii="Arial" w:eastAsia="Arial" w:hAnsi="Arial" w:cs="Arial"/>
          <w:noProof/>
          <w:color w:val="000000" w:themeColor="text1"/>
          <w:sz w:val="18"/>
          <w:szCs w:val="18"/>
          <w:lang w:val="id-ID"/>
        </w:rPr>
      </w:pPr>
      <w:r w:rsidRPr="003025A6">
        <w:rPr>
          <w:rFonts w:ascii="Arial" w:eastAsia="Arial" w:hAnsi="Arial" w:cs="Arial"/>
          <w:noProof/>
          <w:color w:val="000000" w:themeColor="text1"/>
          <w:sz w:val="18"/>
          <w:szCs w:val="18"/>
        </w:rPr>
        <w:t>(Sumber: Analisis Penulis, 2022)</w:t>
      </w:r>
    </w:p>
    <w:p w:rsidR="00952E29" w:rsidRPr="00CE769A" w:rsidRDefault="00952E29" w:rsidP="003025A6">
      <w:pPr>
        <w:pStyle w:val="NormalWeb"/>
        <w:numPr>
          <w:ilvl w:val="0"/>
          <w:numId w:val="2"/>
        </w:numPr>
        <w:spacing w:before="0" w:beforeAutospacing="0" w:after="0" w:afterAutospacing="0"/>
        <w:ind w:left="284" w:hanging="284"/>
        <w:jc w:val="both"/>
        <w:rPr>
          <w:rFonts w:ascii="Arial" w:eastAsia="Arial" w:hAnsi="Arial" w:cs="Arial"/>
          <w:noProof/>
          <w:color w:val="FF0000"/>
          <w:sz w:val="20"/>
          <w:szCs w:val="20"/>
        </w:rPr>
      </w:pPr>
      <w:r w:rsidRPr="00CE769A">
        <w:rPr>
          <w:rFonts w:ascii="Arial" w:eastAsia="Arial" w:hAnsi="Arial" w:cs="Arial"/>
          <w:noProof/>
          <w:color w:val="000000" w:themeColor="text1"/>
          <w:sz w:val="20"/>
          <w:szCs w:val="20"/>
        </w:rPr>
        <w:lastRenderedPageBreak/>
        <w:t>Penerapan Arsitektur Perilaku Pada Bangunan</w:t>
      </w:r>
    </w:p>
    <w:p w:rsidR="00952E29" w:rsidRPr="00CE769A" w:rsidRDefault="00952E29" w:rsidP="00952E29">
      <w:pPr>
        <w:pStyle w:val="NormalWeb"/>
        <w:spacing w:before="0" w:beforeAutospacing="0" w:after="0" w:afterAutospacing="0"/>
        <w:ind w:left="284"/>
        <w:jc w:val="both"/>
        <w:rPr>
          <w:rFonts w:ascii="Arial" w:eastAsia="Arial" w:hAnsi="Arial" w:cs="Arial"/>
          <w:noProof/>
          <w:color w:val="FF0000"/>
          <w:sz w:val="20"/>
          <w:szCs w:val="20"/>
        </w:rPr>
      </w:pPr>
    </w:p>
    <w:p w:rsidR="003D6404" w:rsidRDefault="005B7ED1" w:rsidP="006A18C0">
      <w:pPr>
        <w:pStyle w:val="NormalWeb"/>
        <w:spacing w:before="0" w:beforeAutospacing="0" w:after="0" w:afterAutospacing="0"/>
        <w:jc w:val="both"/>
        <w:rPr>
          <w:rFonts w:ascii="Arial" w:eastAsia="Arial" w:hAnsi="Arial" w:cs="Arial"/>
          <w:noProof/>
          <w:color w:val="000000" w:themeColor="text1"/>
          <w:sz w:val="20"/>
          <w:szCs w:val="20"/>
          <w:lang w:val="id-ID"/>
        </w:rPr>
      </w:pPr>
      <w:r>
        <w:rPr>
          <w:rFonts w:ascii="Arial" w:eastAsia="Arial" w:hAnsi="Arial" w:cs="Arial"/>
          <w:noProof/>
          <w:color w:val="000000" w:themeColor="text1"/>
          <w:sz w:val="20"/>
          <w:szCs w:val="20"/>
          <w:lang w:val="id-ID"/>
        </w:rPr>
        <w:t xml:space="preserve">Desain arsitektur perilaku yang digunakan yaitu konsep </w:t>
      </w:r>
      <w:r>
        <w:rPr>
          <w:rFonts w:ascii="Arial" w:eastAsia="Arial" w:hAnsi="Arial" w:cs="Arial"/>
          <w:i/>
          <w:noProof/>
          <w:color w:val="000000" w:themeColor="text1"/>
          <w:sz w:val="20"/>
          <w:szCs w:val="20"/>
          <w:lang w:val="id-ID"/>
        </w:rPr>
        <w:t xml:space="preserve">behaviour setting, </w:t>
      </w:r>
      <w:r>
        <w:rPr>
          <w:rFonts w:ascii="Arial" w:eastAsia="Arial" w:hAnsi="Arial" w:cs="Arial"/>
          <w:noProof/>
          <w:color w:val="000000" w:themeColor="text1"/>
          <w:sz w:val="20"/>
          <w:szCs w:val="20"/>
          <w:lang w:val="id-ID"/>
        </w:rPr>
        <w:t xml:space="preserve">presepsi, dan teritori. </w:t>
      </w:r>
      <w:r w:rsidR="00AE2561" w:rsidRPr="00CE769A">
        <w:rPr>
          <w:rFonts w:ascii="Arial" w:eastAsia="Arial" w:hAnsi="Arial" w:cs="Arial"/>
          <w:noProof/>
          <w:color w:val="000000" w:themeColor="text1"/>
          <w:sz w:val="20"/>
          <w:szCs w:val="20"/>
        </w:rPr>
        <w:t xml:space="preserve">Prinsip-prinsip arsitektur perilaku yang perlu diperhatikan dalam mendesain yaitu kemampuan berkomunikasi sesuai dengan kondisi </w:t>
      </w:r>
      <w:r w:rsidR="00530A29">
        <w:rPr>
          <w:rFonts w:ascii="Arial" w:eastAsia="Arial" w:hAnsi="Arial" w:cs="Arial"/>
          <w:noProof/>
          <w:color w:val="000000" w:themeColor="text1"/>
          <w:sz w:val="20"/>
          <w:szCs w:val="20"/>
          <w:lang w:val="id-ID"/>
        </w:rPr>
        <w:t xml:space="preserve">lingkungan </w:t>
      </w:r>
      <w:r w:rsidR="00AE2561" w:rsidRPr="00CE769A">
        <w:rPr>
          <w:rFonts w:ascii="Arial" w:eastAsia="Arial" w:hAnsi="Arial" w:cs="Arial"/>
          <w:noProof/>
          <w:color w:val="000000" w:themeColor="text1"/>
          <w:sz w:val="20"/>
          <w:szCs w:val="20"/>
        </w:rPr>
        <w:t>dan perilaku pengguna, dapat mewadahi aktivit</w:t>
      </w:r>
      <w:r w:rsidR="003D6404" w:rsidRPr="00CE769A">
        <w:rPr>
          <w:rFonts w:ascii="Arial" w:eastAsia="Arial" w:hAnsi="Arial" w:cs="Arial"/>
          <w:noProof/>
          <w:color w:val="000000" w:themeColor="text1"/>
          <w:sz w:val="20"/>
          <w:szCs w:val="20"/>
        </w:rPr>
        <w:t>as pengguna dengan nyaman</w:t>
      </w:r>
      <w:r w:rsidR="00AE2561" w:rsidRPr="00CE769A">
        <w:rPr>
          <w:rFonts w:ascii="Arial" w:eastAsia="Arial" w:hAnsi="Arial" w:cs="Arial"/>
          <w:noProof/>
          <w:color w:val="000000" w:themeColor="text1"/>
          <w:sz w:val="20"/>
          <w:szCs w:val="20"/>
        </w:rPr>
        <w:t xml:space="preserve"> dan</w:t>
      </w:r>
      <w:r w:rsidR="003D6404" w:rsidRPr="00CE769A">
        <w:rPr>
          <w:rFonts w:ascii="Arial" w:eastAsia="Arial" w:hAnsi="Arial" w:cs="Arial"/>
          <w:noProof/>
          <w:color w:val="000000" w:themeColor="text1"/>
          <w:sz w:val="20"/>
          <w:szCs w:val="20"/>
        </w:rPr>
        <w:t xml:space="preserve"> </w:t>
      </w:r>
      <w:r w:rsidR="00530A29">
        <w:rPr>
          <w:rFonts w:ascii="Arial" w:eastAsia="Arial" w:hAnsi="Arial" w:cs="Arial"/>
          <w:noProof/>
          <w:color w:val="000000" w:themeColor="text1"/>
          <w:sz w:val="20"/>
          <w:szCs w:val="20"/>
        </w:rPr>
        <w:t>menyenangkan, serta</w:t>
      </w:r>
      <w:r w:rsidR="00530A29">
        <w:rPr>
          <w:rFonts w:ascii="Arial" w:eastAsia="Arial" w:hAnsi="Arial" w:cs="Arial"/>
          <w:noProof/>
          <w:color w:val="000000" w:themeColor="text1"/>
          <w:sz w:val="20"/>
          <w:szCs w:val="20"/>
          <w:lang w:val="id-ID"/>
        </w:rPr>
        <w:t xml:space="preserve"> </w:t>
      </w:r>
      <w:r w:rsidR="00AE2561" w:rsidRPr="00CE769A">
        <w:rPr>
          <w:rFonts w:ascii="Arial" w:eastAsia="Arial" w:hAnsi="Arial" w:cs="Arial"/>
          <w:noProof/>
          <w:color w:val="000000" w:themeColor="text1"/>
          <w:sz w:val="20"/>
          <w:szCs w:val="20"/>
        </w:rPr>
        <w:t xml:space="preserve">nilai estetika, komposisi dan estetika bentuk. </w:t>
      </w:r>
      <w:r w:rsidR="001A4131">
        <w:rPr>
          <w:rStyle w:val="FootnoteReference"/>
          <w:rFonts w:ascii="Arial" w:eastAsia="Arial" w:hAnsi="Arial" w:cs="Arial"/>
          <w:noProof/>
          <w:color w:val="000000" w:themeColor="text1"/>
          <w:sz w:val="20"/>
          <w:szCs w:val="20"/>
        </w:rPr>
        <w:fldChar w:fldCharType="begin" w:fldLock="1"/>
      </w:r>
      <w:r w:rsidR="001313E8">
        <w:rPr>
          <w:rFonts w:ascii="Arial" w:eastAsia="Arial" w:hAnsi="Arial" w:cs="Arial"/>
          <w:noProof/>
          <w:color w:val="000000" w:themeColor="text1"/>
          <w:sz w:val="20"/>
          <w:szCs w:val="20"/>
        </w:rPr>
        <w:instrText>ADDIN CSL_CITATION {"citationItems":[{"id":"ITEM-1","itemData":{"abstract":"Abstract. Education is not only aimed at normal children in general, but children with special needs are also entitled to a proper education. Children with special needs usually go to school in Extraordinary Schools (SLB), but nowadays many regular schools that accept children with special needs to learn with normal children in general so that later can support inclusive educational facilities in their learning, between children with special needs and normal children in general are merged into one. so that children with special needs can adjust to the environment in East Java, especially in the city of Surabaya. But sometimes only one type of child with certain special needs is accepted in the school, thus encouraging researchers to combine all types of children with special needs in one area, while the types of children with special needs are Deaf, Visually Impaired, Visually Impaired. The research method used is qualitative descriptive research and data obtained from field case studies and literature. Design with macro educational concepts so that all designs can be a learning for residents. Micro land order concept is Flexible so that residents can be free to do activities and also easier to move or move around considering this building is a building for children with special needs. Micro concept of shapes is Geometric because geometric shapes are very easy to be known for kindergarten and elementary school children, and also have a variety of shapes such as triangles, circles, squares, etc. So that students can easily recognize the concrete shape of the surrounding buildings. Micro interior concept is Play Based Learning because most students will spend the most time in the room to do their activities. so that with the concept of Play Based Learning Keywords. Children with Special Needs, Education, Inclusive Education Abstrak. Pendidikan yang layak tidak hanya ditujukan kepada anak normal pada umumnya, namun anak berkebutuhan khusus juga berhak memperoleh nya. Sekolah Luar Biasa adalah sekolah khusus untuk anak berkebutuhan khusus. Namun sekarang ini sekolah regular pun juga menerima anak berkebutuhan khusus. Karena itu sekolah regular dituntut untuk menjadi sarana pendidikan inklusif, agar anak berkebutuhan khusus dan anak pada umumnya beraktivitas dalam satu atap. Dalam menerapkan system sekolah inklusif, sekolah regular di Jawa Timur khususnya kota Surabaya kurang memperhatikan kebutuhan anak berkebutuhan khusus. Bahkan hanya salah satu tipe anak…","author":[{"dropping-particle":"","family":"Andriyansa","given":"Ravi","non-dropping-particle":"","parse-names":false,"suffix":""},{"dropping-particle":"","family":"Sulistyo","given":"Broto Wahyono","non-dropping-particle":"","parse-names":false,"suffix":""},{"dropping-particle":"","family":"Atika","given":"Firdha Ayu","non-dropping-particle":"","parse-names":false,"suffix":""}],"container-title":"Tekstur (Jurnal Arsitektur)","id":"ITEM-1","issue":"1","issued":{"date-parts":[["2021"]]},"page":"31-36","title":"Penerapan Tema Arsitektur Perilaku pada Desain Fasilitas Pendidikan Anak Berkebutuhan Khusus di Surabaya","type":"article-journal","volume":"2"},"uris":["http://www.mendeley.com/documents/?uuid=e615f19f-101b-4b4c-9854-d6f82819c247"]}],"mendeley":{"formattedCitation":"(Andriyansa et al., 2021)","plainTextFormattedCitation":"(Andriyansa et al., 2021)","previouslyFormattedCitation":"(Andriyansa et al., 2021)"},"properties":{"noteIndex":0},"schema":"https://github.com/citation-style-language/schema/raw/master/csl-citation.json"}</w:instrText>
      </w:r>
      <w:r w:rsidR="001A4131">
        <w:rPr>
          <w:rStyle w:val="FootnoteReference"/>
          <w:rFonts w:ascii="Arial" w:eastAsia="Arial" w:hAnsi="Arial" w:cs="Arial"/>
          <w:noProof/>
          <w:color w:val="000000" w:themeColor="text1"/>
          <w:sz w:val="20"/>
          <w:szCs w:val="20"/>
        </w:rPr>
        <w:fldChar w:fldCharType="separate"/>
      </w:r>
      <w:r w:rsidR="00924C40" w:rsidRPr="00924C40">
        <w:rPr>
          <w:rFonts w:ascii="Arial" w:eastAsia="Arial" w:hAnsi="Arial" w:cs="Arial"/>
          <w:bCs/>
          <w:noProof/>
          <w:color w:val="000000" w:themeColor="text1"/>
          <w:sz w:val="20"/>
          <w:szCs w:val="20"/>
        </w:rPr>
        <w:t>(Andriyansa et al., 2021)</w:t>
      </w:r>
      <w:r w:rsidR="001A4131">
        <w:rPr>
          <w:rStyle w:val="FootnoteReference"/>
          <w:rFonts w:ascii="Arial" w:eastAsia="Arial" w:hAnsi="Arial" w:cs="Arial"/>
          <w:noProof/>
          <w:color w:val="000000" w:themeColor="text1"/>
          <w:sz w:val="20"/>
          <w:szCs w:val="20"/>
        </w:rPr>
        <w:fldChar w:fldCharType="end"/>
      </w:r>
      <w:r w:rsidR="00AE2561" w:rsidRPr="00CE769A">
        <w:rPr>
          <w:rFonts w:ascii="Arial" w:eastAsia="Arial" w:hAnsi="Arial" w:cs="Arial"/>
          <w:noProof/>
          <w:color w:val="000000" w:themeColor="text1"/>
          <w:sz w:val="20"/>
          <w:szCs w:val="20"/>
        </w:rPr>
        <w:t xml:space="preserve">. </w:t>
      </w:r>
      <w:r w:rsidR="006635DE">
        <w:rPr>
          <w:rFonts w:ascii="Arial" w:eastAsia="Arial" w:hAnsi="Arial" w:cs="Arial"/>
          <w:noProof/>
          <w:color w:val="000000" w:themeColor="text1"/>
          <w:sz w:val="20"/>
          <w:szCs w:val="20"/>
          <w:lang w:val="id-ID"/>
        </w:rPr>
        <w:t>Berikut penerapannya:</w:t>
      </w:r>
    </w:p>
    <w:p w:rsidR="006635DE" w:rsidRDefault="006635DE" w:rsidP="006A18C0">
      <w:pPr>
        <w:pStyle w:val="NormalWeb"/>
        <w:spacing w:before="0" w:beforeAutospacing="0" w:after="0" w:afterAutospacing="0"/>
        <w:jc w:val="both"/>
        <w:rPr>
          <w:rFonts w:ascii="Arial" w:eastAsia="Arial" w:hAnsi="Arial" w:cs="Arial"/>
          <w:noProof/>
          <w:color w:val="000000" w:themeColor="text1"/>
          <w:sz w:val="20"/>
          <w:szCs w:val="20"/>
          <w:lang w:val="id-ID"/>
        </w:rPr>
      </w:pPr>
    </w:p>
    <w:p w:rsidR="006635DE" w:rsidRPr="00BD6EEA" w:rsidRDefault="006635DE" w:rsidP="006635DE">
      <w:pPr>
        <w:pStyle w:val="NormalWeb"/>
        <w:numPr>
          <w:ilvl w:val="0"/>
          <w:numId w:val="6"/>
        </w:numPr>
        <w:spacing w:before="0" w:beforeAutospacing="0" w:after="0" w:afterAutospacing="0"/>
        <w:ind w:left="284" w:hanging="284"/>
        <w:jc w:val="both"/>
        <w:rPr>
          <w:rFonts w:ascii="Arial" w:eastAsia="Arial" w:hAnsi="Arial" w:cs="Arial"/>
          <w:noProof/>
          <w:color w:val="000000" w:themeColor="text1"/>
          <w:sz w:val="20"/>
          <w:szCs w:val="20"/>
          <w:lang w:val="id-ID"/>
        </w:rPr>
      </w:pPr>
      <w:r w:rsidRPr="00BD6EEA">
        <w:rPr>
          <w:rFonts w:ascii="Arial" w:eastAsia="Arial" w:hAnsi="Arial" w:cs="Arial"/>
          <w:noProof/>
          <w:color w:val="000000" w:themeColor="text1"/>
          <w:sz w:val="20"/>
          <w:szCs w:val="20"/>
          <w:lang w:val="id-ID"/>
        </w:rPr>
        <w:t xml:space="preserve">Penerapan </w:t>
      </w:r>
      <w:r w:rsidRPr="00BD6EEA">
        <w:rPr>
          <w:rFonts w:ascii="Arial" w:eastAsia="Arial" w:hAnsi="Arial" w:cs="Arial"/>
          <w:i/>
          <w:noProof/>
          <w:color w:val="000000" w:themeColor="text1"/>
          <w:sz w:val="20"/>
          <w:szCs w:val="20"/>
          <w:lang w:val="id-ID"/>
        </w:rPr>
        <w:t>Behaviour Setting</w:t>
      </w:r>
    </w:p>
    <w:p w:rsidR="00203911" w:rsidRDefault="00203911" w:rsidP="003D6404">
      <w:pPr>
        <w:pStyle w:val="NormalWeb"/>
        <w:spacing w:before="0" w:beforeAutospacing="0" w:after="0" w:afterAutospacing="0"/>
        <w:jc w:val="both"/>
        <w:rPr>
          <w:rFonts w:ascii="Arial" w:eastAsia="Arial" w:hAnsi="Arial" w:cs="Arial"/>
          <w:noProof/>
          <w:color w:val="000000" w:themeColor="text1"/>
          <w:sz w:val="20"/>
          <w:szCs w:val="20"/>
          <w:lang w:val="id-ID"/>
        </w:rPr>
      </w:pPr>
    </w:p>
    <w:p w:rsidR="006635DE" w:rsidRPr="007C7A75" w:rsidRDefault="006635DE" w:rsidP="006635DE">
      <w:pPr>
        <w:pStyle w:val="NormalWeb"/>
        <w:spacing w:before="0" w:beforeAutospacing="0" w:after="0" w:afterAutospacing="0"/>
        <w:jc w:val="both"/>
        <w:rPr>
          <w:rFonts w:ascii="Arial" w:hAnsi="Arial" w:cs="Arial"/>
          <w:noProof/>
          <w:color w:val="000000" w:themeColor="text1"/>
          <w:sz w:val="20"/>
          <w:szCs w:val="20"/>
          <w:lang w:val="id-ID"/>
        </w:rPr>
      </w:pPr>
      <w:r w:rsidRPr="00CE769A">
        <w:rPr>
          <w:rFonts w:ascii="Arial" w:hAnsi="Arial" w:cs="Arial"/>
          <w:noProof/>
          <w:color w:val="000000" w:themeColor="text1"/>
          <w:sz w:val="20"/>
          <w:szCs w:val="20"/>
        </w:rPr>
        <w:t>Setting perilaku (</w:t>
      </w:r>
      <w:r w:rsidRPr="00530A29">
        <w:rPr>
          <w:rFonts w:ascii="Arial" w:hAnsi="Arial" w:cs="Arial"/>
          <w:i/>
          <w:noProof/>
          <w:color w:val="000000" w:themeColor="text1"/>
          <w:sz w:val="20"/>
          <w:szCs w:val="20"/>
        </w:rPr>
        <w:t>behavio</w:t>
      </w:r>
      <w:r w:rsidR="005B7ED1">
        <w:rPr>
          <w:rFonts w:ascii="Arial" w:hAnsi="Arial" w:cs="Arial"/>
          <w:i/>
          <w:noProof/>
          <w:color w:val="000000" w:themeColor="text1"/>
          <w:sz w:val="20"/>
          <w:szCs w:val="20"/>
          <w:lang w:val="id-ID"/>
        </w:rPr>
        <w:t>u</w:t>
      </w:r>
      <w:r w:rsidRPr="00530A29">
        <w:rPr>
          <w:rFonts w:ascii="Arial" w:hAnsi="Arial" w:cs="Arial"/>
          <w:i/>
          <w:noProof/>
          <w:color w:val="000000" w:themeColor="text1"/>
          <w:sz w:val="20"/>
          <w:szCs w:val="20"/>
        </w:rPr>
        <w:t>r setting</w:t>
      </w:r>
      <w:r w:rsidRPr="00CE769A">
        <w:rPr>
          <w:rFonts w:ascii="Arial" w:hAnsi="Arial" w:cs="Arial"/>
          <w:noProof/>
          <w:color w:val="000000" w:themeColor="text1"/>
          <w:sz w:val="20"/>
          <w:szCs w:val="20"/>
        </w:rPr>
        <w:t xml:space="preserve">) secara sederhana sebagai suatu interaksi antara suatu kegiatan dengan tempat yang spesifik. Istilah </w:t>
      </w:r>
      <w:r w:rsidRPr="00530A29">
        <w:rPr>
          <w:rFonts w:ascii="Arial" w:hAnsi="Arial" w:cs="Arial"/>
          <w:i/>
          <w:noProof/>
          <w:color w:val="000000" w:themeColor="text1"/>
          <w:sz w:val="20"/>
          <w:szCs w:val="20"/>
        </w:rPr>
        <w:t>behavior setting</w:t>
      </w:r>
      <w:r w:rsidRPr="00CE769A">
        <w:rPr>
          <w:rFonts w:ascii="Arial" w:hAnsi="Arial" w:cs="Arial"/>
          <w:noProof/>
          <w:color w:val="000000" w:themeColor="text1"/>
          <w:sz w:val="20"/>
          <w:szCs w:val="20"/>
        </w:rPr>
        <w:t xml:space="preserve"> dijabarkan dalam dua istilah yakni </w:t>
      </w:r>
      <w:r w:rsidRPr="00530A29">
        <w:rPr>
          <w:rFonts w:ascii="Arial" w:hAnsi="Arial" w:cs="Arial"/>
          <w:i/>
          <w:noProof/>
          <w:color w:val="000000" w:themeColor="text1"/>
          <w:sz w:val="20"/>
          <w:szCs w:val="20"/>
        </w:rPr>
        <w:t>system of setting</w:t>
      </w:r>
      <w:r w:rsidRPr="00CE769A">
        <w:rPr>
          <w:rFonts w:ascii="Arial" w:hAnsi="Arial" w:cs="Arial"/>
          <w:noProof/>
          <w:color w:val="000000" w:themeColor="text1"/>
          <w:sz w:val="20"/>
          <w:szCs w:val="20"/>
        </w:rPr>
        <w:t xml:space="preserve"> sebagai rangkaian unsur-unsur fisik atau spasial yang mempunyai hubungan tertentu dan terkait hingga dapat dipakai untuk suatu kegiatan tertentu dan </w:t>
      </w:r>
      <w:r w:rsidRPr="00530A29">
        <w:rPr>
          <w:rFonts w:ascii="Arial" w:hAnsi="Arial" w:cs="Arial"/>
          <w:i/>
          <w:noProof/>
          <w:color w:val="000000" w:themeColor="text1"/>
          <w:sz w:val="20"/>
          <w:szCs w:val="20"/>
        </w:rPr>
        <w:t>system of activity</w:t>
      </w:r>
      <w:r w:rsidRPr="00CE769A">
        <w:rPr>
          <w:rFonts w:ascii="Arial" w:hAnsi="Arial" w:cs="Arial"/>
          <w:noProof/>
          <w:color w:val="000000" w:themeColor="text1"/>
          <w:sz w:val="20"/>
          <w:szCs w:val="20"/>
        </w:rPr>
        <w:t xml:space="preserve"> sebagai suatu rangkaian perilak</w:t>
      </w:r>
      <w:r>
        <w:rPr>
          <w:rFonts w:ascii="Arial" w:hAnsi="Arial" w:cs="Arial"/>
          <w:noProof/>
          <w:color w:val="000000" w:themeColor="text1"/>
          <w:sz w:val="20"/>
          <w:szCs w:val="20"/>
        </w:rPr>
        <w:t>u yang secara sengaja dilakukan</w:t>
      </w:r>
      <w:r w:rsidRPr="00CE769A">
        <w:rPr>
          <w:rFonts w:ascii="Arial" w:hAnsi="Arial" w:cs="Arial"/>
          <w:noProof/>
          <w:color w:val="000000" w:themeColor="text1"/>
          <w:sz w:val="20"/>
          <w:szCs w:val="20"/>
        </w:rPr>
        <w:t xml:space="preserve"> </w:t>
      </w:r>
      <w:r w:rsidR="001A4131">
        <w:rPr>
          <w:rStyle w:val="FootnoteReference"/>
          <w:rFonts w:ascii="Arial" w:hAnsi="Arial" w:cs="Arial"/>
          <w:noProof/>
          <w:color w:val="000000" w:themeColor="text1"/>
          <w:sz w:val="20"/>
          <w:szCs w:val="20"/>
        </w:rPr>
        <w:fldChar w:fldCharType="begin" w:fldLock="1"/>
      </w:r>
      <w:r>
        <w:rPr>
          <w:rFonts w:ascii="Arial" w:hAnsi="Arial" w:cs="Arial"/>
          <w:noProof/>
          <w:color w:val="000000" w:themeColor="text1"/>
          <w:sz w:val="20"/>
          <w:szCs w:val="20"/>
        </w:rPr>
        <w:instrText>ADDIN CSL_CITATION {"citationItems":[{"id":"ITEM-1","itemData":{"ISBN":"978-602-386-886-5","abstract":"Di Indonesia, bidang Arsitektur, Lingkungan dan Perilaku mulai menjadi minat banyak orang. Tapi sampai saat ini tidak dijumpai satu bahan bacaan pun yang berbahasa Indonesia sehingga memungkinkan lebih banyak orang untuk mendalami atau paling tidak mengenali bidang studi arsitektur, lingkungan dan perilaku. Keadaan ini sebenarnya yang menjadi alasan utama ditulisnya buku ini. Dengan kata lain, penulis bermaksud ikut membantu pengembangan bidang studi arsitektur lingkungan dan perilaku di Indonesia, dengan menyediakan suatu bacaan pengantar studi hubungan arsitektur lingkungan dan perilaku. Berdasar alasan tersebut, isi buku dirancang untuk menyajikan materi-materi atau pengertian-pengertian dasar mengenai kajian ilmu arsitektur lingkungan dan perilaku, metode dan teknik-teknik penelitian di bidang ini, serta kemungkinan aplikasinya bagi masyarakat banyak. Buku ini diharapkan dapat menjadi referensi dasar bagi para pemula yang berminat mendalami kajian ilmu arsitektur lingkungan dan perilaku, terutama para mahasiswa S1 tahun-tahun terakhir dan mahasiswa S2 di bidang studi tidak hanya arsitektur, tetapi juga geografi, psikologi, dan antropologi.","author":[{"dropping-particle":"","family":"Haryadi dan B. Setiawan","given":"","non-dropping-particle":"","parse-names":false,"suffix":""}],"edition":"cetakan ke","id":"ITEM-1","issued":{"date-parts":[["2022"]]},"number-of-pages":"171","publisher":"GADJAH MADA UNIVERSITY PRESS","publisher-place":"Yogyakarta","title":"Arsitektur, Lingkungan, Dan Perilaku","type":"book"},"uris":["http://www.mendeley.com/documents/?uuid=efca2f64-3765-4716-8811-388b400c8ff3"]}],"mendeley":{"formattedCitation":"(Haryadi dan B. Setiawan, 2022)","plainTextFormattedCitation":"(Haryadi dan B. Setiawan, 2022)","previouslyFormattedCitation":"(Haryadi dan B. Setiawan, 2022)"},"properties":{"noteIndex":0},"schema":"https://github.com/citation-style-language/schema/raw/master/csl-citation.json"}</w:instrText>
      </w:r>
      <w:r w:rsidR="001A4131">
        <w:rPr>
          <w:rStyle w:val="FootnoteReference"/>
          <w:rFonts w:ascii="Arial" w:hAnsi="Arial" w:cs="Arial"/>
          <w:noProof/>
          <w:color w:val="000000" w:themeColor="text1"/>
          <w:sz w:val="20"/>
          <w:szCs w:val="20"/>
        </w:rPr>
        <w:fldChar w:fldCharType="separate"/>
      </w:r>
      <w:r w:rsidRPr="007C7A75">
        <w:rPr>
          <w:rFonts w:ascii="Arial" w:hAnsi="Arial" w:cs="Arial"/>
          <w:noProof/>
          <w:color w:val="000000" w:themeColor="text1"/>
          <w:sz w:val="20"/>
          <w:szCs w:val="20"/>
        </w:rPr>
        <w:t>(Haryadi dan B. Setiawan, 2022)</w:t>
      </w:r>
      <w:r w:rsidR="001A4131">
        <w:rPr>
          <w:rStyle w:val="FootnoteReference"/>
          <w:rFonts w:ascii="Arial" w:hAnsi="Arial" w:cs="Arial"/>
          <w:noProof/>
          <w:color w:val="000000" w:themeColor="text1"/>
          <w:sz w:val="20"/>
          <w:szCs w:val="20"/>
        </w:rPr>
        <w:fldChar w:fldCharType="end"/>
      </w:r>
      <w:r>
        <w:rPr>
          <w:rFonts w:ascii="Arial" w:hAnsi="Arial" w:cs="Arial"/>
          <w:noProof/>
          <w:color w:val="000000" w:themeColor="text1"/>
          <w:sz w:val="20"/>
          <w:szCs w:val="20"/>
          <w:lang w:val="id-ID"/>
        </w:rPr>
        <w:t>.</w:t>
      </w:r>
    </w:p>
    <w:p w:rsidR="006635DE" w:rsidRDefault="006635DE" w:rsidP="003D6404">
      <w:pPr>
        <w:pStyle w:val="NormalWeb"/>
        <w:spacing w:before="0" w:beforeAutospacing="0" w:after="0" w:afterAutospacing="0"/>
        <w:jc w:val="both"/>
        <w:rPr>
          <w:rFonts w:ascii="Arial" w:eastAsia="Arial" w:hAnsi="Arial" w:cs="Arial"/>
          <w:noProof/>
          <w:color w:val="000000" w:themeColor="text1"/>
          <w:sz w:val="20"/>
          <w:szCs w:val="20"/>
          <w:lang w:val="id-ID"/>
        </w:rPr>
      </w:pPr>
    </w:p>
    <w:p w:rsidR="006635DE" w:rsidRDefault="006635DE" w:rsidP="003D6404">
      <w:pPr>
        <w:pStyle w:val="NormalWeb"/>
        <w:spacing w:before="0" w:beforeAutospacing="0" w:after="0" w:afterAutospacing="0"/>
        <w:jc w:val="both"/>
        <w:rPr>
          <w:rFonts w:ascii="Arial" w:hAnsi="Arial" w:cs="Arial"/>
          <w:noProof/>
          <w:sz w:val="20"/>
          <w:szCs w:val="20"/>
          <w:lang w:val="id-ID"/>
        </w:rPr>
      </w:pPr>
      <w:r w:rsidRPr="00CE769A">
        <w:rPr>
          <w:rFonts w:ascii="Arial" w:hAnsi="Arial" w:cs="Arial"/>
          <w:noProof/>
          <w:sz w:val="20"/>
          <w:szCs w:val="20"/>
        </w:rPr>
        <w:t xml:space="preserve">Penerapan konsep </w:t>
      </w:r>
      <w:r w:rsidRPr="00CE769A">
        <w:rPr>
          <w:rFonts w:ascii="Arial" w:hAnsi="Arial" w:cs="Arial"/>
          <w:i/>
          <w:noProof/>
          <w:sz w:val="20"/>
          <w:szCs w:val="20"/>
        </w:rPr>
        <w:t>behaviour setting</w:t>
      </w:r>
      <w:r>
        <w:rPr>
          <w:rFonts w:ascii="Arial" w:hAnsi="Arial" w:cs="Arial"/>
          <w:noProof/>
          <w:sz w:val="20"/>
          <w:szCs w:val="20"/>
        </w:rPr>
        <w:t xml:space="preserve"> pada bangunan </w:t>
      </w:r>
      <w:r>
        <w:rPr>
          <w:rFonts w:ascii="Arial" w:hAnsi="Arial" w:cs="Arial"/>
          <w:noProof/>
          <w:sz w:val="20"/>
          <w:szCs w:val="20"/>
          <w:lang w:val="id-ID"/>
        </w:rPr>
        <w:t>p</w:t>
      </w:r>
      <w:r w:rsidRPr="00CE769A">
        <w:rPr>
          <w:rFonts w:ascii="Arial" w:hAnsi="Arial" w:cs="Arial"/>
          <w:noProof/>
          <w:sz w:val="20"/>
          <w:szCs w:val="20"/>
        </w:rPr>
        <w:t xml:space="preserve">usat </w:t>
      </w:r>
      <w:r>
        <w:rPr>
          <w:rFonts w:ascii="Arial" w:hAnsi="Arial" w:cs="Arial"/>
          <w:noProof/>
          <w:sz w:val="20"/>
          <w:szCs w:val="20"/>
          <w:lang w:val="id-ID"/>
        </w:rPr>
        <w:t>k</w:t>
      </w:r>
      <w:r w:rsidRPr="00CE769A">
        <w:rPr>
          <w:rFonts w:ascii="Arial" w:hAnsi="Arial" w:cs="Arial"/>
          <w:noProof/>
          <w:sz w:val="20"/>
          <w:szCs w:val="20"/>
        </w:rPr>
        <w:t xml:space="preserve">egiatan </w:t>
      </w:r>
      <w:r>
        <w:rPr>
          <w:rFonts w:ascii="Arial" w:hAnsi="Arial" w:cs="Arial"/>
          <w:noProof/>
          <w:sz w:val="20"/>
          <w:szCs w:val="20"/>
          <w:lang w:val="id-ID"/>
        </w:rPr>
        <w:t>b</w:t>
      </w:r>
      <w:r w:rsidRPr="00CE769A">
        <w:rPr>
          <w:rFonts w:ascii="Arial" w:hAnsi="Arial" w:cs="Arial"/>
          <w:noProof/>
          <w:sz w:val="20"/>
          <w:szCs w:val="20"/>
        </w:rPr>
        <w:t xml:space="preserve">ermain </w:t>
      </w:r>
      <w:r>
        <w:rPr>
          <w:rFonts w:ascii="Arial" w:hAnsi="Arial" w:cs="Arial"/>
          <w:noProof/>
          <w:sz w:val="20"/>
          <w:szCs w:val="20"/>
          <w:lang w:val="id-ID"/>
        </w:rPr>
        <w:t>a</w:t>
      </w:r>
      <w:r w:rsidRPr="00CE769A">
        <w:rPr>
          <w:rFonts w:ascii="Arial" w:hAnsi="Arial" w:cs="Arial"/>
          <w:noProof/>
          <w:sz w:val="20"/>
          <w:szCs w:val="20"/>
        </w:rPr>
        <w:t xml:space="preserve">nak-anak </w:t>
      </w:r>
      <w:r>
        <w:rPr>
          <w:rFonts w:ascii="Arial" w:hAnsi="Arial" w:cs="Arial"/>
          <w:noProof/>
          <w:sz w:val="20"/>
          <w:szCs w:val="20"/>
          <w:lang w:val="id-ID"/>
        </w:rPr>
        <w:t>d</w:t>
      </w:r>
      <w:r w:rsidRPr="00CE769A">
        <w:rPr>
          <w:rFonts w:ascii="Arial" w:hAnsi="Arial" w:cs="Arial"/>
          <w:noProof/>
          <w:sz w:val="20"/>
          <w:szCs w:val="20"/>
        </w:rPr>
        <w:t xml:space="preserve">engan </w:t>
      </w:r>
      <w:r>
        <w:rPr>
          <w:rFonts w:ascii="Arial" w:hAnsi="Arial" w:cs="Arial"/>
          <w:noProof/>
          <w:sz w:val="20"/>
          <w:szCs w:val="20"/>
          <w:lang w:val="id-ID"/>
        </w:rPr>
        <w:t>m</w:t>
      </w:r>
      <w:r w:rsidRPr="00CE769A">
        <w:rPr>
          <w:rFonts w:ascii="Arial" w:hAnsi="Arial" w:cs="Arial"/>
          <w:noProof/>
          <w:sz w:val="20"/>
          <w:szCs w:val="20"/>
        </w:rPr>
        <w:t xml:space="preserve">etode </w:t>
      </w:r>
      <w:r>
        <w:rPr>
          <w:rFonts w:ascii="Arial" w:hAnsi="Arial" w:cs="Arial"/>
          <w:noProof/>
          <w:sz w:val="20"/>
          <w:szCs w:val="20"/>
          <w:lang w:val="id-ID"/>
        </w:rPr>
        <w:t>e</w:t>
      </w:r>
      <w:r w:rsidRPr="00CE769A">
        <w:rPr>
          <w:rFonts w:ascii="Arial" w:hAnsi="Arial" w:cs="Arial"/>
          <w:noProof/>
          <w:sz w:val="20"/>
          <w:szCs w:val="20"/>
        </w:rPr>
        <w:t xml:space="preserve">dukasi </w:t>
      </w:r>
      <w:r>
        <w:rPr>
          <w:rFonts w:ascii="Arial" w:hAnsi="Arial" w:cs="Arial"/>
          <w:noProof/>
          <w:sz w:val="20"/>
          <w:szCs w:val="20"/>
          <w:lang w:val="id-ID"/>
        </w:rPr>
        <w:t>p</w:t>
      </w:r>
      <w:r w:rsidRPr="00CE769A">
        <w:rPr>
          <w:rFonts w:ascii="Arial" w:hAnsi="Arial" w:cs="Arial"/>
          <w:noProof/>
          <w:sz w:val="20"/>
          <w:szCs w:val="20"/>
        </w:rPr>
        <w:t xml:space="preserve">rofesi yaitu pada penyelesaian desain ruangan seperti kemudahan bergerak didalam ruangan terkait penataan perabot, untuk keluasan beraktifitas serta sirkulasi yang dibuat mengalir sehingga kegiatan dapat berjalan dengan rapi dan teratur. Konsep </w:t>
      </w:r>
      <w:r w:rsidRPr="00530A29">
        <w:rPr>
          <w:rFonts w:ascii="Arial" w:hAnsi="Arial" w:cs="Arial"/>
          <w:i/>
          <w:noProof/>
          <w:sz w:val="20"/>
          <w:szCs w:val="20"/>
        </w:rPr>
        <w:t>Behaviour Setting</w:t>
      </w:r>
      <w:r w:rsidRPr="00CE769A">
        <w:rPr>
          <w:rFonts w:ascii="Arial" w:hAnsi="Arial" w:cs="Arial"/>
          <w:noProof/>
          <w:sz w:val="20"/>
          <w:szCs w:val="20"/>
        </w:rPr>
        <w:t xml:space="preserve"> juga diterapkan pada interior, seperti mendesain ruangan sesuai dengan fungsi dan kegiatan yang akan di lakukan dalam ruangan.</w:t>
      </w:r>
    </w:p>
    <w:p w:rsidR="006635DE" w:rsidRDefault="006635DE" w:rsidP="003D6404">
      <w:pPr>
        <w:pStyle w:val="NormalWeb"/>
        <w:spacing w:before="0" w:beforeAutospacing="0" w:after="0" w:afterAutospacing="0"/>
        <w:jc w:val="both"/>
        <w:rPr>
          <w:rFonts w:ascii="Arial" w:hAnsi="Arial" w:cs="Arial"/>
          <w:noProof/>
          <w:sz w:val="20"/>
          <w:szCs w:val="20"/>
          <w:lang w:val="id-ID"/>
        </w:rPr>
      </w:pPr>
    </w:p>
    <w:p w:rsidR="006635DE" w:rsidRDefault="00247CF7" w:rsidP="006635DE">
      <w:pPr>
        <w:pStyle w:val="NormalWeb"/>
        <w:spacing w:before="0" w:beforeAutospacing="0" w:after="0" w:afterAutospacing="0"/>
        <w:jc w:val="center"/>
        <w:rPr>
          <w:rFonts w:ascii="Arial" w:hAnsi="Arial" w:cs="Arial"/>
          <w:noProof/>
          <w:sz w:val="20"/>
          <w:szCs w:val="20"/>
          <w:lang w:val="id-ID"/>
        </w:rPr>
      </w:pPr>
      <w:r w:rsidRPr="00247CF7">
        <w:rPr>
          <w:rFonts w:ascii="Arial" w:hAnsi="Arial" w:cs="Arial"/>
          <w:noProof/>
          <w:sz w:val="20"/>
          <w:szCs w:val="20"/>
          <w:lang w:val="id-ID" w:eastAsia="id-ID"/>
        </w:rPr>
        <w:drawing>
          <wp:inline distT="0" distB="0" distL="0" distR="0">
            <wp:extent cx="2500413" cy="1406849"/>
            <wp:effectExtent l="19050" t="0" r="0" b="0"/>
            <wp:docPr id="5" name="Picture 1" descr="C:\Users\DANDI\Videos\tisa in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NDI\Videos\tisa inter.png"/>
                    <pic:cNvPicPr>
                      <a:picLocks noChangeAspect="1" noChangeArrowheads="1"/>
                    </pic:cNvPicPr>
                  </pic:nvPicPr>
                  <pic:blipFill>
                    <a:blip r:embed="rId11" cstate="print"/>
                    <a:srcRect/>
                    <a:stretch>
                      <a:fillRect/>
                    </a:stretch>
                  </pic:blipFill>
                  <pic:spPr bwMode="auto">
                    <a:xfrm>
                      <a:off x="0" y="0"/>
                      <a:ext cx="2506381" cy="1410207"/>
                    </a:xfrm>
                    <a:prstGeom prst="rect">
                      <a:avLst/>
                    </a:prstGeom>
                    <a:noFill/>
                    <a:ln w="9525">
                      <a:noFill/>
                      <a:miter lim="800000"/>
                      <a:headEnd/>
                      <a:tailEnd/>
                    </a:ln>
                  </pic:spPr>
                </pic:pic>
              </a:graphicData>
            </a:graphic>
          </wp:inline>
        </w:drawing>
      </w:r>
    </w:p>
    <w:p w:rsidR="006635DE" w:rsidRDefault="006635DE" w:rsidP="006635DE">
      <w:pPr>
        <w:pStyle w:val="NormalWeb"/>
        <w:spacing w:before="0" w:beforeAutospacing="0" w:after="0" w:afterAutospacing="0"/>
        <w:jc w:val="center"/>
        <w:rPr>
          <w:rFonts w:ascii="Arial" w:hAnsi="Arial" w:cs="Arial"/>
          <w:noProof/>
          <w:sz w:val="20"/>
          <w:szCs w:val="20"/>
          <w:lang w:val="id-ID"/>
        </w:rPr>
      </w:pPr>
    </w:p>
    <w:p w:rsidR="006635DE" w:rsidRPr="00164E2E" w:rsidRDefault="00C83E3F" w:rsidP="006635DE">
      <w:pPr>
        <w:pStyle w:val="NormalWeb"/>
        <w:spacing w:before="0" w:beforeAutospacing="0" w:after="0" w:afterAutospacing="0"/>
        <w:jc w:val="center"/>
        <w:rPr>
          <w:rFonts w:ascii="Arial" w:eastAsia="Arial" w:hAnsi="Arial" w:cs="Arial"/>
          <w:noProof/>
          <w:color w:val="000000" w:themeColor="text1"/>
          <w:sz w:val="18"/>
          <w:szCs w:val="20"/>
          <w:lang w:val="id-ID"/>
        </w:rPr>
      </w:pPr>
      <w:r>
        <w:rPr>
          <w:rFonts w:ascii="Arial" w:eastAsia="Arial" w:hAnsi="Arial" w:cs="Arial"/>
          <w:noProof/>
          <w:color w:val="000000" w:themeColor="text1"/>
          <w:sz w:val="18"/>
          <w:szCs w:val="20"/>
        </w:rPr>
        <w:t xml:space="preserve">Gambar </w:t>
      </w:r>
      <w:r>
        <w:rPr>
          <w:rFonts w:ascii="Arial" w:eastAsia="Arial" w:hAnsi="Arial" w:cs="Arial"/>
          <w:noProof/>
          <w:color w:val="000000" w:themeColor="text1"/>
          <w:sz w:val="18"/>
          <w:szCs w:val="20"/>
          <w:lang w:val="id-ID"/>
        </w:rPr>
        <w:t>2</w:t>
      </w:r>
      <w:r w:rsidR="006635DE">
        <w:rPr>
          <w:rFonts w:ascii="Arial" w:eastAsia="Arial" w:hAnsi="Arial" w:cs="Arial"/>
          <w:noProof/>
          <w:color w:val="000000" w:themeColor="text1"/>
          <w:sz w:val="18"/>
          <w:szCs w:val="20"/>
        </w:rPr>
        <w:t>. Ruang</w:t>
      </w:r>
      <w:r w:rsidR="006635DE">
        <w:rPr>
          <w:rFonts w:ascii="Arial" w:eastAsia="Arial" w:hAnsi="Arial" w:cs="Arial"/>
          <w:noProof/>
          <w:color w:val="000000" w:themeColor="text1"/>
          <w:sz w:val="18"/>
          <w:szCs w:val="20"/>
          <w:lang w:val="id-ID"/>
        </w:rPr>
        <w:t xml:space="preserve"> </w:t>
      </w:r>
      <w:r w:rsidR="006635DE" w:rsidRPr="00164E2E">
        <w:rPr>
          <w:rFonts w:ascii="Arial" w:eastAsia="Arial" w:hAnsi="Arial" w:cs="Arial"/>
          <w:i/>
          <w:noProof/>
          <w:color w:val="000000" w:themeColor="text1"/>
          <w:sz w:val="18"/>
          <w:szCs w:val="20"/>
          <w:lang w:val="id-ID"/>
        </w:rPr>
        <w:t>Music Show</w:t>
      </w:r>
    </w:p>
    <w:p w:rsidR="006635DE" w:rsidRDefault="006635DE" w:rsidP="006635DE">
      <w:pPr>
        <w:pStyle w:val="NormalWeb"/>
        <w:spacing w:before="0" w:beforeAutospacing="0" w:after="0" w:afterAutospacing="0"/>
        <w:jc w:val="center"/>
        <w:rPr>
          <w:rFonts w:ascii="Arial" w:eastAsia="Arial" w:hAnsi="Arial" w:cs="Arial"/>
          <w:noProof/>
          <w:color w:val="000000" w:themeColor="text1"/>
          <w:sz w:val="20"/>
          <w:szCs w:val="20"/>
          <w:lang w:val="id-ID"/>
        </w:rPr>
      </w:pPr>
      <w:r w:rsidRPr="00530A29">
        <w:rPr>
          <w:rFonts w:ascii="Arial" w:eastAsia="Arial" w:hAnsi="Arial" w:cs="Arial"/>
          <w:noProof/>
          <w:color w:val="000000" w:themeColor="text1"/>
          <w:sz w:val="18"/>
          <w:szCs w:val="20"/>
        </w:rPr>
        <w:t>(Sumber: Analisis Penulis, 2023</w:t>
      </w:r>
      <w:r w:rsidRPr="00CE769A">
        <w:rPr>
          <w:rFonts w:ascii="Arial" w:eastAsia="Arial" w:hAnsi="Arial" w:cs="Arial"/>
          <w:noProof/>
          <w:color w:val="000000" w:themeColor="text1"/>
          <w:sz w:val="20"/>
          <w:szCs w:val="20"/>
        </w:rPr>
        <w:t>)</w:t>
      </w:r>
    </w:p>
    <w:p w:rsidR="00525F48" w:rsidRDefault="00525F48" w:rsidP="00525F48">
      <w:pPr>
        <w:pStyle w:val="NormalWeb"/>
        <w:spacing w:before="0" w:beforeAutospacing="0" w:after="0" w:afterAutospacing="0"/>
        <w:rPr>
          <w:rFonts w:ascii="Arial" w:eastAsia="Arial" w:hAnsi="Arial" w:cs="Arial"/>
          <w:noProof/>
          <w:color w:val="000000" w:themeColor="text1"/>
          <w:sz w:val="20"/>
          <w:szCs w:val="20"/>
          <w:lang w:val="id-ID"/>
        </w:rPr>
      </w:pPr>
    </w:p>
    <w:p w:rsidR="006635DE" w:rsidRDefault="00C83E3F" w:rsidP="003D6404">
      <w:pPr>
        <w:pStyle w:val="NormalWeb"/>
        <w:spacing w:before="0" w:beforeAutospacing="0" w:after="0" w:afterAutospacing="0"/>
        <w:jc w:val="both"/>
        <w:rPr>
          <w:rFonts w:ascii="Arial" w:eastAsia="Arial" w:hAnsi="Arial" w:cs="Arial"/>
          <w:noProof/>
          <w:color w:val="000000" w:themeColor="text1"/>
          <w:sz w:val="20"/>
          <w:szCs w:val="20"/>
          <w:lang w:val="id-ID"/>
        </w:rPr>
      </w:pPr>
      <w:r>
        <w:rPr>
          <w:rFonts w:ascii="Arial" w:eastAsia="Arial" w:hAnsi="Arial" w:cs="Arial"/>
          <w:noProof/>
          <w:color w:val="000000" w:themeColor="text1"/>
          <w:sz w:val="20"/>
          <w:szCs w:val="20"/>
          <w:lang w:val="id-ID"/>
        </w:rPr>
        <w:lastRenderedPageBreak/>
        <w:t>Ruang</w:t>
      </w:r>
      <w:r w:rsidR="004224BB">
        <w:rPr>
          <w:rFonts w:ascii="Arial" w:eastAsia="Arial" w:hAnsi="Arial" w:cs="Arial"/>
          <w:noProof/>
          <w:color w:val="000000" w:themeColor="text1"/>
          <w:sz w:val="20"/>
          <w:szCs w:val="20"/>
          <w:lang w:val="id-ID"/>
        </w:rPr>
        <w:t xml:space="preserve"> permainan ini berkapasitas 15 orang anak. Desain panggung yang menarik, sehingga anak merasa percaya diri dan nyaman saat tampil diatas panggung.</w:t>
      </w:r>
    </w:p>
    <w:p w:rsidR="00C83E3F" w:rsidRDefault="00C83E3F" w:rsidP="003D6404">
      <w:pPr>
        <w:pStyle w:val="NormalWeb"/>
        <w:spacing w:before="0" w:beforeAutospacing="0" w:after="0" w:afterAutospacing="0"/>
        <w:jc w:val="both"/>
        <w:rPr>
          <w:rFonts w:ascii="Arial" w:eastAsia="Arial" w:hAnsi="Arial" w:cs="Arial"/>
          <w:noProof/>
          <w:color w:val="000000" w:themeColor="text1"/>
          <w:sz w:val="20"/>
          <w:szCs w:val="20"/>
          <w:lang w:val="id-ID"/>
        </w:rPr>
      </w:pPr>
    </w:p>
    <w:p w:rsidR="006635DE" w:rsidRDefault="006635DE" w:rsidP="006635DE">
      <w:pPr>
        <w:pStyle w:val="NormalWeb"/>
        <w:spacing w:before="0" w:beforeAutospacing="0" w:after="0" w:afterAutospacing="0"/>
        <w:jc w:val="center"/>
        <w:rPr>
          <w:rFonts w:ascii="Arial" w:hAnsi="Arial" w:cs="Arial"/>
          <w:noProof/>
          <w:sz w:val="20"/>
          <w:szCs w:val="20"/>
          <w:lang w:val="id-ID"/>
        </w:rPr>
      </w:pPr>
      <w:r w:rsidRPr="00CE769A">
        <w:rPr>
          <w:rFonts w:ascii="Arial" w:hAnsi="Arial" w:cs="Arial"/>
          <w:noProof/>
          <w:sz w:val="20"/>
          <w:szCs w:val="20"/>
          <w:lang w:val="id-ID" w:eastAsia="id-ID"/>
        </w:rPr>
        <w:drawing>
          <wp:inline distT="0" distB="0" distL="0" distR="0">
            <wp:extent cx="2177452" cy="1224501"/>
            <wp:effectExtent l="19050" t="0" r="0" b="0"/>
            <wp:docPr id="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04157" name="Picture 84904157"/>
                    <pic:cNvPicPr/>
                  </pic:nvPicPr>
                  <pic:blipFill>
                    <a:blip r:embed="rId12"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178000" cy="1224809"/>
                    </a:xfrm>
                    <a:prstGeom prst="rect">
                      <a:avLst/>
                    </a:prstGeom>
                  </pic:spPr>
                </pic:pic>
              </a:graphicData>
            </a:graphic>
          </wp:inline>
        </w:drawing>
      </w:r>
    </w:p>
    <w:p w:rsidR="006635DE" w:rsidRPr="006A18C0" w:rsidRDefault="006635DE" w:rsidP="006635DE">
      <w:pPr>
        <w:pStyle w:val="NormalWeb"/>
        <w:spacing w:before="0" w:beforeAutospacing="0" w:after="0" w:afterAutospacing="0"/>
        <w:ind w:left="567"/>
        <w:jc w:val="center"/>
        <w:rPr>
          <w:rFonts w:ascii="Arial" w:hAnsi="Arial" w:cs="Arial"/>
          <w:noProof/>
          <w:sz w:val="20"/>
          <w:szCs w:val="20"/>
          <w:lang w:val="id-ID"/>
        </w:rPr>
      </w:pPr>
    </w:p>
    <w:p w:rsidR="006635DE" w:rsidRPr="00164E2E" w:rsidRDefault="006635DE" w:rsidP="006635DE">
      <w:pPr>
        <w:pStyle w:val="NormalWeb"/>
        <w:spacing w:before="0" w:beforeAutospacing="0" w:after="0" w:afterAutospacing="0"/>
        <w:jc w:val="center"/>
        <w:rPr>
          <w:rFonts w:ascii="Arial" w:eastAsia="Arial" w:hAnsi="Arial" w:cs="Arial"/>
          <w:noProof/>
          <w:color w:val="000000" w:themeColor="text1"/>
          <w:sz w:val="18"/>
          <w:szCs w:val="20"/>
          <w:lang w:val="id-ID"/>
        </w:rPr>
      </w:pPr>
      <w:r>
        <w:rPr>
          <w:rFonts w:ascii="Arial" w:eastAsia="Arial" w:hAnsi="Arial" w:cs="Arial"/>
          <w:noProof/>
          <w:color w:val="000000" w:themeColor="text1"/>
          <w:sz w:val="18"/>
          <w:szCs w:val="20"/>
        </w:rPr>
        <w:t xml:space="preserve">Gambar </w:t>
      </w:r>
      <w:r w:rsidR="00C83E3F">
        <w:rPr>
          <w:rFonts w:ascii="Arial" w:eastAsia="Arial" w:hAnsi="Arial" w:cs="Arial"/>
          <w:noProof/>
          <w:color w:val="000000" w:themeColor="text1"/>
          <w:sz w:val="18"/>
          <w:szCs w:val="20"/>
          <w:lang w:val="id-ID"/>
        </w:rPr>
        <w:t>3</w:t>
      </w:r>
      <w:r w:rsidRPr="00530A29">
        <w:rPr>
          <w:rFonts w:ascii="Arial" w:eastAsia="Arial" w:hAnsi="Arial" w:cs="Arial"/>
          <w:noProof/>
          <w:color w:val="000000" w:themeColor="text1"/>
          <w:sz w:val="18"/>
          <w:szCs w:val="20"/>
        </w:rPr>
        <w:t xml:space="preserve">. Ruang </w:t>
      </w:r>
      <w:r w:rsidRPr="00164E2E">
        <w:rPr>
          <w:rFonts w:ascii="Arial" w:eastAsia="Arial" w:hAnsi="Arial" w:cs="Arial"/>
          <w:i/>
          <w:noProof/>
          <w:color w:val="000000" w:themeColor="text1"/>
          <w:sz w:val="18"/>
          <w:szCs w:val="20"/>
          <w:lang w:val="id-ID"/>
        </w:rPr>
        <w:t>Fire Station</w:t>
      </w:r>
    </w:p>
    <w:p w:rsidR="006635DE" w:rsidRPr="006A18C0" w:rsidRDefault="006635DE" w:rsidP="006635DE">
      <w:pPr>
        <w:pStyle w:val="NormalWeb"/>
        <w:spacing w:before="0" w:beforeAutospacing="0" w:after="0" w:afterAutospacing="0"/>
        <w:jc w:val="center"/>
        <w:rPr>
          <w:rFonts w:ascii="Arial" w:eastAsia="Arial" w:hAnsi="Arial" w:cs="Arial"/>
          <w:noProof/>
          <w:color w:val="000000" w:themeColor="text1"/>
          <w:sz w:val="20"/>
          <w:szCs w:val="20"/>
          <w:lang w:val="id-ID"/>
        </w:rPr>
      </w:pPr>
      <w:r w:rsidRPr="00530A29">
        <w:rPr>
          <w:rFonts w:ascii="Arial" w:eastAsia="Arial" w:hAnsi="Arial" w:cs="Arial"/>
          <w:noProof/>
          <w:color w:val="000000" w:themeColor="text1"/>
          <w:sz w:val="18"/>
          <w:szCs w:val="20"/>
        </w:rPr>
        <w:t>(Sumber: Analisis Penulis, 2023</w:t>
      </w:r>
      <w:r w:rsidRPr="00CE769A">
        <w:rPr>
          <w:rFonts w:ascii="Arial" w:eastAsia="Arial" w:hAnsi="Arial" w:cs="Arial"/>
          <w:noProof/>
          <w:color w:val="000000" w:themeColor="text1"/>
          <w:sz w:val="20"/>
          <w:szCs w:val="20"/>
        </w:rPr>
        <w:t>)</w:t>
      </w:r>
    </w:p>
    <w:p w:rsidR="006635DE" w:rsidRDefault="006635DE" w:rsidP="003D6404">
      <w:pPr>
        <w:pStyle w:val="NormalWeb"/>
        <w:spacing w:before="0" w:beforeAutospacing="0" w:after="0" w:afterAutospacing="0"/>
        <w:jc w:val="both"/>
        <w:rPr>
          <w:rFonts w:ascii="Arial" w:eastAsia="Arial" w:hAnsi="Arial" w:cs="Arial"/>
          <w:noProof/>
          <w:color w:val="000000" w:themeColor="text1"/>
          <w:sz w:val="20"/>
          <w:szCs w:val="20"/>
          <w:lang w:val="id-ID"/>
        </w:rPr>
      </w:pPr>
    </w:p>
    <w:p w:rsidR="004224BB" w:rsidRDefault="00C83E3F" w:rsidP="003D6404">
      <w:pPr>
        <w:pStyle w:val="NormalWeb"/>
        <w:spacing w:before="0" w:beforeAutospacing="0" w:after="0" w:afterAutospacing="0"/>
        <w:jc w:val="both"/>
        <w:rPr>
          <w:rFonts w:ascii="Arial" w:eastAsia="Arial" w:hAnsi="Arial" w:cs="Arial"/>
          <w:noProof/>
          <w:color w:val="000000" w:themeColor="text1"/>
          <w:sz w:val="20"/>
          <w:szCs w:val="20"/>
          <w:lang w:val="id-ID"/>
        </w:rPr>
      </w:pPr>
      <w:r>
        <w:rPr>
          <w:rFonts w:ascii="Arial" w:eastAsia="Arial" w:hAnsi="Arial" w:cs="Arial"/>
          <w:noProof/>
          <w:color w:val="000000" w:themeColor="text1"/>
          <w:sz w:val="20"/>
          <w:szCs w:val="20"/>
          <w:lang w:val="id-ID"/>
        </w:rPr>
        <w:t xml:space="preserve">Ruang permainan </w:t>
      </w:r>
      <w:r w:rsidR="004224BB">
        <w:rPr>
          <w:rFonts w:ascii="Arial" w:eastAsia="Arial" w:hAnsi="Arial" w:cs="Arial"/>
          <w:noProof/>
          <w:color w:val="000000" w:themeColor="text1"/>
          <w:sz w:val="20"/>
          <w:szCs w:val="20"/>
          <w:lang w:val="id-ID"/>
        </w:rPr>
        <w:t>ini memiliki kapasitas 10 orang anak. Pada wahana ini anak-anak akan mendapatkan pengarahan secara benar mengenai bahaya api, cara penanganannya dan sebagainya. Di ruang ini terdapat kostum pemadam kebakaran dan mobil pemadam kebakaran.</w:t>
      </w:r>
    </w:p>
    <w:p w:rsidR="004224BB" w:rsidRDefault="004224BB" w:rsidP="003D6404">
      <w:pPr>
        <w:pStyle w:val="NormalWeb"/>
        <w:spacing w:before="0" w:beforeAutospacing="0" w:after="0" w:afterAutospacing="0"/>
        <w:jc w:val="both"/>
        <w:rPr>
          <w:rFonts w:ascii="Arial" w:eastAsia="Arial" w:hAnsi="Arial" w:cs="Arial"/>
          <w:noProof/>
          <w:color w:val="000000" w:themeColor="text1"/>
          <w:sz w:val="20"/>
          <w:szCs w:val="20"/>
          <w:lang w:val="id-ID"/>
        </w:rPr>
      </w:pPr>
    </w:p>
    <w:p w:rsidR="006635DE" w:rsidRDefault="006635DE" w:rsidP="006635DE">
      <w:pPr>
        <w:pStyle w:val="NormalWeb"/>
        <w:spacing w:before="0" w:beforeAutospacing="0" w:after="0" w:afterAutospacing="0"/>
        <w:jc w:val="center"/>
        <w:rPr>
          <w:rFonts w:ascii="Arial" w:hAnsi="Arial" w:cs="Arial"/>
          <w:noProof/>
          <w:sz w:val="20"/>
          <w:szCs w:val="20"/>
          <w:lang w:val="id-ID"/>
        </w:rPr>
      </w:pPr>
      <w:r w:rsidRPr="00CE769A">
        <w:rPr>
          <w:rFonts w:ascii="Arial" w:hAnsi="Arial" w:cs="Arial"/>
          <w:noProof/>
          <w:sz w:val="20"/>
          <w:szCs w:val="20"/>
          <w:lang w:val="id-ID" w:eastAsia="id-ID"/>
        </w:rPr>
        <w:drawing>
          <wp:inline distT="0" distB="0" distL="0" distR="0">
            <wp:extent cx="2062163" cy="1159668"/>
            <wp:effectExtent l="19050" t="0" r="0" b="0"/>
            <wp:docPr id="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75446" name="Picture 1434275446"/>
                    <pic:cNvPicPr/>
                  </pic:nvPicPr>
                  <pic:blipFill>
                    <a:blip r:embed="rId13"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062682" cy="1159960"/>
                    </a:xfrm>
                    <a:prstGeom prst="rect">
                      <a:avLst/>
                    </a:prstGeom>
                  </pic:spPr>
                </pic:pic>
              </a:graphicData>
            </a:graphic>
          </wp:inline>
        </w:drawing>
      </w:r>
    </w:p>
    <w:p w:rsidR="006635DE" w:rsidRPr="006A18C0" w:rsidRDefault="006635DE" w:rsidP="006635DE">
      <w:pPr>
        <w:pStyle w:val="NormalWeb"/>
        <w:spacing w:before="0" w:beforeAutospacing="0" w:after="0" w:afterAutospacing="0"/>
        <w:jc w:val="center"/>
        <w:rPr>
          <w:rFonts w:ascii="Arial" w:hAnsi="Arial" w:cs="Arial"/>
          <w:noProof/>
          <w:sz w:val="20"/>
          <w:szCs w:val="20"/>
          <w:lang w:val="id-ID"/>
        </w:rPr>
      </w:pPr>
    </w:p>
    <w:p w:rsidR="006635DE" w:rsidRPr="00530A29" w:rsidRDefault="006635DE" w:rsidP="006635DE">
      <w:pPr>
        <w:pStyle w:val="NormalWeb"/>
        <w:spacing w:before="0" w:beforeAutospacing="0" w:after="0" w:afterAutospacing="0"/>
        <w:jc w:val="center"/>
        <w:rPr>
          <w:rFonts w:ascii="Arial" w:eastAsia="Arial" w:hAnsi="Arial" w:cs="Arial"/>
          <w:noProof/>
          <w:color w:val="000000" w:themeColor="text1"/>
          <w:sz w:val="18"/>
          <w:szCs w:val="20"/>
        </w:rPr>
      </w:pPr>
      <w:r>
        <w:rPr>
          <w:rFonts w:ascii="Arial" w:eastAsia="Arial" w:hAnsi="Arial" w:cs="Arial"/>
          <w:noProof/>
          <w:color w:val="000000" w:themeColor="text1"/>
          <w:sz w:val="18"/>
          <w:szCs w:val="20"/>
        </w:rPr>
        <w:t xml:space="preserve">Gambar </w:t>
      </w:r>
      <w:r w:rsidR="00C83E3F">
        <w:rPr>
          <w:rFonts w:ascii="Arial" w:eastAsia="Arial" w:hAnsi="Arial" w:cs="Arial"/>
          <w:noProof/>
          <w:color w:val="000000" w:themeColor="text1"/>
          <w:sz w:val="18"/>
          <w:szCs w:val="20"/>
          <w:lang w:val="id-ID"/>
        </w:rPr>
        <w:t>4</w:t>
      </w:r>
      <w:r w:rsidRPr="00530A29">
        <w:rPr>
          <w:rFonts w:ascii="Arial" w:eastAsia="Arial" w:hAnsi="Arial" w:cs="Arial"/>
          <w:noProof/>
          <w:color w:val="000000" w:themeColor="text1"/>
          <w:sz w:val="18"/>
          <w:szCs w:val="20"/>
        </w:rPr>
        <w:t>. Ruang Stasiun TV</w:t>
      </w:r>
    </w:p>
    <w:p w:rsidR="006635DE" w:rsidRPr="00530A29" w:rsidRDefault="006635DE" w:rsidP="006635DE">
      <w:pPr>
        <w:pStyle w:val="NormalWeb"/>
        <w:spacing w:before="0" w:beforeAutospacing="0" w:after="0" w:afterAutospacing="0"/>
        <w:jc w:val="center"/>
        <w:rPr>
          <w:rFonts w:ascii="Arial" w:eastAsia="Arial" w:hAnsi="Arial" w:cs="Arial"/>
          <w:noProof/>
          <w:color w:val="000000" w:themeColor="text1"/>
          <w:sz w:val="18"/>
          <w:szCs w:val="20"/>
        </w:rPr>
      </w:pPr>
      <w:r w:rsidRPr="00530A29">
        <w:rPr>
          <w:rFonts w:ascii="Arial" w:eastAsia="Arial" w:hAnsi="Arial" w:cs="Arial"/>
          <w:noProof/>
          <w:color w:val="000000" w:themeColor="text1"/>
          <w:sz w:val="18"/>
          <w:szCs w:val="20"/>
        </w:rPr>
        <w:t>(Sumber: Analisis Penulis, 2023)</w:t>
      </w:r>
    </w:p>
    <w:p w:rsidR="006635DE" w:rsidRDefault="006635DE" w:rsidP="003D6404">
      <w:pPr>
        <w:pStyle w:val="NormalWeb"/>
        <w:spacing w:before="0" w:beforeAutospacing="0" w:after="0" w:afterAutospacing="0"/>
        <w:jc w:val="both"/>
        <w:rPr>
          <w:rFonts w:ascii="Arial" w:eastAsia="Arial" w:hAnsi="Arial" w:cs="Arial"/>
          <w:noProof/>
          <w:color w:val="000000" w:themeColor="text1"/>
          <w:sz w:val="20"/>
          <w:szCs w:val="20"/>
          <w:lang w:val="id-ID"/>
        </w:rPr>
      </w:pPr>
    </w:p>
    <w:p w:rsidR="004224BB" w:rsidRDefault="004224BB" w:rsidP="003D6404">
      <w:pPr>
        <w:pStyle w:val="NormalWeb"/>
        <w:spacing w:before="0" w:beforeAutospacing="0" w:after="0" w:afterAutospacing="0"/>
        <w:jc w:val="both"/>
        <w:rPr>
          <w:rFonts w:ascii="Arial" w:eastAsia="Arial" w:hAnsi="Arial" w:cs="Arial"/>
          <w:noProof/>
          <w:color w:val="000000" w:themeColor="text1"/>
          <w:sz w:val="20"/>
          <w:szCs w:val="20"/>
          <w:lang w:val="id-ID"/>
        </w:rPr>
      </w:pPr>
      <w:r>
        <w:rPr>
          <w:rFonts w:ascii="Arial" w:eastAsia="Arial" w:hAnsi="Arial" w:cs="Arial"/>
          <w:noProof/>
          <w:color w:val="000000" w:themeColor="text1"/>
          <w:sz w:val="20"/>
          <w:szCs w:val="20"/>
          <w:lang w:val="id-ID"/>
        </w:rPr>
        <w:t xml:space="preserve">Pada area ini berkapasitas 2 orang saja. Anak akan mempraktekan seorang presenter berita yang sedang melakukan siaran langsung. </w:t>
      </w:r>
    </w:p>
    <w:p w:rsidR="005F09A1" w:rsidRDefault="005F09A1" w:rsidP="003D6404">
      <w:pPr>
        <w:pStyle w:val="NormalWeb"/>
        <w:spacing w:before="0" w:beforeAutospacing="0" w:after="0" w:afterAutospacing="0"/>
        <w:jc w:val="both"/>
        <w:rPr>
          <w:rFonts w:ascii="Arial" w:eastAsia="Arial" w:hAnsi="Arial" w:cs="Arial"/>
          <w:noProof/>
          <w:color w:val="000000" w:themeColor="text1"/>
          <w:sz w:val="20"/>
          <w:szCs w:val="20"/>
          <w:lang w:val="id-ID"/>
        </w:rPr>
      </w:pPr>
    </w:p>
    <w:p w:rsidR="006635DE" w:rsidRDefault="006635DE" w:rsidP="006635DE">
      <w:pPr>
        <w:pStyle w:val="NormalWeb"/>
        <w:spacing w:before="0" w:beforeAutospacing="0" w:after="0" w:afterAutospacing="0"/>
        <w:jc w:val="center"/>
        <w:rPr>
          <w:rFonts w:ascii="Arial" w:hAnsi="Arial" w:cs="Arial"/>
          <w:noProof/>
          <w:sz w:val="20"/>
          <w:szCs w:val="20"/>
          <w:lang w:val="id-ID"/>
        </w:rPr>
      </w:pPr>
      <w:r w:rsidRPr="00CE769A">
        <w:rPr>
          <w:rFonts w:ascii="Arial" w:hAnsi="Arial" w:cs="Arial"/>
          <w:noProof/>
          <w:sz w:val="20"/>
          <w:szCs w:val="20"/>
          <w:lang w:val="id-ID" w:eastAsia="id-ID"/>
        </w:rPr>
        <w:drawing>
          <wp:inline distT="0" distB="0" distL="0" distR="0">
            <wp:extent cx="2120893" cy="1192695"/>
            <wp:effectExtent l="19050" t="0" r="0" b="0"/>
            <wp:docPr id="1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518940" name="Picture 944518940"/>
                    <pic:cNvPicPr/>
                  </pic:nvPicPr>
                  <pic:blipFill>
                    <a:blip r:embed="rId14"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121428" cy="1192996"/>
                    </a:xfrm>
                    <a:prstGeom prst="rect">
                      <a:avLst/>
                    </a:prstGeom>
                  </pic:spPr>
                </pic:pic>
              </a:graphicData>
            </a:graphic>
          </wp:inline>
        </w:drawing>
      </w:r>
    </w:p>
    <w:p w:rsidR="006635DE" w:rsidRPr="006A18C0" w:rsidRDefault="006635DE" w:rsidP="006635DE">
      <w:pPr>
        <w:pStyle w:val="NormalWeb"/>
        <w:spacing w:before="0" w:beforeAutospacing="0" w:after="0" w:afterAutospacing="0"/>
        <w:jc w:val="center"/>
        <w:rPr>
          <w:rFonts w:ascii="Arial" w:hAnsi="Arial" w:cs="Arial"/>
          <w:noProof/>
          <w:sz w:val="20"/>
          <w:szCs w:val="20"/>
          <w:lang w:val="id-ID"/>
        </w:rPr>
      </w:pPr>
    </w:p>
    <w:p w:rsidR="006635DE" w:rsidRPr="00530A29" w:rsidRDefault="00C83E3F" w:rsidP="006635DE">
      <w:pPr>
        <w:pStyle w:val="NormalWeb"/>
        <w:spacing w:before="0" w:beforeAutospacing="0" w:after="0" w:afterAutospacing="0"/>
        <w:jc w:val="center"/>
        <w:rPr>
          <w:rFonts w:ascii="Arial" w:eastAsia="Arial" w:hAnsi="Arial" w:cs="Arial"/>
          <w:noProof/>
          <w:color w:val="000000" w:themeColor="text1"/>
          <w:sz w:val="18"/>
          <w:szCs w:val="20"/>
        </w:rPr>
      </w:pPr>
      <w:r>
        <w:rPr>
          <w:rFonts w:ascii="Arial" w:eastAsia="Arial" w:hAnsi="Arial" w:cs="Arial"/>
          <w:noProof/>
          <w:color w:val="000000" w:themeColor="text1"/>
          <w:sz w:val="18"/>
          <w:szCs w:val="20"/>
        </w:rPr>
        <w:t xml:space="preserve">Gambar </w:t>
      </w:r>
      <w:r>
        <w:rPr>
          <w:rFonts w:ascii="Arial" w:eastAsia="Arial" w:hAnsi="Arial" w:cs="Arial"/>
          <w:noProof/>
          <w:color w:val="000000" w:themeColor="text1"/>
          <w:sz w:val="18"/>
          <w:szCs w:val="20"/>
          <w:lang w:val="id-ID"/>
        </w:rPr>
        <w:t>5</w:t>
      </w:r>
      <w:r w:rsidR="006635DE" w:rsidRPr="00530A29">
        <w:rPr>
          <w:rFonts w:ascii="Arial" w:eastAsia="Arial" w:hAnsi="Arial" w:cs="Arial"/>
          <w:noProof/>
          <w:color w:val="000000" w:themeColor="text1"/>
          <w:sz w:val="18"/>
          <w:szCs w:val="20"/>
        </w:rPr>
        <w:t>. Ruang Stasiun Radio</w:t>
      </w:r>
    </w:p>
    <w:p w:rsidR="006635DE" w:rsidRPr="00530A29" w:rsidRDefault="006635DE" w:rsidP="006635DE">
      <w:pPr>
        <w:pStyle w:val="NormalWeb"/>
        <w:spacing w:before="0" w:beforeAutospacing="0" w:after="0" w:afterAutospacing="0"/>
        <w:jc w:val="center"/>
        <w:rPr>
          <w:rFonts w:ascii="Arial" w:eastAsia="Arial" w:hAnsi="Arial" w:cs="Arial"/>
          <w:noProof/>
          <w:color w:val="000000" w:themeColor="text1"/>
          <w:sz w:val="18"/>
          <w:szCs w:val="20"/>
        </w:rPr>
      </w:pPr>
      <w:r w:rsidRPr="00530A29">
        <w:rPr>
          <w:rFonts w:ascii="Arial" w:eastAsia="Arial" w:hAnsi="Arial" w:cs="Arial"/>
          <w:noProof/>
          <w:color w:val="000000" w:themeColor="text1"/>
          <w:sz w:val="18"/>
          <w:szCs w:val="20"/>
        </w:rPr>
        <w:t>(Sumber: Analisis Penulis, 2023)</w:t>
      </w:r>
    </w:p>
    <w:p w:rsidR="006635DE" w:rsidRDefault="006635DE" w:rsidP="003D6404">
      <w:pPr>
        <w:pStyle w:val="NormalWeb"/>
        <w:spacing w:before="0" w:beforeAutospacing="0" w:after="0" w:afterAutospacing="0"/>
        <w:jc w:val="both"/>
        <w:rPr>
          <w:rFonts w:ascii="Arial" w:eastAsia="Arial" w:hAnsi="Arial" w:cs="Arial"/>
          <w:noProof/>
          <w:color w:val="000000" w:themeColor="text1"/>
          <w:sz w:val="20"/>
          <w:szCs w:val="20"/>
          <w:lang w:val="id-ID"/>
        </w:rPr>
      </w:pPr>
    </w:p>
    <w:p w:rsidR="005F09A1" w:rsidRDefault="005F09A1" w:rsidP="003D6404">
      <w:pPr>
        <w:pStyle w:val="NormalWeb"/>
        <w:spacing w:before="0" w:beforeAutospacing="0" w:after="0" w:afterAutospacing="0"/>
        <w:jc w:val="both"/>
        <w:rPr>
          <w:rFonts w:ascii="Arial" w:eastAsia="Arial" w:hAnsi="Arial" w:cs="Arial"/>
          <w:noProof/>
          <w:color w:val="000000" w:themeColor="text1"/>
          <w:sz w:val="20"/>
          <w:szCs w:val="20"/>
          <w:lang w:val="id-ID"/>
        </w:rPr>
      </w:pPr>
      <w:r>
        <w:rPr>
          <w:rFonts w:ascii="Arial" w:eastAsia="Arial" w:hAnsi="Arial" w:cs="Arial"/>
          <w:noProof/>
          <w:color w:val="000000" w:themeColor="text1"/>
          <w:sz w:val="20"/>
          <w:szCs w:val="20"/>
          <w:lang w:val="id-ID"/>
        </w:rPr>
        <w:lastRenderedPageBreak/>
        <w:t xml:space="preserve">Wahana permainan ini berkapasitas 5 orang anak. Disini anak akan mempraktekan seorang penyiar radio. </w:t>
      </w:r>
    </w:p>
    <w:p w:rsidR="00C83E3F" w:rsidRDefault="00C83E3F" w:rsidP="003D6404">
      <w:pPr>
        <w:pStyle w:val="NormalWeb"/>
        <w:spacing w:before="0" w:beforeAutospacing="0" w:after="0" w:afterAutospacing="0"/>
        <w:jc w:val="both"/>
        <w:rPr>
          <w:rFonts w:ascii="Arial" w:eastAsia="Arial" w:hAnsi="Arial" w:cs="Arial"/>
          <w:noProof/>
          <w:color w:val="000000" w:themeColor="text1"/>
          <w:sz w:val="20"/>
          <w:szCs w:val="20"/>
          <w:lang w:val="id-ID"/>
        </w:rPr>
      </w:pPr>
    </w:p>
    <w:p w:rsidR="006635DE" w:rsidRDefault="006635DE" w:rsidP="006635DE">
      <w:pPr>
        <w:pStyle w:val="NormalWeb"/>
        <w:spacing w:before="0" w:beforeAutospacing="0" w:after="0" w:afterAutospacing="0"/>
        <w:jc w:val="center"/>
        <w:rPr>
          <w:rFonts w:ascii="Arial" w:hAnsi="Arial" w:cs="Arial"/>
          <w:noProof/>
          <w:sz w:val="20"/>
          <w:szCs w:val="20"/>
          <w:lang w:val="id-ID"/>
        </w:rPr>
      </w:pPr>
      <w:r w:rsidRPr="00CE769A">
        <w:rPr>
          <w:rFonts w:ascii="Arial" w:hAnsi="Arial" w:cs="Arial"/>
          <w:noProof/>
          <w:sz w:val="20"/>
          <w:szCs w:val="20"/>
          <w:lang w:val="id-ID" w:eastAsia="id-ID"/>
        </w:rPr>
        <w:drawing>
          <wp:inline distT="0" distB="0" distL="0" distR="0">
            <wp:extent cx="2162268" cy="1216549"/>
            <wp:effectExtent l="19050" t="0" r="9432" b="0"/>
            <wp:docPr id="11" name="Picture 2032575849" descr="A group of people sitting in chairs in a roo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575849" name="Picture 2032575849" descr="A group of people sitting in chairs in a room&#10;&#10;Description automatically generated with low confidence"/>
                    <pic:cNvPicPr>
                      <a:picLocks noChangeAspect="1"/>
                    </pic:cNvPicPr>
                  </pic:nvPicPr>
                  <pic:blipFill>
                    <a:blip r:embed="rId15"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163857" cy="1217443"/>
                    </a:xfrm>
                    <a:prstGeom prst="rect">
                      <a:avLst/>
                    </a:prstGeom>
                  </pic:spPr>
                </pic:pic>
              </a:graphicData>
            </a:graphic>
          </wp:inline>
        </w:drawing>
      </w:r>
    </w:p>
    <w:p w:rsidR="006635DE" w:rsidRPr="006A18C0" w:rsidRDefault="006635DE" w:rsidP="006635DE">
      <w:pPr>
        <w:pStyle w:val="NormalWeb"/>
        <w:spacing w:before="0" w:beforeAutospacing="0" w:after="0" w:afterAutospacing="0"/>
        <w:ind w:left="567"/>
        <w:jc w:val="center"/>
        <w:rPr>
          <w:rFonts w:ascii="Arial" w:hAnsi="Arial" w:cs="Arial"/>
          <w:noProof/>
          <w:sz w:val="20"/>
          <w:szCs w:val="20"/>
          <w:lang w:val="id-ID"/>
        </w:rPr>
      </w:pPr>
    </w:p>
    <w:p w:rsidR="006635DE" w:rsidRPr="00530A29" w:rsidRDefault="00C83E3F" w:rsidP="006635DE">
      <w:pPr>
        <w:pStyle w:val="NormalWeb"/>
        <w:spacing w:before="0" w:beforeAutospacing="0" w:after="0" w:afterAutospacing="0"/>
        <w:jc w:val="center"/>
        <w:rPr>
          <w:rFonts w:ascii="Arial" w:eastAsia="Arial" w:hAnsi="Arial" w:cs="Arial"/>
          <w:noProof/>
          <w:color w:val="000000" w:themeColor="text1"/>
          <w:sz w:val="18"/>
          <w:szCs w:val="20"/>
        </w:rPr>
      </w:pPr>
      <w:r>
        <w:rPr>
          <w:rFonts w:ascii="Arial" w:eastAsia="Arial" w:hAnsi="Arial" w:cs="Arial"/>
          <w:noProof/>
          <w:color w:val="000000" w:themeColor="text1"/>
          <w:sz w:val="18"/>
          <w:szCs w:val="20"/>
        </w:rPr>
        <w:t xml:space="preserve">Gambar </w:t>
      </w:r>
      <w:r>
        <w:rPr>
          <w:rFonts w:ascii="Arial" w:eastAsia="Arial" w:hAnsi="Arial" w:cs="Arial"/>
          <w:noProof/>
          <w:color w:val="000000" w:themeColor="text1"/>
          <w:sz w:val="18"/>
          <w:szCs w:val="20"/>
          <w:lang w:val="id-ID"/>
        </w:rPr>
        <w:t>6</w:t>
      </w:r>
      <w:r w:rsidR="006635DE" w:rsidRPr="00530A29">
        <w:rPr>
          <w:rFonts w:ascii="Arial" w:eastAsia="Arial" w:hAnsi="Arial" w:cs="Arial"/>
          <w:noProof/>
          <w:color w:val="000000" w:themeColor="text1"/>
          <w:sz w:val="18"/>
          <w:szCs w:val="20"/>
        </w:rPr>
        <w:t>. Ruang Studio Lukis</w:t>
      </w:r>
    </w:p>
    <w:p w:rsidR="006635DE" w:rsidRDefault="006635DE" w:rsidP="006635DE">
      <w:pPr>
        <w:pStyle w:val="NormalWeb"/>
        <w:spacing w:before="0" w:beforeAutospacing="0" w:after="0" w:afterAutospacing="0"/>
        <w:jc w:val="center"/>
        <w:rPr>
          <w:rFonts w:ascii="Arial" w:eastAsia="Arial" w:hAnsi="Arial" w:cs="Arial"/>
          <w:noProof/>
          <w:color w:val="000000" w:themeColor="text1"/>
          <w:sz w:val="18"/>
          <w:szCs w:val="20"/>
          <w:lang w:val="id-ID"/>
        </w:rPr>
      </w:pPr>
      <w:r w:rsidRPr="00530A29">
        <w:rPr>
          <w:rFonts w:ascii="Arial" w:eastAsia="Arial" w:hAnsi="Arial" w:cs="Arial"/>
          <w:noProof/>
          <w:color w:val="000000" w:themeColor="text1"/>
          <w:sz w:val="18"/>
          <w:szCs w:val="20"/>
        </w:rPr>
        <w:t>(Sumber: Analisis Penulis, 2023)</w:t>
      </w:r>
    </w:p>
    <w:p w:rsidR="005F09A1" w:rsidRDefault="005F09A1" w:rsidP="005F09A1">
      <w:pPr>
        <w:pStyle w:val="NormalWeb"/>
        <w:spacing w:before="0" w:beforeAutospacing="0" w:after="0" w:afterAutospacing="0"/>
        <w:rPr>
          <w:rFonts w:ascii="Arial" w:eastAsia="Arial" w:hAnsi="Arial" w:cs="Arial"/>
          <w:noProof/>
          <w:color w:val="000000" w:themeColor="text1"/>
          <w:sz w:val="20"/>
          <w:szCs w:val="20"/>
          <w:lang w:val="id-ID"/>
        </w:rPr>
      </w:pPr>
    </w:p>
    <w:p w:rsidR="005F09A1" w:rsidRPr="005F09A1" w:rsidRDefault="005F09A1" w:rsidP="00C83E3F">
      <w:pPr>
        <w:pStyle w:val="NormalWeb"/>
        <w:spacing w:before="0" w:beforeAutospacing="0" w:after="0" w:afterAutospacing="0"/>
        <w:jc w:val="both"/>
        <w:rPr>
          <w:rFonts w:ascii="Arial" w:eastAsia="Arial" w:hAnsi="Arial" w:cs="Arial"/>
          <w:noProof/>
          <w:color w:val="000000" w:themeColor="text1"/>
          <w:sz w:val="20"/>
          <w:szCs w:val="20"/>
          <w:lang w:val="id-ID"/>
        </w:rPr>
      </w:pPr>
      <w:r>
        <w:rPr>
          <w:rFonts w:ascii="Arial" w:eastAsia="Arial" w:hAnsi="Arial" w:cs="Arial"/>
          <w:noProof/>
          <w:color w:val="000000" w:themeColor="text1"/>
          <w:sz w:val="20"/>
          <w:szCs w:val="20"/>
          <w:lang w:val="id-ID"/>
        </w:rPr>
        <w:t>Pada ruang bermain ini berkapasitas 10 orang anak. Disini anak akan belajar melukis dan juga tersedia peralatan melukis.</w:t>
      </w:r>
    </w:p>
    <w:p w:rsidR="006635DE" w:rsidRDefault="006635DE" w:rsidP="003D6404">
      <w:pPr>
        <w:pStyle w:val="NormalWeb"/>
        <w:spacing w:before="0" w:beforeAutospacing="0" w:after="0" w:afterAutospacing="0"/>
        <w:jc w:val="both"/>
        <w:rPr>
          <w:rFonts w:ascii="Arial" w:eastAsia="Arial" w:hAnsi="Arial" w:cs="Arial"/>
          <w:noProof/>
          <w:color w:val="000000" w:themeColor="text1"/>
          <w:sz w:val="20"/>
          <w:szCs w:val="20"/>
          <w:lang w:val="id-ID"/>
        </w:rPr>
      </w:pPr>
    </w:p>
    <w:p w:rsidR="006635DE" w:rsidRDefault="006635DE" w:rsidP="006635DE">
      <w:pPr>
        <w:pStyle w:val="NormalWeb"/>
        <w:spacing w:before="0" w:beforeAutospacing="0" w:after="0" w:afterAutospacing="0"/>
        <w:jc w:val="center"/>
        <w:rPr>
          <w:rFonts w:ascii="Arial" w:eastAsia="Arial" w:hAnsi="Arial" w:cs="Arial"/>
          <w:noProof/>
          <w:color w:val="000000" w:themeColor="text1"/>
          <w:sz w:val="18"/>
          <w:szCs w:val="20"/>
          <w:lang w:val="id-ID"/>
        </w:rPr>
      </w:pPr>
      <w:r>
        <w:rPr>
          <w:rFonts w:ascii="Arial" w:eastAsia="Arial" w:hAnsi="Arial" w:cs="Arial"/>
          <w:noProof/>
          <w:color w:val="000000" w:themeColor="text1"/>
          <w:sz w:val="18"/>
          <w:szCs w:val="20"/>
          <w:lang w:val="id-ID" w:eastAsia="id-ID"/>
        </w:rPr>
        <w:drawing>
          <wp:inline distT="0" distB="0" distL="0" distR="0">
            <wp:extent cx="2165115" cy="1216550"/>
            <wp:effectExtent l="19050" t="0" r="6585" b="0"/>
            <wp:docPr id="12" name="Picture 5" descr="ruang bermain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ang bermain92.png"/>
                    <pic:cNvPicPr/>
                  </pic:nvPicPr>
                  <pic:blipFill>
                    <a:blip r:embed="rId16" cstate="print"/>
                    <a:stretch>
                      <a:fillRect/>
                    </a:stretch>
                  </pic:blipFill>
                  <pic:spPr>
                    <a:xfrm>
                      <a:off x="0" y="0"/>
                      <a:ext cx="2163857" cy="1215843"/>
                    </a:xfrm>
                    <a:prstGeom prst="rect">
                      <a:avLst/>
                    </a:prstGeom>
                  </pic:spPr>
                </pic:pic>
              </a:graphicData>
            </a:graphic>
          </wp:inline>
        </w:drawing>
      </w:r>
    </w:p>
    <w:p w:rsidR="006635DE" w:rsidRDefault="006635DE" w:rsidP="006635DE">
      <w:pPr>
        <w:pStyle w:val="NormalWeb"/>
        <w:spacing w:before="0" w:beforeAutospacing="0" w:after="0" w:afterAutospacing="0"/>
        <w:jc w:val="center"/>
        <w:rPr>
          <w:rFonts w:ascii="Arial" w:eastAsia="Arial" w:hAnsi="Arial" w:cs="Arial"/>
          <w:noProof/>
          <w:color w:val="000000" w:themeColor="text1"/>
          <w:sz w:val="18"/>
          <w:szCs w:val="20"/>
          <w:lang w:val="id-ID"/>
        </w:rPr>
      </w:pPr>
    </w:p>
    <w:p w:rsidR="006635DE" w:rsidRPr="00164E2E" w:rsidRDefault="006635DE" w:rsidP="006635DE">
      <w:pPr>
        <w:pStyle w:val="NormalWeb"/>
        <w:spacing w:before="0" w:beforeAutospacing="0" w:after="0" w:afterAutospacing="0"/>
        <w:jc w:val="center"/>
        <w:rPr>
          <w:rFonts w:ascii="Arial" w:eastAsia="Arial" w:hAnsi="Arial" w:cs="Arial"/>
          <w:noProof/>
          <w:color w:val="000000" w:themeColor="text1"/>
          <w:sz w:val="18"/>
          <w:szCs w:val="20"/>
          <w:lang w:val="id-ID"/>
        </w:rPr>
      </w:pPr>
      <w:r>
        <w:rPr>
          <w:rFonts w:ascii="Arial" w:eastAsia="Arial" w:hAnsi="Arial" w:cs="Arial"/>
          <w:noProof/>
          <w:color w:val="000000" w:themeColor="text1"/>
          <w:sz w:val="18"/>
          <w:szCs w:val="20"/>
        </w:rPr>
        <w:t xml:space="preserve">Gambar </w:t>
      </w:r>
      <w:r w:rsidR="00C83E3F">
        <w:rPr>
          <w:rFonts w:ascii="Arial" w:eastAsia="Arial" w:hAnsi="Arial" w:cs="Arial"/>
          <w:noProof/>
          <w:color w:val="000000" w:themeColor="text1"/>
          <w:sz w:val="18"/>
          <w:szCs w:val="20"/>
          <w:lang w:val="id-ID"/>
        </w:rPr>
        <w:t>7</w:t>
      </w:r>
      <w:r w:rsidRPr="00530A29">
        <w:rPr>
          <w:rFonts w:ascii="Arial" w:eastAsia="Arial" w:hAnsi="Arial" w:cs="Arial"/>
          <w:noProof/>
          <w:color w:val="000000" w:themeColor="text1"/>
          <w:sz w:val="18"/>
          <w:szCs w:val="20"/>
        </w:rPr>
        <w:t xml:space="preserve">. Ruang </w:t>
      </w:r>
      <w:r>
        <w:rPr>
          <w:rFonts w:ascii="Arial" w:eastAsia="Arial" w:hAnsi="Arial" w:cs="Arial"/>
          <w:noProof/>
          <w:color w:val="000000" w:themeColor="text1"/>
          <w:sz w:val="18"/>
          <w:szCs w:val="20"/>
          <w:lang w:val="id-ID"/>
        </w:rPr>
        <w:t>Studio Gambar</w:t>
      </w:r>
    </w:p>
    <w:p w:rsidR="006635DE" w:rsidRPr="00CE769A" w:rsidRDefault="006635DE" w:rsidP="006635DE">
      <w:pPr>
        <w:pStyle w:val="NormalWeb"/>
        <w:spacing w:before="0" w:beforeAutospacing="0" w:after="0" w:afterAutospacing="0"/>
        <w:jc w:val="center"/>
        <w:rPr>
          <w:rFonts w:ascii="Arial" w:eastAsia="Arial" w:hAnsi="Arial" w:cs="Arial"/>
          <w:noProof/>
          <w:color w:val="000000" w:themeColor="text1"/>
          <w:sz w:val="20"/>
          <w:szCs w:val="20"/>
        </w:rPr>
      </w:pPr>
      <w:r w:rsidRPr="00530A29">
        <w:rPr>
          <w:rFonts w:ascii="Arial" w:eastAsia="Arial" w:hAnsi="Arial" w:cs="Arial"/>
          <w:noProof/>
          <w:color w:val="000000" w:themeColor="text1"/>
          <w:sz w:val="18"/>
          <w:szCs w:val="20"/>
        </w:rPr>
        <w:t>(Sumber: Analisis Penulis, 2023</w:t>
      </w:r>
      <w:r w:rsidRPr="00CE769A">
        <w:rPr>
          <w:rFonts w:ascii="Arial" w:eastAsia="Arial" w:hAnsi="Arial" w:cs="Arial"/>
          <w:noProof/>
          <w:color w:val="000000" w:themeColor="text1"/>
          <w:sz w:val="20"/>
          <w:szCs w:val="20"/>
        </w:rPr>
        <w:t>)</w:t>
      </w:r>
    </w:p>
    <w:p w:rsidR="006635DE" w:rsidRDefault="006635DE" w:rsidP="003D6404">
      <w:pPr>
        <w:pStyle w:val="NormalWeb"/>
        <w:spacing w:before="0" w:beforeAutospacing="0" w:after="0" w:afterAutospacing="0"/>
        <w:jc w:val="both"/>
        <w:rPr>
          <w:rFonts w:ascii="Arial" w:eastAsia="Arial" w:hAnsi="Arial" w:cs="Arial"/>
          <w:noProof/>
          <w:color w:val="000000" w:themeColor="text1"/>
          <w:sz w:val="20"/>
          <w:szCs w:val="20"/>
          <w:lang w:val="id-ID"/>
        </w:rPr>
      </w:pPr>
    </w:p>
    <w:p w:rsidR="005F09A1" w:rsidRPr="005F09A1" w:rsidRDefault="005F09A1" w:rsidP="00C83E3F">
      <w:pPr>
        <w:pStyle w:val="NormalWeb"/>
        <w:spacing w:before="0" w:beforeAutospacing="0" w:after="0" w:afterAutospacing="0"/>
        <w:jc w:val="both"/>
        <w:rPr>
          <w:rFonts w:ascii="Arial" w:eastAsia="Arial" w:hAnsi="Arial" w:cs="Arial"/>
          <w:noProof/>
          <w:color w:val="000000" w:themeColor="text1"/>
          <w:sz w:val="20"/>
          <w:szCs w:val="20"/>
          <w:lang w:val="id-ID"/>
        </w:rPr>
      </w:pPr>
      <w:r>
        <w:rPr>
          <w:rFonts w:ascii="Arial" w:eastAsia="Arial" w:hAnsi="Arial" w:cs="Arial"/>
          <w:noProof/>
          <w:color w:val="000000" w:themeColor="text1"/>
          <w:sz w:val="20"/>
          <w:szCs w:val="20"/>
          <w:lang w:val="id-ID"/>
        </w:rPr>
        <w:t>Pada ruang bermain ini berkapasitas 10 orang anak. Disini anak akan belajar menggambar atau mendesain dan juga tersedia peralatan menggambar seperti meja gambar.</w:t>
      </w:r>
    </w:p>
    <w:p w:rsidR="005F09A1" w:rsidRDefault="005F09A1" w:rsidP="003D6404">
      <w:pPr>
        <w:pStyle w:val="NormalWeb"/>
        <w:spacing w:before="0" w:beforeAutospacing="0" w:after="0" w:afterAutospacing="0"/>
        <w:jc w:val="both"/>
        <w:rPr>
          <w:rFonts w:ascii="Arial" w:eastAsia="Arial" w:hAnsi="Arial" w:cs="Arial"/>
          <w:noProof/>
          <w:color w:val="000000" w:themeColor="text1"/>
          <w:sz w:val="20"/>
          <w:szCs w:val="20"/>
          <w:lang w:val="id-ID"/>
        </w:rPr>
      </w:pPr>
    </w:p>
    <w:p w:rsidR="005B7ED1" w:rsidRDefault="005B7ED1" w:rsidP="005B7ED1">
      <w:pPr>
        <w:pStyle w:val="NormalWeb"/>
        <w:spacing w:before="0" w:beforeAutospacing="0" w:after="0" w:afterAutospacing="0"/>
        <w:jc w:val="center"/>
        <w:rPr>
          <w:rFonts w:ascii="Arial" w:eastAsia="Arial" w:hAnsi="Arial" w:cs="Arial"/>
          <w:noProof/>
          <w:color w:val="000000" w:themeColor="text1"/>
          <w:sz w:val="20"/>
          <w:szCs w:val="20"/>
          <w:lang w:val="id-ID"/>
        </w:rPr>
      </w:pPr>
      <w:r>
        <w:rPr>
          <w:rFonts w:ascii="Arial" w:eastAsia="Arial" w:hAnsi="Arial" w:cs="Arial"/>
          <w:noProof/>
          <w:color w:val="000000" w:themeColor="text1"/>
          <w:sz w:val="20"/>
          <w:szCs w:val="20"/>
          <w:lang w:val="id-ID" w:eastAsia="id-ID"/>
        </w:rPr>
        <w:drawing>
          <wp:inline distT="0" distB="0" distL="0" distR="0">
            <wp:extent cx="2135754" cy="1201544"/>
            <wp:effectExtent l="19050" t="0" r="0" b="0"/>
            <wp:docPr id="18" name="Picture 17" descr="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jpg"/>
                    <pic:cNvPicPr/>
                  </pic:nvPicPr>
                  <pic:blipFill>
                    <a:blip r:embed="rId17" cstate="print"/>
                    <a:stretch>
                      <a:fillRect/>
                    </a:stretch>
                  </pic:blipFill>
                  <pic:spPr>
                    <a:xfrm>
                      <a:off x="0" y="0"/>
                      <a:ext cx="2140271" cy="1204085"/>
                    </a:xfrm>
                    <a:prstGeom prst="rect">
                      <a:avLst/>
                    </a:prstGeom>
                  </pic:spPr>
                </pic:pic>
              </a:graphicData>
            </a:graphic>
          </wp:inline>
        </w:drawing>
      </w:r>
    </w:p>
    <w:p w:rsidR="005B7ED1" w:rsidRDefault="005B7ED1" w:rsidP="005B7ED1">
      <w:pPr>
        <w:pStyle w:val="NormalWeb"/>
        <w:spacing w:before="0" w:beforeAutospacing="0" w:after="0" w:afterAutospacing="0"/>
        <w:jc w:val="center"/>
        <w:rPr>
          <w:rFonts w:ascii="Arial" w:eastAsia="Arial" w:hAnsi="Arial" w:cs="Arial"/>
          <w:noProof/>
          <w:color w:val="000000" w:themeColor="text1"/>
          <w:sz w:val="20"/>
          <w:szCs w:val="20"/>
          <w:lang w:val="id-ID"/>
        </w:rPr>
      </w:pPr>
    </w:p>
    <w:p w:rsidR="005B7ED1" w:rsidRPr="00164E2E" w:rsidRDefault="005B7ED1" w:rsidP="005B7ED1">
      <w:pPr>
        <w:pStyle w:val="NormalWeb"/>
        <w:spacing w:before="0" w:beforeAutospacing="0" w:after="0" w:afterAutospacing="0"/>
        <w:jc w:val="center"/>
        <w:rPr>
          <w:rFonts w:ascii="Arial" w:eastAsia="Arial" w:hAnsi="Arial" w:cs="Arial"/>
          <w:noProof/>
          <w:color w:val="000000" w:themeColor="text1"/>
          <w:sz w:val="18"/>
          <w:szCs w:val="20"/>
          <w:lang w:val="id-ID"/>
        </w:rPr>
      </w:pPr>
      <w:r>
        <w:rPr>
          <w:rFonts w:ascii="Arial" w:eastAsia="Arial" w:hAnsi="Arial" w:cs="Arial"/>
          <w:noProof/>
          <w:color w:val="000000" w:themeColor="text1"/>
          <w:sz w:val="18"/>
          <w:szCs w:val="20"/>
        </w:rPr>
        <w:t xml:space="preserve">Gambar </w:t>
      </w:r>
      <w:r w:rsidR="00C83E3F">
        <w:rPr>
          <w:rFonts w:ascii="Arial" w:eastAsia="Arial" w:hAnsi="Arial" w:cs="Arial"/>
          <w:noProof/>
          <w:color w:val="000000" w:themeColor="text1"/>
          <w:sz w:val="18"/>
          <w:szCs w:val="20"/>
          <w:lang w:val="id-ID"/>
        </w:rPr>
        <w:t>8</w:t>
      </w:r>
      <w:r w:rsidRPr="00530A29">
        <w:rPr>
          <w:rFonts w:ascii="Arial" w:eastAsia="Arial" w:hAnsi="Arial" w:cs="Arial"/>
          <w:noProof/>
          <w:color w:val="000000" w:themeColor="text1"/>
          <w:sz w:val="18"/>
          <w:szCs w:val="20"/>
        </w:rPr>
        <w:t xml:space="preserve">. Ruang </w:t>
      </w:r>
      <w:r>
        <w:rPr>
          <w:rFonts w:ascii="Arial" w:eastAsia="Arial" w:hAnsi="Arial" w:cs="Arial"/>
          <w:noProof/>
          <w:color w:val="000000" w:themeColor="text1"/>
          <w:sz w:val="18"/>
          <w:szCs w:val="20"/>
          <w:lang w:val="id-ID"/>
        </w:rPr>
        <w:t>Bank</w:t>
      </w:r>
    </w:p>
    <w:p w:rsidR="005B7ED1" w:rsidRPr="00CE769A" w:rsidRDefault="005B7ED1" w:rsidP="005B7ED1">
      <w:pPr>
        <w:pStyle w:val="NormalWeb"/>
        <w:spacing w:before="0" w:beforeAutospacing="0" w:after="0" w:afterAutospacing="0"/>
        <w:jc w:val="center"/>
        <w:rPr>
          <w:rFonts w:ascii="Arial" w:eastAsia="Arial" w:hAnsi="Arial" w:cs="Arial"/>
          <w:noProof/>
          <w:color w:val="000000" w:themeColor="text1"/>
          <w:sz w:val="20"/>
          <w:szCs w:val="20"/>
        </w:rPr>
      </w:pPr>
      <w:r w:rsidRPr="00530A29">
        <w:rPr>
          <w:rFonts w:ascii="Arial" w:eastAsia="Arial" w:hAnsi="Arial" w:cs="Arial"/>
          <w:noProof/>
          <w:color w:val="000000" w:themeColor="text1"/>
          <w:sz w:val="18"/>
          <w:szCs w:val="20"/>
        </w:rPr>
        <w:t>(Sumber: Analisis Penulis, 2023</w:t>
      </w:r>
      <w:r w:rsidRPr="00CE769A">
        <w:rPr>
          <w:rFonts w:ascii="Arial" w:eastAsia="Arial" w:hAnsi="Arial" w:cs="Arial"/>
          <w:noProof/>
          <w:color w:val="000000" w:themeColor="text1"/>
          <w:sz w:val="20"/>
          <w:szCs w:val="20"/>
        </w:rPr>
        <w:t>)</w:t>
      </w:r>
    </w:p>
    <w:p w:rsidR="005B7ED1" w:rsidRDefault="005B7ED1" w:rsidP="005B7ED1">
      <w:pPr>
        <w:pStyle w:val="NormalWeb"/>
        <w:spacing w:before="0" w:beforeAutospacing="0" w:after="0" w:afterAutospacing="0"/>
        <w:jc w:val="center"/>
        <w:rPr>
          <w:rFonts w:ascii="Arial" w:eastAsia="Arial" w:hAnsi="Arial" w:cs="Arial"/>
          <w:noProof/>
          <w:color w:val="000000" w:themeColor="text1"/>
          <w:sz w:val="20"/>
          <w:szCs w:val="20"/>
          <w:lang w:val="id-ID"/>
        </w:rPr>
      </w:pPr>
    </w:p>
    <w:p w:rsidR="005F09A1" w:rsidRDefault="005F09A1" w:rsidP="00C83E3F">
      <w:pPr>
        <w:pStyle w:val="NormalWeb"/>
        <w:spacing w:before="0" w:beforeAutospacing="0" w:after="0" w:afterAutospacing="0"/>
        <w:jc w:val="both"/>
        <w:rPr>
          <w:rFonts w:ascii="Arial" w:eastAsia="Arial" w:hAnsi="Arial" w:cs="Arial"/>
          <w:noProof/>
          <w:color w:val="000000" w:themeColor="text1"/>
          <w:sz w:val="20"/>
          <w:szCs w:val="20"/>
          <w:lang w:val="id-ID"/>
        </w:rPr>
      </w:pPr>
      <w:r>
        <w:rPr>
          <w:rFonts w:ascii="Arial" w:eastAsia="Arial" w:hAnsi="Arial" w:cs="Arial"/>
          <w:noProof/>
          <w:color w:val="000000" w:themeColor="text1"/>
          <w:sz w:val="20"/>
          <w:szCs w:val="20"/>
          <w:lang w:val="id-ID"/>
        </w:rPr>
        <w:t>Pada ruang bermain ini berkapasitas 10 orang anak. Anak akan diajarkan cara bertransaksi dengan benar menggunakan uang palsu.</w:t>
      </w:r>
    </w:p>
    <w:p w:rsidR="00C83E3F" w:rsidRDefault="00C83E3F" w:rsidP="00C83E3F">
      <w:pPr>
        <w:pStyle w:val="NormalWeb"/>
        <w:spacing w:before="0" w:beforeAutospacing="0" w:after="0" w:afterAutospacing="0"/>
        <w:jc w:val="both"/>
        <w:rPr>
          <w:rFonts w:ascii="Arial" w:eastAsia="Arial" w:hAnsi="Arial" w:cs="Arial"/>
          <w:noProof/>
          <w:color w:val="000000" w:themeColor="text1"/>
          <w:sz w:val="20"/>
          <w:szCs w:val="20"/>
          <w:lang w:val="id-ID"/>
        </w:rPr>
      </w:pPr>
    </w:p>
    <w:p w:rsidR="005B7ED1" w:rsidRDefault="005B7ED1" w:rsidP="005B7ED1">
      <w:pPr>
        <w:pStyle w:val="NormalWeb"/>
        <w:spacing w:before="0" w:beforeAutospacing="0" w:after="0" w:afterAutospacing="0"/>
        <w:jc w:val="center"/>
        <w:rPr>
          <w:rFonts w:ascii="Arial" w:eastAsia="Arial" w:hAnsi="Arial" w:cs="Arial"/>
          <w:noProof/>
          <w:color w:val="000000" w:themeColor="text1"/>
          <w:sz w:val="20"/>
          <w:szCs w:val="20"/>
          <w:lang w:val="id-ID"/>
        </w:rPr>
      </w:pPr>
      <w:r>
        <w:rPr>
          <w:rFonts w:ascii="Arial" w:eastAsia="Arial" w:hAnsi="Arial" w:cs="Arial"/>
          <w:noProof/>
          <w:color w:val="000000" w:themeColor="text1"/>
          <w:sz w:val="20"/>
          <w:szCs w:val="20"/>
          <w:lang w:val="id-ID" w:eastAsia="id-ID"/>
        </w:rPr>
        <w:lastRenderedPageBreak/>
        <w:drawing>
          <wp:inline distT="0" distB="0" distL="0" distR="0">
            <wp:extent cx="1984679" cy="1116551"/>
            <wp:effectExtent l="19050" t="0" r="0" b="0"/>
            <wp:docPr id="19" name="Picture 18" descr="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5.jpg"/>
                    <pic:cNvPicPr/>
                  </pic:nvPicPr>
                  <pic:blipFill>
                    <a:blip r:embed="rId18" cstate="print"/>
                    <a:stretch>
                      <a:fillRect/>
                    </a:stretch>
                  </pic:blipFill>
                  <pic:spPr>
                    <a:xfrm>
                      <a:off x="0" y="0"/>
                      <a:ext cx="1988877" cy="1118913"/>
                    </a:xfrm>
                    <a:prstGeom prst="rect">
                      <a:avLst/>
                    </a:prstGeom>
                  </pic:spPr>
                </pic:pic>
              </a:graphicData>
            </a:graphic>
          </wp:inline>
        </w:drawing>
      </w:r>
    </w:p>
    <w:p w:rsidR="005B7ED1" w:rsidRDefault="005B7ED1" w:rsidP="005B7ED1">
      <w:pPr>
        <w:pStyle w:val="NormalWeb"/>
        <w:spacing w:before="0" w:beforeAutospacing="0" w:after="0" w:afterAutospacing="0"/>
        <w:jc w:val="center"/>
        <w:rPr>
          <w:rFonts w:ascii="Arial" w:eastAsia="Arial" w:hAnsi="Arial" w:cs="Arial"/>
          <w:noProof/>
          <w:color w:val="000000" w:themeColor="text1"/>
          <w:sz w:val="20"/>
          <w:szCs w:val="20"/>
          <w:lang w:val="id-ID"/>
        </w:rPr>
      </w:pPr>
    </w:p>
    <w:p w:rsidR="005B7ED1" w:rsidRPr="00164E2E" w:rsidRDefault="005B7ED1" w:rsidP="005B7ED1">
      <w:pPr>
        <w:pStyle w:val="NormalWeb"/>
        <w:spacing w:before="0" w:beforeAutospacing="0" w:after="0" w:afterAutospacing="0"/>
        <w:jc w:val="center"/>
        <w:rPr>
          <w:rFonts w:ascii="Arial" w:eastAsia="Arial" w:hAnsi="Arial" w:cs="Arial"/>
          <w:noProof/>
          <w:color w:val="000000" w:themeColor="text1"/>
          <w:sz w:val="18"/>
          <w:szCs w:val="20"/>
          <w:lang w:val="id-ID"/>
        </w:rPr>
      </w:pPr>
      <w:r>
        <w:rPr>
          <w:rFonts w:ascii="Arial" w:eastAsia="Arial" w:hAnsi="Arial" w:cs="Arial"/>
          <w:noProof/>
          <w:color w:val="000000" w:themeColor="text1"/>
          <w:sz w:val="18"/>
          <w:szCs w:val="20"/>
        </w:rPr>
        <w:t xml:space="preserve">Gambar </w:t>
      </w:r>
      <w:r w:rsidR="00C83E3F">
        <w:rPr>
          <w:rFonts w:ascii="Arial" w:eastAsia="Arial" w:hAnsi="Arial" w:cs="Arial"/>
          <w:noProof/>
          <w:color w:val="000000" w:themeColor="text1"/>
          <w:sz w:val="18"/>
          <w:szCs w:val="20"/>
          <w:lang w:val="id-ID"/>
        </w:rPr>
        <w:t>9</w:t>
      </w:r>
      <w:r w:rsidRPr="00530A29">
        <w:rPr>
          <w:rFonts w:ascii="Arial" w:eastAsia="Arial" w:hAnsi="Arial" w:cs="Arial"/>
          <w:noProof/>
          <w:color w:val="000000" w:themeColor="text1"/>
          <w:sz w:val="18"/>
          <w:szCs w:val="20"/>
        </w:rPr>
        <w:t xml:space="preserve">. Ruang </w:t>
      </w:r>
      <w:r>
        <w:rPr>
          <w:rFonts w:ascii="Arial" w:eastAsia="Arial" w:hAnsi="Arial" w:cs="Arial"/>
          <w:i/>
          <w:noProof/>
          <w:color w:val="000000" w:themeColor="text1"/>
          <w:sz w:val="18"/>
          <w:szCs w:val="20"/>
          <w:lang w:val="id-ID"/>
        </w:rPr>
        <w:t>Dental Clinic</w:t>
      </w:r>
    </w:p>
    <w:p w:rsidR="005B7ED1" w:rsidRDefault="005B7ED1" w:rsidP="005B7ED1">
      <w:pPr>
        <w:pStyle w:val="NormalWeb"/>
        <w:spacing w:before="0" w:beforeAutospacing="0" w:after="0" w:afterAutospacing="0"/>
        <w:jc w:val="center"/>
        <w:rPr>
          <w:rFonts w:ascii="Arial" w:eastAsia="Arial" w:hAnsi="Arial" w:cs="Arial"/>
          <w:noProof/>
          <w:color w:val="000000" w:themeColor="text1"/>
          <w:sz w:val="18"/>
          <w:szCs w:val="18"/>
          <w:lang w:val="id-ID"/>
        </w:rPr>
      </w:pPr>
      <w:r w:rsidRPr="005F09A1">
        <w:rPr>
          <w:rFonts w:ascii="Arial" w:eastAsia="Arial" w:hAnsi="Arial" w:cs="Arial"/>
          <w:noProof/>
          <w:color w:val="000000" w:themeColor="text1"/>
          <w:sz w:val="18"/>
          <w:szCs w:val="18"/>
        </w:rPr>
        <w:t>(Sumber: Analisis Penulis, 2023)</w:t>
      </w:r>
    </w:p>
    <w:p w:rsidR="005F09A1" w:rsidRDefault="005F09A1" w:rsidP="005B7ED1">
      <w:pPr>
        <w:pStyle w:val="NormalWeb"/>
        <w:spacing w:before="0" w:beforeAutospacing="0" w:after="0" w:afterAutospacing="0"/>
        <w:jc w:val="center"/>
        <w:rPr>
          <w:rFonts w:ascii="Arial" w:eastAsia="Arial" w:hAnsi="Arial" w:cs="Arial"/>
          <w:noProof/>
          <w:color w:val="000000" w:themeColor="text1"/>
          <w:sz w:val="18"/>
          <w:szCs w:val="18"/>
          <w:lang w:val="id-ID"/>
        </w:rPr>
      </w:pPr>
    </w:p>
    <w:p w:rsidR="005F09A1" w:rsidRPr="005F09A1" w:rsidRDefault="005F09A1" w:rsidP="00C83E3F">
      <w:pPr>
        <w:pStyle w:val="NormalWeb"/>
        <w:spacing w:before="0" w:beforeAutospacing="0" w:after="0" w:afterAutospacing="0"/>
        <w:jc w:val="both"/>
        <w:rPr>
          <w:rFonts w:ascii="Arial" w:eastAsia="Arial" w:hAnsi="Arial" w:cs="Arial"/>
          <w:noProof/>
          <w:color w:val="000000" w:themeColor="text1"/>
          <w:sz w:val="20"/>
          <w:szCs w:val="18"/>
          <w:lang w:val="id-ID"/>
        </w:rPr>
      </w:pPr>
      <w:r>
        <w:rPr>
          <w:rFonts w:ascii="Arial" w:eastAsia="Arial" w:hAnsi="Arial" w:cs="Arial"/>
          <w:noProof/>
          <w:color w:val="000000" w:themeColor="text1"/>
          <w:sz w:val="20"/>
          <w:szCs w:val="18"/>
          <w:lang w:val="id-ID"/>
        </w:rPr>
        <w:t xml:space="preserve">Pada ruang bermain ini berkapasitas 5 orang anak. Desain dari ruang ini terkesan steril dan bersih karena permainan mencerminkan keadaan rumah sakit. </w:t>
      </w:r>
    </w:p>
    <w:p w:rsidR="005B7ED1" w:rsidRDefault="005B7ED1" w:rsidP="005B7ED1">
      <w:pPr>
        <w:pStyle w:val="NormalWeb"/>
        <w:spacing w:before="0" w:beforeAutospacing="0" w:after="0" w:afterAutospacing="0"/>
        <w:jc w:val="center"/>
        <w:rPr>
          <w:rFonts w:ascii="Arial" w:eastAsia="Arial" w:hAnsi="Arial" w:cs="Arial"/>
          <w:noProof/>
          <w:color w:val="000000" w:themeColor="text1"/>
          <w:sz w:val="20"/>
          <w:szCs w:val="20"/>
          <w:lang w:val="id-ID"/>
        </w:rPr>
      </w:pPr>
    </w:p>
    <w:p w:rsidR="006635DE" w:rsidRDefault="006635DE" w:rsidP="006635DE">
      <w:pPr>
        <w:pStyle w:val="NormalWeb"/>
        <w:numPr>
          <w:ilvl w:val="0"/>
          <w:numId w:val="6"/>
        </w:numPr>
        <w:spacing w:before="0" w:beforeAutospacing="0" w:after="0" w:afterAutospacing="0"/>
        <w:ind w:left="284" w:hanging="284"/>
        <w:jc w:val="both"/>
        <w:rPr>
          <w:rFonts w:ascii="Arial" w:hAnsi="Arial" w:cs="Arial"/>
          <w:noProof/>
          <w:sz w:val="20"/>
          <w:szCs w:val="20"/>
          <w:lang w:val="id-ID"/>
        </w:rPr>
      </w:pPr>
      <w:r>
        <w:rPr>
          <w:rFonts w:ascii="Arial" w:hAnsi="Arial" w:cs="Arial"/>
          <w:noProof/>
          <w:sz w:val="20"/>
          <w:szCs w:val="20"/>
          <w:lang w:val="id-ID"/>
        </w:rPr>
        <w:t>Penerapan Presepsi</w:t>
      </w:r>
    </w:p>
    <w:p w:rsidR="006635DE" w:rsidRDefault="006635DE" w:rsidP="006635DE">
      <w:pPr>
        <w:pStyle w:val="NormalWeb"/>
        <w:spacing w:before="0" w:beforeAutospacing="0" w:after="0" w:afterAutospacing="0"/>
        <w:jc w:val="both"/>
        <w:rPr>
          <w:rFonts w:ascii="Arial" w:hAnsi="Arial" w:cs="Arial"/>
          <w:noProof/>
          <w:sz w:val="20"/>
          <w:szCs w:val="20"/>
          <w:lang w:val="id-ID"/>
        </w:rPr>
      </w:pPr>
    </w:p>
    <w:p w:rsidR="006635DE" w:rsidRPr="00CE769A" w:rsidRDefault="006635DE" w:rsidP="006635DE">
      <w:pPr>
        <w:pStyle w:val="NormalWeb"/>
        <w:spacing w:before="0" w:beforeAutospacing="0" w:after="0" w:afterAutospacing="0"/>
        <w:jc w:val="both"/>
        <w:rPr>
          <w:rFonts w:ascii="Arial" w:hAnsi="Arial" w:cs="Arial"/>
          <w:noProof/>
          <w:sz w:val="20"/>
          <w:szCs w:val="20"/>
        </w:rPr>
      </w:pPr>
      <w:r w:rsidRPr="00CE769A">
        <w:rPr>
          <w:rFonts w:ascii="Arial" w:hAnsi="Arial" w:cs="Arial"/>
          <w:noProof/>
          <w:sz w:val="20"/>
          <w:szCs w:val="20"/>
        </w:rPr>
        <w:t>Persepsi adalah kesan yang timbul pada saat oang men</w:t>
      </w:r>
      <w:r>
        <w:rPr>
          <w:rFonts w:ascii="Arial" w:hAnsi="Arial" w:cs="Arial"/>
          <w:noProof/>
          <w:sz w:val="20"/>
          <w:szCs w:val="20"/>
          <w:lang w:val="id-ID"/>
        </w:rPr>
        <w:t>d</w:t>
      </w:r>
      <w:r>
        <w:rPr>
          <w:rFonts w:ascii="Arial" w:hAnsi="Arial" w:cs="Arial"/>
          <w:noProof/>
          <w:sz w:val="20"/>
          <w:szCs w:val="20"/>
        </w:rPr>
        <w:t>engar atau melihat sesuatu. P</w:t>
      </w:r>
      <w:r>
        <w:rPr>
          <w:rFonts w:ascii="Arial" w:hAnsi="Arial" w:cs="Arial"/>
          <w:noProof/>
          <w:sz w:val="20"/>
          <w:szCs w:val="20"/>
          <w:lang w:val="id-ID"/>
        </w:rPr>
        <w:t>re</w:t>
      </w:r>
      <w:r w:rsidRPr="00CE769A">
        <w:rPr>
          <w:rFonts w:ascii="Arial" w:hAnsi="Arial" w:cs="Arial"/>
          <w:noProof/>
          <w:sz w:val="20"/>
          <w:szCs w:val="20"/>
        </w:rPr>
        <w:t>sepsi penting bagi anak adalah pengliha</w:t>
      </w:r>
      <w:r>
        <w:rPr>
          <w:rFonts w:ascii="Arial" w:hAnsi="Arial" w:cs="Arial"/>
          <w:noProof/>
          <w:sz w:val="20"/>
          <w:szCs w:val="20"/>
        </w:rPr>
        <w:t xml:space="preserve">tan, pendengaran, dan perasaan </w:t>
      </w:r>
      <w:r w:rsidRPr="00CE769A">
        <w:rPr>
          <w:rFonts w:ascii="Arial" w:hAnsi="Arial" w:cs="Arial"/>
          <w:noProof/>
          <w:sz w:val="20"/>
          <w:szCs w:val="20"/>
        </w:rPr>
        <w:t xml:space="preserve">yang mana semuanya harus mencakup kedinamisan agar anak dapat mencerna melalui inderanya. </w:t>
      </w:r>
      <w:r w:rsidR="001A4131">
        <w:rPr>
          <w:rStyle w:val="FootnoteReference"/>
          <w:rFonts w:ascii="Arial" w:hAnsi="Arial" w:cs="Arial"/>
          <w:noProof/>
          <w:sz w:val="20"/>
          <w:szCs w:val="20"/>
        </w:rPr>
        <w:fldChar w:fldCharType="begin" w:fldLock="1"/>
      </w:r>
      <w:r>
        <w:rPr>
          <w:rFonts w:ascii="Arial" w:hAnsi="Arial" w:cs="Arial"/>
          <w:noProof/>
          <w:sz w:val="20"/>
          <w:szCs w:val="20"/>
        </w:rPr>
        <w:instrText>ADDIN CSL_CITATION {"citationItems":[{"id":"ITEM-1","itemData":{"author":[{"dropping-particle":"","family":"Nurmala Hayati","given":"","non-dropping-particle":"","parse-names":false,"suffix":""}],"id":"ITEM-1","issued":{"date-parts":[["2021"]]},"page":"74","title":"PERANCANGAN TAMAN KANAK-KANAK DI BANDA ACEH (PENDEKATAN ARSITEKTUR PERILAKU)","type":"article-journal"},"uris":["http://www.mendeley.com/documents/?uuid=3768fcee-d671-481c-9313-b9bb39d54f02"]}],"mendeley":{"formattedCitation":"(Nurmala Hayati, 2021)","plainTextFormattedCitation":"(Nurmala Hayati, 2021)","previouslyFormattedCitation":"(Nurmala Hayati, 2021)"},"properties":{"noteIndex":0},"schema":"https://github.com/citation-style-language/schema/raw/master/csl-citation.json"}</w:instrText>
      </w:r>
      <w:r w:rsidR="001A4131">
        <w:rPr>
          <w:rStyle w:val="FootnoteReference"/>
          <w:rFonts w:ascii="Arial" w:hAnsi="Arial" w:cs="Arial"/>
          <w:noProof/>
          <w:sz w:val="20"/>
          <w:szCs w:val="20"/>
        </w:rPr>
        <w:fldChar w:fldCharType="separate"/>
      </w:r>
      <w:r w:rsidRPr="007C7A75">
        <w:rPr>
          <w:rFonts w:ascii="Arial" w:hAnsi="Arial" w:cs="Arial"/>
          <w:bCs/>
          <w:noProof/>
          <w:sz w:val="20"/>
          <w:szCs w:val="20"/>
        </w:rPr>
        <w:t>(Nurmala Hayati, 2021)</w:t>
      </w:r>
      <w:r w:rsidR="001A4131">
        <w:rPr>
          <w:rStyle w:val="FootnoteReference"/>
          <w:rFonts w:ascii="Arial" w:hAnsi="Arial" w:cs="Arial"/>
          <w:noProof/>
          <w:sz w:val="20"/>
          <w:szCs w:val="20"/>
        </w:rPr>
        <w:fldChar w:fldCharType="end"/>
      </w:r>
    </w:p>
    <w:p w:rsidR="006635DE" w:rsidRPr="00CE769A" w:rsidRDefault="006635DE" w:rsidP="006635DE">
      <w:pPr>
        <w:pStyle w:val="NormalWeb"/>
        <w:spacing w:before="0" w:beforeAutospacing="0" w:after="0" w:afterAutospacing="0"/>
        <w:ind w:left="502"/>
        <w:jc w:val="both"/>
        <w:rPr>
          <w:rFonts w:ascii="Arial" w:hAnsi="Arial" w:cs="Arial"/>
          <w:noProof/>
          <w:sz w:val="20"/>
          <w:szCs w:val="20"/>
        </w:rPr>
      </w:pPr>
    </w:p>
    <w:p w:rsidR="006635DE" w:rsidRPr="00CE769A" w:rsidRDefault="006635DE" w:rsidP="006635DE">
      <w:pPr>
        <w:pStyle w:val="NormalWeb"/>
        <w:spacing w:before="0" w:beforeAutospacing="0" w:after="0" w:afterAutospacing="0"/>
        <w:jc w:val="both"/>
        <w:rPr>
          <w:rFonts w:ascii="Arial" w:hAnsi="Arial" w:cs="Arial"/>
          <w:noProof/>
          <w:sz w:val="20"/>
          <w:szCs w:val="20"/>
        </w:rPr>
      </w:pPr>
      <w:r w:rsidRPr="00CE769A">
        <w:rPr>
          <w:rFonts w:ascii="Arial" w:hAnsi="Arial" w:cs="Arial"/>
          <w:noProof/>
          <w:sz w:val="20"/>
          <w:szCs w:val="20"/>
        </w:rPr>
        <w:t>Penerapan konsep Presepsi yaitu pada tampilan bangunan yang menggambarkan suatu wahana atau permainan, sehingga pada fasade bangunan diaplikasikan bentuk permainan puzl</w:t>
      </w:r>
      <w:r w:rsidR="00AD2F73">
        <w:rPr>
          <w:rFonts w:ascii="Arial" w:hAnsi="Arial" w:cs="Arial"/>
          <w:noProof/>
          <w:sz w:val="20"/>
          <w:szCs w:val="20"/>
          <w:lang w:val="id-ID"/>
        </w:rPr>
        <w:t>l</w:t>
      </w:r>
      <w:r w:rsidRPr="00CE769A">
        <w:rPr>
          <w:rFonts w:ascii="Arial" w:hAnsi="Arial" w:cs="Arial"/>
          <w:noProof/>
          <w:sz w:val="20"/>
          <w:szCs w:val="20"/>
        </w:rPr>
        <w:t>e dan tetris serta menggunakan warna-warna yang terang untuk merangsang daya tarik anak.</w:t>
      </w:r>
    </w:p>
    <w:p w:rsidR="006635DE" w:rsidRPr="00CE769A" w:rsidRDefault="006635DE" w:rsidP="006635DE">
      <w:pPr>
        <w:pStyle w:val="NormalWeb"/>
        <w:spacing w:before="0" w:beforeAutospacing="0" w:after="0" w:afterAutospacing="0"/>
        <w:ind w:left="502"/>
        <w:jc w:val="both"/>
        <w:rPr>
          <w:rFonts w:ascii="Arial" w:hAnsi="Arial" w:cs="Arial"/>
          <w:noProof/>
          <w:sz w:val="20"/>
          <w:szCs w:val="20"/>
        </w:rPr>
      </w:pPr>
    </w:p>
    <w:p w:rsidR="006635DE" w:rsidRDefault="006635DE" w:rsidP="006635DE">
      <w:pPr>
        <w:pStyle w:val="NormalWeb"/>
        <w:spacing w:before="0" w:beforeAutospacing="0" w:after="0" w:afterAutospacing="0"/>
        <w:jc w:val="center"/>
        <w:rPr>
          <w:rFonts w:ascii="Arial" w:hAnsi="Arial" w:cs="Arial"/>
          <w:noProof/>
          <w:sz w:val="20"/>
          <w:szCs w:val="20"/>
          <w:lang w:val="id-ID"/>
        </w:rPr>
      </w:pPr>
      <w:r w:rsidRPr="00CE769A">
        <w:rPr>
          <w:rFonts w:ascii="Arial" w:hAnsi="Arial" w:cs="Arial"/>
          <w:noProof/>
          <w:sz w:val="20"/>
          <w:szCs w:val="20"/>
          <w:lang w:val="id-ID" w:eastAsia="id-ID"/>
        </w:rPr>
        <w:drawing>
          <wp:inline distT="0" distB="0" distL="0" distR="0">
            <wp:extent cx="1896579" cy="1068834"/>
            <wp:effectExtent l="19050" t="0" r="8421" b="0"/>
            <wp:docPr id="14" name="Picture 21" descr="A picture containing sky, cloud, building,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724867" name="Picture 21" descr="A picture containing sky, cloud, building, outdoor&#10;&#10;Description automatically generated"/>
                    <pic:cNvPicPr/>
                  </pic:nvPicPr>
                  <pic:blipFill>
                    <a:blip r:embed="rId19"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901118" cy="1071392"/>
                    </a:xfrm>
                    <a:prstGeom prst="rect">
                      <a:avLst/>
                    </a:prstGeom>
                  </pic:spPr>
                </pic:pic>
              </a:graphicData>
            </a:graphic>
          </wp:inline>
        </w:drawing>
      </w:r>
    </w:p>
    <w:p w:rsidR="006635DE" w:rsidRPr="00BC623C" w:rsidRDefault="006635DE" w:rsidP="006635DE">
      <w:pPr>
        <w:pStyle w:val="NormalWeb"/>
        <w:spacing w:before="0" w:beforeAutospacing="0" w:after="0" w:afterAutospacing="0"/>
        <w:jc w:val="center"/>
        <w:rPr>
          <w:rFonts w:ascii="Arial" w:hAnsi="Arial" w:cs="Arial"/>
          <w:noProof/>
          <w:sz w:val="20"/>
          <w:szCs w:val="20"/>
          <w:lang w:val="id-ID"/>
        </w:rPr>
      </w:pPr>
    </w:p>
    <w:p w:rsidR="006635DE" w:rsidRPr="004767E3" w:rsidRDefault="006635DE" w:rsidP="006635DE">
      <w:pPr>
        <w:pStyle w:val="NormalWeb"/>
        <w:spacing w:before="0" w:beforeAutospacing="0" w:after="0" w:afterAutospacing="0"/>
        <w:jc w:val="center"/>
        <w:rPr>
          <w:rFonts w:ascii="Arial" w:hAnsi="Arial" w:cs="Arial"/>
          <w:noProof/>
          <w:sz w:val="18"/>
          <w:szCs w:val="20"/>
        </w:rPr>
      </w:pPr>
      <w:r w:rsidRPr="004767E3">
        <w:rPr>
          <w:rFonts w:ascii="Arial" w:eastAsia="Arial" w:hAnsi="Arial" w:cs="Arial"/>
          <w:noProof/>
          <w:color w:val="000000" w:themeColor="text1"/>
          <w:sz w:val="18"/>
          <w:szCs w:val="20"/>
        </w:rPr>
        <w:t xml:space="preserve">Gambar </w:t>
      </w:r>
      <w:r w:rsidR="00C83E3F">
        <w:rPr>
          <w:rFonts w:ascii="Arial" w:eastAsia="Arial" w:hAnsi="Arial" w:cs="Arial"/>
          <w:noProof/>
          <w:color w:val="000000" w:themeColor="text1"/>
          <w:sz w:val="18"/>
          <w:szCs w:val="20"/>
        </w:rPr>
        <w:t>1</w:t>
      </w:r>
      <w:r w:rsidR="00C83E3F">
        <w:rPr>
          <w:rFonts w:ascii="Arial" w:eastAsia="Arial" w:hAnsi="Arial" w:cs="Arial"/>
          <w:noProof/>
          <w:color w:val="000000" w:themeColor="text1"/>
          <w:sz w:val="18"/>
          <w:szCs w:val="20"/>
          <w:lang w:val="id-ID"/>
        </w:rPr>
        <w:t>0</w:t>
      </w:r>
      <w:r w:rsidRPr="004767E3">
        <w:rPr>
          <w:rFonts w:ascii="Arial" w:eastAsia="Arial" w:hAnsi="Arial" w:cs="Arial"/>
          <w:noProof/>
          <w:color w:val="000000" w:themeColor="text1"/>
          <w:sz w:val="18"/>
          <w:szCs w:val="20"/>
        </w:rPr>
        <w:t>. Fasad Bangunan</w:t>
      </w:r>
    </w:p>
    <w:p w:rsidR="006635DE" w:rsidRPr="004767E3" w:rsidRDefault="006635DE" w:rsidP="006635DE">
      <w:pPr>
        <w:pStyle w:val="NormalWeb"/>
        <w:spacing w:before="0" w:beforeAutospacing="0" w:after="0" w:afterAutospacing="0"/>
        <w:jc w:val="center"/>
        <w:rPr>
          <w:rFonts w:ascii="Arial" w:hAnsi="Arial" w:cs="Arial"/>
          <w:noProof/>
          <w:sz w:val="18"/>
          <w:szCs w:val="20"/>
        </w:rPr>
      </w:pPr>
      <w:r w:rsidRPr="004767E3">
        <w:rPr>
          <w:rFonts w:ascii="Arial" w:eastAsia="Arial" w:hAnsi="Arial" w:cs="Arial"/>
          <w:noProof/>
          <w:color w:val="000000" w:themeColor="text1"/>
          <w:sz w:val="18"/>
          <w:szCs w:val="20"/>
        </w:rPr>
        <w:t>(Sumber: Analisis Penulis, 2023)</w:t>
      </w:r>
    </w:p>
    <w:p w:rsidR="006635DE" w:rsidRPr="00CE769A" w:rsidRDefault="006635DE" w:rsidP="006635DE">
      <w:pPr>
        <w:pStyle w:val="NormalWeb"/>
        <w:spacing w:before="0" w:beforeAutospacing="0" w:after="0" w:afterAutospacing="0"/>
        <w:ind w:left="502"/>
        <w:jc w:val="both"/>
        <w:rPr>
          <w:rFonts w:ascii="Arial" w:hAnsi="Arial" w:cs="Arial"/>
          <w:noProof/>
          <w:sz w:val="20"/>
          <w:szCs w:val="20"/>
        </w:rPr>
      </w:pPr>
    </w:p>
    <w:p w:rsidR="006635DE" w:rsidRPr="00CE769A" w:rsidRDefault="006635DE" w:rsidP="006635DE">
      <w:pPr>
        <w:pStyle w:val="NormalWeb"/>
        <w:numPr>
          <w:ilvl w:val="0"/>
          <w:numId w:val="6"/>
        </w:numPr>
        <w:spacing w:before="0" w:beforeAutospacing="0" w:after="0" w:afterAutospacing="0"/>
        <w:ind w:left="284" w:hanging="284"/>
        <w:jc w:val="both"/>
        <w:rPr>
          <w:rFonts w:ascii="Arial" w:hAnsi="Arial" w:cs="Arial"/>
          <w:noProof/>
          <w:sz w:val="20"/>
          <w:szCs w:val="20"/>
        </w:rPr>
      </w:pPr>
      <w:r w:rsidRPr="00CE769A">
        <w:rPr>
          <w:rFonts w:ascii="Arial" w:hAnsi="Arial" w:cs="Arial"/>
          <w:noProof/>
          <w:sz w:val="20"/>
          <w:szCs w:val="20"/>
        </w:rPr>
        <w:t>Penerapan Konsep Teritori</w:t>
      </w:r>
    </w:p>
    <w:p w:rsidR="006635DE" w:rsidRPr="00CE769A" w:rsidRDefault="006635DE" w:rsidP="006635DE">
      <w:pPr>
        <w:pStyle w:val="NormalWeb"/>
        <w:spacing w:before="0" w:beforeAutospacing="0" w:after="0" w:afterAutospacing="0"/>
        <w:ind w:left="927"/>
        <w:jc w:val="both"/>
        <w:rPr>
          <w:rFonts w:ascii="Arial" w:hAnsi="Arial" w:cs="Arial"/>
          <w:noProof/>
          <w:sz w:val="20"/>
          <w:szCs w:val="20"/>
        </w:rPr>
      </w:pPr>
    </w:p>
    <w:p w:rsidR="006635DE" w:rsidRPr="00BC623C" w:rsidRDefault="006635DE" w:rsidP="006635DE">
      <w:pPr>
        <w:pStyle w:val="NormalWeb"/>
        <w:spacing w:before="0" w:beforeAutospacing="0" w:after="0" w:afterAutospacing="0"/>
        <w:jc w:val="both"/>
        <w:rPr>
          <w:rFonts w:ascii="Arial" w:hAnsi="Arial" w:cs="Arial"/>
          <w:noProof/>
          <w:sz w:val="20"/>
          <w:szCs w:val="20"/>
          <w:lang w:val="id-ID"/>
        </w:rPr>
      </w:pPr>
      <w:r w:rsidRPr="00CE769A">
        <w:rPr>
          <w:rFonts w:ascii="Arial" w:hAnsi="Arial" w:cs="Arial"/>
          <w:noProof/>
          <w:sz w:val="20"/>
          <w:szCs w:val="20"/>
        </w:rPr>
        <w:t>Teritori</w:t>
      </w:r>
      <w:r w:rsidRPr="00CE769A">
        <w:rPr>
          <w:rFonts w:ascii="Arial" w:hAnsi="Arial" w:cs="Arial"/>
          <w:i/>
          <w:noProof/>
          <w:sz w:val="20"/>
          <w:szCs w:val="20"/>
        </w:rPr>
        <w:t xml:space="preserve"> </w:t>
      </w:r>
      <w:r w:rsidRPr="00CE769A">
        <w:rPr>
          <w:rFonts w:ascii="Arial" w:hAnsi="Arial" w:cs="Arial"/>
          <w:noProof/>
          <w:sz w:val="20"/>
          <w:szCs w:val="20"/>
        </w:rPr>
        <w:t>merupakan perwujudan ego seseorang atas keinginannya untuk tidak diganggu oleh orang lain. Pada hal-hal tertentu teritori dianggap sebagai sebuah wilayah yang telah menjadi hak seseorang</w:t>
      </w:r>
      <w:r>
        <w:rPr>
          <w:rFonts w:ascii="Arial" w:hAnsi="Arial" w:cs="Arial"/>
          <w:noProof/>
          <w:sz w:val="20"/>
          <w:szCs w:val="20"/>
          <w:lang w:val="id-ID"/>
        </w:rPr>
        <w:t xml:space="preserve"> </w:t>
      </w:r>
      <w:r w:rsidR="001A4131">
        <w:rPr>
          <w:rStyle w:val="FootnoteReference"/>
          <w:rFonts w:ascii="Arial" w:hAnsi="Arial" w:cs="Arial"/>
          <w:noProof/>
          <w:sz w:val="20"/>
          <w:szCs w:val="20"/>
        </w:rPr>
        <w:fldChar w:fldCharType="begin" w:fldLock="1"/>
      </w:r>
      <w:r>
        <w:rPr>
          <w:rFonts w:ascii="Arial" w:hAnsi="Arial" w:cs="Arial"/>
          <w:noProof/>
          <w:sz w:val="20"/>
          <w:szCs w:val="20"/>
        </w:rPr>
        <w:instrText>ADDIN CSL_CITATION {"citationItems":[{"id":"ITEM-1","itemData":{"abstract":"… MT, selaku Pembiming Akademik yang telah dengan sabar memberikan saran dan masukan serta bimbingan selama Penulis menempuh pendidikan di kampus Arsitektur UNS. • Ir. …","author":[{"dropping-particle":"","family":"Rachman","given":"Selviana","non-dropping-particle":"","parse-names":false,"suffix":""}],"id":"ITEM-1","issued":{"date-parts":[["2010"]]},"page":"1-210","title":"Konsep Perencanaan dan Perancangan Rumah Singgah Anak Jalanan di Surakarta Dengan Pendekatan Arsitektur Perilaku Studi Kasus Kecamatan Banjarsari","type":"article-journal"},"uris":["http://www.mendeley.com/documents/?uuid=41d28d0d-72d5-4497-97b5-8a67cca0d1e8"]}],"mendeley":{"formattedCitation":"(Rachman, 2010)","plainTextFormattedCitation":"(Rachman, 2010)","previouslyFormattedCitation":"(Rachman, 2010)"},"properties":{"noteIndex":0},"schema":"https://github.com/citation-style-language/schema/raw/master/csl-citation.json"}</w:instrText>
      </w:r>
      <w:r w:rsidR="001A4131">
        <w:rPr>
          <w:rStyle w:val="FootnoteReference"/>
          <w:rFonts w:ascii="Arial" w:hAnsi="Arial" w:cs="Arial"/>
          <w:noProof/>
          <w:sz w:val="20"/>
          <w:szCs w:val="20"/>
        </w:rPr>
        <w:fldChar w:fldCharType="separate"/>
      </w:r>
      <w:r w:rsidRPr="007C7A75">
        <w:rPr>
          <w:rFonts w:ascii="Arial" w:hAnsi="Arial" w:cs="Arial"/>
          <w:bCs/>
          <w:noProof/>
          <w:sz w:val="20"/>
          <w:szCs w:val="20"/>
        </w:rPr>
        <w:t>(Rachman, 2010)</w:t>
      </w:r>
      <w:r w:rsidR="001A4131">
        <w:rPr>
          <w:rStyle w:val="FootnoteReference"/>
          <w:rFonts w:ascii="Arial" w:hAnsi="Arial" w:cs="Arial"/>
          <w:noProof/>
          <w:sz w:val="20"/>
          <w:szCs w:val="20"/>
        </w:rPr>
        <w:fldChar w:fldCharType="end"/>
      </w:r>
      <w:r>
        <w:rPr>
          <w:rFonts w:ascii="Arial" w:hAnsi="Arial" w:cs="Arial"/>
          <w:noProof/>
          <w:sz w:val="20"/>
          <w:szCs w:val="20"/>
          <w:lang w:val="id-ID"/>
        </w:rPr>
        <w:t>.</w:t>
      </w:r>
    </w:p>
    <w:p w:rsidR="006635DE" w:rsidRPr="00CE769A" w:rsidRDefault="006635DE" w:rsidP="006635DE">
      <w:pPr>
        <w:pStyle w:val="NormalWeb"/>
        <w:spacing w:before="0" w:beforeAutospacing="0" w:after="0" w:afterAutospacing="0"/>
        <w:ind w:left="502"/>
        <w:jc w:val="both"/>
        <w:rPr>
          <w:rFonts w:ascii="Arial" w:hAnsi="Arial" w:cs="Arial"/>
          <w:noProof/>
          <w:sz w:val="20"/>
          <w:szCs w:val="20"/>
        </w:rPr>
      </w:pPr>
    </w:p>
    <w:p w:rsidR="006635DE" w:rsidRPr="004767E3" w:rsidRDefault="006635DE" w:rsidP="006635DE">
      <w:pPr>
        <w:pStyle w:val="NormalWeb"/>
        <w:spacing w:before="0" w:beforeAutospacing="0" w:after="0" w:afterAutospacing="0"/>
        <w:jc w:val="both"/>
        <w:rPr>
          <w:rFonts w:ascii="Arial" w:hAnsi="Arial" w:cs="Arial"/>
          <w:noProof/>
          <w:sz w:val="20"/>
          <w:szCs w:val="20"/>
          <w:lang w:val="id-ID"/>
        </w:rPr>
      </w:pPr>
      <w:r w:rsidRPr="00CE769A">
        <w:rPr>
          <w:rFonts w:ascii="Arial" w:hAnsi="Arial" w:cs="Arial"/>
          <w:noProof/>
          <w:sz w:val="20"/>
          <w:szCs w:val="20"/>
        </w:rPr>
        <w:t xml:space="preserve">Konsep Teritori diterapkan pada perzoningan ruang, sehingga memudahkan pengguna untuk mengakses ruang pada bangunan </w:t>
      </w:r>
      <w:r>
        <w:rPr>
          <w:rFonts w:ascii="Arial" w:hAnsi="Arial" w:cs="Arial"/>
          <w:noProof/>
          <w:sz w:val="20"/>
          <w:szCs w:val="20"/>
          <w:lang w:val="id-ID"/>
        </w:rPr>
        <w:t>p</w:t>
      </w:r>
      <w:r w:rsidRPr="00CE769A">
        <w:rPr>
          <w:rFonts w:ascii="Arial" w:hAnsi="Arial" w:cs="Arial"/>
          <w:noProof/>
          <w:sz w:val="20"/>
          <w:szCs w:val="20"/>
        </w:rPr>
        <w:t xml:space="preserve">usat </w:t>
      </w:r>
      <w:r>
        <w:rPr>
          <w:rFonts w:ascii="Arial" w:hAnsi="Arial" w:cs="Arial"/>
          <w:noProof/>
          <w:sz w:val="20"/>
          <w:szCs w:val="20"/>
          <w:lang w:val="id-ID"/>
        </w:rPr>
        <w:t>k</w:t>
      </w:r>
      <w:r w:rsidRPr="00CE769A">
        <w:rPr>
          <w:rFonts w:ascii="Arial" w:hAnsi="Arial" w:cs="Arial"/>
          <w:noProof/>
          <w:sz w:val="20"/>
          <w:szCs w:val="20"/>
        </w:rPr>
        <w:t xml:space="preserve">egiatan </w:t>
      </w:r>
      <w:r>
        <w:rPr>
          <w:rFonts w:ascii="Arial" w:hAnsi="Arial" w:cs="Arial"/>
          <w:noProof/>
          <w:sz w:val="20"/>
          <w:szCs w:val="20"/>
          <w:lang w:val="id-ID"/>
        </w:rPr>
        <w:lastRenderedPageBreak/>
        <w:t>b</w:t>
      </w:r>
      <w:r w:rsidRPr="00CE769A">
        <w:rPr>
          <w:rFonts w:ascii="Arial" w:hAnsi="Arial" w:cs="Arial"/>
          <w:noProof/>
          <w:sz w:val="20"/>
          <w:szCs w:val="20"/>
        </w:rPr>
        <w:t xml:space="preserve">ermain </w:t>
      </w:r>
      <w:r>
        <w:rPr>
          <w:rFonts w:ascii="Arial" w:hAnsi="Arial" w:cs="Arial"/>
          <w:noProof/>
          <w:sz w:val="20"/>
          <w:szCs w:val="20"/>
          <w:lang w:val="id-ID"/>
        </w:rPr>
        <w:t>a</w:t>
      </w:r>
      <w:r w:rsidRPr="00CE769A">
        <w:rPr>
          <w:rFonts w:ascii="Arial" w:hAnsi="Arial" w:cs="Arial"/>
          <w:noProof/>
          <w:sz w:val="20"/>
          <w:szCs w:val="20"/>
        </w:rPr>
        <w:t xml:space="preserve">nak-anak </w:t>
      </w:r>
      <w:r>
        <w:rPr>
          <w:rFonts w:ascii="Arial" w:hAnsi="Arial" w:cs="Arial"/>
          <w:noProof/>
          <w:sz w:val="20"/>
          <w:szCs w:val="20"/>
          <w:lang w:val="id-ID"/>
        </w:rPr>
        <w:t>d</w:t>
      </w:r>
      <w:r w:rsidRPr="00CE769A">
        <w:rPr>
          <w:rFonts w:ascii="Arial" w:hAnsi="Arial" w:cs="Arial"/>
          <w:noProof/>
          <w:sz w:val="20"/>
          <w:szCs w:val="20"/>
        </w:rPr>
        <w:t xml:space="preserve">engan </w:t>
      </w:r>
      <w:r>
        <w:rPr>
          <w:rFonts w:ascii="Arial" w:hAnsi="Arial" w:cs="Arial"/>
          <w:noProof/>
          <w:sz w:val="20"/>
          <w:szCs w:val="20"/>
          <w:lang w:val="id-ID"/>
        </w:rPr>
        <w:t>m</w:t>
      </w:r>
      <w:r w:rsidRPr="00CE769A">
        <w:rPr>
          <w:rFonts w:ascii="Arial" w:hAnsi="Arial" w:cs="Arial"/>
          <w:noProof/>
          <w:sz w:val="20"/>
          <w:szCs w:val="20"/>
        </w:rPr>
        <w:t xml:space="preserve">etode </w:t>
      </w:r>
      <w:r>
        <w:rPr>
          <w:rFonts w:ascii="Arial" w:hAnsi="Arial" w:cs="Arial"/>
          <w:noProof/>
          <w:sz w:val="20"/>
          <w:szCs w:val="20"/>
          <w:lang w:val="id-ID"/>
        </w:rPr>
        <w:t>e</w:t>
      </w:r>
      <w:r w:rsidRPr="00CE769A">
        <w:rPr>
          <w:rFonts w:ascii="Arial" w:hAnsi="Arial" w:cs="Arial"/>
          <w:noProof/>
          <w:sz w:val="20"/>
          <w:szCs w:val="20"/>
        </w:rPr>
        <w:t xml:space="preserve">dukasi </w:t>
      </w:r>
      <w:r>
        <w:rPr>
          <w:rFonts w:ascii="Arial" w:hAnsi="Arial" w:cs="Arial"/>
          <w:noProof/>
          <w:sz w:val="20"/>
          <w:szCs w:val="20"/>
          <w:lang w:val="id-ID"/>
        </w:rPr>
        <w:t>p</w:t>
      </w:r>
      <w:r w:rsidRPr="00CE769A">
        <w:rPr>
          <w:rFonts w:ascii="Arial" w:hAnsi="Arial" w:cs="Arial"/>
          <w:noProof/>
          <w:sz w:val="20"/>
          <w:szCs w:val="20"/>
        </w:rPr>
        <w:t>rofesi</w:t>
      </w:r>
      <w:r>
        <w:rPr>
          <w:rFonts w:ascii="Arial" w:hAnsi="Arial" w:cs="Arial"/>
          <w:noProof/>
          <w:sz w:val="20"/>
          <w:szCs w:val="20"/>
          <w:lang w:val="id-ID"/>
        </w:rPr>
        <w:t>.</w:t>
      </w:r>
    </w:p>
    <w:p w:rsidR="006635DE" w:rsidRPr="00CE769A" w:rsidRDefault="006635DE" w:rsidP="006635DE">
      <w:pPr>
        <w:pStyle w:val="NormalWeb"/>
        <w:spacing w:before="0" w:beforeAutospacing="0" w:after="0" w:afterAutospacing="0"/>
        <w:ind w:left="502"/>
        <w:jc w:val="both"/>
        <w:rPr>
          <w:rFonts w:ascii="Arial" w:hAnsi="Arial" w:cs="Arial"/>
          <w:noProof/>
          <w:sz w:val="20"/>
          <w:szCs w:val="20"/>
        </w:rPr>
      </w:pPr>
    </w:p>
    <w:p w:rsidR="006635DE" w:rsidRDefault="006635DE" w:rsidP="006635DE">
      <w:pPr>
        <w:pStyle w:val="NormalWeb"/>
        <w:spacing w:before="0" w:beforeAutospacing="0" w:after="0" w:afterAutospacing="0"/>
        <w:jc w:val="center"/>
        <w:rPr>
          <w:rFonts w:ascii="Arial" w:hAnsi="Arial" w:cs="Arial"/>
          <w:noProof/>
          <w:sz w:val="20"/>
          <w:szCs w:val="20"/>
          <w:lang w:val="id-ID"/>
        </w:rPr>
      </w:pPr>
      <w:r w:rsidRPr="00CE769A">
        <w:rPr>
          <w:rFonts w:ascii="Arial" w:hAnsi="Arial" w:cs="Arial"/>
          <w:noProof/>
          <w:sz w:val="20"/>
          <w:szCs w:val="20"/>
          <w:lang w:val="id-ID" w:eastAsia="id-ID"/>
        </w:rPr>
        <w:drawing>
          <wp:inline distT="0" distB="0" distL="0" distR="0">
            <wp:extent cx="1881706" cy="1502796"/>
            <wp:effectExtent l="19050" t="0" r="4244" b="0"/>
            <wp:docPr id="15" name="Picture 2069670823" descr="A yellow floor plan of a build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670823" name="Picture 2069670823" descr="A yellow floor plan of a building&#10;&#10;Description automatically generated with low confidence"/>
                    <pic:cNvPicPr>
                      <a:picLocks noChangeAspect="1"/>
                    </pic:cNvPicPr>
                  </pic:nvPicPr>
                  <pic:blipFill>
                    <a:blip r:embed="rId20"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880503" cy="1501835"/>
                    </a:xfrm>
                    <a:prstGeom prst="rect">
                      <a:avLst/>
                    </a:prstGeom>
                  </pic:spPr>
                </pic:pic>
              </a:graphicData>
            </a:graphic>
          </wp:inline>
        </w:drawing>
      </w:r>
    </w:p>
    <w:p w:rsidR="006635DE" w:rsidRPr="00BC623C" w:rsidRDefault="006635DE" w:rsidP="006635DE">
      <w:pPr>
        <w:pStyle w:val="NormalWeb"/>
        <w:spacing w:before="0" w:beforeAutospacing="0" w:after="0" w:afterAutospacing="0"/>
        <w:jc w:val="center"/>
        <w:rPr>
          <w:rFonts w:ascii="Arial" w:hAnsi="Arial" w:cs="Arial"/>
          <w:noProof/>
          <w:sz w:val="20"/>
          <w:szCs w:val="20"/>
          <w:lang w:val="id-ID"/>
        </w:rPr>
      </w:pPr>
    </w:p>
    <w:p w:rsidR="006635DE" w:rsidRPr="004767E3" w:rsidRDefault="006635DE" w:rsidP="006635DE">
      <w:pPr>
        <w:pStyle w:val="NormalWeb"/>
        <w:spacing w:before="0" w:beforeAutospacing="0" w:after="0" w:afterAutospacing="0"/>
        <w:jc w:val="center"/>
        <w:rPr>
          <w:rFonts w:ascii="Arial" w:eastAsia="Arial" w:hAnsi="Arial" w:cs="Arial"/>
          <w:noProof/>
          <w:color w:val="000000" w:themeColor="text1"/>
          <w:sz w:val="18"/>
          <w:szCs w:val="20"/>
        </w:rPr>
      </w:pPr>
      <w:r>
        <w:rPr>
          <w:rFonts w:ascii="Arial" w:eastAsia="Arial" w:hAnsi="Arial" w:cs="Arial"/>
          <w:noProof/>
          <w:color w:val="000000" w:themeColor="text1"/>
          <w:sz w:val="18"/>
          <w:szCs w:val="20"/>
        </w:rPr>
        <w:t>Gambar 1</w:t>
      </w:r>
      <w:r w:rsidR="00C83E3F">
        <w:rPr>
          <w:rFonts w:ascii="Arial" w:eastAsia="Arial" w:hAnsi="Arial" w:cs="Arial"/>
          <w:noProof/>
          <w:color w:val="000000" w:themeColor="text1"/>
          <w:sz w:val="18"/>
          <w:szCs w:val="20"/>
          <w:lang w:val="id-ID"/>
        </w:rPr>
        <w:t>1</w:t>
      </w:r>
      <w:r w:rsidRPr="004767E3">
        <w:rPr>
          <w:rFonts w:ascii="Arial" w:eastAsia="Arial" w:hAnsi="Arial" w:cs="Arial"/>
          <w:noProof/>
          <w:color w:val="000000" w:themeColor="text1"/>
          <w:sz w:val="18"/>
          <w:szCs w:val="20"/>
        </w:rPr>
        <w:t>. Zona Lantai 1</w:t>
      </w:r>
    </w:p>
    <w:p w:rsidR="006635DE" w:rsidRPr="004767E3" w:rsidRDefault="006635DE" w:rsidP="006635DE">
      <w:pPr>
        <w:pStyle w:val="NormalWeb"/>
        <w:spacing w:before="0" w:beforeAutospacing="0" w:after="0" w:afterAutospacing="0"/>
        <w:jc w:val="center"/>
        <w:rPr>
          <w:rFonts w:ascii="Arial" w:eastAsia="Arial" w:hAnsi="Arial" w:cs="Arial"/>
          <w:noProof/>
          <w:color w:val="000000" w:themeColor="text1"/>
          <w:sz w:val="18"/>
          <w:szCs w:val="20"/>
        </w:rPr>
      </w:pPr>
      <w:r w:rsidRPr="004767E3">
        <w:rPr>
          <w:rFonts w:ascii="Arial" w:eastAsia="Arial" w:hAnsi="Arial" w:cs="Arial"/>
          <w:noProof/>
          <w:color w:val="000000" w:themeColor="text1"/>
          <w:sz w:val="18"/>
          <w:szCs w:val="20"/>
        </w:rPr>
        <w:t>(Sumber: Analisis Penulis, 2023)</w:t>
      </w:r>
    </w:p>
    <w:p w:rsidR="006635DE" w:rsidRPr="00CE769A" w:rsidRDefault="006635DE" w:rsidP="006635DE">
      <w:pPr>
        <w:pStyle w:val="NormalWeb"/>
        <w:spacing w:before="0" w:beforeAutospacing="0" w:after="0" w:afterAutospacing="0"/>
        <w:ind w:left="502"/>
        <w:jc w:val="center"/>
        <w:rPr>
          <w:rFonts w:ascii="Arial" w:hAnsi="Arial" w:cs="Arial"/>
          <w:noProof/>
          <w:sz w:val="20"/>
          <w:szCs w:val="20"/>
        </w:rPr>
      </w:pPr>
    </w:p>
    <w:p w:rsidR="006635DE" w:rsidRPr="00CE769A" w:rsidRDefault="006635DE" w:rsidP="006635DE">
      <w:pPr>
        <w:jc w:val="both"/>
        <w:rPr>
          <w:rFonts w:ascii="Arial" w:hAnsi="Arial" w:cs="Arial"/>
          <w:noProof/>
          <w:color w:val="FF0000"/>
          <w:kern w:val="24"/>
          <w:sz w:val="20"/>
          <w:szCs w:val="20"/>
        </w:rPr>
      </w:pPr>
      <w:r w:rsidRPr="00CE769A">
        <w:rPr>
          <w:rFonts w:ascii="Arial" w:hAnsi="Arial" w:cs="Arial"/>
          <w:noProof/>
          <w:color w:val="000000" w:themeColor="text1"/>
          <w:kern w:val="24"/>
          <w:sz w:val="20"/>
          <w:szCs w:val="20"/>
        </w:rPr>
        <w:t>Lantai 1</w:t>
      </w:r>
      <w:r w:rsidRPr="00CE769A">
        <w:rPr>
          <w:rFonts w:ascii="Arial" w:hAnsi="Arial" w:cs="Arial"/>
          <w:noProof/>
          <w:color w:val="FF0000"/>
          <w:kern w:val="24"/>
          <w:sz w:val="20"/>
          <w:szCs w:val="20"/>
        </w:rPr>
        <w:t xml:space="preserve"> </w:t>
      </w:r>
      <w:r w:rsidRPr="00CE769A">
        <w:rPr>
          <w:rFonts w:ascii="Arial" w:hAnsi="Arial" w:cs="Arial"/>
          <w:noProof/>
          <w:color w:val="000000" w:themeColor="text1"/>
          <w:kern w:val="24"/>
          <w:sz w:val="20"/>
          <w:szCs w:val="20"/>
        </w:rPr>
        <w:t>merupakan zona area penunjang, seperti Taman kanak-kanak, Tempat Penitipan Anak, Klinik, Kantin dan lain-lain.</w:t>
      </w:r>
    </w:p>
    <w:p w:rsidR="006635DE" w:rsidRPr="00CE769A" w:rsidRDefault="006635DE" w:rsidP="006635DE">
      <w:pPr>
        <w:pStyle w:val="NormalWeb"/>
        <w:spacing w:before="0" w:beforeAutospacing="0" w:after="0" w:afterAutospacing="0"/>
        <w:ind w:left="502"/>
        <w:jc w:val="both"/>
        <w:rPr>
          <w:rFonts w:ascii="Arial" w:hAnsi="Arial" w:cs="Arial"/>
          <w:noProof/>
          <w:sz w:val="20"/>
          <w:szCs w:val="20"/>
        </w:rPr>
      </w:pPr>
    </w:p>
    <w:p w:rsidR="006635DE" w:rsidRDefault="006635DE" w:rsidP="006635DE">
      <w:pPr>
        <w:pStyle w:val="NormalWeb"/>
        <w:spacing w:before="0" w:beforeAutospacing="0" w:after="0" w:afterAutospacing="0"/>
        <w:jc w:val="center"/>
        <w:rPr>
          <w:rFonts w:ascii="Arial" w:hAnsi="Arial" w:cs="Arial"/>
          <w:noProof/>
          <w:sz w:val="20"/>
          <w:szCs w:val="20"/>
          <w:lang w:val="id-ID"/>
        </w:rPr>
      </w:pPr>
      <w:r w:rsidRPr="00CE769A">
        <w:rPr>
          <w:rFonts w:ascii="Arial" w:hAnsi="Arial" w:cs="Arial"/>
          <w:noProof/>
          <w:sz w:val="20"/>
          <w:szCs w:val="20"/>
          <w:lang w:val="id-ID" w:eastAsia="id-ID"/>
        </w:rPr>
        <w:drawing>
          <wp:inline distT="0" distB="0" distL="0" distR="0">
            <wp:extent cx="1808921" cy="1447137"/>
            <wp:effectExtent l="19050" t="0" r="829" b="0"/>
            <wp:docPr id="16" name="Picture 345520007" descr="A blueprint of a build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520007" name="Picture 345520007" descr="A blueprint of a building&#10;&#10;Description automatically generated with low confidence"/>
                    <pic:cNvPicPr>
                      <a:picLocks noChangeAspect="1"/>
                    </pic:cNvPicPr>
                  </pic:nvPicPr>
                  <pic:blipFill>
                    <a:blip r:embed="rId21"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810854" cy="1448684"/>
                    </a:xfrm>
                    <a:prstGeom prst="rect">
                      <a:avLst/>
                    </a:prstGeom>
                  </pic:spPr>
                </pic:pic>
              </a:graphicData>
            </a:graphic>
          </wp:inline>
        </w:drawing>
      </w:r>
    </w:p>
    <w:p w:rsidR="006635DE" w:rsidRPr="00BC623C" w:rsidRDefault="006635DE" w:rsidP="006635DE">
      <w:pPr>
        <w:pStyle w:val="NormalWeb"/>
        <w:spacing w:before="0" w:beforeAutospacing="0" w:after="0" w:afterAutospacing="0"/>
        <w:jc w:val="center"/>
        <w:rPr>
          <w:rFonts w:ascii="Arial" w:hAnsi="Arial" w:cs="Arial"/>
          <w:noProof/>
          <w:sz w:val="20"/>
          <w:szCs w:val="20"/>
          <w:lang w:val="id-ID"/>
        </w:rPr>
      </w:pPr>
    </w:p>
    <w:p w:rsidR="006635DE" w:rsidRPr="004767E3" w:rsidRDefault="006635DE" w:rsidP="006635DE">
      <w:pPr>
        <w:pStyle w:val="NormalWeb"/>
        <w:spacing w:before="0" w:beforeAutospacing="0" w:after="0" w:afterAutospacing="0"/>
        <w:jc w:val="center"/>
        <w:rPr>
          <w:rFonts w:ascii="Arial" w:eastAsia="Arial" w:hAnsi="Arial" w:cs="Arial"/>
          <w:noProof/>
          <w:color w:val="000000" w:themeColor="text1"/>
          <w:sz w:val="18"/>
          <w:szCs w:val="20"/>
        </w:rPr>
      </w:pPr>
      <w:r>
        <w:rPr>
          <w:rFonts w:ascii="Arial" w:eastAsia="Arial" w:hAnsi="Arial" w:cs="Arial"/>
          <w:noProof/>
          <w:color w:val="000000" w:themeColor="text1"/>
          <w:sz w:val="18"/>
          <w:szCs w:val="20"/>
        </w:rPr>
        <w:t>Gambar 1</w:t>
      </w:r>
      <w:r w:rsidR="00C83E3F">
        <w:rPr>
          <w:rFonts w:ascii="Arial" w:eastAsia="Arial" w:hAnsi="Arial" w:cs="Arial"/>
          <w:noProof/>
          <w:color w:val="000000" w:themeColor="text1"/>
          <w:sz w:val="18"/>
          <w:szCs w:val="20"/>
          <w:lang w:val="id-ID"/>
        </w:rPr>
        <w:t>2</w:t>
      </w:r>
      <w:r w:rsidRPr="004767E3">
        <w:rPr>
          <w:rFonts w:ascii="Arial" w:eastAsia="Arial" w:hAnsi="Arial" w:cs="Arial"/>
          <w:noProof/>
          <w:color w:val="000000" w:themeColor="text1"/>
          <w:sz w:val="18"/>
          <w:szCs w:val="20"/>
        </w:rPr>
        <w:t>. Zona Lantai 2</w:t>
      </w:r>
    </w:p>
    <w:p w:rsidR="006635DE" w:rsidRPr="00C83E3F" w:rsidRDefault="006635DE" w:rsidP="00C83E3F">
      <w:pPr>
        <w:pStyle w:val="NormalWeb"/>
        <w:spacing w:before="0" w:beforeAutospacing="0" w:after="0" w:afterAutospacing="0"/>
        <w:jc w:val="center"/>
        <w:rPr>
          <w:rFonts w:ascii="Arial" w:eastAsia="Arial" w:hAnsi="Arial" w:cs="Arial"/>
          <w:noProof/>
          <w:color w:val="000000" w:themeColor="text1"/>
          <w:sz w:val="18"/>
          <w:szCs w:val="20"/>
          <w:lang w:val="id-ID"/>
        </w:rPr>
      </w:pPr>
      <w:r w:rsidRPr="004767E3">
        <w:rPr>
          <w:rFonts w:ascii="Arial" w:eastAsia="Arial" w:hAnsi="Arial" w:cs="Arial"/>
          <w:noProof/>
          <w:color w:val="000000" w:themeColor="text1"/>
          <w:sz w:val="18"/>
          <w:szCs w:val="20"/>
        </w:rPr>
        <w:t>(Sumber: Analisis Penulis, 2023)</w:t>
      </w:r>
    </w:p>
    <w:p w:rsidR="006635DE" w:rsidRPr="00CE769A" w:rsidRDefault="006635DE" w:rsidP="006635DE">
      <w:pPr>
        <w:jc w:val="both"/>
        <w:rPr>
          <w:rFonts w:ascii="Arial" w:hAnsi="Arial" w:cs="Arial"/>
          <w:noProof/>
          <w:color w:val="FF0000"/>
          <w:kern w:val="24"/>
          <w:sz w:val="20"/>
          <w:szCs w:val="20"/>
        </w:rPr>
      </w:pPr>
      <w:r w:rsidRPr="00CE769A">
        <w:rPr>
          <w:rFonts w:ascii="Arial" w:hAnsi="Arial" w:cs="Arial"/>
          <w:noProof/>
          <w:color w:val="000000" w:themeColor="text1"/>
          <w:kern w:val="24"/>
          <w:sz w:val="20"/>
          <w:szCs w:val="20"/>
        </w:rPr>
        <w:t>Lantai 2</w:t>
      </w:r>
      <w:r w:rsidRPr="00CE769A">
        <w:rPr>
          <w:rFonts w:ascii="Arial" w:hAnsi="Arial" w:cs="Arial"/>
          <w:noProof/>
          <w:color w:val="FF0000"/>
          <w:kern w:val="24"/>
          <w:sz w:val="20"/>
          <w:szCs w:val="20"/>
        </w:rPr>
        <w:t xml:space="preserve"> </w:t>
      </w:r>
      <w:r w:rsidRPr="00CE769A">
        <w:rPr>
          <w:rFonts w:ascii="Arial" w:hAnsi="Arial" w:cs="Arial"/>
          <w:noProof/>
          <w:color w:val="000000" w:themeColor="text1"/>
          <w:kern w:val="24"/>
          <w:sz w:val="20"/>
          <w:szCs w:val="20"/>
        </w:rPr>
        <w:t>merupakan zona area bermain dan area penunjang, area warna hijau merupakan area bermain anak usia 4-5 tahun, area warna biru merupakan zona bermain anak usia 6-8 tahun, area warna kuning merupakan zona penunjang seperti perpustakaan</w:t>
      </w:r>
    </w:p>
    <w:p w:rsidR="006635DE" w:rsidRPr="00CE769A" w:rsidRDefault="006635DE" w:rsidP="006635DE">
      <w:pPr>
        <w:pStyle w:val="NormalWeb"/>
        <w:spacing w:before="0" w:beforeAutospacing="0" w:after="0" w:afterAutospacing="0"/>
        <w:ind w:left="502"/>
        <w:jc w:val="both"/>
        <w:rPr>
          <w:rFonts w:ascii="Arial" w:hAnsi="Arial" w:cs="Arial"/>
          <w:noProof/>
          <w:sz w:val="20"/>
          <w:szCs w:val="20"/>
        </w:rPr>
      </w:pPr>
    </w:p>
    <w:p w:rsidR="006635DE" w:rsidRDefault="006635DE" w:rsidP="006635DE">
      <w:pPr>
        <w:pStyle w:val="NormalWeb"/>
        <w:spacing w:before="0" w:beforeAutospacing="0" w:after="0" w:afterAutospacing="0"/>
        <w:jc w:val="center"/>
        <w:rPr>
          <w:rFonts w:ascii="Arial" w:hAnsi="Arial" w:cs="Arial"/>
          <w:noProof/>
          <w:sz w:val="20"/>
          <w:szCs w:val="20"/>
          <w:lang w:val="id-ID"/>
        </w:rPr>
      </w:pPr>
      <w:r w:rsidRPr="00CE769A">
        <w:rPr>
          <w:rFonts w:ascii="Arial" w:hAnsi="Arial" w:cs="Arial"/>
          <w:noProof/>
          <w:sz w:val="20"/>
          <w:szCs w:val="20"/>
          <w:lang w:val="id-ID" w:eastAsia="id-ID"/>
        </w:rPr>
        <w:drawing>
          <wp:inline distT="0" distB="0" distL="0" distR="0">
            <wp:extent cx="1980000" cy="1586063"/>
            <wp:effectExtent l="19050" t="0" r="1200" b="0"/>
            <wp:docPr id="17" name="Picture 1256926596" descr="A blue and yellow floor pla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926596" name="Picture 1256926596" descr="A blue and yellow floor plan&#10;&#10;Description automatically generated with medium confidence"/>
                    <pic:cNvPicPr>
                      <a:picLocks noChangeAspect="1"/>
                    </pic:cNvPicPr>
                  </pic:nvPicPr>
                  <pic:blipFill>
                    <a:blip r:embed="rId22"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980000" cy="1586063"/>
                    </a:xfrm>
                    <a:prstGeom prst="rect">
                      <a:avLst/>
                    </a:prstGeom>
                  </pic:spPr>
                </pic:pic>
              </a:graphicData>
            </a:graphic>
          </wp:inline>
        </w:drawing>
      </w:r>
    </w:p>
    <w:p w:rsidR="006635DE" w:rsidRPr="00BC623C" w:rsidRDefault="006635DE" w:rsidP="006635DE">
      <w:pPr>
        <w:pStyle w:val="NormalWeb"/>
        <w:spacing w:before="0" w:beforeAutospacing="0" w:after="0" w:afterAutospacing="0"/>
        <w:jc w:val="center"/>
        <w:rPr>
          <w:rFonts w:ascii="Arial" w:hAnsi="Arial" w:cs="Arial"/>
          <w:noProof/>
          <w:sz w:val="20"/>
          <w:szCs w:val="20"/>
          <w:lang w:val="id-ID"/>
        </w:rPr>
      </w:pPr>
    </w:p>
    <w:p w:rsidR="006635DE" w:rsidRPr="004767E3" w:rsidRDefault="006635DE" w:rsidP="006635DE">
      <w:pPr>
        <w:pStyle w:val="NormalWeb"/>
        <w:spacing w:before="0" w:beforeAutospacing="0" w:after="0" w:afterAutospacing="0"/>
        <w:jc w:val="center"/>
        <w:rPr>
          <w:rFonts w:ascii="Arial" w:eastAsia="Arial" w:hAnsi="Arial" w:cs="Arial"/>
          <w:noProof/>
          <w:color w:val="000000" w:themeColor="text1"/>
          <w:sz w:val="18"/>
          <w:szCs w:val="20"/>
        </w:rPr>
      </w:pPr>
      <w:r>
        <w:rPr>
          <w:rFonts w:ascii="Arial" w:eastAsia="Arial" w:hAnsi="Arial" w:cs="Arial"/>
          <w:noProof/>
          <w:color w:val="000000" w:themeColor="text1"/>
          <w:sz w:val="18"/>
          <w:szCs w:val="20"/>
        </w:rPr>
        <w:t>Gambar 1</w:t>
      </w:r>
      <w:r w:rsidR="00C83E3F">
        <w:rPr>
          <w:rFonts w:ascii="Arial" w:eastAsia="Arial" w:hAnsi="Arial" w:cs="Arial"/>
          <w:noProof/>
          <w:color w:val="000000" w:themeColor="text1"/>
          <w:sz w:val="18"/>
          <w:szCs w:val="20"/>
          <w:lang w:val="id-ID"/>
        </w:rPr>
        <w:t>3</w:t>
      </w:r>
      <w:r w:rsidRPr="004767E3">
        <w:rPr>
          <w:rFonts w:ascii="Arial" w:eastAsia="Arial" w:hAnsi="Arial" w:cs="Arial"/>
          <w:noProof/>
          <w:color w:val="000000" w:themeColor="text1"/>
          <w:sz w:val="18"/>
          <w:szCs w:val="20"/>
        </w:rPr>
        <w:t>. Zona Lantai 3</w:t>
      </w:r>
    </w:p>
    <w:p w:rsidR="006635DE" w:rsidRPr="004767E3" w:rsidRDefault="006635DE" w:rsidP="006635DE">
      <w:pPr>
        <w:pStyle w:val="NormalWeb"/>
        <w:spacing w:before="0" w:beforeAutospacing="0" w:after="0" w:afterAutospacing="0"/>
        <w:jc w:val="center"/>
        <w:rPr>
          <w:rFonts w:ascii="Arial" w:eastAsia="Arial" w:hAnsi="Arial" w:cs="Arial"/>
          <w:noProof/>
          <w:color w:val="000000" w:themeColor="text1"/>
          <w:sz w:val="18"/>
          <w:szCs w:val="20"/>
        </w:rPr>
      </w:pPr>
      <w:r w:rsidRPr="004767E3">
        <w:rPr>
          <w:rFonts w:ascii="Arial" w:eastAsia="Arial" w:hAnsi="Arial" w:cs="Arial"/>
          <w:noProof/>
          <w:color w:val="000000" w:themeColor="text1"/>
          <w:sz w:val="18"/>
          <w:szCs w:val="20"/>
        </w:rPr>
        <w:t>(Sumber: Analisis Penulis, 2023)</w:t>
      </w:r>
    </w:p>
    <w:p w:rsidR="006635DE" w:rsidRPr="00CE769A" w:rsidRDefault="006635DE" w:rsidP="006635DE">
      <w:pPr>
        <w:pStyle w:val="NormalWeb"/>
        <w:spacing w:before="0" w:beforeAutospacing="0" w:after="0" w:afterAutospacing="0"/>
        <w:ind w:left="502"/>
        <w:jc w:val="center"/>
        <w:rPr>
          <w:rFonts w:ascii="Arial" w:hAnsi="Arial" w:cs="Arial"/>
          <w:noProof/>
          <w:sz w:val="20"/>
          <w:szCs w:val="20"/>
        </w:rPr>
      </w:pPr>
    </w:p>
    <w:p w:rsidR="006635DE" w:rsidRPr="00CE769A" w:rsidRDefault="006635DE" w:rsidP="006635DE">
      <w:pPr>
        <w:jc w:val="both"/>
        <w:rPr>
          <w:rFonts w:ascii="Arial" w:hAnsi="Arial" w:cs="Arial"/>
          <w:noProof/>
          <w:color w:val="000000" w:themeColor="text1"/>
          <w:kern w:val="24"/>
          <w:sz w:val="20"/>
          <w:szCs w:val="20"/>
        </w:rPr>
      </w:pPr>
      <w:r w:rsidRPr="00CE769A">
        <w:rPr>
          <w:rFonts w:ascii="Arial" w:hAnsi="Arial" w:cs="Arial"/>
          <w:noProof/>
          <w:color w:val="000000" w:themeColor="text1"/>
          <w:kern w:val="24"/>
          <w:sz w:val="20"/>
          <w:szCs w:val="20"/>
        </w:rPr>
        <w:lastRenderedPageBreak/>
        <w:t>Lantai 3</w:t>
      </w:r>
      <w:r w:rsidRPr="00CE769A">
        <w:rPr>
          <w:rFonts w:ascii="Arial" w:hAnsi="Arial" w:cs="Arial"/>
          <w:noProof/>
          <w:color w:val="FF0000"/>
          <w:kern w:val="24"/>
          <w:sz w:val="20"/>
          <w:szCs w:val="20"/>
        </w:rPr>
        <w:t xml:space="preserve"> </w:t>
      </w:r>
      <w:r w:rsidRPr="00CE769A">
        <w:rPr>
          <w:rFonts w:ascii="Arial" w:hAnsi="Arial" w:cs="Arial"/>
          <w:noProof/>
          <w:color w:val="000000" w:themeColor="text1"/>
          <w:kern w:val="24"/>
          <w:sz w:val="20"/>
          <w:szCs w:val="20"/>
        </w:rPr>
        <w:t>merupakan zona area bermain dan area pengelola, area warna biru merupakan area bermain anak usia 9-12 tahun, area warna kuning merupakan zona pengelola seperti ruang pendamping anak, ruang pimpinan, ruang rapat, ruang arsip dan lain-lain.</w:t>
      </w:r>
    </w:p>
    <w:p w:rsidR="00A93F76" w:rsidRPr="006635DE" w:rsidRDefault="00A93F76" w:rsidP="006635DE">
      <w:pPr>
        <w:pStyle w:val="NormalWeb"/>
        <w:spacing w:before="0" w:beforeAutospacing="0" w:after="0" w:afterAutospacing="0"/>
        <w:jc w:val="both"/>
        <w:rPr>
          <w:rFonts w:ascii="Arial" w:eastAsia="Arial" w:hAnsi="Arial" w:cs="Arial"/>
          <w:noProof/>
          <w:color w:val="000000" w:themeColor="text1"/>
          <w:sz w:val="20"/>
          <w:szCs w:val="20"/>
          <w:lang w:val="id-ID"/>
        </w:rPr>
      </w:pPr>
    </w:p>
    <w:p w:rsidR="000A7D39" w:rsidRPr="00BD6EEA" w:rsidRDefault="000A7D39" w:rsidP="006635DE">
      <w:pPr>
        <w:pStyle w:val="NormalWeb"/>
        <w:numPr>
          <w:ilvl w:val="0"/>
          <w:numId w:val="6"/>
        </w:numPr>
        <w:spacing w:before="0" w:beforeAutospacing="0" w:after="0" w:afterAutospacing="0"/>
        <w:ind w:left="284" w:hanging="284"/>
        <w:jc w:val="both"/>
        <w:rPr>
          <w:rFonts w:ascii="Arial" w:eastAsia="Arial" w:hAnsi="Arial" w:cs="Arial"/>
          <w:noProof/>
          <w:color w:val="000000" w:themeColor="text1"/>
          <w:sz w:val="20"/>
          <w:szCs w:val="20"/>
        </w:rPr>
      </w:pPr>
      <w:r w:rsidRPr="00BD6EEA">
        <w:rPr>
          <w:rFonts w:ascii="Arial" w:eastAsia="Arial" w:hAnsi="Arial" w:cs="Arial"/>
          <w:noProof/>
          <w:color w:val="000000" w:themeColor="text1"/>
          <w:sz w:val="20"/>
          <w:szCs w:val="20"/>
        </w:rPr>
        <w:t>Gubahan Massa Bangunan</w:t>
      </w:r>
    </w:p>
    <w:p w:rsidR="006A18C0" w:rsidRPr="00CE769A" w:rsidRDefault="006A18C0" w:rsidP="006A18C0">
      <w:pPr>
        <w:pStyle w:val="NormalWeb"/>
        <w:spacing w:before="0" w:beforeAutospacing="0" w:after="0" w:afterAutospacing="0"/>
        <w:ind w:left="426"/>
        <w:jc w:val="both"/>
        <w:rPr>
          <w:rFonts w:ascii="Arial" w:eastAsia="Arial" w:hAnsi="Arial" w:cs="Arial"/>
          <w:noProof/>
          <w:color w:val="000000" w:themeColor="text1"/>
          <w:sz w:val="20"/>
          <w:szCs w:val="20"/>
        </w:rPr>
      </w:pPr>
    </w:p>
    <w:p w:rsidR="000A7D39" w:rsidRDefault="000A7D39" w:rsidP="006A18C0">
      <w:pPr>
        <w:pStyle w:val="NormalWeb"/>
        <w:spacing w:before="0" w:beforeAutospacing="0" w:after="0" w:afterAutospacing="0"/>
        <w:jc w:val="both"/>
        <w:rPr>
          <w:rFonts w:ascii="Arial" w:eastAsia="Arial" w:hAnsi="Arial" w:cs="Arial"/>
          <w:noProof/>
          <w:color w:val="000000" w:themeColor="text1"/>
          <w:sz w:val="20"/>
          <w:szCs w:val="20"/>
          <w:lang w:val="id-ID"/>
        </w:rPr>
      </w:pPr>
      <w:r w:rsidRPr="00CE769A">
        <w:rPr>
          <w:rFonts w:ascii="Arial" w:eastAsia="Arial" w:hAnsi="Arial" w:cs="Arial"/>
          <w:noProof/>
          <w:color w:val="000000" w:themeColor="text1"/>
          <w:sz w:val="20"/>
          <w:szCs w:val="20"/>
        </w:rPr>
        <w:t>Pertimbangan dasar dalam analisis gubahan massa adalah zoning tapak, orientasi bangunan, pola pencapaian serta view bangunan dari luar site.</w:t>
      </w:r>
    </w:p>
    <w:p w:rsidR="001313E8" w:rsidRDefault="001313E8" w:rsidP="006A18C0">
      <w:pPr>
        <w:pStyle w:val="NormalWeb"/>
        <w:spacing w:before="0" w:beforeAutospacing="0" w:after="0" w:afterAutospacing="0"/>
        <w:jc w:val="both"/>
        <w:rPr>
          <w:rFonts w:ascii="Arial" w:eastAsia="Arial" w:hAnsi="Arial" w:cs="Arial"/>
          <w:noProof/>
          <w:color w:val="000000" w:themeColor="text1"/>
          <w:sz w:val="20"/>
          <w:szCs w:val="20"/>
          <w:lang w:val="id-ID"/>
        </w:rPr>
      </w:pPr>
    </w:p>
    <w:p w:rsidR="001313E8" w:rsidRPr="001313E8" w:rsidRDefault="001313E8" w:rsidP="001313E8">
      <w:pPr>
        <w:jc w:val="both"/>
        <w:rPr>
          <w:rFonts w:ascii="Arial" w:hAnsi="Arial" w:cs="Arial"/>
          <w:noProof/>
          <w:sz w:val="20"/>
          <w:szCs w:val="20"/>
          <w:lang w:val="en-ID"/>
        </w:rPr>
      </w:pPr>
      <w:r w:rsidRPr="001313E8">
        <w:rPr>
          <w:rFonts w:ascii="Arial" w:hAnsi="Arial" w:cs="Arial"/>
          <w:noProof/>
          <w:sz w:val="20"/>
          <w:szCs w:val="20"/>
          <w:lang w:val="en-ID"/>
        </w:rPr>
        <w:t>Bangunan pusat kegiatan bermain anak dengan metode edukasi profesi ini mengambil bentuk pesawat, yang kemudian ditransformasikan dengan mempertimbangkan perilaku anak-anak. Bentuk pesawat diolah dengan menggabungkan bentuk geometris yaitu persegi dan lingkaran. Bentuk geometris dapat dapat meningkatkan perkembangan anak dan berfikir logis.</w:t>
      </w:r>
    </w:p>
    <w:p w:rsidR="000A7D39" w:rsidRPr="001313E8" w:rsidRDefault="000A7D39" w:rsidP="001313E8">
      <w:pPr>
        <w:pStyle w:val="NormalWeb"/>
        <w:spacing w:before="0" w:beforeAutospacing="0" w:after="0" w:afterAutospacing="0"/>
        <w:jc w:val="both"/>
        <w:rPr>
          <w:rFonts w:ascii="Arial" w:eastAsia="Arial" w:hAnsi="Arial" w:cs="Arial"/>
          <w:noProof/>
          <w:color w:val="000000" w:themeColor="text1"/>
          <w:sz w:val="20"/>
          <w:szCs w:val="20"/>
          <w:lang w:val="id-ID"/>
        </w:rPr>
      </w:pPr>
    </w:p>
    <w:p w:rsidR="000A7D39" w:rsidRDefault="001A4131" w:rsidP="00906FEB">
      <w:pPr>
        <w:pStyle w:val="NormalWeb"/>
        <w:spacing w:before="0" w:beforeAutospacing="0" w:after="0" w:afterAutospacing="0"/>
        <w:rPr>
          <w:rFonts w:ascii="Arial" w:eastAsia="Arial" w:hAnsi="Arial" w:cs="Arial"/>
          <w:noProof/>
          <w:color w:val="000000" w:themeColor="text1"/>
          <w:sz w:val="20"/>
          <w:szCs w:val="20"/>
          <w:lang w:val="id-ID"/>
        </w:rPr>
      </w:pPr>
      <w:r>
        <w:rPr>
          <w:rFonts w:ascii="Arial" w:eastAsia="Arial" w:hAnsi="Arial" w:cs="Arial"/>
          <w:noProof/>
          <w:color w:val="000000" w:themeColor="text1"/>
          <w:sz w:val="20"/>
          <w:szCs w:val="20"/>
          <w:lang w:val="id-ID" w:eastAsia="id-ID"/>
        </w:rPr>
        <w:pi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_x0000_s1029" type="#_x0000_t103" style="position:absolute;margin-left:214.35pt;margin-top:61.95pt;width:16.9pt;height:83.1pt;z-index:251660288" fillcolor="#d99594 [1941]"/>
        </w:pict>
      </w:r>
      <w:r>
        <w:rPr>
          <w:rFonts w:ascii="Arial" w:eastAsia="Arial" w:hAnsi="Arial" w:cs="Arial"/>
          <w:noProof/>
          <w:color w:val="000000" w:themeColor="text1"/>
          <w:sz w:val="20"/>
          <w:szCs w:val="20"/>
          <w:lang w:val="id-ID" w:eastAsia="id-ID"/>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0" type="#_x0000_t13" style="position:absolute;margin-left:91.65pt;margin-top:135.65pt;width:22.5pt;height:9.4pt;rotation:180;z-index:251661312" fillcolor="#d99594 [1941]"/>
        </w:pict>
      </w:r>
      <w:r>
        <w:rPr>
          <w:rFonts w:ascii="Arial" w:eastAsia="Arial" w:hAnsi="Arial" w:cs="Arial"/>
          <w:noProof/>
          <w:color w:val="000000" w:themeColor="text1"/>
          <w:sz w:val="20"/>
          <w:szCs w:val="20"/>
          <w:lang w:val="id-ID" w:eastAsia="id-ID"/>
        </w:rPr>
        <w:pict>
          <v:shape id="_x0000_s1028" type="#_x0000_t13" style="position:absolute;margin-left:88.45pt;margin-top:38.1pt;width:22.5pt;height:9.4pt;z-index:251659264" fillcolor="#d99594 [1941]"/>
        </w:pict>
      </w:r>
      <w:r w:rsidR="00906FEB" w:rsidRPr="00906FEB">
        <w:rPr>
          <w:rFonts w:ascii="Arial" w:eastAsia="Arial" w:hAnsi="Arial" w:cs="Arial"/>
          <w:noProof/>
          <w:color w:val="000000" w:themeColor="text1"/>
          <w:sz w:val="20"/>
          <w:szCs w:val="20"/>
          <w:lang w:val="id-ID" w:eastAsia="id-ID"/>
        </w:rPr>
        <w:drawing>
          <wp:inline distT="0" distB="0" distL="0" distR="0">
            <wp:extent cx="997862" cy="1065475"/>
            <wp:effectExtent l="57150" t="0" r="30838" b="0"/>
            <wp:docPr id="1" name="Picture 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srcRect l="41722" t="19020" r="40500" b="44908"/>
                    <a:stretch>
                      <a:fillRect/>
                    </a:stretch>
                  </pic:blipFill>
                  <pic:spPr bwMode="auto">
                    <a:xfrm rot="16200000">
                      <a:off x="0" y="0"/>
                      <a:ext cx="999431" cy="1067150"/>
                    </a:xfrm>
                    <a:prstGeom prst="rect">
                      <a:avLst/>
                    </a:prstGeom>
                    <a:noFill/>
                    <a:ln w="9525">
                      <a:noFill/>
                      <a:miter lim="800000"/>
                      <a:headEnd/>
                      <a:tailEnd/>
                    </a:ln>
                  </pic:spPr>
                </pic:pic>
              </a:graphicData>
            </a:graphic>
          </wp:inline>
        </w:drawing>
      </w:r>
      <w:r w:rsidR="00906FEB">
        <w:rPr>
          <w:rFonts w:ascii="Arial" w:eastAsia="Arial" w:hAnsi="Arial" w:cs="Arial"/>
          <w:noProof/>
          <w:color w:val="000000" w:themeColor="text1"/>
          <w:sz w:val="20"/>
          <w:szCs w:val="20"/>
          <w:lang w:val="id-ID"/>
        </w:rPr>
        <w:t xml:space="preserve">         </w:t>
      </w:r>
      <w:r w:rsidR="00906FEB" w:rsidRPr="00906FEB">
        <w:rPr>
          <w:rFonts w:ascii="Arial" w:eastAsia="Arial" w:hAnsi="Arial" w:cs="Arial"/>
          <w:noProof/>
          <w:color w:val="000000" w:themeColor="text1"/>
          <w:sz w:val="20"/>
          <w:szCs w:val="20"/>
          <w:lang w:val="id-ID" w:eastAsia="id-ID"/>
        </w:rPr>
        <w:drawing>
          <wp:inline distT="0" distB="0" distL="0" distR="0">
            <wp:extent cx="1359673" cy="1057524"/>
            <wp:effectExtent l="19050" t="0" r="0" b="0"/>
            <wp:docPr id="6" name="Picture 2"/>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srcRect l="28725" t="55056" r="54521" b="20787"/>
                    <a:stretch>
                      <a:fillRect/>
                    </a:stretch>
                  </pic:blipFill>
                  <pic:spPr bwMode="auto">
                    <a:xfrm>
                      <a:off x="0" y="0"/>
                      <a:ext cx="1359673" cy="1057524"/>
                    </a:xfrm>
                    <a:prstGeom prst="rect">
                      <a:avLst/>
                    </a:prstGeom>
                    <a:noFill/>
                    <a:ln w="9525">
                      <a:noFill/>
                      <a:miter lim="800000"/>
                      <a:headEnd/>
                      <a:tailEnd/>
                    </a:ln>
                  </pic:spPr>
                </pic:pic>
              </a:graphicData>
            </a:graphic>
          </wp:inline>
        </w:drawing>
      </w:r>
      <w:r w:rsidR="00906FEB">
        <w:rPr>
          <w:rFonts w:ascii="Arial" w:eastAsia="Arial" w:hAnsi="Arial" w:cs="Arial"/>
          <w:noProof/>
          <w:color w:val="000000" w:themeColor="text1"/>
          <w:sz w:val="20"/>
          <w:szCs w:val="20"/>
          <w:lang w:val="id-ID"/>
        </w:rPr>
        <w:t xml:space="preserve"> </w:t>
      </w:r>
      <w:r w:rsidR="00906FEB" w:rsidRPr="00906FEB">
        <w:rPr>
          <w:rFonts w:ascii="Arial" w:eastAsia="Arial" w:hAnsi="Arial" w:cs="Arial"/>
          <w:noProof/>
          <w:color w:val="000000" w:themeColor="text1"/>
          <w:sz w:val="20"/>
          <w:szCs w:val="20"/>
          <w:lang w:val="id-ID" w:eastAsia="id-ID"/>
        </w:rPr>
        <w:drawing>
          <wp:inline distT="0" distB="0" distL="0" distR="0">
            <wp:extent cx="1197500" cy="1296063"/>
            <wp:effectExtent l="19050" t="0" r="0" b="0"/>
            <wp:docPr id="21" name="Picture 4" descr="D:\Tisa\SIAP\site tisa.png"/>
            <wp:cNvGraphicFramePr/>
            <a:graphic xmlns:a="http://schemas.openxmlformats.org/drawingml/2006/main">
              <a:graphicData uri="http://schemas.openxmlformats.org/drawingml/2006/picture">
                <pic:pic xmlns:pic="http://schemas.openxmlformats.org/drawingml/2006/picture">
                  <pic:nvPicPr>
                    <pic:cNvPr id="0" name="Picture 1" descr="D:\Tisa\SIAP\site tisa.png"/>
                    <pic:cNvPicPr>
                      <a:picLocks noChangeAspect="1" noChangeArrowheads="1"/>
                    </pic:cNvPicPr>
                  </pic:nvPicPr>
                  <pic:blipFill rotWithShape="1">
                    <a:blip r:embed="rId25" cstate="print">
                      <a:extLst>
                        <a:ext uri="{28A0092B-C50C-407E-A947-70E740481C1C}">
                          <a14:useLocalDpi xmlns:lc="http://schemas.openxmlformats.org/drawingml/2006/lockedCanva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28900" t="11544" r="29300" b="5073"/>
                    <a:stretch/>
                  </pic:blipFill>
                  <pic:spPr bwMode="auto">
                    <a:xfrm>
                      <a:off x="0" y="0"/>
                      <a:ext cx="1198902" cy="1297581"/>
                    </a:xfrm>
                    <a:prstGeom prst="rect">
                      <a:avLst/>
                    </a:prstGeom>
                    <a:noFill/>
                    <a:ln>
                      <a:noFill/>
                    </a:ln>
                    <a:extLst>
                      <a:ext uri="{53640926-AAD7-44D8-BBD7-CCE9431645EC}">
                        <a14:shadowObscured xmlns:lc="http://schemas.openxmlformats.org/drawingml/2006/lockedCanva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r w:rsidR="00906FEB">
        <w:rPr>
          <w:rFonts w:ascii="Arial" w:eastAsia="Arial" w:hAnsi="Arial" w:cs="Arial"/>
          <w:noProof/>
          <w:color w:val="000000" w:themeColor="text1"/>
          <w:sz w:val="20"/>
          <w:szCs w:val="20"/>
          <w:lang w:val="id-ID"/>
        </w:rPr>
        <w:t xml:space="preserve">       </w:t>
      </w:r>
      <w:r w:rsidR="00906FEB" w:rsidRPr="00906FEB">
        <w:rPr>
          <w:rFonts w:ascii="Arial" w:eastAsia="Arial" w:hAnsi="Arial" w:cs="Arial"/>
          <w:noProof/>
          <w:color w:val="000000" w:themeColor="text1"/>
          <w:sz w:val="20"/>
          <w:szCs w:val="20"/>
          <w:lang w:val="id-ID" w:eastAsia="id-ID"/>
        </w:rPr>
        <w:drawing>
          <wp:inline distT="0" distB="0" distL="0" distR="0">
            <wp:extent cx="1296062" cy="1049572"/>
            <wp:effectExtent l="0" t="0" r="0" b="0"/>
            <wp:docPr id="20" name="Picture 3"/>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6" cstate="print">
                      <a:clrChange>
                        <a:clrFrom>
                          <a:srgbClr val="FFFFFF"/>
                        </a:clrFrom>
                        <a:clrTo>
                          <a:srgbClr val="FFFFFF">
                            <a:alpha val="0"/>
                          </a:srgbClr>
                        </a:clrTo>
                      </a:clrChange>
                    </a:blip>
                    <a:srcRect l="25312" t="24060" r="34780" b="22180"/>
                    <a:stretch>
                      <a:fillRect/>
                    </a:stretch>
                  </pic:blipFill>
                  <pic:spPr bwMode="auto">
                    <a:xfrm>
                      <a:off x="0" y="0"/>
                      <a:ext cx="1297633" cy="1050844"/>
                    </a:xfrm>
                    <a:prstGeom prst="rect">
                      <a:avLst/>
                    </a:prstGeom>
                    <a:noFill/>
                    <a:ln w="9525">
                      <a:noFill/>
                      <a:miter lim="800000"/>
                      <a:headEnd/>
                      <a:tailEnd/>
                    </a:ln>
                  </pic:spPr>
                </pic:pic>
              </a:graphicData>
            </a:graphic>
          </wp:inline>
        </w:drawing>
      </w:r>
    </w:p>
    <w:p w:rsidR="006A18C0" w:rsidRPr="006A18C0" w:rsidRDefault="006A18C0" w:rsidP="006A18C0">
      <w:pPr>
        <w:pStyle w:val="NormalWeb"/>
        <w:spacing w:before="0" w:beforeAutospacing="0" w:after="0" w:afterAutospacing="0"/>
        <w:jc w:val="center"/>
        <w:rPr>
          <w:rFonts w:ascii="Arial" w:eastAsia="Arial" w:hAnsi="Arial" w:cs="Arial"/>
          <w:noProof/>
          <w:color w:val="000000" w:themeColor="text1"/>
          <w:sz w:val="20"/>
          <w:szCs w:val="20"/>
          <w:lang w:val="id-ID"/>
        </w:rPr>
      </w:pPr>
    </w:p>
    <w:p w:rsidR="00C661CB" w:rsidRPr="007240F7" w:rsidRDefault="00C83E3F" w:rsidP="006A18C0">
      <w:pPr>
        <w:pStyle w:val="NormalWeb"/>
        <w:spacing w:before="0" w:beforeAutospacing="0" w:after="0" w:afterAutospacing="0"/>
        <w:jc w:val="center"/>
        <w:rPr>
          <w:rFonts w:ascii="Arial" w:eastAsia="Arial" w:hAnsi="Arial" w:cs="Arial"/>
          <w:noProof/>
          <w:color w:val="000000" w:themeColor="text1"/>
          <w:sz w:val="18"/>
          <w:szCs w:val="18"/>
          <w:lang w:val="id-ID"/>
        </w:rPr>
      </w:pPr>
      <w:r>
        <w:rPr>
          <w:rFonts w:ascii="Arial" w:eastAsia="Arial" w:hAnsi="Arial" w:cs="Arial"/>
          <w:noProof/>
          <w:color w:val="000000" w:themeColor="text1"/>
          <w:sz w:val="18"/>
          <w:szCs w:val="18"/>
        </w:rPr>
        <w:t xml:space="preserve">Gambar </w:t>
      </w:r>
      <w:r>
        <w:rPr>
          <w:rFonts w:ascii="Arial" w:eastAsia="Arial" w:hAnsi="Arial" w:cs="Arial"/>
          <w:noProof/>
          <w:color w:val="000000" w:themeColor="text1"/>
          <w:sz w:val="18"/>
          <w:szCs w:val="18"/>
          <w:lang w:val="id-ID"/>
        </w:rPr>
        <w:t>14</w:t>
      </w:r>
      <w:r w:rsidR="000A7D39" w:rsidRPr="00530A29">
        <w:rPr>
          <w:rFonts w:ascii="Arial" w:eastAsia="Arial" w:hAnsi="Arial" w:cs="Arial"/>
          <w:noProof/>
          <w:color w:val="000000" w:themeColor="text1"/>
          <w:sz w:val="18"/>
          <w:szCs w:val="18"/>
        </w:rPr>
        <w:t xml:space="preserve">. </w:t>
      </w:r>
      <w:r w:rsidR="007240F7">
        <w:rPr>
          <w:rFonts w:ascii="Arial" w:eastAsia="Arial" w:hAnsi="Arial" w:cs="Arial"/>
          <w:noProof/>
          <w:color w:val="000000" w:themeColor="text1"/>
          <w:sz w:val="18"/>
          <w:szCs w:val="18"/>
          <w:lang w:val="id-ID"/>
        </w:rPr>
        <w:t>Transformasi Bentuk</w:t>
      </w:r>
    </w:p>
    <w:p w:rsidR="000A7D39" w:rsidRPr="00530A29" w:rsidRDefault="000A7D39" w:rsidP="006A18C0">
      <w:pPr>
        <w:pStyle w:val="NormalWeb"/>
        <w:spacing w:before="0" w:beforeAutospacing="0" w:after="0" w:afterAutospacing="0"/>
        <w:jc w:val="center"/>
        <w:rPr>
          <w:rFonts w:ascii="Arial" w:eastAsia="Arial" w:hAnsi="Arial" w:cs="Arial"/>
          <w:noProof/>
          <w:color w:val="000000" w:themeColor="text1"/>
          <w:sz w:val="18"/>
          <w:szCs w:val="18"/>
        </w:rPr>
      </w:pPr>
      <w:r w:rsidRPr="00530A29">
        <w:rPr>
          <w:rFonts w:ascii="Arial" w:eastAsia="Arial" w:hAnsi="Arial" w:cs="Arial"/>
          <w:noProof/>
          <w:color w:val="000000" w:themeColor="text1"/>
          <w:sz w:val="18"/>
          <w:szCs w:val="18"/>
        </w:rPr>
        <w:t>(Sumber: Analisis Penulis, 202</w:t>
      </w:r>
      <w:r w:rsidR="00C661CB" w:rsidRPr="00530A29">
        <w:rPr>
          <w:rFonts w:ascii="Arial" w:eastAsia="Arial" w:hAnsi="Arial" w:cs="Arial"/>
          <w:noProof/>
          <w:color w:val="000000" w:themeColor="text1"/>
          <w:sz w:val="18"/>
          <w:szCs w:val="18"/>
        </w:rPr>
        <w:t>3</w:t>
      </w:r>
      <w:r w:rsidRPr="00530A29">
        <w:rPr>
          <w:rFonts w:ascii="Arial" w:eastAsia="Arial" w:hAnsi="Arial" w:cs="Arial"/>
          <w:noProof/>
          <w:color w:val="000000" w:themeColor="text1"/>
          <w:sz w:val="18"/>
          <w:szCs w:val="18"/>
        </w:rPr>
        <w:t>)</w:t>
      </w:r>
    </w:p>
    <w:p w:rsidR="00C661CB" w:rsidRDefault="00C661CB" w:rsidP="00906FEB">
      <w:pPr>
        <w:pStyle w:val="NormalWeb"/>
        <w:spacing w:before="0" w:beforeAutospacing="0" w:after="0" w:afterAutospacing="0"/>
        <w:rPr>
          <w:rFonts w:ascii="Arial" w:eastAsia="Arial" w:hAnsi="Arial" w:cs="Arial"/>
          <w:noProof/>
          <w:color w:val="000000" w:themeColor="text1"/>
          <w:sz w:val="20"/>
          <w:szCs w:val="20"/>
          <w:lang w:val="id-ID"/>
        </w:rPr>
      </w:pPr>
    </w:p>
    <w:p w:rsidR="00906FEB" w:rsidRDefault="00906FEB" w:rsidP="00C83E3F">
      <w:pPr>
        <w:jc w:val="both"/>
        <w:rPr>
          <w:rFonts w:ascii="Arial" w:hAnsi="Arial" w:cs="Arial"/>
          <w:noProof/>
          <w:sz w:val="20"/>
          <w:lang w:val="id-ID"/>
        </w:rPr>
      </w:pPr>
      <w:r w:rsidRPr="00906FEB">
        <w:rPr>
          <w:rFonts w:ascii="Arial" w:hAnsi="Arial" w:cs="Arial"/>
          <w:noProof/>
          <w:sz w:val="20"/>
          <w:lang w:val="en-ID"/>
        </w:rPr>
        <w:t>Bangunan pusat kegiatan bermain anak dengan metode edukasi profesi ini mengambil bentuk pesawat, yang kemudian ditransformasikan dengan mempertimbangkan perilaku anak-anak. Bentuk pesawat diolah dengan menggabungkan bentuk geometris yaitu persegi dan lingkaran. Bentuk geometris dapat dapat meningkatkan perkembangan anak dan berfikir logis.</w:t>
      </w:r>
    </w:p>
    <w:p w:rsidR="001313E8" w:rsidRDefault="001313E8" w:rsidP="00C83E3F">
      <w:pPr>
        <w:jc w:val="both"/>
        <w:rPr>
          <w:rFonts w:ascii="Arial" w:hAnsi="Arial" w:cs="Arial"/>
          <w:noProof/>
          <w:sz w:val="20"/>
          <w:lang w:val="id-ID"/>
        </w:rPr>
      </w:pPr>
    </w:p>
    <w:p w:rsidR="001313E8" w:rsidRDefault="001313E8" w:rsidP="00C83E3F">
      <w:pPr>
        <w:jc w:val="both"/>
        <w:rPr>
          <w:rFonts w:ascii="Arial" w:hAnsi="Arial" w:cs="Arial"/>
          <w:noProof/>
          <w:sz w:val="20"/>
          <w:lang w:val="id-ID"/>
        </w:rPr>
      </w:pPr>
    </w:p>
    <w:p w:rsidR="001313E8" w:rsidRPr="001313E8" w:rsidRDefault="001313E8" w:rsidP="00C83E3F">
      <w:pPr>
        <w:jc w:val="both"/>
        <w:rPr>
          <w:rFonts w:ascii="Arial" w:hAnsi="Arial" w:cs="Arial"/>
          <w:noProof/>
          <w:sz w:val="20"/>
          <w:lang w:val="id-ID"/>
        </w:rPr>
      </w:pPr>
    </w:p>
    <w:p w:rsidR="00906FEB" w:rsidRPr="00906FEB" w:rsidRDefault="00906FEB" w:rsidP="00906FEB">
      <w:pPr>
        <w:pStyle w:val="NormalWeb"/>
        <w:spacing w:before="0" w:beforeAutospacing="0" w:after="0" w:afterAutospacing="0"/>
        <w:rPr>
          <w:rFonts w:ascii="Arial" w:eastAsia="Arial" w:hAnsi="Arial" w:cs="Arial"/>
          <w:noProof/>
          <w:color w:val="000000" w:themeColor="text1"/>
          <w:sz w:val="20"/>
          <w:szCs w:val="20"/>
          <w:lang w:val="id-ID"/>
        </w:rPr>
      </w:pPr>
    </w:p>
    <w:p w:rsidR="000A7D39" w:rsidRPr="006A18C0" w:rsidRDefault="00C661CB" w:rsidP="006635DE">
      <w:pPr>
        <w:pStyle w:val="NormalWeb"/>
        <w:numPr>
          <w:ilvl w:val="0"/>
          <w:numId w:val="6"/>
        </w:numPr>
        <w:spacing w:before="0" w:beforeAutospacing="0" w:after="0" w:afterAutospacing="0"/>
        <w:ind w:left="284" w:hanging="284"/>
        <w:rPr>
          <w:rFonts w:ascii="Arial" w:eastAsia="Arial" w:hAnsi="Arial" w:cs="Arial"/>
          <w:noProof/>
          <w:color w:val="000000" w:themeColor="text1"/>
          <w:sz w:val="20"/>
          <w:szCs w:val="20"/>
        </w:rPr>
      </w:pPr>
      <w:r w:rsidRPr="00CE769A">
        <w:rPr>
          <w:rFonts w:ascii="Arial" w:eastAsia="Arial" w:hAnsi="Arial" w:cs="Arial"/>
          <w:noProof/>
          <w:color w:val="000000" w:themeColor="text1"/>
          <w:sz w:val="20"/>
          <w:szCs w:val="20"/>
        </w:rPr>
        <w:lastRenderedPageBreak/>
        <w:t>Tampilan Bangunan</w:t>
      </w:r>
    </w:p>
    <w:p w:rsidR="006A18C0" w:rsidRPr="00CE769A" w:rsidRDefault="006A18C0" w:rsidP="006A18C0">
      <w:pPr>
        <w:pStyle w:val="NormalWeb"/>
        <w:spacing w:before="0" w:beforeAutospacing="0" w:after="0" w:afterAutospacing="0"/>
        <w:ind w:left="284"/>
        <w:rPr>
          <w:rFonts w:ascii="Arial" w:eastAsia="Arial" w:hAnsi="Arial" w:cs="Arial"/>
          <w:noProof/>
          <w:color w:val="000000" w:themeColor="text1"/>
          <w:sz w:val="20"/>
          <w:szCs w:val="20"/>
        </w:rPr>
      </w:pPr>
    </w:p>
    <w:p w:rsidR="00C661CB" w:rsidRPr="00CE769A" w:rsidRDefault="00C661CB" w:rsidP="006A18C0">
      <w:pPr>
        <w:pStyle w:val="NormalWeb"/>
        <w:spacing w:before="0" w:beforeAutospacing="0" w:after="0" w:afterAutospacing="0"/>
        <w:jc w:val="both"/>
        <w:rPr>
          <w:rFonts w:ascii="Arial" w:eastAsia="Arial" w:hAnsi="Arial" w:cs="Arial"/>
          <w:noProof/>
          <w:color w:val="000000" w:themeColor="text1"/>
          <w:sz w:val="20"/>
          <w:szCs w:val="20"/>
        </w:rPr>
      </w:pPr>
      <w:r w:rsidRPr="00CE769A">
        <w:rPr>
          <w:rFonts w:ascii="Arial" w:eastAsia="Arial" w:hAnsi="Arial" w:cs="Arial"/>
          <w:noProof/>
          <w:color w:val="000000" w:themeColor="text1"/>
          <w:sz w:val="20"/>
          <w:szCs w:val="20"/>
        </w:rPr>
        <w:t>Tampilan bangunan pada pusat kegiatan bermain anak dengan metode edukasi profesi menggunakan aksen geometris yang mengambil bentuk permainan puzle sebagai ciri atau penanda bangunan tersebut ditujukan untuk anak-anak.</w:t>
      </w:r>
    </w:p>
    <w:p w:rsidR="00A93F76" w:rsidRPr="00CE769A" w:rsidRDefault="00A93F76" w:rsidP="00A93F76">
      <w:pPr>
        <w:pStyle w:val="NormalWeb"/>
        <w:spacing w:before="0" w:beforeAutospacing="0" w:after="0" w:afterAutospacing="0"/>
        <w:ind w:left="927"/>
        <w:jc w:val="both"/>
        <w:rPr>
          <w:rFonts w:ascii="Arial" w:eastAsia="Arial" w:hAnsi="Arial" w:cs="Arial"/>
          <w:noProof/>
          <w:color w:val="000000" w:themeColor="text1"/>
          <w:sz w:val="20"/>
          <w:szCs w:val="20"/>
        </w:rPr>
      </w:pPr>
    </w:p>
    <w:p w:rsidR="00C661CB" w:rsidRDefault="00C661CB" w:rsidP="006A18C0">
      <w:pPr>
        <w:pStyle w:val="NormalWeb"/>
        <w:spacing w:before="0" w:beforeAutospacing="0" w:after="0" w:afterAutospacing="0"/>
        <w:jc w:val="center"/>
        <w:rPr>
          <w:rFonts w:ascii="Arial" w:eastAsia="Arial" w:hAnsi="Arial" w:cs="Arial"/>
          <w:noProof/>
          <w:color w:val="000000" w:themeColor="text1"/>
          <w:sz w:val="20"/>
          <w:szCs w:val="20"/>
          <w:lang w:val="id-ID"/>
        </w:rPr>
      </w:pPr>
      <w:r w:rsidRPr="00CE769A">
        <w:rPr>
          <w:rFonts w:ascii="Arial" w:eastAsia="Arial" w:hAnsi="Arial" w:cs="Arial"/>
          <w:noProof/>
          <w:color w:val="000000" w:themeColor="text1"/>
          <w:sz w:val="20"/>
          <w:szCs w:val="20"/>
          <w:lang w:val="id-ID" w:eastAsia="id-ID"/>
        </w:rPr>
        <w:drawing>
          <wp:inline distT="0" distB="0" distL="0" distR="0">
            <wp:extent cx="1800000" cy="1007348"/>
            <wp:effectExtent l="19050" t="0" r="0" b="0"/>
            <wp:docPr id="3" name="Picture 2" descr="RTDY_2 - 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TDY_2 - Photo.jpg"/>
                    <pic:cNvPicPr/>
                  </pic:nvPicPr>
                  <pic:blipFill>
                    <a:blip r:embed="rId27" cstate="print"/>
                    <a:stretch>
                      <a:fillRect/>
                    </a:stretch>
                  </pic:blipFill>
                  <pic:spPr>
                    <a:xfrm>
                      <a:off x="0" y="0"/>
                      <a:ext cx="1800000" cy="1007348"/>
                    </a:xfrm>
                    <a:prstGeom prst="rect">
                      <a:avLst/>
                    </a:prstGeom>
                  </pic:spPr>
                </pic:pic>
              </a:graphicData>
            </a:graphic>
          </wp:inline>
        </w:drawing>
      </w:r>
    </w:p>
    <w:p w:rsidR="006A18C0" w:rsidRPr="006A18C0" w:rsidRDefault="006A18C0" w:rsidP="006A18C0">
      <w:pPr>
        <w:pStyle w:val="NormalWeb"/>
        <w:spacing w:before="0" w:beforeAutospacing="0" w:after="0" w:afterAutospacing="0"/>
        <w:jc w:val="center"/>
        <w:rPr>
          <w:rFonts w:ascii="Arial" w:eastAsia="Arial" w:hAnsi="Arial" w:cs="Arial"/>
          <w:noProof/>
          <w:color w:val="000000" w:themeColor="text1"/>
          <w:sz w:val="20"/>
          <w:szCs w:val="20"/>
          <w:lang w:val="id-ID"/>
        </w:rPr>
      </w:pPr>
    </w:p>
    <w:p w:rsidR="00C661CB" w:rsidRPr="00530A29" w:rsidRDefault="00C83E3F" w:rsidP="006A18C0">
      <w:pPr>
        <w:pStyle w:val="NormalWeb"/>
        <w:spacing w:before="0" w:beforeAutospacing="0" w:after="0" w:afterAutospacing="0"/>
        <w:jc w:val="center"/>
        <w:rPr>
          <w:rFonts w:ascii="Arial" w:eastAsia="Arial" w:hAnsi="Arial" w:cs="Arial"/>
          <w:noProof/>
          <w:color w:val="000000" w:themeColor="text1"/>
          <w:sz w:val="18"/>
          <w:szCs w:val="18"/>
        </w:rPr>
      </w:pPr>
      <w:r>
        <w:rPr>
          <w:rFonts w:ascii="Arial" w:eastAsia="Arial" w:hAnsi="Arial" w:cs="Arial"/>
          <w:noProof/>
          <w:color w:val="000000" w:themeColor="text1"/>
          <w:sz w:val="18"/>
          <w:szCs w:val="18"/>
        </w:rPr>
        <w:t xml:space="preserve">Gambar </w:t>
      </w:r>
      <w:r>
        <w:rPr>
          <w:rFonts w:ascii="Arial" w:eastAsia="Arial" w:hAnsi="Arial" w:cs="Arial"/>
          <w:noProof/>
          <w:color w:val="000000" w:themeColor="text1"/>
          <w:sz w:val="18"/>
          <w:szCs w:val="18"/>
          <w:lang w:val="id-ID"/>
        </w:rPr>
        <w:t>15</w:t>
      </w:r>
      <w:r w:rsidR="00C661CB" w:rsidRPr="00530A29">
        <w:rPr>
          <w:rFonts w:ascii="Arial" w:eastAsia="Arial" w:hAnsi="Arial" w:cs="Arial"/>
          <w:noProof/>
          <w:color w:val="000000" w:themeColor="text1"/>
          <w:sz w:val="18"/>
          <w:szCs w:val="18"/>
        </w:rPr>
        <w:t>. Tampilan Bangunan</w:t>
      </w:r>
    </w:p>
    <w:p w:rsidR="00C661CB" w:rsidRPr="00530A29" w:rsidRDefault="00C661CB" w:rsidP="006A18C0">
      <w:pPr>
        <w:pStyle w:val="NormalWeb"/>
        <w:spacing w:before="0" w:beforeAutospacing="0" w:after="0" w:afterAutospacing="0"/>
        <w:jc w:val="center"/>
        <w:rPr>
          <w:rFonts w:ascii="Arial" w:eastAsia="Arial" w:hAnsi="Arial" w:cs="Arial"/>
          <w:noProof/>
          <w:color w:val="000000" w:themeColor="text1"/>
          <w:sz w:val="18"/>
          <w:szCs w:val="18"/>
        </w:rPr>
      </w:pPr>
      <w:r w:rsidRPr="00530A29">
        <w:rPr>
          <w:rFonts w:ascii="Arial" w:eastAsia="Arial" w:hAnsi="Arial" w:cs="Arial"/>
          <w:noProof/>
          <w:color w:val="000000" w:themeColor="text1"/>
          <w:sz w:val="18"/>
          <w:szCs w:val="18"/>
        </w:rPr>
        <w:t>(Sumber: Analisis Penulis, 2023)</w:t>
      </w:r>
    </w:p>
    <w:p w:rsidR="00525BEC" w:rsidRPr="006635DE" w:rsidRDefault="00525BEC" w:rsidP="006635DE">
      <w:pPr>
        <w:pStyle w:val="NormalWeb"/>
        <w:spacing w:before="0" w:beforeAutospacing="0" w:after="0" w:afterAutospacing="0"/>
        <w:jc w:val="both"/>
        <w:rPr>
          <w:rFonts w:ascii="Arial" w:eastAsia="Arial" w:hAnsi="Arial" w:cs="Arial"/>
          <w:noProof/>
          <w:color w:val="000000" w:themeColor="text1"/>
          <w:sz w:val="20"/>
          <w:szCs w:val="20"/>
          <w:lang w:val="id-ID"/>
        </w:rPr>
      </w:pPr>
    </w:p>
    <w:p w:rsidR="00525BEC" w:rsidRPr="00533B95" w:rsidRDefault="00525BEC" w:rsidP="006635DE">
      <w:pPr>
        <w:pStyle w:val="NormalWeb"/>
        <w:numPr>
          <w:ilvl w:val="0"/>
          <w:numId w:val="6"/>
        </w:numPr>
        <w:spacing w:before="0" w:beforeAutospacing="0" w:after="0" w:afterAutospacing="0"/>
        <w:ind w:left="284" w:hanging="284"/>
        <w:jc w:val="both"/>
        <w:rPr>
          <w:rFonts w:ascii="Arial" w:eastAsia="Arial" w:hAnsi="Arial" w:cs="Arial"/>
          <w:noProof/>
          <w:color w:val="000000" w:themeColor="text1"/>
          <w:sz w:val="20"/>
          <w:szCs w:val="20"/>
        </w:rPr>
      </w:pPr>
      <w:r w:rsidRPr="00533B95">
        <w:rPr>
          <w:rFonts w:ascii="Arial" w:eastAsia="Arial" w:hAnsi="Arial" w:cs="Arial"/>
          <w:noProof/>
          <w:color w:val="000000" w:themeColor="text1"/>
          <w:sz w:val="20"/>
          <w:szCs w:val="20"/>
        </w:rPr>
        <w:t>Pencapaian</w:t>
      </w:r>
    </w:p>
    <w:p w:rsidR="00525BEC" w:rsidRPr="00CE769A" w:rsidRDefault="00525BEC" w:rsidP="00525BEC">
      <w:pPr>
        <w:pStyle w:val="NormalWeb"/>
        <w:spacing w:before="0" w:beforeAutospacing="0" w:after="0" w:afterAutospacing="0"/>
        <w:ind w:left="927"/>
        <w:jc w:val="both"/>
        <w:rPr>
          <w:rFonts w:ascii="Arial" w:eastAsia="Arial" w:hAnsi="Arial" w:cs="Arial"/>
          <w:noProof/>
          <w:color w:val="000000" w:themeColor="text1"/>
          <w:sz w:val="20"/>
          <w:szCs w:val="20"/>
        </w:rPr>
      </w:pPr>
    </w:p>
    <w:p w:rsidR="00525BEC" w:rsidRDefault="00525BEC" w:rsidP="006A18C0">
      <w:pPr>
        <w:pStyle w:val="NormalWeb"/>
        <w:spacing w:before="0" w:beforeAutospacing="0" w:after="0" w:afterAutospacing="0"/>
        <w:jc w:val="both"/>
        <w:rPr>
          <w:rFonts w:ascii="Arial" w:eastAsia="Arial" w:hAnsi="Arial" w:cs="Arial"/>
          <w:noProof/>
          <w:color w:val="000000" w:themeColor="text1"/>
          <w:sz w:val="20"/>
          <w:szCs w:val="20"/>
          <w:lang w:val="id-ID"/>
        </w:rPr>
      </w:pPr>
      <w:r w:rsidRPr="00CE769A">
        <w:rPr>
          <w:rFonts w:ascii="Arial" w:eastAsia="Arial" w:hAnsi="Arial" w:cs="Arial"/>
          <w:noProof/>
          <w:color w:val="000000" w:themeColor="text1"/>
          <w:sz w:val="20"/>
          <w:szCs w:val="20"/>
        </w:rPr>
        <w:t>Analisis pencapaian bertujuan mendapatkan konsep pencapaian ke dalam site yang diterapkan pada penempatan ME (</w:t>
      </w:r>
      <w:r w:rsidRPr="00CE769A">
        <w:rPr>
          <w:rFonts w:ascii="Arial" w:eastAsia="Arial" w:hAnsi="Arial" w:cs="Arial"/>
          <w:i/>
          <w:noProof/>
          <w:color w:val="000000" w:themeColor="text1"/>
          <w:sz w:val="20"/>
          <w:szCs w:val="20"/>
        </w:rPr>
        <w:t>Main Entrance</w:t>
      </w:r>
      <w:r w:rsidRPr="00CE769A">
        <w:rPr>
          <w:rFonts w:ascii="Arial" w:eastAsia="Arial" w:hAnsi="Arial" w:cs="Arial"/>
          <w:noProof/>
          <w:color w:val="000000" w:themeColor="text1"/>
          <w:sz w:val="20"/>
          <w:szCs w:val="20"/>
        </w:rPr>
        <w:t>) dan SE (</w:t>
      </w:r>
      <w:r w:rsidRPr="00CE769A">
        <w:rPr>
          <w:rFonts w:ascii="Arial" w:eastAsia="Arial" w:hAnsi="Arial" w:cs="Arial"/>
          <w:i/>
          <w:noProof/>
          <w:color w:val="000000" w:themeColor="text1"/>
          <w:sz w:val="20"/>
          <w:szCs w:val="20"/>
        </w:rPr>
        <w:t>Side Entrance</w:t>
      </w:r>
      <w:r w:rsidRPr="00CE769A">
        <w:rPr>
          <w:rFonts w:ascii="Arial" w:eastAsia="Arial" w:hAnsi="Arial" w:cs="Arial"/>
          <w:noProof/>
          <w:color w:val="000000" w:themeColor="text1"/>
          <w:sz w:val="20"/>
          <w:szCs w:val="20"/>
        </w:rPr>
        <w:t>).</w:t>
      </w:r>
    </w:p>
    <w:p w:rsidR="00530A29" w:rsidRPr="00530A29" w:rsidRDefault="00530A29" w:rsidP="00525BEC">
      <w:pPr>
        <w:pStyle w:val="NormalWeb"/>
        <w:spacing w:before="0" w:beforeAutospacing="0" w:after="0" w:afterAutospacing="0"/>
        <w:ind w:left="927"/>
        <w:jc w:val="both"/>
        <w:rPr>
          <w:rFonts w:ascii="Arial" w:eastAsia="Arial" w:hAnsi="Arial" w:cs="Arial"/>
          <w:noProof/>
          <w:color w:val="000000" w:themeColor="text1"/>
          <w:sz w:val="20"/>
          <w:szCs w:val="20"/>
          <w:lang w:val="id-ID"/>
        </w:rPr>
      </w:pPr>
    </w:p>
    <w:p w:rsidR="00E11AD5" w:rsidRDefault="001A4131" w:rsidP="006A18C0">
      <w:pPr>
        <w:pStyle w:val="NormalWeb"/>
        <w:spacing w:before="0" w:beforeAutospacing="0" w:after="0" w:afterAutospacing="0"/>
        <w:jc w:val="center"/>
        <w:rPr>
          <w:rFonts w:ascii="Arial" w:eastAsia="Arial" w:hAnsi="Arial" w:cs="Arial"/>
          <w:noProof/>
          <w:color w:val="000000" w:themeColor="text1"/>
          <w:sz w:val="20"/>
          <w:szCs w:val="20"/>
          <w:lang w:val="id-ID"/>
        </w:rPr>
      </w:pPr>
      <w:r>
        <w:rPr>
          <w:rFonts w:ascii="Arial" w:eastAsia="Arial" w:hAnsi="Arial" w:cs="Arial"/>
          <w:noProof/>
          <w:color w:val="000000" w:themeColor="text1"/>
          <w:sz w:val="20"/>
          <w:szCs w:val="20"/>
          <w:lang w:val="id-ID" w:eastAsia="id-ID"/>
        </w:rPr>
        <w:pict>
          <v:shape id="_x0000_s1035" type="#_x0000_t202" style="position:absolute;left:0;text-align:left;margin-left:174.05pt;margin-top:5pt;width:48.8pt;height:30.05pt;z-index:251665408">
            <v:textbox>
              <w:txbxContent>
                <w:p w:rsidR="00533B95" w:rsidRPr="00533B95" w:rsidRDefault="00533B95" w:rsidP="00533B95">
                  <w:pPr>
                    <w:jc w:val="center"/>
                    <w:rPr>
                      <w:rFonts w:ascii="Arial" w:hAnsi="Arial" w:cs="Arial"/>
                      <w:i/>
                      <w:sz w:val="16"/>
                      <w:szCs w:val="20"/>
                      <w:lang w:val="id-ID"/>
                    </w:rPr>
                  </w:pPr>
                  <w:r>
                    <w:rPr>
                      <w:rFonts w:ascii="Arial" w:hAnsi="Arial" w:cs="Arial"/>
                      <w:i/>
                      <w:sz w:val="16"/>
                      <w:szCs w:val="20"/>
                      <w:lang w:val="id-ID"/>
                    </w:rPr>
                    <w:t>Side</w:t>
                  </w:r>
                  <w:r w:rsidRPr="00533B95">
                    <w:rPr>
                      <w:rFonts w:ascii="Arial" w:hAnsi="Arial" w:cs="Arial"/>
                      <w:i/>
                      <w:sz w:val="16"/>
                      <w:szCs w:val="20"/>
                      <w:lang w:val="id-ID"/>
                    </w:rPr>
                    <w:t xml:space="preserve"> Entrance</w:t>
                  </w:r>
                </w:p>
              </w:txbxContent>
            </v:textbox>
          </v:shape>
        </w:pict>
      </w:r>
      <w:r>
        <w:rPr>
          <w:rFonts w:ascii="Arial" w:eastAsia="Arial" w:hAnsi="Arial" w:cs="Arial"/>
          <w:noProof/>
          <w:color w:val="000000" w:themeColor="text1"/>
          <w:sz w:val="20"/>
          <w:szCs w:val="20"/>
          <w:lang w:val="id-ID" w:eastAsia="id-ID"/>
        </w:rPr>
        <w:pict>
          <v:shape id="_x0000_s1034" type="#_x0000_t202" style="position:absolute;left:0;text-align:left;margin-left:2.6pt;margin-top:3.4pt;width:48.8pt;height:30.05pt;z-index:251664384">
            <v:textbox>
              <w:txbxContent>
                <w:p w:rsidR="007240F7" w:rsidRPr="00533B95" w:rsidRDefault="007240F7" w:rsidP="00533B95">
                  <w:pPr>
                    <w:jc w:val="center"/>
                    <w:rPr>
                      <w:rFonts w:ascii="Arial" w:hAnsi="Arial" w:cs="Arial"/>
                      <w:i/>
                      <w:sz w:val="16"/>
                      <w:szCs w:val="20"/>
                      <w:lang w:val="id-ID"/>
                    </w:rPr>
                  </w:pPr>
                  <w:r w:rsidRPr="00533B95">
                    <w:rPr>
                      <w:rFonts w:ascii="Arial" w:hAnsi="Arial" w:cs="Arial"/>
                      <w:i/>
                      <w:sz w:val="16"/>
                      <w:szCs w:val="20"/>
                      <w:lang w:val="id-ID"/>
                    </w:rPr>
                    <w:t>Main Entrance</w:t>
                  </w:r>
                </w:p>
              </w:txbxContent>
            </v:textbox>
          </v:shape>
        </w:pict>
      </w:r>
      <w:r>
        <w:rPr>
          <w:rFonts w:ascii="Arial" w:eastAsia="Arial" w:hAnsi="Arial" w:cs="Arial"/>
          <w:noProof/>
          <w:color w:val="000000" w:themeColor="text1"/>
          <w:sz w:val="20"/>
          <w:szCs w:val="20"/>
          <w:lang w:val="id-ID" w:eastAsia="id-ID"/>
        </w:rPr>
        <w:pict>
          <v:shapetype id="_x0000_t32" coordsize="21600,21600" o:spt="32" o:oned="t" path="m,l21600,21600e" filled="f">
            <v:path arrowok="t" fillok="f" o:connecttype="none"/>
            <o:lock v:ext="edit" shapetype="t"/>
          </v:shapetype>
          <v:shape id="_x0000_s1037" type="#_x0000_t32" style="position:absolute;left:0;text-align:left;margin-left:133.9pt;margin-top:38.45pt;width:40.15pt;height:22.65pt;flip:y;z-index:251667456" o:connectortype="straight" strokecolor="red" strokeweight="1.5pt">
            <v:stroke endarrow="block"/>
          </v:shape>
        </w:pict>
      </w:r>
      <w:r>
        <w:rPr>
          <w:rFonts w:ascii="Arial" w:eastAsia="Arial" w:hAnsi="Arial" w:cs="Arial"/>
          <w:noProof/>
          <w:color w:val="000000" w:themeColor="text1"/>
          <w:sz w:val="20"/>
          <w:szCs w:val="20"/>
          <w:lang w:val="id-ID" w:eastAsia="id-ID"/>
        </w:rPr>
        <w:pict>
          <v:shape id="_x0000_s1036" type="#_x0000_t32" style="position:absolute;left:0;text-align:left;margin-left:43.05pt;margin-top:33.45pt;width:29.4pt;height:22.65pt;flip:x y;z-index:251666432" o:connectortype="straight" strokecolor="red" strokeweight="1.5pt">
            <v:stroke endarrow="block"/>
          </v:shape>
        </w:pict>
      </w:r>
      <w:r>
        <w:rPr>
          <w:rFonts w:ascii="Arial" w:eastAsia="Arial" w:hAnsi="Arial" w:cs="Arial"/>
          <w:noProof/>
          <w:color w:val="000000" w:themeColor="text1"/>
          <w:sz w:val="20"/>
          <w:szCs w:val="20"/>
          <w:lang w:val="id-ID" w:eastAsia="id-ID"/>
        </w:rPr>
        <w:pict>
          <v:oval id="_x0000_s1033" style="position:absolute;left:0;text-align:left;margin-left:120.85pt;margin-top:56.1pt;width:25.65pt;height:15.65pt;z-index:251663360" filled="f" strokecolor="red" strokeweight="1.5pt">
            <v:stroke dashstyle="dash"/>
          </v:oval>
        </w:pict>
      </w:r>
      <w:r>
        <w:rPr>
          <w:rFonts w:ascii="Arial" w:eastAsia="Arial" w:hAnsi="Arial" w:cs="Arial"/>
          <w:noProof/>
          <w:color w:val="000000" w:themeColor="text1"/>
          <w:sz w:val="20"/>
          <w:szCs w:val="20"/>
          <w:lang w:val="id-ID" w:eastAsia="id-ID"/>
        </w:rPr>
        <w:pict>
          <v:oval id="_x0000_s1032" style="position:absolute;left:0;text-align:left;margin-left:58.75pt;margin-top:52.85pt;width:25.65pt;height:15.65pt;z-index:251662336" filled="f" strokecolor="red" strokeweight="1.5pt">
            <v:stroke dashstyle="dash"/>
          </v:oval>
        </w:pict>
      </w:r>
      <w:r w:rsidR="00E11AD5" w:rsidRPr="00CE769A">
        <w:rPr>
          <w:rFonts w:ascii="Arial" w:eastAsia="Arial" w:hAnsi="Arial" w:cs="Arial"/>
          <w:noProof/>
          <w:color w:val="000000" w:themeColor="text1"/>
          <w:sz w:val="20"/>
          <w:szCs w:val="20"/>
          <w:lang w:val="id-ID" w:eastAsia="id-ID"/>
        </w:rPr>
        <w:drawing>
          <wp:inline distT="0" distB="0" distL="0" distR="0">
            <wp:extent cx="1841555" cy="999590"/>
            <wp:effectExtent l="19050" t="0" r="6295" b="0"/>
            <wp:docPr id="4" name="Picture 3" descr="a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jpg"/>
                    <pic:cNvPicPr/>
                  </pic:nvPicPr>
                  <pic:blipFill>
                    <a:blip r:embed="rId28" cstate="print"/>
                    <a:srcRect l="7578" t="11111" r="5891" b="5229"/>
                    <a:stretch>
                      <a:fillRect/>
                    </a:stretch>
                  </pic:blipFill>
                  <pic:spPr>
                    <a:xfrm>
                      <a:off x="0" y="0"/>
                      <a:ext cx="1843806" cy="1000812"/>
                    </a:xfrm>
                    <a:prstGeom prst="rect">
                      <a:avLst/>
                    </a:prstGeom>
                  </pic:spPr>
                </pic:pic>
              </a:graphicData>
            </a:graphic>
          </wp:inline>
        </w:drawing>
      </w:r>
    </w:p>
    <w:p w:rsidR="006A18C0" w:rsidRPr="006A18C0" w:rsidRDefault="006A18C0" w:rsidP="006A18C0">
      <w:pPr>
        <w:pStyle w:val="NormalWeb"/>
        <w:spacing w:before="0" w:beforeAutospacing="0" w:after="0" w:afterAutospacing="0"/>
        <w:jc w:val="center"/>
        <w:rPr>
          <w:rFonts w:ascii="Arial" w:eastAsia="Arial" w:hAnsi="Arial" w:cs="Arial"/>
          <w:noProof/>
          <w:color w:val="000000" w:themeColor="text1"/>
          <w:sz w:val="20"/>
          <w:szCs w:val="20"/>
          <w:lang w:val="id-ID"/>
        </w:rPr>
      </w:pPr>
    </w:p>
    <w:p w:rsidR="00C1313A" w:rsidRPr="00530A29" w:rsidRDefault="00C83E3F" w:rsidP="006A18C0">
      <w:pPr>
        <w:pStyle w:val="NormalWeb"/>
        <w:spacing w:before="0" w:beforeAutospacing="0" w:after="0" w:afterAutospacing="0"/>
        <w:jc w:val="center"/>
        <w:rPr>
          <w:rFonts w:ascii="Arial" w:eastAsia="Arial" w:hAnsi="Arial" w:cs="Arial"/>
          <w:noProof/>
          <w:color w:val="000000" w:themeColor="text1"/>
          <w:sz w:val="18"/>
          <w:szCs w:val="18"/>
        </w:rPr>
      </w:pPr>
      <w:r>
        <w:rPr>
          <w:rFonts w:ascii="Arial" w:eastAsia="Arial" w:hAnsi="Arial" w:cs="Arial"/>
          <w:noProof/>
          <w:color w:val="000000" w:themeColor="text1"/>
          <w:sz w:val="18"/>
          <w:szCs w:val="18"/>
        </w:rPr>
        <w:t xml:space="preserve">Gambar </w:t>
      </w:r>
      <w:r>
        <w:rPr>
          <w:rFonts w:ascii="Arial" w:eastAsia="Arial" w:hAnsi="Arial" w:cs="Arial"/>
          <w:noProof/>
          <w:color w:val="000000" w:themeColor="text1"/>
          <w:sz w:val="18"/>
          <w:szCs w:val="18"/>
          <w:lang w:val="id-ID"/>
        </w:rPr>
        <w:t>16</w:t>
      </w:r>
      <w:r w:rsidR="00C1313A" w:rsidRPr="00530A29">
        <w:rPr>
          <w:rFonts w:ascii="Arial" w:eastAsia="Arial" w:hAnsi="Arial" w:cs="Arial"/>
          <w:noProof/>
          <w:color w:val="000000" w:themeColor="text1"/>
          <w:sz w:val="18"/>
          <w:szCs w:val="18"/>
        </w:rPr>
        <w:t>. Letak Main dan Side Entrance</w:t>
      </w:r>
    </w:p>
    <w:p w:rsidR="00C1313A" w:rsidRPr="00530A29" w:rsidRDefault="00C1313A" w:rsidP="006A18C0">
      <w:pPr>
        <w:pStyle w:val="NormalWeb"/>
        <w:spacing w:before="0" w:beforeAutospacing="0" w:after="0" w:afterAutospacing="0"/>
        <w:jc w:val="center"/>
        <w:rPr>
          <w:rFonts w:ascii="Arial" w:eastAsia="Arial" w:hAnsi="Arial" w:cs="Arial"/>
          <w:noProof/>
          <w:color w:val="000000" w:themeColor="text1"/>
          <w:sz w:val="18"/>
          <w:szCs w:val="18"/>
        </w:rPr>
      </w:pPr>
      <w:r w:rsidRPr="00530A29">
        <w:rPr>
          <w:rFonts w:ascii="Arial" w:eastAsia="Arial" w:hAnsi="Arial" w:cs="Arial"/>
          <w:noProof/>
          <w:color w:val="000000" w:themeColor="text1"/>
          <w:sz w:val="18"/>
          <w:szCs w:val="18"/>
        </w:rPr>
        <w:t>(Sumber: Analisis Penulis, 2023)</w:t>
      </w:r>
    </w:p>
    <w:p w:rsidR="00C1313A" w:rsidRPr="00CE769A" w:rsidRDefault="00C1313A" w:rsidP="00C1313A">
      <w:pPr>
        <w:pStyle w:val="NormalWeb"/>
        <w:spacing w:before="0" w:beforeAutospacing="0" w:after="0" w:afterAutospacing="0"/>
        <w:ind w:left="927"/>
        <w:rPr>
          <w:rFonts w:ascii="Arial" w:eastAsia="Arial" w:hAnsi="Arial" w:cs="Arial"/>
          <w:noProof/>
          <w:color w:val="000000" w:themeColor="text1"/>
          <w:sz w:val="20"/>
          <w:szCs w:val="20"/>
        </w:rPr>
      </w:pPr>
    </w:p>
    <w:p w:rsidR="00C1313A" w:rsidRPr="00533B95" w:rsidRDefault="00C1313A" w:rsidP="006635DE">
      <w:pPr>
        <w:pStyle w:val="NormalWeb"/>
        <w:numPr>
          <w:ilvl w:val="0"/>
          <w:numId w:val="6"/>
        </w:numPr>
        <w:spacing w:before="0" w:beforeAutospacing="0" w:after="0" w:afterAutospacing="0"/>
        <w:ind w:left="284" w:hanging="284"/>
        <w:rPr>
          <w:rFonts w:ascii="Arial" w:eastAsia="Arial" w:hAnsi="Arial" w:cs="Arial"/>
          <w:noProof/>
          <w:color w:val="000000" w:themeColor="text1"/>
          <w:sz w:val="20"/>
          <w:szCs w:val="20"/>
        </w:rPr>
      </w:pPr>
      <w:r w:rsidRPr="00533B95">
        <w:rPr>
          <w:rFonts w:ascii="Arial" w:eastAsia="Arial" w:hAnsi="Arial" w:cs="Arial"/>
          <w:noProof/>
          <w:color w:val="000000" w:themeColor="text1"/>
          <w:sz w:val="20"/>
          <w:szCs w:val="20"/>
        </w:rPr>
        <w:t>Penzoningan</w:t>
      </w:r>
    </w:p>
    <w:p w:rsidR="00C1313A" w:rsidRPr="00CE769A" w:rsidRDefault="00C1313A" w:rsidP="00C1313A">
      <w:pPr>
        <w:pStyle w:val="NormalWeb"/>
        <w:spacing w:before="0" w:beforeAutospacing="0" w:after="0" w:afterAutospacing="0"/>
        <w:ind w:left="927"/>
        <w:rPr>
          <w:rFonts w:ascii="Arial" w:eastAsia="Arial" w:hAnsi="Arial" w:cs="Arial"/>
          <w:noProof/>
          <w:color w:val="000000" w:themeColor="text1"/>
          <w:sz w:val="20"/>
          <w:szCs w:val="20"/>
        </w:rPr>
      </w:pPr>
    </w:p>
    <w:p w:rsidR="00C1313A" w:rsidRDefault="00C1313A" w:rsidP="006A18C0">
      <w:pPr>
        <w:pStyle w:val="NormalWeb"/>
        <w:spacing w:before="0" w:beforeAutospacing="0" w:after="0" w:afterAutospacing="0"/>
        <w:jc w:val="both"/>
        <w:rPr>
          <w:rFonts w:ascii="Arial" w:eastAsia="Arial" w:hAnsi="Arial" w:cs="Arial"/>
          <w:noProof/>
          <w:color w:val="000000" w:themeColor="text1"/>
          <w:sz w:val="20"/>
          <w:szCs w:val="20"/>
          <w:lang w:val="id-ID"/>
        </w:rPr>
      </w:pPr>
      <w:r w:rsidRPr="00CE769A">
        <w:rPr>
          <w:rFonts w:ascii="Arial" w:eastAsia="Arial" w:hAnsi="Arial" w:cs="Arial"/>
          <w:noProof/>
          <w:color w:val="000000" w:themeColor="text1"/>
          <w:sz w:val="20"/>
          <w:szCs w:val="20"/>
        </w:rPr>
        <w:t>Dasar pertimbangan pada analisis penzoningan yaitu kelompok kegiatan sesuai dengan privasi dan pengolahan site.</w:t>
      </w:r>
    </w:p>
    <w:p w:rsidR="00530A29" w:rsidRPr="00530A29" w:rsidRDefault="00530A29" w:rsidP="001313E8">
      <w:pPr>
        <w:pStyle w:val="NormalWeb"/>
        <w:spacing w:before="0" w:beforeAutospacing="0" w:after="0" w:afterAutospacing="0"/>
        <w:jc w:val="both"/>
        <w:rPr>
          <w:rFonts w:ascii="Arial" w:eastAsia="Arial" w:hAnsi="Arial" w:cs="Arial"/>
          <w:noProof/>
          <w:color w:val="000000" w:themeColor="text1"/>
          <w:sz w:val="20"/>
          <w:szCs w:val="20"/>
          <w:lang w:val="id-ID"/>
        </w:rPr>
      </w:pPr>
    </w:p>
    <w:p w:rsidR="00C1313A" w:rsidRDefault="001A4131" w:rsidP="007920C5">
      <w:pPr>
        <w:pStyle w:val="NormalWeb"/>
        <w:spacing w:before="0" w:beforeAutospacing="0" w:after="0" w:afterAutospacing="0"/>
        <w:rPr>
          <w:rFonts w:ascii="Arial" w:eastAsia="Arial" w:hAnsi="Arial" w:cs="Arial"/>
          <w:noProof/>
          <w:color w:val="000000" w:themeColor="text1"/>
          <w:sz w:val="20"/>
          <w:szCs w:val="20"/>
          <w:lang w:val="id-ID"/>
        </w:rPr>
      </w:pPr>
      <w:r>
        <w:rPr>
          <w:rFonts w:ascii="Arial" w:eastAsia="Arial" w:hAnsi="Arial" w:cs="Arial"/>
          <w:noProof/>
          <w:color w:val="000000" w:themeColor="text1"/>
          <w:sz w:val="20"/>
          <w:szCs w:val="20"/>
          <w:lang w:val="id-ID" w:eastAsia="id-ID"/>
        </w:rPr>
        <w:lastRenderedPageBreak/>
        <w:pict>
          <v:shape id="_x0000_s1039" type="#_x0000_t202" style="position:absolute;margin-left:120.85pt;margin-top:-12.25pt;width:68.7pt;height:40.65pt;z-index:251669504" strokecolor="black [3213]">
            <v:textbox style="mso-next-textbox:#_x0000_s1039">
              <w:txbxContent>
                <w:p w:rsidR="00533B95" w:rsidRPr="007920C5" w:rsidRDefault="00533B95" w:rsidP="00533B95">
                  <w:pPr>
                    <w:pStyle w:val="NoSpacing"/>
                    <w:rPr>
                      <w:rFonts w:ascii="Arial" w:hAnsi="Arial" w:cs="Arial"/>
                      <w:noProof/>
                      <w:sz w:val="12"/>
                      <w:lang w:val="id-ID"/>
                    </w:rPr>
                  </w:pPr>
                  <w:r w:rsidRPr="007920C5">
                    <w:rPr>
                      <w:rFonts w:ascii="Arial" w:hAnsi="Arial" w:cs="Arial"/>
                      <w:noProof/>
                      <w:sz w:val="12"/>
                      <w:lang w:val="en-ID"/>
                    </w:rPr>
                    <w:t xml:space="preserve">Zona </w:t>
                  </w:r>
                  <w:r w:rsidRPr="007920C5">
                    <w:rPr>
                      <w:rFonts w:ascii="Arial" w:hAnsi="Arial" w:cs="Arial"/>
                      <w:noProof/>
                      <w:sz w:val="12"/>
                      <w:lang w:val="id-ID"/>
                    </w:rPr>
                    <w:t xml:space="preserve">Service </w:t>
                  </w:r>
                </w:p>
                <w:p w:rsidR="00533B95" w:rsidRPr="007920C5" w:rsidRDefault="00533B95" w:rsidP="00533B95">
                  <w:pPr>
                    <w:pStyle w:val="NoSpacing"/>
                    <w:rPr>
                      <w:rFonts w:ascii="Arial" w:hAnsi="Arial" w:cs="Arial"/>
                      <w:sz w:val="12"/>
                      <w:lang w:val="en-ID"/>
                    </w:rPr>
                  </w:pPr>
                  <w:r w:rsidRPr="007920C5">
                    <w:rPr>
                      <w:rFonts w:ascii="Arial" w:hAnsi="Arial" w:cs="Arial"/>
                      <w:noProof/>
                      <w:sz w:val="12"/>
                      <w:lang w:val="id-ID"/>
                    </w:rPr>
                    <w:t>Parkir mobil, parkir motor, parkir bus, parkie sepeda dan gedung MEP</w:t>
                  </w:r>
                  <w:r w:rsidRPr="007920C5">
                    <w:rPr>
                      <w:rFonts w:ascii="Arial" w:hAnsi="Arial" w:cs="Arial"/>
                      <w:noProof/>
                      <w:sz w:val="12"/>
                      <w:lang w:val="en-ID"/>
                    </w:rPr>
                    <w:t xml:space="preserve"> </w:t>
                  </w:r>
                </w:p>
                <w:p w:rsidR="00533B95" w:rsidRPr="007920C5" w:rsidRDefault="00533B95" w:rsidP="00533B95">
                  <w:pPr>
                    <w:pStyle w:val="NoSpacing"/>
                    <w:rPr>
                      <w:rFonts w:ascii="Arial" w:hAnsi="Arial" w:cs="Arial"/>
                      <w:sz w:val="12"/>
                      <w:lang w:val="en-ID"/>
                    </w:rPr>
                  </w:pPr>
                </w:p>
              </w:txbxContent>
            </v:textbox>
          </v:shape>
        </w:pict>
      </w:r>
      <w:r>
        <w:rPr>
          <w:rFonts w:ascii="Arial" w:eastAsia="Arial" w:hAnsi="Arial" w:cs="Arial"/>
          <w:noProof/>
          <w:color w:val="000000" w:themeColor="text1"/>
          <w:sz w:val="20"/>
          <w:szCs w:val="20"/>
          <w:lang w:val="id-ID" w:eastAsia="id-ID"/>
        </w:rPr>
        <w:pict>
          <v:shape id="_x0000_s1043" type="#_x0000_t32" style="position:absolute;margin-left:51.4pt;margin-top:56.6pt;width:20.4pt;height:25.1pt;flip:x y;z-index:251673600" o:connectortype="straight" strokecolor="red">
            <v:stroke endarrow="block"/>
          </v:shape>
        </w:pict>
      </w:r>
      <w:r>
        <w:rPr>
          <w:rFonts w:ascii="Arial" w:eastAsia="Arial" w:hAnsi="Arial" w:cs="Arial"/>
          <w:noProof/>
          <w:color w:val="000000" w:themeColor="text1"/>
          <w:sz w:val="20"/>
          <w:szCs w:val="20"/>
          <w:lang w:val="id-ID" w:eastAsia="id-ID"/>
        </w:rPr>
        <w:pict>
          <v:shape id="_x0000_s1042" type="#_x0000_t32" style="position:absolute;margin-left:120.85pt;margin-top:100.5pt;width:41.4pt;height:26.8pt;z-index:251672576" o:connectortype="straight" strokecolor="red">
            <v:stroke endarrow="block"/>
          </v:shape>
        </w:pict>
      </w:r>
      <w:r>
        <w:rPr>
          <w:rFonts w:ascii="Arial" w:eastAsia="Arial" w:hAnsi="Arial" w:cs="Arial"/>
          <w:noProof/>
          <w:color w:val="000000" w:themeColor="text1"/>
          <w:sz w:val="20"/>
          <w:szCs w:val="20"/>
          <w:lang w:val="id-ID" w:eastAsia="id-ID"/>
        </w:rPr>
        <w:pict>
          <v:shape id="_x0000_s1041" type="#_x0000_t32" style="position:absolute;margin-left:133.9pt;margin-top:28.4pt;width:12.6pt;height:20.65pt;flip:y;z-index:251671552" o:connectortype="straight" strokecolor="red">
            <v:stroke endarrow="block"/>
          </v:shape>
        </w:pict>
      </w:r>
      <w:r>
        <w:rPr>
          <w:rFonts w:ascii="Arial" w:eastAsia="Arial" w:hAnsi="Arial" w:cs="Arial"/>
          <w:noProof/>
          <w:color w:val="000000" w:themeColor="text1"/>
          <w:sz w:val="20"/>
          <w:szCs w:val="20"/>
          <w:lang w:val="id-ID" w:eastAsia="id-ID"/>
        </w:rPr>
        <w:pict>
          <v:shape id="_x0000_s1038" type="#_x0000_t202" style="position:absolute;margin-left:-2.6pt;margin-top:32.75pt;width:54pt;height:33.85pt;z-index:251668480" strokecolor="black [3213]">
            <v:textbox style="mso-next-textbox:#_x0000_s1038">
              <w:txbxContent>
                <w:p w:rsidR="00533B95" w:rsidRPr="007920C5" w:rsidRDefault="00533B95" w:rsidP="00533B95">
                  <w:pPr>
                    <w:pStyle w:val="NoSpacing"/>
                    <w:rPr>
                      <w:rFonts w:ascii="Arial" w:hAnsi="Arial" w:cs="Arial"/>
                      <w:sz w:val="12"/>
                      <w:lang w:val="en-ID"/>
                    </w:rPr>
                  </w:pPr>
                  <w:r w:rsidRPr="007920C5">
                    <w:rPr>
                      <w:rFonts w:ascii="Arial" w:hAnsi="Arial" w:cs="Arial"/>
                      <w:noProof/>
                      <w:sz w:val="12"/>
                      <w:lang w:val="en-ID"/>
                    </w:rPr>
                    <w:t xml:space="preserve">Zona Publik taman, masjid, </w:t>
                  </w:r>
                  <w:r w:rsidRPr="007920C5">
                    <w:rPr>
                      <w:rFonts w:ascii="Arial" w:hAnsi="Arial" w:cs="Arial"/>
                      <w:noProof/>
                      <w:sz w:val="12"/>
                      <w:lang w:val="id-ID"/>
                    </w:rPr>
                    <w:t>kantin</w:t>
                  </w:r>
                  <w:r w:rsidRPr="007920C5">
                    <w:rPr>
                      <w:rFonts w:ascii="Arial" w:hAnsi="Arial" w:cs="Arial"/>
                      <w:noProof/>
                      <w:sz w:val="12"/>
                      <w:lang w:val="en-ID"/>
                    </w:rPr>
                    <w:t>,</w:t>
                  </w:r>
                  <w:r w:rsidRPr="007920C5">
                    <w:rPr>
                      <w:rFonts w:ascii="Arial" w:hAnsi="Arial" w:cs="Arial"/>
                      <w:noProof/>
                      <w:sz w:val="12"/>
                      <w:lang w:val="id-ID"/>
                    </w:rPr>
                    <w:t xml:space="preserve"> pos jaga</w:t>
                  </w:r>
                  <w:r w:rsidRPr="007920C5">
                    <w:rPr>
                      <w:rFonts w:ascii="Arial" w:hAnsi="Arial" w:cs="Arial"/>
                      <w:noProof/>
                      <w:sz w:val="12"/>
                      <w:lang w:val="en-ID"/>
                    </w:rPr>
                    <w:t xml:space="preserve"> </w:t>
                  </w:r>
                </w:p>
                <w:p w:rsidR="00533B95" w:rsidRPr="007920C5" w:rsidRDefault="00533B95" w:rsidP="00533B95">
                  <w:pPr>
                    <w:pStyle w:val="NoSpacing"/>
                    <w:rPr>
                      <w:rFonts w:ascii="Arial" w:hAnsi="Arial" w:cs="Arial"/>
                      <w:sz w:val="12"/>
                      <w:lang w:val="en-ID"/>
                    </w:rPr>
                  </w:pPr>
                </w:p>
              </w:txbxContent>
            </v:textbox>
          </v:shape>
        </w:pict>
      </w:r>
      <w:r>
        <w:rPr>
          <w:rFonts w:ascii="Arial" w:eastAsia="Arial" w:hAnsi="Arial" w:cs="Arial"/>
          <w:noProof/>
          <w:color w:val="000000" w:themeColor="text1"/>
          <w:sz w:val="20"/>
          <w:szCs w:val="20"/>
          <w:lang w:val="id-ID" w:eastAsia="id-ID"/>
        </w:rPr>
        <w:pict>
          <v:shape id="_x0000_s1040" type="#_x0000_t202" style="position:absolute;margin-left:162.25pt;margin-top:110.05pt;width:56.75pt;height:56.1pt;z-index:251670528" strokecolor="black [3213]">
            <v:textbox style="mso-next-textbox:#_x0000_s1040">
              <w:txbxContent>
                <w:p w:rsidR="00533B95" w:rsidRPr="007920C5" w:rsidRDefault="00533B95" w:rsidP="00533B95">
                  <w:pPr>
                    <w:pStyle w:val="NoSpacing"/>
                    <w:rPr>
                      <w:rFonts w:ascii="Arial" w:hAnsi="Arial" w:cs="Arial"/>
                      <w:noProof/>
                      <w:sz w:val="10"/>
                      <w:lang w:val="id-ID"/>
                    </w:rPr>
                  </w:pPr>
                  <w:r w:rsidRPr="007920C5">
                    <w:rPr>
                      <w:rFonts w:ascii="Arial" w:hAnsi="Arial" w:cs="Arial"/>
                      <w:noProof/>
                      <w:sz w:val="12"/>
                      <w:lang w:val="en-ID"/>
                    </w:rPr>
                    <w:t xml:space="preserve">Zona </w:t>
                  </w:r>
                  <w:r w:rsidRPr="007920C5">
                    <w:rPr>
                      <w:rFonts w:ascii="Arial" w:hAnsi="Arial" w:cs="Arial"/>
                      <w:noProof/>
                      <w:sz w:val="12"/>
                      <w:lang w:val="id-ID"/>
                    </w:rPr>
                    <w:t xml:space="preserve">Semi </w:t>
                  </w:r>
                  <w:r w:rsidRPr="007920C5">
                    <w:rPr>
                      <w:rFonts w:ascii="Arial" w:hAnsi="Arial" w:cs="Arial"/>
                      <w:noProof/>
                      <w:sz w:val="12"/>
                      <w:lang w:val="en-ID"/>
                    </w:rPr>
                    <w:t xml:space="preserve">Publik </w:t>
                  </w:r>
                </w:p>
                <w:p w:rsidR="007920C5" w:rsidRPr="007920C5" w:rsidRDefault="007920C5" w:rsidP="00533B95">
                  <w:pPr>
                    <w:pStyle w:val="NoSpacing"/>
                    <w:rPr>
                      <w:rFonts w:ascii="Arial" w:hAnsi="Arial" w:cs="Arial"/>
                      <w:sz w:val="12"/>
                      <w:lang w:val="id-ID"/>
                    </w:rPr>
                  </w:pPr>
                  <w:r w:rsidRPr="007920C5">
                    <w:rPr>
                      <w:rFonts w:ascii="Arial" w:hAnsi="Arial" w:cs="Arial"/>
                      <w:noProof/>
                      <w:sz w:val="12"/>
                      <w:lang w:val="id-ID"/>
                    </w:rPr>
                    <w:t>Bangunan pusat kegiatan bermain anak-anak dan taman bermain</w:t>
                  </w:r>
                </w:p>
                <w:p w:rsidR="00533B95" w:rsidRPr="007920C5" w:rsidRDefault="00533B95" w:rsidP="00533B95">
                  <w:pPr>
                    <w:pStyle w:val="NoSpacing"/>
                    <w:rPr>
                      <w:rFonts w:ascii="Arial" w:hAnsi="Arial" w:cs="Arial"/>
                      <w:sz w:val="12"/>
                      <w:lang w:val="en-ID"/>
                    </w:rPr>
                  </w:pPr>
                </w:p>
              </w:txbxContent>
            </v:textbox>
          </v:shape>
        </w:pict>
      </w:r>
      <w:r w:rsidR="007920C5">
        <w:rPr>
          <w:rFonts w:ascii="Arial" w:eastAsia="Arial" w:hAnsi="Arial" w:cs="Arial"/>
          <w:noProof/>
          <w:color w:val="000000" w:themeColor="text1"/>
          <w:sz w:val="20"/>
          <w:szCs w:val="20"/>
          <w:lang w:val="id-ID"/>
        </w:rPr>
        <w:t xml:space="preserve">      </w:t>
      </w:r>
      <w:r w:rsidR="007920C5">
        <w:rPr>
          <w:rFonts w:ascii="Arial" w:eastAsia="Arial" w:hAnsi="Arial" w:cs="Arial"/>
          <w:noProof/>
          <w:color w:val="000000" w:themeColor="text1"/>
          <w:sz w:val="20"/>
          <w:szCs w:val="20"/>
          <w:lang w:val="id-ID" w:eastAsia="id-ID"/>
        </w:rPr>
        <w:drawing>
          <wp:inline distT="0" distB="0" distL="0" distR="0">
            <wp:extent cx="2170706" cy="2369489"/>
            <wp:effectExtent l="19050" t="0" r="994" b="0"/>
            <wp:docPr id="2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srcRect l="33899" t="13198" r="31029" b="18274"/>
                    <a:stretch>
                      <a:fillRect/>
                    </a:stretch>
                  </pic:blipFill>
                  <pic:spPr bwMode="auto">
                    <a:xfrm>
                      <a:off x="0" y="0"/>
                      <a:ext cx="2170706" cy="2369489"/>
                    </a:xfrm>
                    <a:prstGeom prst="rect">
                      <a:avLst/>
                    </a:prstGeom>
                    <a:noFill/>
                    <a:ln w="9525">
                      <a:noFill/>
                      <a:miter lim="800000"/>
                      <a:headEnd/>
                      <a:tailEnd/>
                    </a:ln>
                  </pic:spPr>
                </pic:pic>
              </a:graphicData>
            </a:graphic>
          </wp:inline>
        </w:drawing>
      </w:r>
    </w:p>
    <w:p w:rsidR="006A18C0" w:rsidRPr="006A18C0" w:rsidRDefault="006A18C0" w:rsidP="00C1313A">
      <w:pPr>
        <w:pStyle w:val="NormalWeb"/>
        <w:spacing w:before="0" w:beforeAutospacing="0" w:after="0" w:afterAutospacing="0"/>
        <w:ind w:left="927"/>
        <w:rPr>
          <w:rFonts w:ascii="Arial" w:eastAsia="Arial" w:hAnsi="Arial" w:cs="Arial"/>
          <w:noProof/>
          <w:color w:val="000000" w:themeColor="text1"/>
          <w:sz w:val="20"/>
          <w:szCs w:val="20"/>
          <w:lang w:val="id-ID"/>
        </w:rPr>
      </w:pPr>
    </w:p>
    <w:p w:rsidR="007F67EC" w:rsidRPr="00C83E3F" w:rsidRDefault="00C83E3F" w:rsidP="006A18C0">
      <w:pPr>
        <w:pStyle w:val="NormalWeb"/>
        <w:spacing w:before="0" w:beforeAutospacing="0" w:after="0" w:afterAutospacing="0"/>
        <w:jc w:val="center"/>
        <w:rPr>
          <w:rFonts w:ascii="Arial" w:eastAsia="Arial" w:hAnsi="Arial" w:cs="Arial"/>
          <w:noProof/>
          <w:color w:val="000000" w:themeColor="text1"/>
          <w:sz w:val="18"/>
          <w:szCs w:val="20"/>
          <w:lang w:val="id-ID"/>
        </w:rPr>
      </w:pPr>
      <w:r>
        <w:rPr>
          <w:rFonts w:ascii="Arial" w:eastAsia="Arial" w:hAnsi="Arial" w:cs="Arial"/>
          <w:noProof/>
          <w:color w:val="000000" w:themeColor="text1"/>
          <w:sz w:val="18"/>
          <w:szCs w:val="20"/>
        </w:rPr>
        <w:t xml:space="preserve">Gambar </w:t>
      </w:r>
      <w:r>
        <w:rPr>
          <w:rFonts w:ascii="Arial" w:eastAsia="Arial" w:hAnsi="Arial" w:cs="Arial"/>
          <w:noProof/>
          <w:color w:val="000000" w:themeColor="text1"/>
          <w:sz w:val="18"/>
          <w:szCs w:val="20"/>
          <w:lang w:val="id-ID"/>
        </w:rPr>
        <w:t>17</w:t>
      </w:r>
      <w:r w:rsidR="007F67EC" w:rsidRPr="00530A29">
        <w:rPr>
          <w:rFonts w:ascii="Arial" w:eastAsia="Arial" w:hAnsi="Arial" w:cs="Arial"/>
          <w:noProof/>
          <w:color w:val="000000" w:themeColor="text1"/>
          <w:sz w:val="18"/>
          <w:szCs w:val="20"/>
        </w:rPr>
        <w:t>. Zoning</w:t>
      </w:r>
      <w:r>
        <w:rPr>
          <w:rFonts w:ascii="Arial" w:eastAsia="Arial" w:hAnsi="Arial" w:cs="Arial"/>
          <w:noProof/>
          <w:color w:val="000000" w:themeColor="text1"/>
          <w:sz w:val="18"/>
          <w:szCs w:val="20"/>
          <w:lang w:val="id-ID"/>
        </w:rPr>
        <w:t xml:space="preserve"> Tapak</w:t>
      </w:r>
    </w:p>
    <w:p w:rsidR="007F67EC" w:rsidRDefault="007F67EC" w:rsidP="006A18C0">
      <w:pPr>
        <w:pStyle w:val="NormalWeb"/>
        <w:spacing w:before="0" w:beforeAutospacing="0" w:after="0" w:afterAutospacing="0"/>
        <w:jc w:val="center"/>
        <w:rPr>
          <w:rFonts w:ascii="Arial" w:eastAsia="Arial" w:hAnsi="Arial" w:cs="Arial"/>
          <w:noProof/>
          <w:color w:val="000000" w:themeColor="text1"/>
          <w:sz w:val="18"/>
          <w:szCs w:val="20"/>
          <w:lang w:val="id-ID"/>
        </w:rPr>
      </w:pPr>
      <w:r w:rsidRPr="00530A29">
        <w:rPr>
          <w:rFonts w:ascii="Arial" w:eastAsia="Arial" w:hAnsi="Arial" w:cs="Arial"/>
          <w:noProof/>
          <w:color w:val="000000" w:themeColor="text1"/>
          <w:sz w:val="18"/>
          <w:szCs w:val="20"/>
        </w:rPr>
        <w:t>(Sumber: Analisis Penulis, 2023)</w:t>
      </w:r>
    </w:p>
    <w:p w:rsidR="006635DE" w:rsidRPr="006635DE" w:rsidRDefault="006635DE" w:rsidP="006A18C0">
      <w:pPr>
        <w:pStyle w:val="NormalWeb"/>
        <w:spacing w:before="0" w:beforeAutospacing="0" w:after="0" w:afterAutospacing="0"/>
        <w:jc w:val="center"/>
        <w:rPr>
          <w:rFonts w:ascii="Arial" w:eastAsia="Arial" w:hAnsi="Arial" w:cs="Arial"/>
          <w:noProof/>
          <w:color w:val="000000" w:themeColor="text1"/>
          <w:sz w:val="18"/>
          <w:szCs w:val="20"/>
          <w:lang w:val="id-ID"/>
        </w:rPr>
      </w:pPr>
    </w:p>
    <w:p w:rsidR="00C1313A" w:rsidRPr="00BD6EEA" w:rsidRDefault="0030675C" w:rsidP="006635DE">
      <w:pPr>
        <w:pStyle w:val="NormalWeb"/>
        <w:numPr>
          <w:ilvl w:val="0"/>
          <w:numId w:val="6"/>
        </w:numPr>
        <w:spacing w:before="0" w:beforeAutospacing="0" w:after="0" w:afterAutospacing="0"/>
        <w:ind w:left="284" w:hanging="284"/>
        <w:rPr>
          <w:rFonts w:ascii="Arial" w:eastAsia="Arial" w:hAnsi="Arial" w:cs="Arial"/>
          <w:noProof/>
          <w:color w:val="000000" w:themeColor="text1"/>
          <w:sz w:val="20"/>
          <w:szCs w:val="20"/>
        </w:rPr>
      </w:pPr>
      <w:r w:rsidRPr="00BD6EEA">
        <w:rPr>
          <w:rFonts w:ascii="Arial" w:eastAsia="Arial" w:hAnsi="Arial" w:cs="Arial"/>
          <w:noProof/>
          <w:color w:val="000000" w:themeColor="text1"/>
          <w:sz w:val="20"/>
          <w:szCs w:val="20"/>
        </w:rPr>
        <w:t>Sistem Penghawaan</w:t>
      </w:r>
    </w:p>
    <w:p w:rsidR="0030675C" w:rsidRPr="00CE769A" w:rsidRDefault="0030675C" w:rsidP="0030675C">
      <w:pPr>
        <w:pStyle w:val="NormalWeb"/>
        <w:spacing w:before="0" w:beforeAutospacing="0" w:after="0" w:afterAutospacing="0"/>
        <w:ind w:left="927"/>
        <w:rPr>
          <w:rFonts w:ascii="Arial" w:eastAsia="Arial" w:hAnsi="Arial" w:cs="Arial"/>
          <w:noProof/>
          <w:color w:val="000000" w:themeColor="text1"/>
          <w:sz w:val="20"/>
          <w:szCs w:val="20"/>
        </w:rPr>
      </w:pPr>
    </w:p>
    <w:p w:rsidR="0030675C" w:rsidRPr="00CE769A" w:rsidRDefault="0030675C" w:rsidP="006A18C0">
      <w:pPr>
        <w:pStyle w:val="NormalWeb"/>
        <w:spacing w:before="0" w:beforeAutospacing="0" w:after="0" w:afterAutospacing="0"/>
        <w:jc w:val="both"/>
        <w:rPr>
          <w:rFonts w:ascii="Arial" w:eastAsia="Arial" w:hAnsi="Arial" w:cs="Arial"/>
          <w:noProof/>
          <w:color w:val="000000" w:themeColor="text1"/>
          <w:sz w:val="20"/>
          <w:szCs w:val="20"/>
        </w:rPr>
      </w:pPr>
      <w:r w:rsidRPr="00CE769A">
        <w:rPr>
          <w:rFonts w:ascii="Arial" w:eastAsia="Arial" w:hAnsi="Arial" w:cs="Arial"/>
          <w:noProof/>
          <w:color w:val="000000" w:themeColor="text1"/>
          <w:sz w:val="20"/>
          <w:szCs w:val="20"/>
        </w:rPr>
        <w:t>Bangunan pusat kegiatan bermain anak-anak dengan metode edukasi profesi akan memprioritaskan penghawaan alami. Namun, pada beberapa ruang tetap membutuhkan penghawaan buatan demi mengatur temperatur dan kelembapan udara di dalam ruang yang sulit mendapatkan penghawaan alami.</w:t>
      </w:r>
    </w:p>
    <w:p w:rsidR="0030675C" w:rsidRPr="00CE769A" w:rsidRDefault="0030675C" w:rsidP="0030675C">
      <w:pPr>
        <w:pStyle w:val="NormalWeb"/>
        <w:spacing w:before="0" w:beforeAutospacing="0" w:after="0" w:afterAutospacing="0"/>
        <w:ind w:left="927"/>
        <w:rPr>
          <w:rFonts w:ascii="Arial" w:eastAsia="Arial" w:hAnsi="Arial" w:cs="Arial"/>
          <w:noProof/>
          <w:color w:val="000000" w:themeColor="text1"/>
          <w:sz w:val="20"/>
          <w:szCs w:val="20"/>
        </w:rPr>
      </w:pPr>
    </w:p>
    <w:p w:rsidR="0030675C" w:rsidRDefault="001A4131" w:rsidP="006A18C0">
      <w:pPr>
        <w:pStyle w:val="NormalWeb"/>
        <w:spacing w:before="0" w:beforeAutospacing="0" w:after="0" w:afterAutospacing="0"/>
        <w:jc w:val="center"/>
        <w:rPr>
          <w:rFonts w:ascii="Arial" w:eastAsia="Arial" w:hAnsi="Arial" w:cs="Arial"/>
          <w:noProof/>
          <w:color w:val="000000" w:themeColor="text1"/>
          <w:sz w:val="20"/>
          <w:szCs w:val="20"/>
          <w:lang w:val="id-ID"/>
        </w:rPr>
      </w:pPr>
      <w:r>
        <w:rPr>
          <w:rFonts w:ascii="Arial" w:eastAsia="Arial" w:hAnsi="Arial" w:cs="Arial"/>
          <w:noProof/>
          <w:color w:val="000000" w:themeColor="text1"/>
          <w:sz w:val="20"/>
          <w:szCs w:val="20"/>
          <w:lang w:val="id-ID" w:eastAsia="id-ID"/>
        </w:rPr>
        <w:pict>
          <v:shape id="_x0000_s1051" type="#_x0000_t32" style="position:absolute;left:0;text-align:left;margin-left:143pt;margin-top:35.1pt;width:31.85pt;height:22.85pt;z-index:251680768" o:connectortype="straight" strokecolor="red" strokeweight="1.5pt">
            <v:stroke endarrow="block"/>
          </v:shape>
        </w:pict>
      </w:r>
      <w:r>
        <w:rPr>
          <w:rFonts w:ascii="Arial" w:eastAsia="Arial" w:hAnsi="Arial" w:cs="Arial"/>
          <w:noProof/>
          <w:color w:val="000000" w:themeColor="text1"/>
          <w:sz w:val="20"/>
          <w:szCs w:val="20"/>
          <w:lang w:val="id-ID" w:eastAsia="id-ID"/>
        </w:rPr>
        <w:pict>
          <v:shape id="_x0000_s1048" type="#_x0000_t202" style="position:absolute;left:0;text-align:left;margin-left:152pt;margin-top:57.95pt;width:72.15pt;height:44.25pt;z-index:251677696">
            <v:textbox>
              <w:txbxContent>
                <w:p w:rsidR="00D613CF" w:rsidRPr="00D3679B" w:rsidRDefault="00D3679B" w:rsidP="00D613CF">
                  <w:pPr>
                    <w:jc w:val="center"/>
                    <w:rPr>
                      <w:rFonts w:ascii="Arial" w:hAnsi="Arial" w:cs="Arial"/>
                      <w:sz w:val="14"/>
                      <w:szCs w:val="20"/>
                      <w:lang w:val="id-ID"/>
                    </w:rPr>
                  </w:pPr>
                  <w:r w:rsidRPr="00D3679B">
                    <w:rPr>
                      <w:rFonts w:ascii="Arial" w:hAnsi="Arial" w:cs="Arial"/>
                      <w:sz w:val="14"/>
                      <w:szCs w:val="20"/>
                      <w:lang w:val="id-ID"/>
                    </w:rPr>
                    <w:t>Penghawaan Alami Menggunakan Bukaan Jendela</w:t>
                  </w:r>
                </w:p>
              </w:txbxContent>
            </v:textbox>
          </v:shape>
        </w:pict>
      </w:r>
      <w:r w:rsidR="0030675C" w:rsidRPr="00CE769A">
        <w:rPr>
          <w:rFonts w:ascii="Arial" w:eastAsia="Arial" w:hAnsi="Arial" w:cs="Arial"/>
          <w:noProof/>
          <w:color w:val="000000" w:themeColor="text1"/>
          <w:sz w:val="20"/>
          <w:szCs w:val="20"/>
          <w:lang w:val="id-ID" w:eastAsia="id-ID"/>
        </w:rPr>
        <w:drawing>
          <wp:inline distT="0" distB="0" distL="0" distR="0">
            <wp:extent cx="2363227" cy="1327868"/>
            <wp:effectExtent l="19050" t="0" r="0" b="0"/>
            <wp:docPr id="171468984" name="Picture 171468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68984" name="stdio lukis.png"/>
                    <pic:cNvPicPr/>
                  </pic:nvPicPr>
                  <pic:blipFill>
                    <a:blip r:embed="rId30"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363656" cy="1328109"/>
                    </a:xfrm>
                    <a:prstGeom prst="rect">
                      <a:avLst/>
                    </a:prstGeom>
                  </pic:spPr>
                </pic:pic>
              </a:graphicData>
            </a:graphic>
          </wp:inline>
        </w:drawing>
      </w:r>
    </w:p>
    <w:p w:rsidR="006A18C0" w:rsidRPr="006A18C0" w:rsidRDefault="006A18C0" w:rsidP="006A18C0">
      <w:pPr>
        <w:pStyle w:val="NormalWeb"/>
        <w:spacing w:before="0" w:beforeAutospacing="0" w:after="0" w:afterAutospacing="0"/>
        <w:jc w:val="center"/>
        <w:rPr>
          <w:rFonts w:ascii="Arial" w:eastAsia="Arial" w:hAnsi="Arial" w:cs="Arial"/>
          <w:noProof/>
          <w:color w:val="000000" w:themeColor="text1"/>
          <w:sz w:val="20"/>
          <w:szCs w:val="20"/>
          <w:lang w:val="id-ID"/>
        </w:rPr>
      </w:pPr>
    </w:p>
    <w:p w:rsidR="0030675C" w:rsidRPr="00530A29" w:rsidRDefault="00C83E3F" w:rsidP="006A18C0">
      <w:pPr>
        <w:pStyle w:val="NormalWeb"/>
        <w:spacing w:before="0" w:beforeAutospacing="0" w:after="0" w:afterAutospacing="0"/>
        <w:jc w:val="center"/>
        <w:rPr>
          <w:rFonts w:ascii="Arial" w:eastAsia="Arial" w:hAnsi="Arial" w:cs="Arial"/>
          <w:noProof/>
          <w:color w:val="000000" w:themeColor="text1"/>
          <w:sz w:val="18"/>
          <w:szCs w:val="20"/>
        </w:rPr>
      </w:pPr>
      <w:r>
        <w:rPr>
          <w:rFonts w:ascii="Arial" w:eastAsia="Arial" w:hAnsi="Arial" w:cs="Arial"/>
          <w:noProof/>
          <w:color w:val="000000" w:themeColor="text1"/>
          <w:sz w:val="18"/>
          <w:szCs w:val="20"/>
        </w:rPr>
        <w:t xml:space="preserve">Gambar </w:t>
      </w:r>
      <w:r>
        <w:rPr>
          <w:rFonts w:ascii="Arial" w:eastAsia="Arial" w:hAnsi="Arial" w:cs="Arial"/>
          <w:noProof/>
          <w:color w:val="000000" w:themeColor="text1"/>
          <w:sz w:val="18"/>
          <w:szCs w:val="20"/>
          <w:lang w:val="id-ID"/>
        </w:rPr>
        <w:t>18</w:t>
      </w:r>
      <w:r w:rsidR="0030675C" w:rsidRPr="00530A29">
        <w:rPr>
          <w:rFonts w:ascii="Arial" w:eastAsia="Arial" w:hAnsi="Arial" w:cs="Arial"/>
          <w:noProof/>
          <w:color w:val="000000" w:themeColor="text1"/>
          <w:sz w:val="18"/>
          <w:szCs w:val="20"/>
        </w:rPr>
        <w:t>. P</w:t>
      </w:r>
      <w:r w:rsidR="00157750" w:rsidRPr="00530A29">
        <w:rPr>
          <w:rFonts w:ascii="Arial" w:eastAsia="Arial" w:hAnsi="Arial" w:cs="Arial"/>
          <w:noProof/>
          <w:color w:val="000000" w:themeColor="text1"/>
          <w:sz w:val="18"/>
          <w:szCs w:val="20"/>
        </w:rPr>
        <w:t>enghawaan Alami</w:t>
      </w:r>
    </w:p>
    <w:p w:rsidR="0030675C" w:rsidRDefault="0030675C" w:rsidP="006A18C0">
      <w:pPr>
        <w:pStyle w:val="NormalWeb"/>
        <w:spacing w:before="0" w:beforeAutospacing="0" w:after="0" w:afterAutospacing="0"/>
        <w:jc w:val="center"/>
        <w:rPr>
          <w:rFonts w:ascii="Arial" w:eastAsia="Arial" w:hAnsi="Arial" w:cs="Arial"/>
          <w:noProof/>
          <w:color w:val="000000" w:themeColor="text1"/>
          <w:sz w:val="18"/>
          <w:szCs w:val="20"/>
          <w:lang w:val="id-ID"/>
        </w:rPr>
      </w:pPr>
      <w:r w:rsidRPr="00530A29">
        <w:rPr>
          <w:rFonts w:ascii="Arial" w:eastAsia="Arial" w:hAnsi="Arial" w:cs="Arial"/>
          <w:noProof/>
          <w:color w:val="000000" w:themeColor="text1"/>
          <w:sz w:val="18"/>
          <w:szCs w:val="20"/>
        </w:rPr>
        <w:t>(Sumber: Analisis Penulis, 2023)</w:t>
      </w:r>
    </w:p>
    <w:p w:rsidR="00C83E3F" w:rsidRDefault="00C83E3F" w:rsidP="006A18C0">
      <w:pPr>
        <w:pStyle w:val="NormalWeb"/>
        <w:spacing w:before="0" w:beforeAutospacing="0" w:after="0" w:afterAutospacing="0"/>
        <w:jc w:val="center"/>
        <w:rPr>
          <w:rFonts w:ascii="Arial" w:eastAsia="Arial" w:hAnsi="Arial" w:cs="Arial"/>
          <w:noProof/>
          <w:color w:val="000000" w:themeColor="text1"/>
          <w:sz w:val="18"/>
          <w:szCs w:val="20"/>
          <w:lang w:val="id-ID"/>
        </w:rPr>
      </w:pPr>
    </w:p>
    <w:p w:rsidR="00C83E3F" w:rsidRDefault="001A4131" w:rsidP="00C83E3F">
      <w:pPr>
        <w:pStyle w:val="NormalWeb"/>
        <w:spacing w:before="0" w:beforeAutospacing="0" w:after="0" w:afterAutospacing="0"/>
        <w:jc w:val="center"/>
        <w:rPr>
          <w:rFonts w:ascii="Arial" w:eastAsia="Arial" w:hAnsi="Arial" w:cs="Arial"/>
          <w:noProof/>
          <w:color w:val="000000" w:themeColor="text1"/>
          <w:sz w:val="20"/>
          <w:szCs w:val="20"/>
          <w:lang w:val="id-ID"/>
        </w:rPr>
      </w:pPr>
      <w:r>
        <w:rPr>
          <w:rFonts w:ascii="Arial" w:eastAsia="Arial" w:hAnsi="Arial" w:cs="Arial"/>
          <w:noProof/>
          <w:color w:val="000000" w:themeColor="text1"/>
          <w:sz w:val="20"/>
          <w:szCs w:val="20"/>
          <w:lang w:val="id-ID" w:eastAsia="id-ID"/>
        </w:rPr>
        <w:pict>
          <v:shape id="_x0000_s1050" type="#_x0000_t32" style="position:absolute;left:0;text-align:left;margin-left:120.85pt;margin-top:10.45pt;width:54pt;height:25.25pt;z-index:251679744" o:connectortype="straight" strokecolor="red" strokeweight="1.5pt">
            <v:stroke endarrow="block"/>
          </v:shape>
        </w:pict>
      </w:r>
      <w:r>
        <w:rPr>
          <w:rFonts w:ascii="Arial" w:eastAsia="Arial" w:hAnsi="Arial" w:cs="Arial"/>
          <w:noProof/>
          <w:color w:val="000000" w:themeColor="text1"/>
          <w:sz w:val="20"/>
          <w:szCs w:val="20"/>
          <w:lang w:val="id-ID" w:eastAsia="id-ID"/>
        </w:rPr>
        <w:pict>
          <v:shape id="_x0000_s1049" type="#_x0000_t202" style="position:absolute;left:0;text-align:left;margin-left:158.15pt;margin-top:35.7pt;width:66pt;height:38.45pt;z-index:251678720">
            <v:textbox>
              <w:txbxContent>
                <w:p w:rsidR="00D613CF" w:rsidRPr="00D3679B" w:rsidRDefault="00D613CF" w:rsidP="00D613CF">
                  <w:pPr>
                    <w:jc w:val="center"/>
                    <w:rPr>
                      <w:rFonts w:ascii="Arial" w:hAnsi="Arial" w:cs="Arial"/>
                      <w:i/>
                      <w:sz w:val="14"/>
                      <w:szCs w:val="20"/>
                      <w:lang w:val="id-ID"/>
                    </w:rPr>
                  </w:pPr>
                  <w:r w:rsidRPr="00D3679B">
                    <w:rPr>
                      <w:rFonts w:ascii="Arial" w:hAnsi="Arial" w:cs="Arial"/>
                      <w:i/>
                      <w:sz w:val="14"/>
                      <w:szCs w:val="20"/>
                      <w:lang w:val="id-ID"/>
                    </w:rPr>
                    <w:t>Penghawaan Buatan Menggunakan AC</w:t>
                  </w:r>
                </w:p>
              </w:txbxContent>
            </v:textbox>
          </v:shape>
        </w:pict>
      </w:r>
      <w:r w:rsidR="00D613CF">
        <w:rPr>
          <w:rFonts w:ascii="Arial" w:eastAsia="Arial" w:hAnsi="Arial" w:cs="Arial"/>
          <w:noProof/>
          <w:color w:val="000000" w:themeColor="text1"/>
          <w:sz w:val="20"/>
          <w:szCs w:val="20"/>
          <w:lang w:val="id-ID" w:eastAsia="id-ID"/>
        </w:rPr>
        <w:drawing>
          <wp:inline distT="0" distB="0" distL="0" distR="0">
            <wp:extent cx="2500413" cy="1406849"/>
            <wp:effectExtent l="19050" t="0" r="0" b="0"/>
            <wp:docPr id="2" name="Picture 1" descr="C:\Users\DANDI\Videos\tisa in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NDI\Videos\tisa inter.png"/>
                    <pic:cNvPicPr>
                      <a:picLocks noChangeAspect="1" noChangeArrowheads="1"/>
                    </pic:cNvPicPr>
                  </pic:nvPicPr>
                  <pic:blipFill>
                    <a:blip r:embed="rId11" cstate="print"/>
                    <a:srcRect/>
                    <a:stretch>
                      <a:fillRect/>
                    </a:stretch>
                  </pic:blipFill>
                  <pic:spPr bwMode="auto">
                    <a:xfrm>
                      <a:off x="0" y="0"/>
                      <a:ext cx="2506381" cy="1410207"/>
                    </a:xfrm>
                    <a:prstGeom prst="rect">
                      <a:avLst/>
                    </a:prstGeom>
                    <a:noFill/>
                    <a:ln w="9525">
                      <a:noFill/>
                      <a:miter lim="800000"/>
                      <a:headEnd/>
                      <a:tailEnd/>
                    </a:ln>
                  </pic:spPr>
                </pic:pic>
              </a:graphicData>
            </a:graphic>
          </wp:inline>
        </w:drawing>
      </w:r>
    </w:p>
    <w:p w:rsidR="00C83E3F" w:rsidRPr="006A18C0" w:rsidRDefault="00C83E3F" w:rsidP="00C83E3F">
      <w:pPr>
        <w:pStyle w:val="NormalWeb"/>
        <w:spacing w:before="0" w:beforeAutospacing="0" w:after="0" w:afterAutospacing="0"/>
        <w:jc w:val="center"/>
        <w:rPr>
          <w:rFonts w:ascii="Arial" w:eastAsia="Arial" w:hAnsi="Arial" w:cs="Arial"/>
          <w:noProof/>
          <w:color w:val="000000" w:themeColor="text1"/>
          <w:sz w:val="20"/>
          <w:szCs w:val="20"/>
          <w:lang w:val="id-ID"/>
        </w:rPr>
      </w:pPr>
    </w:p>
    <w:p w:rsidR="00C83E3F" w:rsidRPr="00C83E3F" w:rsidRDefault="00C83E3F" w:rsidP="00C83E3F">
      <w:pPr>
        <w:pStyle w:val="NormalWeb"/>
        <w:spacing w:before="0" w:beforeAutospacing="0" w:after="0" w:afterAutospacing="0"/>
        <w:jc w:val="center"/>
        <w:rPr>
          <w:rFonts w:ascii="Arial" w:eastAsia="Arial" w:hAnsi="Arial" w:cs="Arial"/>
          <w:noProof/>
          <w:color w:val="000000" w:themeColor="text1"/>
          <w:sz w:val="18"/>
          <w:szCs w:val="20"/>
          <w:lang w:val="id-ID"/>
        </w:rPr>
      </w:pPr>
      <w:r>
        <w:rPr>
          <w:rFonts w:ascii="Arial" w:eastAsia="Arial" w:hAnsi="Arial" w:cs="Arial"/>
          <w:noProof/>
          <w:color w:val="000000" w:themeColor="text1"/>
          <w:sz w:val="18"/>
          <w:szCs w:val="20"/>
        </w:rPr>
        <w:t xml:space="preserve">Gambar </w:t>
      </w:r>
      <w:r>
        <w:rPr>
          <w:rFonts w:ascii="Arial" w:eastAsia="Arial" w:hAnsi="Arial" w:cs="Arial"/>
          <w:noProof/>
          <w:color w:val="000000" w:themeColor="text1"/>
          <w:sz w:val="18"/>
          <w:szCs w:val="20"/>
          <w:lang w:val="id-ID"/>
        </w:rPr>
        <w:t>19</w:t>
      </w:r>
      <w:r w:rsidRPr="00530A29">
        <w:rPr>
          <w:rFonts w:ascii="Arial" w:eastAsia="Arial" w:hAnsi="Arial" w:cs="Arial"/>
          <w:noProof/>
          <w:color w:val="000000" w:themeColor="text1"/>
          <w:sz w:val="18"/>
          <w:szCs w:val="20"/>
        </w:rPr>
        <w:t xml:space="preserve">. Penghawaan </w:t>
      </w:r>
      <w:r>
        <w:rPr>
          <w:rFonts w:ascii="Arial" w:eastAsia="Arial" w:hAnsi="Arial" w:cs="Arial"/>
          <w:noProof/>
          <w:color w:val="000000" w:themeColor="text1"/>
          <w:sz w:val="18"/>
          <w:szCs w:val="20"/>
          <w:lang w:val="id-ID"/>
        </w:rPr>
        <w:t>Buatan</w:t>
      </w:r>
    </w:p>
    <w:p w:rsidR="00C83E3F" w:rsidRPr="00CE769A" w:rsidRDefault="00C83E3F" w:rsidP="00C83E3F">
      <w:pPr>
        <w:pStyle w:val="NormalWeb"/>
        <w:spacing w:before="0" w:beforeAutospacing="0" w:after="0" w:afterAutospacing="0"/>
        <w:jc w:val="center"/>
        <w:rPr>
          <w:rFonts w:ascii="Arial" w:eastAsia="Arial" w:hAnsi="Arial" w:cs="Arial"/>
          <w:noProof/>
          <w:color w:val="000000" w:themeColor="text1"/>
          <w:sz w:val="20"/>
          <w:szCs w:val="20"/>
        </w:rPr>
      </w:pPr>
      <w:r w:rsidRPr="00530A29">
        <w:rPr>
          <w:rFonts w:ascii="Arial" w:eastAsia="Arial" w:hAnsi="Arial" w:cs="Arial"/>
          <w:noProof/>
          <w:color w:val="000000" w:themeColor="text1"/>
          <w:sz w:val="18"/>
          <w:szCs w:val="20"/>
        </w:rPr>
        <w:t>(Sumber: Analisis Penulis, 2023)</w:t>
      </w:r>
    </w:p>
    <w:p w:rsidR="00D907D6" w:rsidRPr="00D907D6" w:rsidRDefault="00D907D6" w:rsidP="00C83E3F">
      <w:pPr>
        <w:pStyle w:val="NormalWeb"/>
        <w:spacing w:before="0" w:beforeAutospacing="0" w:after="0" w:afterAutospacing="0"/>
        <w:rPr>
          <w:rFonts w:ascii="Arial" w:eastAsia="Arial" w:hAnsi="Arial" w:cs="Arial"/>
          <w:noProof/>
          <w:color w:val="000000" w:themeColor="text1"/>
          <w:sz w:val="20"/>
          <w:szCs w:val="20"/>
          <w:lang w:val="id-ID"/>
        </w:rPr>
      </w:pPr>
    </w:p>
    <w:p w:rsidR="0030675C" w:rsidRPr="00BD6EEA" w:rsidRDefault="0030675C" w:rsidP="006635DE">
      <w:pPr>
        <w:pStyle w:val="NormalWeb"/>
        <w:numPr>
          <w:ilvl w:val="0"/>
          <w:numId w:val="6"/>
        </w:numPr>
        <w:spacing w:before="0" w:beforeAutospacing="0" w:after="0" w:afterAutospacing="0"/>
        <w:ind w:left="426" w:hanging="426"/>
        <w:rPr>
          <w:rFonts w:ascii="Arial" w:eastAsia="Arial" w:hAnsi="Arial" w:cs="Arial"/>
          <w:noProof/>
          <w:color w:val="000000" w:themeColor="text1"/>
          <w:sz w:val="20"/>
          <w:szCs w:val="20"/>
        </w:rPr>
      </w:pPr>
      <w:r w:rsidRPr="00BD6EEA">
        <w:rPr>
          <w:rFonts w:ascii="Arial" w:eastAsia="Arial" w:hAnsi="Arial" w:cs="Arial"/>
          <w:noProof/>
          <w:color w:val="000000" w:themeColor="text1"/>
          <w:sz w:val="20"/>
          <w:szCs w:val="20"/>
        </w:rPr>
        <w:t>Sistem Pencahayaan</w:t>
      </w:r>
    </w:p>
    <w:p w:rsidR="0030675C" w:rsidRPr="00CE769A" w:rsidRDefault="0030675C" w:rsidP="0030675C">
      <w:pPr>
        <w:pStyle w:val="NormalWeb"/>
        <w:spacing w:before="0" w:beforeAutospacing="0" w:after="0" w:afterAutospacing="0"/>
        <w:ind w:left="927"/>
        <w:rPr>
          <w:rFonts w:ascii="Arial" w:eastAsia="Arial" w:hAnsi="Arial" w:cs="Arial"/>
          <w:noProof/>
          <w:color w:val="000000" w:themeColor="text1"/>
          <w:sz w:val="20"/>
          <w:szCs w:val="20"/>
        </w:rPr>
      </w:pPr>
    </w:p>
    <w:p w:rsidR="006A18C0" w:rsidRDefault="0030675C" w:rsidP="006A18C0">
      <w:pPr>
        <w:pStyle w:val="NormalWeb"/>
        <w:spacing w:before="0" w:beforeAutospacing="0" w:after="0" w:afterAutospacing="0"/>
        <w:jc w:val="both"/>
        <w:rPr>
          <w:rFonts w:ascii="Arial" w:eastAsia="Arial" w:hAnsi="Arial" w:cs="Arial"/>
          <w:noProof/>
          <w:color w:val="000000" w:themeColor="text1"/>
          <w:sz w:val="20"/>
          <w:szCs w:val="20"/>
          <w:lang w:val="id-ID"/>
        </w:rPr>
      </w:pPr>
      <w:r w:rsidRPr="00CE769A">
        <w:rPr>
          <w:rFonts w:ascii="Arial" w:eastAsia="Arial" w:hAnsi="Arial" w:cs="Arial"/>
          <w:noProof/>
          <w:color w:val="000000" w:themeColor="text1"/>
          <w:sz w:val="20"/>
          <w:szCs w:val="20"/>
        </w:rPr>
        <w:t xml:space="preserve">Bangunan pusat kegiatan bermain anak-anak dengan metode edukasi profesi menggunakan pencahayaan alami dan pencahayaan buatan. </w:t>
      </w:r>
      <w:r w:rsidR="00157750" w:rsidRPr="00CE769A">
        <w:rPr>
          <w:rFonts w:ascii="Arial" w:eastAsia="Arial" w:hAnsi="Arial" w:cs="Arial"/>
          <w:noProof/>
          <w:color w:val="000000" w:themeColor="text1"/>
          <w:sz w:val="20"/>
          <w:szCs w:val="20"/>
        </w:rPr>
        <w:t xml:space="preserve">Pencahayaan alami dipadukan dengan material bukaan transparan (kaca) serta pengaplikasian </w:t>
      </w:r>
      <w:r w:rsidR="00157750" w:rsidRPr="00CE769A">
        <w:rPr>
          <w:rFonts w:ascii="Arial" w:eastAsia="Arial" w:hAnsi="Arial" w:cs="Arial"/>
          <w:i/>
          <w:noProof/>
          <w:color w:val="000000" w:themeColor="text1"/>
          <w:sz w:val="20"/>
          <w:szCs w:val="20"/>
        </w:rPr>
        <w:t xml:space="preserve">sunshading </w:t>
      </w:r>
      <w:r w:rsidR="00157750" w:rsidRPr="00CE769A">
        <w:rPr>
          <w:rFonts w:ascii="Arial" w:eastAsia="Arial" w:hAnsi="Arial" w:cs="Arial"/>
          <w:noProof/>
          <w:color w:val="000000" w:themeColor="text1"/>
          <w:sz w:val="20"/>
          <w:szCs w:val="20"/>
        </w:rPr>
        <w:t>pada luar jendela untuk meminimalisir banyaknya cahaya matahari yang masuk. Pencahayaan buatan bersumber pada teknologi pencahayaan buatan seperti lampu neon dan LED.</w:t>
      </w:r>
    </w:p>
    <w:p w:rsidR="00D907D6" w:rsidRDefault="00D907D6" w:rsidP="006A18C0">
      <w:pPr>
        <w:pStyle w:val="NormalWeb"/>
        <w:spacing w:before="0" w:beforeAutospacing="0" w:after="0" w:afterAutospacing="0"/>
        <w:jc w:val="both"/>
        <w:rPr>
          <w:rFonts w:ascii="Arial" w:eastAsia="Arial" w:hAnsi="Arial" w:cs="Arial"/>
          <w:noProof/>
          <w:color w:val="000000" w:themeColor="text1"/>
          <w:sz w:val="20"/>
          <w:szCs w:val="20"/>
          <w:lang w:val="id-ID"/>
        </w:rPr>
      </w:pPr>
    </w:p>
    <w:p w:rsidR="00D907D6" w:rsidRPr="00D907D6" w:rsidRDefault="001A4131" w:rsidP="006A18C0">
      <w:pPr>
        <w:pStyle w:val="NormalWeb"/>
        <w:spacing w:before="0" w:beforeAutospacing="0" w:after="0" w:afterAutospacing="0"/>
        <w:jc w:val="both"/>
        <w:rPr>
          <w:rFonts w:ascii="Arial" w:eastAsia="Arial" w:hAnsi="Arial" w:cs="Arial"/>
          <w:noProof/>
          <w:color w:val="000000" w:themeColor="text1"/>
          <w:sz w:val="20"/>
          <w:szCs w:val="20"/>
          <w:lang w:val="id-ID"/>
        </w:rPr>
      </w:pPr>
      <w:r>
        <w:rPr>
          <w:rFonts w:ascii="Arial" w:eastAsia="Arial" w:hAnsi="Arial" w:cs="Arial"/>
          <w:noProof/>
          <w:color w:val="000000" w:themeColor="text1"/>
          <w:sz w:val="20"/>
          <w:szCs w:val="20"/>
          <w:lang w:val="id-ID" w:eastAsia="id-ID"/>
        </w:rPr>
        <w:pict>
          <v:shape id="_x0000_s1045" type="#_x0000_t32" style="position:absolute;left:0;text-align:left;margin-left:112.85pt;margin-top:35.6pt;width:54.45pt;height:5.75pt;flip:y;z-index:251675648" o:connectortype="straight" strokecolor="red" strokeweight="1.5pt">
            <v:stroke endarrow="block"/>
          </v:shape>
        </w:pict>
      </w:r>
      <w:r>
        <w:rPr>
          <w:rFonts w:ascii="Arial" w:eastAsia="Arial" w:hAnsi="Arial" w:cs="Arial"/>
          <w:noProof/>
          <w:color w:val="000000" w:themeColor="text1"/>
          <w:sz w:val="20"/>
          <w:szCs w:val="20"/>
          <w:lang w:val="id-ID" w:eastAsia="id-ID"/>
        </w:rPr>
        <w:pict>
          <v:shape id="_x0000_s1046" type="#_x0000_t202" style="position:absolute;left:0;text-align:left;margin-left:167.3pt;margin-top:21.25pt;width:68.7pt;height:27.5pt;z-index:251676672" strokecolor="black [3213]">
            <v:textbox style="mso-next-textbox:#_x0000_s1046">
              <w:txbxContent>
                <w:p w:rsidR="00D907D6" w:rsidRPr="00D907D6" w:rsidRDefault="00D907D6" w:rsidP="00D907D6">
                  <w:pPr>
                    <w:pStyle w:val="NoSpacing"/>
                    <w:rPr>
                      <w:rFonts w:ascii="Arial" w:hAnsi="Arial" w:cs="Arial"/>
                      <w:sz w:val="12"/>
                      <w:lang w:val="id-ID"/>
                    </w:rPr>
                  </w:pPr>
                  <w:r>
                    <w:rPr>
                      <w:rFonts w:ascii="Arial" w:hAnsi="Arial" w:cs="Arial"/>
                      <w:noProof/>
                      <w:sz w:val="12"/>
                      <w:lang w:val="id-ID"/>
                    </w:rPr>
                    <w:t xml:space="preserve">Pengamplikasian </w:t>
                  </w:r>
                  <w:r w:rsidRPr="00D907D6">
                    <w:rPr>
                      <w:rFonts w:ascii="Arial" w:hAnsi="Arial" w:cs="Arial"/>
                      <w:i/>
                      <w:noProof/>
                      <w:sz w:val="12"/>
                      <w:lang w:val="id-ID"/>
                    </w:rPr>
                    <w:t>sunshading</w:t>
                  </w:r>
                  <w:r>
                    <w:rPr>
                      <w:rFonts w:ascii="Arial" w:hAnsi="Arial" w:cs="Arial"/>
                      <w:noProof/>
                      <w:sz w:val="12"/>
                      <w:lang w:val="id-ID"/>
                    </w:rPr>
                    <w:t xml:space="preserve"> pada luar jendela</w:t>
                  </w:r>
                </w:p>
                <w:p w:rsidR="00D907D6" w:rsidRPr="007920C5" w:rsidRDefault="00D907D6" w:rsidP="00D907D6">
                  <w:pPr>
                    <w:pStyle w:val="NoSpacing"/>
                    <w:rPr>
                      <w:rFonts w:ascii="Arial" w:hAnsi="Arial" w:cs="Arial"/>
                      <w:sz w:val="12"/>
                      <w:lang w:val="en-ID"/>
                    </w:rPr>
                  </w:pPr>
                </w:p>
              </w:txbxContent>
            </v:textbox>
          </v:shape>
        </w:pict>
      </w:r>
      <w:r>
        <w:rPr>
          <w:rFonts w:ascii="Arial" w:eastAsia="Arial" w:hAnsi="Arial" w:cs="Arial"/>
          <w:noProof/>
          <w:color w:val="000000" w:themeColor="text1"/>
          <w:sz w:val="20"/>
          <w:szCs w:val="20"/>
          <w:lang w:val="id-ID" w:eastAsia="id-ID"/>
        </w:rPr>
        <w:pict>
          <v:oval id="_x0000_s1044" style="position:absolute;left:0;text-align:left;margin-left:44.15pt;margin-top:18.7pt;width:68.7pt;height:45.15pt;z-index:251674624" filled="f" strokecolor="red" strokeweight="1.5pt">
            <v:stroke dashstyle="dash"/>
          </v:oval>
        </w:pict>
      </w:r>
      <w:r w:rsidR="00D907D6">
        <w:rPr>
          <w:rFonts w:ascii="Arial" w:eastAsia="Arial" w:hAnsi="Arial" w:cs="Arial"/>
          <w:noProof/>
          <w:color w:val="000000" w:themeColor="text1"/>
          <w:sz w:val="20"/>
          <w:szCs w:val="20"/>
          <w:lang w:val="id-ID" w:eastAsia="id-ID"/>
        </w:rPr>
        <w:drawing>
          <wp:inline distT="0" distB="0" distL="0" distR="0">
            <wp:extent cx="2008533" cy="1129971"/>
            <wp:effectExtent l="19050" t="0" r="0" b="0"/>
            <wp:docPr id="25" name="Picture 24" descr="DETAI OBJE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TAI OBJEK.png"/>
                    <pic:cNvPicPr/>
                  </pic:nvPicPr>
                  <pic:blipFill>
                    <a:blip r:embed="rId31" cstate="print"/>
                    <a:stretch>
                      <a:fillRect/>
                    </a:stretch>
                  </pic:blipFill>
                  <pic:spPr>
                    <a:xfrm>
                      <a:off x="0" y="0"/>
                      <a:ext cx="2012781" cy="1132361"/>
                    </a:xfrm>
                    <a:prstGeom prst="rect">
                      <a:avLst/>
                    </a:prstGeom>
                  </pic:spPr>
                </pic:pic>
              </a:graphicData>
            </a:graphic>
          </wp:inline>
        </w:drawing>
      </w:r>
    </w:p>
    <w:p w:rsidR="00157750" w:rsidRDefault="00157750" w:rsidP="006A18C0">
      <w:pPr>
        <w:pStyle w:val="NormalWeb"/>
        <w:spacing w:before="0" w:beforeAutospacing="0" w:after="0" w:afterAutospacing="0"/>
        <w:rPr>
          <w:rFonts w:ascii="Arial" w:eastAsia="Arial" w:hAnsi="Arial" w:cs="Arial"/>
          <w:noProof/>
          <w:color w:val="000000" w:themeColor="text1"/>
          <w:sz w:val="18"/>
          <w:szCs w:val="20"/>
          <w:lang w:val="id-ID"/>
        </w:rPr>
      </w:pPr>
    </w:p>
    <w:p w:rsidR="00D907D6" w:rsidRPr="006A18C0" w:rsidRDefault="00D907D6" w:rsidP="00D907D6">
      <w:pPr>
        <w:pStyle w:val="NormalWeb"/>
        <w:spacing w:before="0" w:beforeAutospacing="0" w:after="0" w:afterAutospacing="0"/>
        <w:jc w:val="center"/>
        <w:rPr>
          <w:rFonts w:ascii="Arial" w:eastAsia="Arial" w:hAnsi="Arial" w:cs="Arial"/>
          <w:noProof/>
          <w:color w:val="000000" w:themeColor="text1"/>
          <w:sz w:val="18"/>
          <w:szCs w:val="20"/>
          <w:lang w:val="id-ID"/>
        </w:rPr>
      </w:pPr>
      <w:r>
        <w:rPr>
          <w:rFonts w:ascii="Arial" w:eastAsia="Arial" w:hAnsi="Arial" w:cs="Arial"/>
          <w:noProof/>
          <w:color w:val="000000" w:themeColor="text1"/>
          <w:sz w:val="18"/>
          <w:szCs w:val="20"/>
        </w:rPr>
        <w:t xml:space="preserve">Gambar </w:t>
      </w:r>
      <w:r w:rsidR="00C83E3F">
        <w:rPr>
          <w:rFonts w:ascii="Arial" w:eastAsia="Arial" w:hAnsi="Arial" w:cs="Arial"/>
          <w:noProof/>
          <w:color w:val="000000" w:themeColor="text1"/>
          <w:sz w:val="18"/>
          <w:szCs w:val="20"/>
          <w:lang w:val="id-ID"/>
        </w:rPr>
        <w:t>20</w:t>
      </w:r>
      <w:r w:rsidRPr="00530A29">
        <w:rPr>
          <w:rFonts w:ascii="Arial" w:eastAsia="Arial" w:hAnsi="Arial" w:cs="Arial"/>
          <w:noProof/>
          <w:color w:val="000000" w:themeColor="text1"/>
          <w:sz w:val="18"/>
          <w:szCs w:val="20"/>
        </w:rPr>
        <w:t xml:space="preserve">. </w:t>
      </w:r>
      <w:r>
        <w:rPr>
          <w:rFonts w:ascii="Arial" w:eastAsia="Arial" w:hAnsi="Arial" w:cs="Arial"/>
          <w:noProof/>
          <w:color w:val="000000" w:themeColor="text1"/>
          <w:sz w:val="18"/>
          <w:szCs w:val="20"/>
          <w:lang w:val="id-ID"/>
        </w:rPr>
        <w:t xml:space="preserve">Pengaplikasian </w:t>
      </w:r>
      <w:r w:rsidRPr="00D907D6">
        <w:rPr>
          <w:rFonts w:ascii="Arial" w:eastAsia="Arial" w:hAnsi="Arial" w:cs="Arial"/>
          <w:i/>
          <w:noProof/>
          <w:color w:val="000000" w:themeColor="text1"/>
          <w:sz w:val="18"/>
          <w:szCs w:val="20"/>
          <w:lang w:val="id-ID"/>
        </w:rPr>
        <w:t>Sunshading</w:t>
      </w:r>
    </w:p>
    <w:p w:rsidR="00D907D6" w:rsidRPr="007C1282" w:rsidRDefault="00D907D6" w:rsidP="00D907D6">
      <w:pPr>
        <w:pStyle w:val="NormalWeb"/>
        <w:spacing w:before="0" w:beforeAutospacing="0" w:after="0" w:afterAutospacing="0"/>
        <w:jc w:val="center"/>
        <w:rPr>
          <w:rFonts w:ascii="Arial" w:eastAsia="Arial" w:hAnsi="Arial" w:cs="Arial"/>
          <w:noProof/>
          <w:color w:val="000000" w:themeColor="text1"/>
          <w:sz w:val="20"/>
          <w:szCs w:val="20"/>
          <w:lang w:val="id-ID"/>
        </w:rPr>
      </w:pPr>
      <w:r w:rsidRPr="00530A29">
        <w:rPr>
          <w:rFonts w:ascii="Arial" w:eastAsia="Arial" w:hAnsi="Arial" w:cs="Arial"/>
          <w:noProof/>
          <w:color w:val="000000" w:themeColor="text1"/>
          <w:sz w:val="18"/>
          <w:szCs w:val="20"/>
        </w:rPr>
        <w:t>(Sumber: Analisis Penulis, 2023</w:t>
      </w:r>
      <w:r w:rsidRPr="00CE769A">
        <w:rPr>
          <w:rFonts w:ascii="Arial" w:eastAsia="Arial" w:hAnsi="Arial" w:cs="Arial"/>
          <w:noProof/>
          <w:color w:val="000000" w:themeColor="text1"/>
          <w:sz w:val="20"/>
          <w:szCs w:val="20"/>
        </w:rPr>
        <w:t>)</w:t>
      </w:r>
    </w:p>
    <w:p w:rsidR="00D907D6" w:rsidRDefault="00D907D6" w:rsidP="006A18C0">
      <w:pPr>
        <w:pStyle w:val="NormalWeb"/>
        <w:spacing w:before="0" w:beforeAutospacing="0" w:after="0" w:afterAutospacing="0"/>
        <w:rPr>
          <w:rFonts w:ascii="Arial" w:eastAsia="Arial" w:hAnsi="Arial" w:cs="Arial"/>
          <w:noProof/>
          <w:color w:val="000000" w:themeColor="text1"/>
          <w:sz w:val="18"/>
          <w:szCs w:val="20"/>
          <w:lang w:val="id-ID"/>
        </w:rPr>
      </w:pPr>
    </w:p>
    <w:p w:rsidR="00D907D6" w:rsidRDefault="00D907D6" w:rsidP="006A18C0">
      <w:pPr>
        <w:pStyle w:val="NormalWeb"/>
        <w:spacing w:before="0" w:beforeAutospacing="0" w:after="0" w:afterAutospacing="0"/>
        <w:rPr>
          <w:rFonts w:ascii="Arial" w:eastAsia="Arial" w:hAnsi="Arial" w:cs="Arial"/>
          <w:noProof/>
          <w:color w:val="000000" w:themeColor="text1"/>
          <w:sz w:val="18"/>
          <w:szCs w:val="20"/>
          <w:lang w:val="id-ID"/>
        </w:rPr>
      </w:pPr>
    </w:p>
    <w:p w:rsidR="006A18C0" w:rsidRDefault="006A18C0" w:rsidP="006A18C0">
      <w:pPr>
        <w:pStyle w:val="NormalWeb"/>
        <w:spacing w:before="0" w:beforeAutospacing="0" w:after="0" w:afterAutospacing="0"/>
        <w:jc w:val="center"/>
        <w:rPr>
          <w:rFonts w:ascii="Arial" w:eastAsia="Arial" w:hAnsi="Arial" w:cs="Arial"/>
          <w:noProof/>
          <w:color w:val="000000" w:themeColor="text1"/>
          <w:sz w:val="18"/>
          <w:szCs w:val="20"/>
          <w:lang w:val="id-ID"/>
        </w:rPr>
      </w:pPr>
      <w:r w:rsidRPr="006A18C0">
        <w:rPr>
          <w:rFonts w:ascii="Arial" w:eastAsia="Arial" w:hAnsi="Arial" w:cs="Arial"/>
          <w:noProof/>
          <w:color w:val="000000" w:themeColor="text1"/>
          <w:sz w:val="18"/>
          <w:szCs w:val="20"/>
          <w:lang w:val="id-ID" w:eastAsia="id-ID"/>
        </w:rPr>
        <w:drawing>
          <wp:inline distT="0" distB="0" distL="0" distR="0">
            <wp:extent cx="2446097" cy="1375575"/>
            <wp:effectExtent l="19050" t="0" r="0" b="0"/>
            <wp:docPr id="1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04157" name="Picture 84904157"/>
                    <pic:cNvPicPr/>
                  </pic:nvPicPr>
                  <pic:blipFill>
                    <a:blip r:embed="rId12"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449828" cy="1377673"/>
                    </a:xfrm>
                    <a:prstGeom prst="rect">
                      <a:avLst/>
                    </a:prstGeom>
                  </pic:spPr>
                </pic:pic>
              </a:graphicData>
            </a:graphic>
          </wp:inline>
        </w:drawing>
      </w:r>
    </w:p>
    <w:p w:rsidR="006A18C0" w:rsidRDefault="006A18C0" w:rsidP="006A18C0">
      <w:pPr>
        <w:pStyle w:val="NormalWeb"/>
        <w:spacing w:before="0" w:beforeAutospacing="0" w:after="0" w:afterAutospacing="0"/>
        <w:jc w:val="center"/>
        <w:rPr>
          <w:rFonts w:ascii="Arial" w:eastAsia="Arial" w:hAnsi="Arial" w:cs="Arial"/>
          <w:noProof/>
          <w:color w:val="000000" w:themeColor="text1"/>
          <w:sz w:val="18"/>
          <w:szCs w:val="20"/>
          <w:lang w:val="id-ID"/>
        </w:rPr>
      </w:pPr>
    </w:p>
    <w:p w:rsidR="006A18C0" w:rsidRPr="006A18C0" w:rsidRDefault="006A18C0" w:rsidP="006A18C0">
      <w:pPr>
        <w:pStyle w:val="NormalWeb"/>
        <w:spacing w:before="0" w:beforeAutospacing="0" w:after="0" w:afterAutospacing="0"/>
        <w:jc w:val="center"/>
        <w:rPr>
          <w:rFonts w:ascii="Arial" w:eastAsia="Arial" w:hAnsi="Arial" w:cs="Arial"/>
          <w:noProof/>
          <w:color w:val="000000" w:themeColor="text1"/>
          <w:sz w:val="18"/>
          <w:szCs w:val="20"/>
          <w:lang w:val="id-ID"/>
        </w:rPr>
      </w:pPr>
      <w:r>
        <w:rPr>
          <w:rFonts w:ascii="Arial" w:eastAsia="Arial" w:hAnsi="Arial" w:cs="Arial"/>
          <w:noProof/>
          <w:color w:val="000000" w:themeColor="text1"/>
          <w:sz w:val="18"/>
          <w:szCs w:val="20"/>
        </w:rPr>
        <w:t xml:space="preserve">Gambar </w:t>
      </w:r>
      <w:r w:rsidR="00C83E3F">
        <w:rPr>
          <w:rFonts w:ascii="Arial" w:eastAsia="Arial" w:hAnsi="Arial" w:cs="Arial"/>
          <w:noProof/>
          <w:color w:val="000000" w:themeColor="text1"/>
          <w:sz w:val="18"/>
          <w:szCs w:val="20"/>
          <w:lang w:val="id-ID"/>
        </w:rPr>
        <w:t>21</w:t>
      </w:r>
      <w:r w:rsidRPr="00530A29">
        <w:rPr>
          <w:rFonts w:ascii="Arial" w:eastAsia="Arial" w:hAnsi="Arial" w:cs="Arial"/>
          <w:noProof/>
          <w:color w:val="000000" w:themeColor="text1"/>
          <w:sz w:val="18"/>
          <w:szCs w:val="20"/>
        </w:rPr>
        <w:t xml:space="preserve">. </w:t>
      </w:r>
      <w:r>
        <w:rPr>
          <w:rFonts w:ascii="Arial" w:eastAsia="Arial" w:hAnsi="Arial" w:cs="Arial"/>
          <w:noProof/>
          <w:color w:val="000000" w:themeColor="text1"/>
          <w:sz w:val="18"/>
          <w:szCs w:val="20"/>
          <w:lang w:val="id-ID"/>
        </w:rPr>
        <w:t>Pencahayaan Buatan</w:t>
      </w:r>
    </w:p>
    <w:p w:rsidR="00E237FA" w:rsidRPr="007C1282" w:rsidRDefault="006A18C0" w:rsidP="007C1282">
      <w:pPr>
        <w:pStyle w:val="NormalWeb"/>
        <w:spacing w:before="0" w:beforeAutospacing="0" w:after="0" w:afterAutospacing="0"/>
        <w:jc w:val="center"/>
        <w:rPr>
          <w:rFonts w:ascii="Arial" w:eastAsia="Arial" w:hAnsi="Arial" w:cs="Arial"/>
          <w:noProof/>
          <w:color w:val="000000" w:themeColor="text1"/>
          <w:sz w:val="20"/>
          <w:szCs w:val="20"/>
          <w:lang w:val="id-ID"/>
        </w:rPr>
      </w:pPr>
      <w:r w:rsidRPr="00530A29">
        <w:rPr>
          <w:rFonts w:ascii="Arial" w:eastAsia="Arial" w:hAnsi="Arial" w:cs="Arial"/>
          <w:noProof/>
          <w:color w:val="000000" w:themeColor="text1"/>
          <w:sz w:val="18"/>
          <w:szCs w:val="20"/>
        </w:rPr>
        <w:t>(Sumber: Analisis Penulis, 2023</w:t>
      </w:r>
      <w:r w:rsidRPr="00CE769A">
        <w:rPr>
          <w:rFonts w:ascii="Arial" w:eastAsia="Arial" w:hAnsi="Arial" w:cs="Arial"/>
          <w:noProof/>
          <w:color w:val="000000" w:themeColor="text1"/>
          <w:sz w:val="20"/>
          <w:szCs w:val="20"/>
        </w:rPr>
        <w:t>)</w:t>
      </w:r>
    </w:p>
    <w:p w:rsidR="00C1393C" w:rsidRPr="00CE769A" w:rsidRDefault="00C1393C" w:rsidP="002A5B48">
      <w:pPr>
        <w:ind w:left="426"/>
        <w:jc w:val="both"/>
        <w:rPr>
          <w:rFonts w:ascii="Arial" w:hAnsi="Arial" w:cs="Arial"/>
          <w:noProof/>
          <w:color w:val="000000" w:themeColor="text1"/>
          <w:kern w:val="24"/>
          <w:sz w:val="20"/>
          <w:szCs w:val="20"/>
        </w:rPr>
      </w:pPr>
    </w:p>
    <w:p w:rsidR="00C1393C" w:rsidRPr="00BD6EEA" w:rsidRDefault="00C1393C" w:rsidP="00C73F28">
      <w:pPr>
        <w:rPr>
          <w:rFonts w:ascii="Arial" w:hAnsi="Arial" w:cs="Arial"/>
          <w:b/>
          <w:noProof/>
          <w:color w:val="000000" w:themeColor="text1"/>
          <w:kern w:val="24"/>
          <w:sz w:val="20"/>
          <w:szCs w:val="20"/>
        </w:rPr>
      </w:pPr>
      <w:r w:rsidRPr="00BD6EEA">
        <w:rPr>
          <w:rFonts w:ascii="Arial" w:hAnsi="Arial" w:cs="Arial"/>
          <w:b/>
          <w:noProof/>
          <w:color w:val="000000" w:themeColor="text1"/>
          <w:kern w:val="24"/>
          <w:sz w:val="20"/>
          <w:szCs w:val="20"/>
        </w:rPr>
        <w:t>KESIMPULAN</w:t>
      </w:r>
    </w:p>
    <w:p w:rsidR="00C1393C" w:rsidRPr="00CE769A" w:rsidRDefault="00C1393C" w:rsidP="00C73F28">
      <w:pPr>
        <w:rPr>
          <w:rFonts w:asciiTheme="minorHAnsi" w:hAnsi="Calibri"/>
          <w:b/>
          <w:noProof/>
          <w:color w:val="000000" w:themeColor="text1"/>
          <w:kern w:val="24"/>
          <w:sz w:val="21"/>
          <w:szCs w:val="21"/>
        </w:rPr>
      </w:pPr>
    </w:p>
    <w:p w:rsidR="00B77E64" w:rsidRPr="00CE769A" w:rsidRDefault="00B77E64" w:rsidP="005512DC">
      <w:pPr>
        <w:jc w:val="both"/>
        <w:rPr>
          <w:rFonts w:ascii="Arial" w:hAnsi="Arial" w:cs="Arial"/>
          <w:noProof/>
          <w:color w:val="000000" w:themeColor="text1"/>
          <w:kern w:val="24"/>
          <w:sz w:val="20"/>
          <w:szCs w:val="20"/>
        </w:rPr>
      </w:pPr>
      <w:r w:rsidRPr="00CE769A">
        <w:rPr>
          <w:rFonts w:ascii="Arial" w:hAnsi="Arial" w:cs="Arial"/>
          <w:noProof/>
          <w:color w:val="000000" w:themeColor="text1"/>
          <w:kern w:val="24"/>
          <w:sz w:val="20"/>
          <w:szCs w:val="20"/>
        </w:rPr>
        <w:t xml:space="preserve">Dengan menerapan prinsip desain melalui prinsip dan konsep arsitektur perilaku seperti: mampu berkomunikasi dengan kondisi lingkungan dan pengguna, mewadahi aktivitas penggunanya dengan nyaman dan menyenangkan dan pemenuhan nilai estetika melalui konsep desain </w:t>
      </w:r>
      <w:r w:rsidRPr="00CE769A">
        <w:rPr>
          <w:rFonts w:ascii="Arial" w:hAnsi="Arial" w:cs="Arial"/>
          <w:i/>
          <w:noProof/>
          <w:color w:val="000000" w:themeColor="text1"/>
          <w:kern w:val="24"/>
          <w:sz w:val="20"/>
          <w:szCs w:val="20"/>
        </w:rPr>
        <w:t xml:space="preserve">behaviour setting, </w:t>
      </w:r>
      <w:r w:rsidRPr="00CE769A">
        <w:rPr>
          <w:rFonts w:ascii="Arial" w:hAnsi="Arial" w:cs="Arial"/>
          <w:noProof/>
          <w:color w:val="000000" w:themeColor="text1"/>
          <w:kern w:val="24"/>
          <w:sz w:val="20"/>
          <w:szCs w:val="20"/>
        </w:rPr>
        <w:t xml:space="preserve">presepsi dan teritori, maka telah dihasilkan desain yang optimal dan efektif sebagai wadah tempat bermain edukasi profesi dalam pusat kegiatan bermain anak-anak dengan metode edukasi profesi </w:t>
      </w:r>
      <w:r w:rsidR="003E2872" w:rsidRPr="00CE769A">
        <w:rPr>
          <w:rFonts w:ascii="Arial" w:hAnsi="Arial" w:cs="Arial"/>
          <w:noProof/>
          <w:color w:val="000000" w:themeColor="text1"/>
          <w:kern w:val="24"/>
          <w:sz w:val="20"/>
          <w:szCs w:val="20"/>
        </w:rPr>
        <w:t>yaitu:</w:t>
      </w:r>
    </w:p>
    <w:p w:rsidR="003E2872" w:rsidRPr="00CE769A" w:rsidRDefault="003E2872" w:rsidP="005512DC">
      <w:pPr>
        <w:pStyle w:val="ListParagraph"/>
        <w:numPr>
          <w:ilvl w:val="0"/>
          <w:numId w:val="13"/>
        </w:numPr>
        <w:jc w:val="both"/>
        <w:rPr>
          <w:rFonts w:ascii="Arial" w:hAnsi="Arial" w:cs="Arial"/>
          <w:noProof/>
          <w:color w:val="000000" w:themeColor="text1"/>
          <w:kern w:val="24"/>
          <w:sz w:val="20"/>
          <w:szCs w:val="20"/>
        </w:rPr>
      </w:pPr>
      <w:r w:rsidRPr="00CE769A">
        <w:rPr>
          <w:rFonts w:ascii="Arial" w:hAnsi="Arial" w:cs="Arial"/>
          <w:noProof/>
          <w:color w:val="000000" w:themeColor="text1"/>
          <w:kern w:val="24"/>
          <w:sz w:val="20"/>
          <w:szCs w:val="20"/>
        </w:rPr>
        <w:t>Pengolahan gubahan massa dan material yang komunikatif pada pengguna</w:t>
      </w:r>
    </w:p>
    <w:p w:rsidR="003E2872" w:rsidRPr="00CE769A" w:rsidRDefault="003E2872" w:rsidP="005512DC">
      <w:pPr>
        <w:pStyle w:val="ListParagraph"/>
        <w:numPr>
          <w:ilvl w:val="0"/>
          <w:numId w:val="13"/>
        </w:numPr>
        <w:jc w:val="both"/>
        <w:rPr>
          <w:rFonts w:ascii="Arial" w:hAnsi="Arial" w:cs="Arial"/>
          <w:noProof/>
          <w:color w:val="000000" w:themeColor="text1"/>
          <w:kern w:val="24"/>
          <w:sz w:val="20"/>
          <w:szCs w:val="20"/>
        </w:rPr>
      </w:pPr>
      <w:r w:rsidRPr="00CE769A">
        <w:rPr>
          <w:rFonts w:ascii="Arial" w:hAnsi="Arial" w:cs="Arial"/>
          <w:noProof/>
          <w:color w:val="000000" w:themeColor="text1"/>
          <w:kern w:val="24"/>
          <w:sz w:val="20"/>
          <w:szCs w:val="20"/>
        </w:rPr>
        <w:lastRenderedPageBreak/>
        <w:t>Pengolahan tata ruang yang dapat mewadahi seluruh aktivitas pengguna dengan nyaman dan menyenangkan.</w:t>
      </w:r>
    </w:p>
    <w:p w:rsidR="003E2872" w:rsidRPr="00CE769A" w:rsidRDefault="003E2872" w:rsidP="005512DC">
      <w:pPr>
        <w:pStyle w:val="ListParagraph"/>
        <w:numPr>
          <w:ilvl w:val="0"/>
          <w:numId w:val="13"/>
        </w:numPr>
        <w:jc w:val="both"/>
        <w:rPr>
          <w:rFonts w:ascii="Arial" w:hAnsi="Arial" w:cs="Arial"/>
          <w:noProof/>
          <w:color w:val="000000" w:themeColor="text1"/>
          <w:kern w:val="24"/>
          <w:sz w:val="20"/>
          <w:szCs w:val="20"/>
        </w:rPr>
      </w:pPr>
      <w:r w:rsidRPr="00CE769A">
        <w:rPr>
          <w:rFonts w:ascii="Arial" w:hAnsi="Arial" w:cs="Arial"/>
          <w:noProof/>
          <w:color w:val="000000" w:themeColor="text1"/>
          <w:kern w:val="24"/>
          <w:sz w:val="20"/>
          <w:szCs w:val="20"/>
        </w:rPr>
        <w:t>Pengolahan eksterior dan interior dengan nilai-nilai estetika yang sesuai dengan karakter pengguna dan fungsi bangunan</w:t>
      </w:r>
    </w:p>
    <w:p w:rsidR="003E2872" w:rsidRPr="00CE769A" w:rsidRDefault="003E2872" w:rsidP="005512DC">
      <w:pPr>
        <w:pStyle w:val="ListParagraph"/>
        <w:numPr>
          <w:ilvl w:val="0"/>
          <w:numId w:val="13"/>
        </w:numPr>
        <w:jc w:val="both"/>
        <w:rPr>
          <w:rFonts w:ascii="Arial" w:hAnsi="Arial" w:cs="Arial"/>
          <w:noProof/>
          <w:color w:val="000000" w:themeColor="text1"/>
          <w:kern w:val="24"/>
          <w:sz w:val="20"/>
          <w:szCs w:val="20"/>
        </w:rPr>
      </w:pPr>
      <w:r w:rsidRPr="00CE769A">
        <w:rPr>
          <w:rFonts w:ascii="Arial" w:hAnsi="Arial" w:cs="Arial"/>
          <w:noProof/>
          <w:color w:val="000000" w:themeColor="text1"/>
          <w:kern w:val="24"/>
          <w:sz w:val="20"/>
          <w:szCs w:val="20"/>
        </w:rPr>
        <w:t>Pengolahan besaran ruang yang memperhatikan kondisi dan perilaku pengguna.</w:t>
      </w:r>
    </w:p>
    <w:p w:rsidR="005512DC" w:rsidRPr="00CE769A" w:rsidRDefault="005512DC" w:rsidP="005512DC">
      <w:pPr>
        <w:pStyle w:val="ListParagraph"/>
        <w:ind w:left="360"/>
        <w:jc w:val="both"/>
        <w:rPr>
          <w:rFonts w:ascii="Arial" w:hAnsi="Arial" w:cs="Arial"/>
          <w:noProof/>
          <w:color w:val="000000" w:themeColor="text1"/>
          <w:kern w:val="24"/>
          <w:sz w:val="20"/>
          <w:szCs w:val="20"/>
        </w:rPr>
      </w:pPr>
    </w:p>
    <w:p w:rsidR="00C1393C" w:rsidRPr="00CE769A" w:rsidRDefault="00C1393C" w:rsidP="00C73F28">
      <w:pPr>
        <w:rPr>
          <w:rFonts w:ascii="Arial" w:hAnsi="Arial" w:cs="Arial"/>
          <w:b/>
          <w:noProof/>
          <w:color w:val="000000" w:themeColor="text1"/>
          <w:kern w:val="24"/>
          <w:sz w:val="20"/>
          <w:szCs w:val="20"/>
        </w:rPr>
      </w:pPr>
      <w:r w:rsidRPr="00CE769A">
        <w:rPr>
          <w:rFonts w:ascii="Arial" w:hAnsi="Arial" w:cs="Arial"/>
          <w:b/>
          <w:noProof/>
          <w:color w:val="000000" w:themeColor="text1"/>
          <w:kern w:val="24"/>
          <w:sz w:val="20"/>
          <w:szCs w:val="20"/>
        </w:rPr>
        <w:t>UCAPAN TERIMAKASIH</w:t>
      </w:r>
    </w:p>
    <w:p w:rsidR="00B77E64" w:rsidRPr="00CE769A" w:rsidRDefault="00B77E64" w:rsidP="00C73F28">
      <w:pPr>
        <w:rPr>
          <w:rFonts w:ascii="Arial" w:hAnsi="Arial" w:cs="Arial"/>
          <w:b/>
          <w:noProof/>
          <w:color w:val="000000" w:themeColor="text1"/>
          <w:kern w:val="24"/>
          <w:sz w:val="20"/>
          <w:szCs w:val="20"/>
        </w:rPr>
      </w:pPr>
    </w:p>
    <w:p w:rsidR="003E2872" w:rsidRPr="00CE769A" w:rsidRDefault="00B77E64" w:rsidP="00CE769A">
      <w:pPr>
        <w:jc w:val="both"/>
        <w:rPr>
          <w:rFonts w:ascii="Arial" w:hAnsi="Arial" w:cs="Arial"/>
          <w:noProof/>
          <w:sz w:val="20"/>
          <w:szCs w:val="20"/>
        </w:rPr>
      </w:pPr>
      <w:r w:rsidRPr="00CE769A">
        <w:rPr>
          <w:rFonts w:ascii="Arial" w:hAnsi="Arial" w:cs="Arial"/>
          <w:noProof/>
          <w:sz w:val="20"/>
          <w:szCs w:val="20"/>
        </w:rPr>
        <w:t>Ucapan terima kasih yang tak terhin</w:t>
      </w:r>
      <w:r w:rsidR="003E2872" w:rsidRPr="00CE769A">
        <w:rPr>
          <w:rFonts w:ascii="Arial" w:hAnsi="Arial" w:cs="Arial"/>
          <w:noProof/>
          <w:sz w:val="20"/>
          <w:szCs w:val="20"/>
        </w:rPr>
        <w:t xml:space="preserve">gga penulis berikan kepada : </w:t>
      </w:r>
    </w:p>
    <w:p w:rsidR="003E2872" w:rsidRPr="00CE769A" w:rsidRDefault="00B77E64" w:rsidP="00CE769A">
      <w:pPr>
        <w:pStyle w:val="ListParagraph"/>
        <w:numPr>
          <w:ilvl w:val="0"/>
          <w:numId w:val="14"/>
        </w:numPr>
        <w:jc w:val="both"/>
        <w:rPr>
          <w:rFonts w:ascii="Arial" w:hAnsi="Arial" w:cs="Arial"/>
          <w:b/>
          <w:noProof/>
          <w:color w:val="000000" w:themeColor="text1"/>
          <w:kern w:val="24"/>
          <w:sz w:val="20"/>
          <w:szCs w:val="20"/>
        </w:rPr>
      </w:pPr>
      <w:r w:rsidRPr="00CE769A">
        <w:rPr>
          <w:rFonts w:ascii="Arial" w:hAnsi="Arial" w:cs="Arial"/>
          <w:noProof/>
          <w:sz w:val="20"/>
          <w:szCs w:val="20"/>
        </w:rPr>
        <w:t>Kedua Dosen Pembimbing, Ibu</w:t>
      </w:r>
      <w:r w:rsidR="003E2872" w:rsidRPr="00CE769A">
        <w:rPr>
          <w:rFonts w:ascii="Arial" w:hAnsi="Arial" w:cs="Arial"/>
          <w:noProof/>
          <w:sz w:val="20"/>
          <w:szCs w:val="20"/>
        </w:rPr>
        <w:t xml:space="preserve"> Niniek Pratiwi, S.T.,M.T selaku pembimbing I dan Ibu</w:t>
      </w:r>
      <w:r w:rsidRPr="00CE769A">
        <w:rPr>
          <w:rFonts w:ascii="Arial" w:hAnsi="Arial" w:cs="Arial"/>
          <w:noProof/>
          <w:sz w:val="20"/>
          <w:szCs w:val="20"/>
        </w:rPr>
        <w:t xml:space="preserve"> Ir. Ernawati, S.T.,M.T selaku pembim</w:t>
      </w:r>
      <w:r w:rsidR="003E2872" w:rsidRPr="00CE769A">
        <w:rPr>
          <w:rFonts w:ascii="Arial" w:hAnsi="Arial" w:cs="Arial"/>
          <w:noProof/>
          <w:sz w:val="20"/>
          <w:szCs w:val="20"/>
        </w:rPr>
        <w:t xml:space="preserve">bing II. </w:t>
      </w:r>
      <w:r w:rsidRPr="00CE769A">
        <w:rPr>
          <w:rFonts w:ascii="Arial" w:hAnsi="Arial" w:cs="Arial"/>
          <w:noProof/>
          <w:sz w:val="20"/>
          <w:szCs w:val="20"/>
        </w:rPr>
        <w:t xml:space="preserve">Terima kasih atas bimbingan, ilmu-ilmu baru serta waktu yang diberikan oleh ibu selama proses penyusunan </w:t>
      </w:r>
      <w:r w:rsidR="003E2872" w:rsidRPr="00CE769A">
        <w:rPr>
          <w:rFonts w:ascii="Arial" w:hAnsi="Arial" w:cs="Arial"/>
          <w:noProof/>
          <w:sz w:val="20"/>
          <w:szCs w:val="20"/>
        </w:rPr>
        <w:t>Proposal Tugas Akhir/Skripsi.</w:t>
      </w:r>
    </w:p>
    <w:p w:rsidR="00C1393C" w:rsidRPr="00CE769A" w:rsidRDefault="00B77E64" w:rsidP="00CE769A">
      <w:pPr>
        <w:pStyle w:val="ListParagraph"/>
        <w:numPr>
          <w:ilvl w:val="0"/>
          <w:numId w:val="14"/>
        </w:numPr>
        <w:jc w:val="both"/>
        <w:rPr>
          <w:rFonts w:ascii="Arial" w:hAnsi="Arial" w:cs="Arial"/>
          <w:b/>
          <w:noProof/>
          <w:color w:val="000000" w:themeColor="text1"/>
          <w:kern w:val="24"/>
          <w:sz w:val="20"/>
          <w:szCs w:val="20"/>
        </w:rPr>
      </w:pPr>
      <w:r w:rsidRPr="00CE769A">
        <w:rPr>
          <w:rFonts w:ascii="Arial" w:hAnsi="Arial" w:cs="Arial"/>
          <w:noProof/>
          <w:sz w:val="20"/>
          <w:szCs w:val="20"/>
        </w:rPr>
        <w:t xml:space="preserve"> Ibu </w:t>
      </w:r>
      <w:r w:rsidR="003E2872" w:rsidRPr="00CE769A">
        <w:rPr>
          <w:rFonts w:ascii="Arial" w:hAnsi="Arial" w:cs="Arial"/>
          <w:noProof/>
          <w:sz w:val="20"/>
          <w:szCs w:val="20"/>
        </w:rPr>
        <w:t>Zuhriati A. Djailani</w:t>
      </w:r>
      <w:r w:rsidRPr="00CE769A">
        <w:rPr>
          <w:rFonts w:ascii="Arial" w:hAnsi="Arial" w:cs="Arial"/>
          <w:noProof/>
          <w:sz w:val="20"/>
          <w:szCs w:val="20"/>
        </w:rPr>
        <w:t>,</w:t>
      </w:r>
      <w:r w:rsidR="003E2872" w:rsidRPr="00CE769A">
        <w:rPr>
          <w:rFonts w:ascii="Arial" w:hAnsi="Arial" w:cs="Arial"/>
          <w:noProof/>
          <w:sz w:val="20"/>
          <w:szCs w:val="20"/>
        </w:rPr>
        <w:t xml:space="preserve"> ST.,MT, selaku dosen penguji 1, Ibu Lydia S. Tatura </w:t>
      </w:r>
      <w:r w:rsidRPr="00CE769A">
        <w:rPr>
          <w:rFonts w:ascii="Arial" w:hAnsi="Arial" w:cs="Arial"/>
          <w:noProof/>
          <w:sz w:val="20"/>
          <w:szCs w:val="20"/>
        </w:rPr>
        <w:t>S</w:t>
      </w:r>
      <w:r w:rsidR="003E2872" w:rsidRPr="00CE769A">
        <w:rPr>
          <w:rFonts w:ascii="Arial" w:hAnsi="Arial" w:cs="Arial"/>
          <w:noProof/>
          <w:sz w:val="20"/>
          <w:szCs w:val="20"/>
        </w:rPr>
        <w:t>.</w:t>
      </w:r>
      <w:r w:rsidRPr="00CE769A">
        <w:rPr>
          <w:rFonts w:ascii="Arial" w:hAnsi="Arial" w:cs="Arial"/>
          <w:noProof/>
          <w:sz w:val="20"/>
          <w:szCs w:val="20"/>
        </w:rPr>
        <w:t>T.,M.Si, selaku dosen penguji 2</w:t>
      </w:r>
      <w:r w:rsidR="003E2872" w:rsidRPr="00CE769A">
        <w:rPr>
          <w:rFonts w:ascii="Arial" w:hAnsi="Arial" w:cs="Arial"/>
          <w:noProof/>
          <w:sz w:val="20"/>
          <w:szCs w:val="20"/>
        </w:rPr>
        <w:t>, dan Ibu Elvie F. Mokodongan S.T.,M.T selaku penguji III.</w:t>
      </w:r>
    </w:p>
    <w:p w:rsidR="003E2872" w:rsidRPr="00CE769A" w:rsidRDefault="003E2872" w:rsidP="003E2872">
      <w:pPr>
        <w:rPr>
          <w:rFonts w:ascii="Arial" w:hAnsi="Arial" w:cs="Arial"/>
          <w:b/>
          <w:noProof/>
          <w:color w:val="000000" w:themeColor="text1"/>
          <w:kern w:val="24"/>
          <w:sz w:val="20"/>
          <w:szCs w:val="20"/>
        </w:rPr>
      </w:pPr>
    </w:p>
    <w:p w:rsidR="00924C40" w:rsidRDefault="00C1393C" w:rsidP="00924C40">
      <w:pPr>
        <w:rPr>
          <w:rFonts w:ascii="Arial" w:hAnsi="Arial" w:cs="Arial"/>
          <w:b/>
          <w:noProof/>
          <w:color w:val="000000" w:themeColor="text1"/>
          <w:kern w:val="24"/>
          <w:sz w:val="20"/>
          <w:szCs w:val="20"/>
          <w:lang w:val="id-ID"/>
        </w:rPr>
      </w:pPr>
      <w:r w:rsidRPr="00CE769A">
        <w:rPr>
          <w:rFonts w:ascii="Arial" w:hAnsi="Arial" w:cs="Arial"/>
          <w:b/>
          <w:noProof/>
          <w:color w:val="000000" w:themeColor="text1"/>
          <w:kern w:val="24"/>
          <w:sz w:val="20"/>
          <w:szCs w:val="20"/>
        </w:rPr>
        <w:t>DAFTAR PUSTAKA</w:t>
      </w:r>
    </w:p>
    <w:p w:rsidR="00924C40" w:rsidRDefault="00924C40" w:rsidP="00924C40">
      <w:pPr>
        <w:widowControl w:val="0"/>
        <w:autoSpaceDE w:val="0"/>
        <w:autoSpaceDN w:val="0"/>
        <w:adjustRightInd w:val="0"/>
        <w:jc w:val="both"/>
        <w:rPr>
          <w:rFonts w:ascii="Arial" w:hAnsi="Arial" w:cs="Arial"/>
          <w:noProof/>
          <w:color w:val="000000" w:themeColor="text1"/>
          <w:kern w:val="24"/>
          <w:sz w:val="20"/>
          <w:szCs w:val="20"/>
          <w:lang w:val="id-ID"/>
        </w:rPr>
      </w:pPr>
    </w:p>
    <w:p w:rsidR="001313E8" w:rsidRPr="001313E8" w:rsidRDefault="001A4131" w:rsidP="001313E8">
      <w:pPr>
        <w:widowControl w:val="0"/>
        <w:autoSpaceDE w:val="0"/>
        <w:autoSpaceDN w:val="0"/>
        <w:adjustRightInd w:val="0"/>
        <w:ind w:left="480" w:hanging="480"/>
        <w:jc w:val="both"/>
        <w:rPr>
          <w:rFonts w:ascii="Arial" w:hAnsi="Arial" w:cs="Arial"/>
          <w:noProof/>
          <w:sz w:val="20"/>
        </w:rPr>
      </w:pPr>
      <w:r>
        <w:rPr>
          <w:rFonts w:ascii="Arial" w:hAnsi="Arial" w:cs="Arial"/>
          <w:b/>
          <w:noProof/>
          <w:color w:val="000000" w:themeColor="text1"/>
          <w:kern w:val="24"/>
          <w:sz w:val="20"/>
          <w:szCs w:val="20"/>
          <w:lang w:val="id-ID"/>
        </w:rPr>
        <w:fldChar w:fldCharType="begin" w:fldLock="1"/>
      </w:r>
      <w:r w:rsidR="001313E8">
        <w:rPr>
          <w:rFonts w:ascii="Arial" w:hAnsi="Arial" w:cs="Arial"/>
          <w:b/>
          <w:noProof/>
          <w:color w:val="000000" w:themeColor="text1"/>
          <w:kern w:val="24"/>
          <w:sz w:val="20"/>
          <w:szCs w:val="20"/>
          <w:lang w:val="id-ID"/>
        </w:rPr>
        <w:instrText xml:space="preserve">ADDIN Mendeley Bibliography CSL_BIBLIOGRAPHY </w:instrText>
      </w:r>
      <w:r>
        <w:rPr>
          <w:rFonts w:ascii="Arial" w:hAnsi="Arial" w:cs="Arial"/>
          <w:b/>
          <w:noProof/>
          <w:color w:val="000000" w:themeColor="text1"/>
          <w:kern w:val="24"/>
          <w:sz w:val="20"/>
          <w:szCs w:val="20"/>
          <w:lang w:val="id-ID"/>
        </w:rPr>
        <w:fldChar w:fldCharType="separate"/>
      </w:r>
      <w:r w:rsidR="001313E8" w:rsidRPr="001313E8">
        <w:rPr>
          <w:rFonts w:ascii="Arial" w:hAnsi="Arial" w:cs="Arial"/>
          <w:noProof/>
          <w:sz w:val="20"/>
        </w:rPr>
        <w:t xml:space="preserve">Andriyansa, R., Sulistyo, B. W., &amp; Atika, F. A. (2021). </w:t>
      </w:r>
      <w:r w:rsidR="001313E8" w:rsidRPr="001313E8">
        <w:rPr>
          <w:rFonts w:ascii="Arial" w:hAnsi="Arial" w:cs="Arial"/>
          <w:b/>
          <w:noProof/>
          <w:sz w:val="20"/>
        </w:rPr>
        <w:t>Penerapan Tema Arsitektur Perilaku pada Desain Fasilitas Pendidikan Anak Berkebutuhan Khusus di Surabaya</w:t>
      </w:r>
      <w:r w:rsidR="001313E8" w:rsidRPr="001313E8">
        <w:rPr>
          <w:rFonts w:ascii="Arial" w:hAnsi="Arial" w:cs="Arial"/>
          <w:noProof/>
          <w:sz w:val="20"/>
        </w:rPr>
        <w:t xml:space="preserve">. </w:t>
      </w:r>
      <w:r w:rsidR="001313E8" w:rsidRPr="001313E8">
        <w:rPr>
          <w:rFonts w:ascii="Arial" w:hAnsi="Arial" w:cs="Arial"/>
          <w:i/>
          <w:iCs/>
          <w:noProof/>
          <w:sz w:val="20"/>
        </w:rPr>
        <w:t>Tekstur (Jurnal Arsitektur)</w:t>
      </w:r>
      <w:r w:rsidR="001313E8" w:rsidRPr="001313E8">
        <w:rPr>
          <w:rFonts w:ascii="Arial" w:hAnsi="Arial" w:cs="Arial"/>
          <w:noProof/>
          <w:sz w:val="20"/>
        </w:rPr>
        <w:t xml:space="preserve">, </w:t>
      </w:r>
      <w:r w:rsidR="001313E8" w:rsidRPr="001313E8">
        <w:rPr>
          <w:rFonts w:ascii="Arial" w:hAnsi="Arial" w:cs="Arial"/>
          <w:i/>
          <w:iCs/>
          <w:noProof/>
          <w:sz w:val="20"/>
        </w:rPr>
        <w:t>2</w:t>
      </w:r>
      <w:r w:rsidR="001313E8" w:rsidRPr="001313E8">
        <w:rPr>
          <w:rFonts w:ascii="Arial" w:hAnsi="Arial" w:cs="Arial"/>
          <w:noProof/>
          <w:sz w:val="20"/>
        </w:rPr>
        <w:t>(1), 31–36.</w:t>
      </w:r>
    </w:p>
    <w:p w:rsidR="001313E8" w:rsidRPr="001313E8" w:rsidRDefault="001313E8" w:rsidP="001313E8">
      <w:pPr>
        <w:widowControl w:val="0"/>
        <w:autoSpaceDE w:val="0"/>
        <w:autoSpaceDN w:val="0"/>
        <w:adjustRightInd w:val="0"/>
        <w:ind w:left="480" w:hanging="480"/>
        <w:jc w:val="both"/>
        <w:rPr>
          <w:rFonts w:ascii="Arial" w:hAnsi="Arial" w:cs="Arial"/>
          <w:noProof/>
          <w:sz w:val="20"/>
        </w:rPr>
      </w:pPr>
      <w:r w:rsidRPr="001313E8">
        <w:rPr>
          <w:rFonts w:ascii="Arial" w:hAnsi="Arial" w:cs="Arial"/>
          <w:noProof/>
          <w:sz w:val="20"/>
        </w:rPr>
        <w:t xml:space="preserve">BPS Kota Gorontalo. (2021). </w:t>
      </w:r>
      <w:r w:rsidRPr="001313E8">
        <w:rPr>
          <w:rFonts w:ascii="Arial" w:hAnsi="Arial" w:cs="Arial"/>
          <w:b/>
          <w:noProof/>
          <w:sz w:val="20"/>
        </w:rPr>
        <w:t>Kota Gorontalo Dalam Angka 2021</w:t>
      </w:r>
      <w:r w:rsidRPr="001313E8">
        <w:rPr>
          <w:rFonts w:ascii="Arial" w:hAnsi="Arial" w:cs="Arial"/>
          <w:noProof/>
          <w:sz w:val="20"/>
        </w:rPr>
        <w:t xml:space="preserve">. </w:t>
      </w:r>
      <w:r w:rsidRPr="001313E8">
        <w:rPr>
          <w:rFonts w:ascii="Arial" w:hAnsi="Arial" w:cs="Arial"/>
          <w:i/>
          <w:iCs/>
          <w:noProof/>
          <w:sz w:val="20"/>
        </w:rPr>
        <w:t>Badan Pusat Statistik</w:t>
      </w:r>
      <w:r w:rsidRPr="001313E8">
        <w:rPr>
          <w:rFonts w:ascii="Arial" w:hAnsi="Arial" w:cs="Arial"/>
          <w:noProof/>
          <w:sz w:val="20"/>
        </w:rPr>
        <w:t>.</w:t>
      </w:r>
    </w:p>
    <w:p w:rsidR="001313E8" w:rsidRPr="001313E8" w:rsidRDefault="001313E8" w:rsidP="001313E8">
      <w:pPr>
        <w:widowControl w:val="0"/>
        <w:autoSpaceDE w:val="0"/>
        <w:autoSpaceDN w:val="0"/>
        <w:adjustRightInd w:val="0"/>
        <w:ind w:left="480" w:hanging="480"/>
        <w:jc w:val="both"/>
        <w:rPr>
          <w:rFonts w:ascii="Arial" w:hAnsi="Arial" w:cs="Arial"/>
          <w:noProof/>
          <w:sz w:val="20"/>
        </w:rPr>
      </w:pPr>
      <w:r w:rsidRPr="001313E8">
        <w:rPr>
          <w:rFonts w:ascii="Arial" w:hAnsi="Arial" w:cs="Arial"/>
          <w:noProof/>
          <w:sz w:val="20"/>
        </w:rPr>
        <w:t xml:space="preserve">Galih Pradana, A., &amp; Nita, S. (2019). </w:t>
      </w:r>
      <w:r w:rsidRPr="001313E8">
        <w:rPr>
          <w:rFonts w:ascii="Arial" w:hAnsi="Arial" w:cs="Arial"/>
          <w:b/>
          <w:noProof/>
          <w:sz w:val="20"/>
        </w:rPr>
        <w:t>Rancang Bangun Game Edukasi “AMUDRA” Alat Musik Daerah Berbasis Android</w:t>
      </w:r>
      <w:r w:rsidRPr="001313E8">
        <w:rPr>
          <w:rFonts w:ascii="Arial" w:hAnsi="Arial" w:cs="Arial"/>
          <w:noProof/>
          <w:sz w:val="20"/>
        </w:rPr>
        <w:t xml:space="preserve">. </w:t>
      </w:r>
      <w:r w:rsidRPr="001313E8">
        <w:rPr>
          <w:rFonts w:ascii="Arial" w:hAnsi="Arial" w:cs="Arial"/>
          <w:i/>
          <w:iCs/>
          <w:noProof/>
          <w:sz w:val="20"/>
        </w:rPr>
        <w:t>Jurnal Seminar Nasional Teknologi Informasi Dan Komunikasi 2019</w:t>
      </w:r>
      <w:r w:rsidRPr="001313E8">
        <w:rPr>
          <w:rFonts w:ascii="Arial" w:hAnsi="Arial" w:cs="Arial"/>
          <w:noProof/>
          <w:sz w:val="20"/>
        </w:rPr>
        <w:t xml:space="preserve">, </w:t>
      </w:r>
      <w:r w:rsidRPr="001313E8">
        <w:rPr>
          <w:rFonts w:ascii="Arial" w:hAnsi="Arial" w:cs="Arial"/>
          <w:i/>
          <w:iCs/>
          <w:noProof/>
          <w:sz w:val="20"/>
        </w:rPr>
        <w:t>2</w:t>
      </w:r>
      <w:r w:rsidRPr="001313E8">
        <w:rPr>
          <w:rFonts w:ascii="Arial" w:hAnsi="Arial" w:cs="Arial"/>
          <w:noProof/>
          <w:sz w:val="20"/>
        </w:rPr>
        <w:t>(1), 49–53.</w:t>
      </w:r>
    </w:p>
    <w:p w:rsidR="001313E8" w:rsidRPr="001313E8" w:rsidRDefault="001313E8" w:rsidP="001313E8">
      <w:pPr>
        <w:widowControl w:val="0"/>
        <w:autoSpaceDE w:val="0"/>
        <w:autoSpaceDN w:val="0"/>
        <w:adjustRightInd w:val="0"/>
        <w:ind w:left="480" w:hanging="480"/>
        <w:jc w:val="both"/>
        <w:rPr>
          <w:rFonts w:ascii="Arial" w:hAnsi="Arial" w:cs="Arial"/>
          <w:noProof/>
          <w:sz w:val="20"/>
        </w:rPr>
      </w:pPr>
      <w:r w:rsidRPr="001313E8">
        <w:rPr>
          <w:rFonts w:ascii="Arial" w:hAnsi="Arial" w:cs="Arial"/>
          <w:noProof/>
          <w:sz w:val="20"/>
        </w:rPr>
        <w:lastRenderedPageBreak/>
        <w:t xml:space="preserve">Hanafi, H. (2017). </w:t>
      </w:r>
      <w:r w:rsidRPr="001313E8">
        <w:rPr>
          <w:rFonts w:ascii="Arial" w:hAnsi="Arial" w:cs="Arial"/>
          <w:b/>
          <w:noProof/>
          <w:sz w:val="20"/>
        </w:rPr>
        <w:t>Pemilihan Profesi Berdasarkan</w:t>
      </w:r>
      <w:r w:rsidRPr="001313E8">
        <w:rPr>
          <w:rFonts w:ascii="Arial" w:hAnsi="Arial" w:cs="Arial"/>
          <w:b/>
          <w:noProof/>
          <w:sz w:val="20"/>
          <w:lang w:val="id-ID"/>
        </w:rPr>
        <w:t xml:space="preserve"> </w:t>
      </w:r>
      <w:r w:rsidRPr="001313E8">
        <w:rPr>
          <w:rFonts w:ascii="Arial" w:hAnsi="Arial" w:cs="Arial"/>
          <w:b/>
          <w:noProof/>
          <w:sz w:val="20"/>
        </w:rPr>
        <w:t xml:space="preserve"> Kecerdasan Majemuk (Multiple Intelligence).</w:t>
      </w:r>
      <w:r w:rsidRPr="001313E8">
        <w:rPr>
          <w:rFonts w:ascii="Arial" w:hAnsi="Arial" w:cs="Arial"/>
          <w:noProof/>
          <w:sz w:val="20"/>
        </w:rPr>
        <w:t xml:space="preserve"> </w:t>
      </w:r>
      <w:r w:rsidRPr="001313E8">
        <w:rPr>
          <w:rFonts w:ascii="Arial" w:hAnsi="Arial" w:cs="Arial"/>
          <w:i/>
          <w:iCs/>
          <w:noProof/>
          <w:sz w:val="20"/>
        </w:rPr>
        <w:t>SAINTIFIKA ISLAMICA: Jurnal Kajian Keislaman</w:t>
      </w:r>
      <w:r w:rsidRPr="001313E8">
        <w:rPr>
          <w:rFonts w:ascii="Arial" w:hAnsi="Arial" w:cs="Arial"/>
          <w:noProof/>
          <w:sz w:val="20"/>
        </w:rPr>
        <w:t xml:space="preserve">, </w:t>
      </w:r>
      <w:r w:rsidRPr="001313E8">
        <w:rPr>
          <w:rFonts w:ascii="Arial" w:hAnsi="Arial" w:cs="Arial"/>
          <w:i/>
          <w:iCs/>
          <w:noProof/>
          <w:sz w:val="20"/>
        </w:rPr>
        <w:t>Vol 3</w:t>
      </w:r>
      <w:r w:rsidRPr="001313E8">
        <w:rPr>
          <w:rFonts w:ascii="Arial" w:hAnsi="Arial" w:cs="Arial"/>
          <w:noProof/>
          <w:sz w:val="20"/>
        </w:rPr>
        <w:t>(No )1), 1–20.</w:t>
      </w:r>
    </w:p>
    <w:p w:rsidR="001313E8" w:rsidRPr="001313E8" w:rsidRDefault="001313E8" w:rsidP="001313E8">
      <w:pPr>
        <w:widowControl w:val="0"/>
        <w:autoSpaceDE w:val="0"/>
        <w:autoSpaceDN w:val="0"/>
        <w:adjustRightInd w:val="0"/>
        <w:ind w:left="480" w:hanging="480"/>
        <w:jc w:val="both"/>
        <w:rPr>
          <w:rFonts w:ascii="Arial" w:hAnsi="Arial" w:cs="Arial"/>
          <w:noProof/>
          <w:sz w:val="20"/>
        </w:rPr>
      </w:pPr>
      <w:r w:rsidRPr="001313E8">
        <w:rPr>
          <w:rFonts w:ascii="Arial" w:hAnsi="Arial" w:cs="Arial"/>
          <w:noProof/>
          <w:sz w:val="20"/>
        </w:rPr>
        <w:t xml:space="preserve">Haryadi dan B. Setiawan. (2022). </w:t>
      </w:r>
      <w:r w:rsidRPr="001313E8">
        <w:rPr>
          <w:rFonts w:ascii="Arial" w:hAnsi="Arial" w:cs="Arial"/>
          <w:b/>
          <w:i/>
          <w:iCs/>
          <w:noProof/>
          <w:sz w:val="20"/>
        </w:rPr>
        <w:t>Arsitektur, Lingkungan, Dan Perilaku</w:t>
      </w:r>
      <w:r w:rsidRPr="001313E8">
        <w:rPr>
          <w:rFonts w:ascii="Arial" w:hAnsi="Arial" w:cs="Arial"/>
          <w:noProof/>
          <w:sz w:val="20"/>
        </w:rPr>
        <w:t xml:space="preserve"> (cetakan ke). GADJAH MADA UNIVERSITY PRESS.</w:t>
      </w:r>
    </w:p>
    <w:p w:rsidR="001313E8" w:rsidRPr="001313E8" w:rsidRDefault="001313E8" w:rsidP="001313E8">
      <w:pPr>
        <w:widowControl w:val="0"/>
        <w:autoSpaceDE w:val="0"/>
        <w:autoSpaceDN w:val="0"/>
        <w:adjustRightInd w:val="0"/>
        <w:ind w:left="480" w:hanging="480"/>
        <w:jc w:val="both"/>
        <w:rPr>
          <w:rFonts w:ascii="Arial" w:hAnsi="Arial" w:cs="Arial"/>
          <w:noProof/>
          <w:sz w:val="20"/>
        </w:rPr>
      </w:pPr>
      <w:r w:rsidRPr="001313E8">
        <w:rPr>
          <w:rFonts w:ascii="Arial" w:hAnsi="Arial" w:cs="Arial"/>
          <w:noProof/>
          <w:sz w:val="20"/>
        </w:rPr>
        <w:t xml:space="preserve">Isnanto, R. (2009). </w:t>
      </w:r>
      <w:r w:rsidRPr="001313E8">
        <w:rPr>
          <w:rFonts w:ascii="Arial" w:hAnsi="Arial" w:cs="Arial"/>
          <w:b/>
          <w:noProof/>
          <w:sz w:val="20"/>
        </w:rPr>
        <w:t>Bab I Perkembangan Etika Profesi.</w:t>
      </w:r>
      <w:r w:rsidRPr="001313E8">
        <w:rPr>
          <w:rFonts w:ascii="Arial" w:hAnsi="Arial" w:cs="Arial"/>
          <w:noProof/>
          <w:sz w:val="20"/>
        </w:rPr>
        <w:t xml:space="preserve"> </w:t>
      </w:r>
      <w:r w:rsidRPr="001313E8">
        <w:rPr>
          <w:rFonts w:ascii="Arial" w:hAnsi="Arial" w:cs="Arial"/>
          <w:i/>
          <w:iCs/>
          <w:noProof/>
          <w:sz w:val="20"/>
        </w:rPr>
        <w:t>Buku Ajar Etika Profesi</w:t>
      </w:r>
      <w:r w:rsidRPr="001313E8">
        <w:rPr>
          <w:rFonts w:ascii="Arial" w:hAnsi="Arial" w:cs="Arial"/>
          <w:noProof/>
          <w:sz w:val="20"/>
        </w:rPr>
        <w:t>, 1–9.</w:t>
      </w:r>
    </w:p>
    <w:p w:rsidR="001313E8" w:rsidRPr="001313E8" w:rsidRDefault="001313E8" w:rsidP="001313E8">
      <w:pPr>
        <w:widowControl w:val="0"/>
        <w:autoSpaceDE w:val="0"/>
        <w:autoSpaceDN w:val="0"/>
        <w:adjustRightInd w:val="0"/>
        <w:ind w:left="480" w:hanging="480"/>
        <w:jc w:val="both"/>
        <w:rPr>
          <w:rFonts w:ascii="Arial" w:hAnsi="Arial" w:cs="Arial"/>
          <w:noProof/>
          <w:sz w:val="20"/>
        </w:rPr>
      </w:pPr>
      <w:r w:rsidRPr="001313E8">
        <w:rPr>
          <w:rFonts w:ascii="Arial" w:hAnsi="Arial" w:cs="Arial"/>
          <w:noProof/>
          <w:sz w:val="20"/>
        </w:rPr>
        <w:t xml:space="preserve">Nurmala Hayati. (2021). </w:t>
      </w:r>
      <w:r w:rsidRPr="001313E8">
        <w:rPr>
          <w:rFonts w:ascii="Arial" w:hAnsi="Arial" w:cs="Arial"/>
          <w:b/>
          <w:i/>
          <w:iCs/>
          <w:noProof/>
          <w:sz w:val="20"/>
        </w:rPr>
        <w:t>PERANCANGAN TAMAN KANAK-KANAK DI BANDA ACEH (PENDEKATAN ARSITEKTUR PERILAKU)</w:t>
      </w:r>
      <w:r w:rsidRPr="001313E8">
        <w:rPr>
          <w:rFonts w:ascii="Arial" w:hAnsi="Arial" w:cs="Arial"/>
          <w:b/>
          <w:noProof/>
          <w:sz w:val="20"/>
        </w:rPr>
        <w:t>.</w:t>
      </w:r>
      <w:r w:rsidRPr="001313E8">
        <w:rPr>
          <w:rFonts w:ascii="Arial" w:hAnsi="Arial" w:cs="Arial"/>
          <w:noProof/>
          <w:sz w:val="20"/>
        </w:rPr>
        <w:t xml:space="preserve"> 74.</w:t>
      </w:r>
    </w:p>
    <w:p w:rsidR="001313E8" w:rsidRPr="001313E8" w:rsidRDefault="001313E8" w:rsidP="001313E8">
      <w:pPr>
        <w:widowControl w:val="0"/>
        <w:autoSpaceDE w:val="0"/>
        <w:autoSpaceDN w:val="0"/>
        <w:adjustRightInd w:val="0"/>
        <w:ind w:left="480" w:hanging="480"/>
        <w:jc w:val="both"/>
        <w:rPr>
          <w:rFonts w:ascii="Arial" w:hAnsi="Arial" w:cs="Arial"/>
          <w:noProof/>
          <w:sz w:val="20"/>
        </w:rPr>
      </w:pPr>
      <w:r w:rsidRPr="001313E8">
        <w:rPr>
          <w:rFonts w:ascii="Arial" w:hAnsi="Arial" w:cs="Arial"/>
          <w:noProof/>
          <w:sz w:val="20"/>
        </w:rPr>
        <w:t xml:space="preserve">Rachman, S. (2010). </w:t>
      </w:r>
      <w:r w:rsidRPr="001313E8">
        <w:rPr>
          <w:rFonts w:ascii="Arial" w:hAnsi="Arial" w:cs="Arial"/>
          <w:b/>
          <w:i/>
          <w:iCs/>
          <w:noProof/>
          <w:sz w:val="20"/>
        </w:rPr>
        <w:t>Konsep Perencanaan dan Perancangan Rumah Singgah Anak Jalanan di Surakarta Dengan Pendekatan Arsitektur Perilaku Studi Kasus Kecamatan Banjarsari</w:t>
      </w:r>
      <w:r w:rsidRPr="001313E8">
        <w:rPr>
          <w:rFonts w:ascii="Arial" w:hAnsi="Arial" w:cs="Arial"/>
          <w:b/>
          <w:noProof/>
          <w:sz w:val="20"/>
        </w:rPr>
        <w:t>.</w:t>
      </w:r>
      <w:r w:rsidRPr="001313E8">
        <w:rPr>
          <w:rFonts w:ascii="Arial" w:hAnsi="Arial" w:cs="Arial"/>
          <w:noProof/>
          <w:sz w:val="20"/>
        </w:rPr>
        <w:t xml:space="preserve"> 1–210.</w:t>
      </w:r>
    </w:p>
    <w:p w:rsidR="001313E8" w:rsidRPr="001313E8" w:rsidRDefault="001313E8" w:rsidP="001313E8">
      <w:pPr>
        <w:widowControl w:val="0"/>
        <w:autoSpaceDE w:val="0"/>
        <w:autoSpaceDN w:val="0"/>
        <w:adjustRightInd w:val="0"/>
        <w:ind w:left="480" w:hanging="480"/>
        <w:jc w:val="both"/>
        <w:rPr>
          <w:rFonts w:ascii="Arial" w:hAnsi="Arial" w:cs="Arial"/>
          <w:b/>
          <w:noProof/>
          <w:sz w:val="20"/>
        </w:rPr>
      </w:pPr>
      <w:r w:rsidRPr="001313E8">
        <w:rPr>
          <w:rFonts w:ascii="Arial" w:hAnsi="Arial" w:cs="Arial"/>
          <w:noProof/>
          <w:sz w:val="20"/>
        </w:rPr>
        <w:t xml:space="preserve">Ruang, D. T., &amp; Gorontalo, K. (2021). </w:t>
      </w:r>
      <w:r w:rsidRPr="001313E8">
        <w:rPr>
          <w:rFonts w:ascii="Arial" w:hAnsi="Arial" w:cs="Arial"/>
          <w:b/>
          <w:i/>
          <w:iCs/>
          <w:noProof/>
          <w:sz w:val="20"/>
        </w:rPr>
        <w:t>Rencana Detail Tata Ruang Kota Gorontalo Tahun 2021-2041</w:t>
      </w:r>
      <w:r w:rsidRPr="001313E8">
        <w:rPr>
          <w:rFonts w:ascii="Arial" w:hAnsi="Arial" w:cs="Arial"/>
          <w:b/>
          <w:noProof/>
          <w:sz w:val="20"/>
        </w:rPr>
        <w:t>.</w:t>
      </w:r>
    </w:p>
    <w:p w:rsidR="001313E8" w:rsidRPr="001313E8" w:rsidRDefault="001313E8" w:rsidP="001313E8">
      <w:pPr>
        <w:widowControl w:val="0"/>
        <w:autoSpaceDE w:val="0"/>
        <w:autoSpaceDN w:val="0"/>
        <w:adjustRightInd w:val="0"/>
        <w:ind w:left="480" w:hanging="480"/>
        <w:jc w:val="both"/>
        <w:rPr>
          <w:rFonts w:ascii="Arial" w:hAnsi="Arial" w:cs="Arial"/>
          <w:noProof/>
          <w:sz w:val="20"/>
        </w:rPr>
      </w:pPr>
      <w:r w:rsidRPr="001313E8">
        <w:rPr>
          <w:rFonts w:ascii="Arial" w:hAnsi="Arial" w:cs="Arial"/>
          <w:noProof/>
          <w:sz w:val="20"/>
        </w:rPr>
        <w:t xml:space="preserve">Satya, I. G. N. N. I. P., Hartawan, I. P., &amp; Gunawarman, A. A. G. R. (2022). </w:t>
      </w:r>
      <w:r w:rsidRPr="001313E8">
        <w:rPr>
          <w:rFonts w:ascii="Arial" w:hAnsi="Arial" w:cs="Arial"/>
          <w:b/>
          <w:noProof/>
          <w:sz w:val="20"/>
        </w:rPr>
        <w:t>Penerapan Pendekatan Arsitektur Perilaku dalam Children Care Center di Kabupaten Badung, Bali.</w:t>
      </w:r>
      <w:r w:rsidRPr="001313E8">
        <w:rPr>
          <w:rFonts w:ascii="Arial" w:hAnsi="Arial" w:cs="Arial"/>
          <w:noProof/>
          <w:sz w:val="20"/>
        </w:rPr>
        <w:t xml:space="preserve"> </w:t>
      </w:r>
      <w:r w:rsidRPr="001313E8">
        <w:rPr>
          <w:rFonts w:ascii="Arial" w:hAnsi="Arial" w:cs="Arial"/>
          <w:i/>
          <w:iCs/>
          <w:noProof/>
          <w:sz w:val="20"/>
        </w:rPr>
        <w:t>UNDAGI: Jurnal Ilmiah Arsitektur Universitas Warmadewa</w:t>
      </w:r>
      <w:r w:rsidRPr="001313E8">
        <w:rPr>
          <w:rFonts w:ascii="Arial" w:hAnsi="Arial" w:cs="Arial"/>
          <w:noProof/>
          <w:sz w:val="20"/>
        </w:rPr>
        <w:t xml:space="preserve">, </w:t>
      </w:r>
      <w:r w:rsidRPr="001313E8">
        <w:rPr>
          <w:rFonts w:ascii="Arial" w:hAnsi="Arial" w:cs="Arial"/>
          <w:i/>
          <w:iCs/>
          <w:noProof/>
          <w:sz w:val="20"/>
        </w:rPr>
        <w:t>10</w:t>
      </w:r>
      <w:r w:rsidRPr="001313E8">
        <w:rPr>
          <w:rFonts w:ascii="Arial" w:hAnsi="Arial" w:cs="Arial"/>
          <w:noProof/>
          <w:sz w:val="20"/>
        </w:rPr>
        <w:t>(1), 188–197.</w:t>
      </w:r>
    </w:p>
    <w:p w:rsidR="001313E8" w:rsidRPr="001313E8" w:rsidRDefault="001313E8" w:rsidP="001313E8">
      <w:pPr>
        <w:widowControl w:val="0"/>
        <w:autoSpaceDE w:val="0"/>
        <w:autoSpaceDN w:val="0"/>
        <w:adjustRightInd w:val="0"/>
        <w:ind w:left="480" w:hanging="480"/>
        <w:jc w:val="both"/>
        <w:rPr>
          <w:rFonts w:ascii="Arial" w:hAnsi="Arial" w:cs="Arial"/>
          <w:b/>
          <w:noProof/>
          <w:sz w:val="20"/>
        </w:rPr>
      </w:pPr>
      <w:r w:rsidRPr="001313E8">
        <w:rPr>
          <w:rFonts w:ascii="Arial" w:hAnsi="Arial" w:cs="Arial"/>
          <w:noProof/>
          <w:sz w:val="20"/>
        </w:rPr>
        <w:t xml:space="preserve">Siti Nurul Aini. (2018). </w:t>
      </w:r>
      <w:r w:rsidRPr="001313E8">
        <w:rPr>
          <w:rFonts w:ascii="Arial" w:hAnsi="Arial" w:cs="Arial"/>
          <w:b/>
          <w:i/>
          <w:iCs/>
          <w:noProof/>
          <w:sz w:val="20"/>
        </w:rPr>
        <w:t>Perancangan Wahana Rekreasi Anak Berbasis Edukasi Profesi Dengan Pendekatan Arsitektur Behaviour Setting Di Batu</w:t>
      </w:r>
      <w:r w:rsidRPr="001313E8">
        <w:rPr>
          <w:rFonts w:ascii="Arial" w:hAnsi="Arial" w:cs="Arial"/>
          <w:b/>
          <w:noProof/>
          <w:sz w:val="20"/>
        </w:rPr>
        <w:t>.</w:t>
      </w:r>
    </w:p>
    <w:p w:rsidR="001313E8" w:rsidRPr="001313E8" w:rsidRDefault="001313E8" w:rsidP="001313E8">
      <w:pPr>
        <w:widowControl w:val="0"/>
        <w:autoSpaceDE w:val="0"/>
        <w:autoSpaceDN w:val="0"/>
        <w:adjustRightInd w:val="0"/>
        <w:ind w:left="480" w:hanging="480"/>
        <w:jc w:val="both"/>
        <w:rPr>
          <w:rFonts w:ascii="Arial" w:hAnsi="Arial" w:cs="Arial"/>
          <w:noProof/>
          <w:sz w:val="20"/>
        </w:rPr>
      </w:pPr>
      <w:r w:rsidRPr="001313E8">
        <w:rPr>
          <w:rFonts w:ascii="Arial" w:hAnsi="Arial" w:cs="Arial"/>
          <w:noProof/>
          <w:sz w:val="20"/>
        </w:rPr>
        <w:t xml:space="preserve">Tiara, R., &amp; Astari, K. (2019). </w:t>
      </w:r>
      <w:r w:rsidRPr="001313E8">
        <w:rPr>
          <w:rFonts w:ascii="Arial" w:hAnsi="Arial" w:cs="Arial"/>
          <w:b/>
          <w:noProof/>
          <w:sz w:val="20"/>
        </w:rPr>
        <w:t>Rumah Singgah Anak Jalanan</w:t>
      </w:r>
      <w:r w:rsidRPr="001313E8">
        <w:rPr>
          <w:rFonts w:ascii="Arial" w:hAnsi="Arial" w:cs="Arial"/>
          <w:noProof/>
          <w:sz w:val="20"/>
        </w:rPr>
        <w:t xml:space="preserve">. </w:t>
      </w:r>
      <w:r w:rsidRPr="001313E8">
        <w:rPr>
          <w:rFonts w:ascii="Arial" w:hAnsi="Arial" w:cs="Arial"/>
          <w:i/>
          <w:iCs/>
          <w:noProof/>
          <w:sz w:val="20"/>
        </w:rPr>
        <w:t>Institut Teknologi Sepuluh Nopember</w:t>
      </w:r>
      <w:r w:rsidRPr="001313E8">
        <w:rPr>
          <w:rFonts w:ascii="Arial" w:hAnsi="Arial" w:cs="Arial"/>
          <w:noProof/>
          <w:sz w:val="20"/>
        </w:rPr>
        <w:t>.</w:t>
      </w:r>
    </w:p>
    <w:p w:rsidR="001313E8" w:rsidRPr="001313E8" w:rsidRDefault="001313E8" w:rsidP="001313E8">
      <w:pPr>
        <w:widowControl w:val="0"/>
        <w:autoSpaceDE w:val="0"/>
        <w:autoSpaceDN w:val="0"/>
        <w:adjustRightInd w:val="0"/>
        <w:ind w:left="480" w:hanging="480"/>
        <w:jc w:val="both"/>
        <w:rPr>
          <w:rFonts w:ascii="Arial" w:hAnsi="Arial" w:cs="Arial"/>
          <w:noProof/>
          <w:sz w:val="20"/>
        </w:rPr>
      </w:pPr>
      <w:r w:rsidRPr="001313E8">
        <w:rPr>
          <w:rFonts w:ascii="Arial" w:hAnsi="Arial" w:cs="Arial"/>
          <w:noProof/>
          <w:sz w:val="20"/>
        </w:rPr>
        <w:t xml:space="preserve">Yoyok Agustina, Ari Widyati Purwantiasning, &amp; Lutfi Prayogi. (2018). </w:t>
      </w:r>
      <w:r w:rsidRPr="001313E8">
        <w:rPr>
          <w:rFonts w:ascii="Arial" w:hAnsi="Arial" w:cs="Arial"/>
          <w:b/>
          <w:noProof/>
          <w:sz w:val="20"/>
        </w:rPr>
        <w:t>Penerapan Konsep Arsitektur Perilaku Pada Penataan Kawasan Zona 4 Pekojan Kota Tua Jakarta.</w:t>
      </w:r>
      <w:r w:rsidRPr="001313E8">
        <w:rPr>
          <w:rFonts w:ascii="Arial" w:hAnsi="Arial" w:cs="Arial"/>
          <w:noProof/>
          <w:sz w:val="20"/>
        </w:rPr>
        <w:t xml:space="preserve"> </w:t>
      </w:r>
      <w:r w:rsidRPr="001313E8">
        <w:rPr>
          <w:rFonts w:ascii="Arial" w:hAnsi="Arial" w:cs="Arial"/>
          <w:i/>
          <w:iCs/>
          <w:noProof/>
          <w:sz w:val="20"/>
        </w:rPr>
        <w:t>Jurnal Arsitektur PURWARUPA</w:t>
      </w:r>
      <w:r w:rsidRPr="001313E8">
        <w:rPr>
          <w:rFonts w:ascii="Arial" w:hAnsi="Arial" w:cs="Arial"/>
          <w:noProof/>
          <w:sz w:val="20"/>
        </w:rPr>
        <w:t xml:space="preserve">, </w:t>
      </w:r>
      <w:r w:rsidRPr="001313E8">
        <w:rPr>
          <w:rFonts w:ascii="Arial" w:hAnsi="Arial" w:cs="Arial"/>
          <w:i/>
          <w:iCs/>
          <w:noProof/>
          <w:sz w:val="20"/>
        </w:rPr>
        <w:t>2</w:t>
      </w:r>
      <w:r w:rsidRPr="001313E8">
        <w:rPr>
          <w:rFonts w:ascii="Arial" w:hAnsi="Arial" w:cs="Arial"/>
          <w:noProof/>
          <w:sz w:val="20"/>
        </w:rPr>
        <w:t>(2), 83–92.</w:t>
      </w:r>
    </w:p>
    <w:p w:rsidR="001313E8" w:rsidRPr="00924C40" w:rsidRDefault="001A4131" w:rsidP="001313E8">
      <w:pPr>
        <w:widowControl w:val="0"/>
        <w:autoSpaceDE w:val="0"/>
        <w:autoSpaceDN w:val="0"/>
        <w:adjustRightInd w:val="0"/>
        <w:jc w:val="both"/>
        <w:rPr>
          <w:rFonts w:ascii="Arial" w:hAnsi="Arial" w:cs="Arial"/>
          <w:b/>
          <w:noProof/>
          <w:color w:val="000000" w:themeColor="text1"/>
          <w:kern w:val="24"/>
          <w:sz w:val="20"/>
          <w:szCs w:val="20"/>
          <w:lang w:val="id-ID"/>
        </w:rPr>
        <w:sectPr w:rsidR="001313E8" w:rsidRPr="00924C40">
          <w:headerReference w:type="even" r:id="rId32"/>
          <w:headerReference w:type="default" r:id="rId33"/>
          <w:footerReference w:type="even" r:id="rId34"/>
          <w:footerReference w:type="default" r:id="rId35"/>
          <w:type w:val="continuous"/>
          <w:pgSz w:w="11907" w:h="16840"/>
          <w:pgMar w:top="1985" w:right="1418" w:bottom="1985" w:left="1418" w:header="720" w:footer="720" w:gutter="0"/>
          <w:cols w:num="2" w:space="283"/>
          <w:docGrid w:linePitch="360"/>
        </w:sectPr>
      </w:pPr>
      <w:r>
        <w:rPr>
          <w:rFonts w:ascii="Arial" w:hAnsi="Arial" w:cs="Arial"/>
          <w:b/>
          <w:noProof/>
          <w:color w:val="000000" w:themeColor="text1"/>
          <w:kern w:val="24"/>
          <w:sz w:val="20"/>
          <w:szCs w:val="20"/>
          <w:lang w:val="id-ID"/>
        </w:rPr>
        <w:fldChar w:fldCharType="end"/>
      </w:r>
    </w:p>
    <w:p w:rsidR="00FC1C67" w:rsidRPr="004254D3" w:rsidRDefault="00FC1C67" w:rsidP="00164E2E">
      <w:pPr>
        <w:autoSpaceDE w:val="0"/>
        <w:autoSpaceDN w:val="0"/>
        <w:adjustRightInd w:val="0"/>
        <w:spacing w:before="120"/>
        <w:jc w:val="both"/>
        <w:rPr>
          <w:noProof/>
          <w:sz w:val="20"/>
          <w:szCs w:val="20"/>
          <w:lang w:val="id-ID"/>
        </w:rPr>
      </w:pPr>
    </w:p>
    <w:sectPr w:rsidR="00FC1C67" w:rsidRPr="004254D3" w:rsidSect="00212902">
      <w:type w:val="continuous"/>
      <w:pgSz w:w="11907" w:h="16840"/>
      <w:pgMar w:top="1985" w:right="1418" w:bottom="1985" w:left="141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5204" w:rsidRDefault="005D5204">
      <w:r>
        <w:separator/>
      </w:r>
    </w:p>
  </w:endnote>
  <w:endnote w:type="continuationSeparator" w:id="1">
    <w:p w:rsidR="005D5204" w:rsidRDefault="005D5204">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AC9" w:rsidRDefault="00994AC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AC9" w:rsidRDefault="00994AC9">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5204" w:rsidRDefault="005D5204">
      <w:r>
        <w:separator/>
      </w:r>
    </w:p>
  </w:footnote>
  <w:footnote w:type="continuationSeparator" w:id="1">
    <w:p w:rsidR="005D5204" w:rsidRDefault="005D520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AC9" w:rsidRDefault="00994AC9">
    <w:pPr>
      <w:pStyle w:val="Header"/>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AC9" w:rsidRDefault="00994AC9">
    <w:pPr>
      <w:pStyle w:val="Header"/>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AC9" w:rsidRPr="005057BE" w:rsidRDefault="00994AC9" w:rsidP="005057B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A4A9B"/>
    <w:multiLevelType w:val="hybridMultilevel"/>
    <w:tmpl w:val="B288879A"/>
    <w:lvl w:ilvl="0" w:tplc="04210003">
      <w:start w:val="1"/>
      <w:numFmt w:val="bullet"/>
      <w:lvlText w:val="o"/>
      <w:lvlJc w:val="left"/>
      <w:pPr>
        <w:ind w:left="1647" w:hanging="360"/>
      </w:pPr>
      <w:rPr>
        <w:rFonts w:ascii="Courier New" w:hAnsi="Courier New" w:cs="Courier New" w:hint="default"/>
      </w:rPr>
    </w:lvl>
    <w:lvl w:ilvl="1" w:tplc="04210003" w:tentative="1">
      <w:start w:val="1"/>
      <w:numFmt w:val="bullet"/>
      <w:lvlText w:val="o"/>
      <w:lvlJc w:val="left"/>
      <w:pPr>
        <w:ind w:left="2367" w:hanging="360"/>
      </w:pPr>
      <w:rPr>
        <w:rFonts w:ascii="Courier New" w:hAnsi="Courier New" w:cs="Courier New" w:hint="default"/>
      </w:rPr>
    </w:lvl>
    <w:lvl w:ilvl="2" w:tplc="04210005" w:tentative="1">
      <w:start w:val="1"/>
      <w:numFmt w:val="bullet"/>
      <w:lvlText w:val=""/>
      <w:lvlJc w:val="left"/>
      <w:pPr>
        <w:ind w:left="3087" w:hanging="360"/>
      </w:pPr>
      <w:rPr>
        <w:rFonts w:ascii="Wingdings" w:hAnsi="Wingdings" w:hint="default"/>
      </w:rPr>
    </w:lvl>
    <w:lvl w:ilvl="3" w:tplc="04210001" w:tentative="1">
      <w:start w:val="1"/>
      <w:numFmt w:val="bullet"/>
      <w:lvlText w:val=""/>
      <w:lvlJc w:val="left"/>
      <w:pPr>
        <w:ind w:left="3807" w:hanging="360"/>
      </w:pPr>
      <w:rPr>
        <w:rFonts w:ascii="Symbol" w:hAnsi="Symbol" w:hint="default"/>
      </w:rPr>
    </w:lvl>
    <w:lvl w:ilvl="4" w:tplc="04210003" w:tentative="1">
      <w:start w:val="1"/>
      <w:numFmt w:val="bullet"/>
      <w:lvlText w:val="o"/>
      <w:lvlJc w:val="left"/>
      <w:pPr>
        <w:ind w:left="4527" w:hanging="360"/>
      </w:pPr>
      <w:rPr>
        <w:rFonts w:ascii="Courier New" w:hAnsi="Courier New" w:cs="Courier New" w:hint="default"/>
      </w:rPr>
    </w:lvl>
    <w:lvl w:ilvl="5" w:tplc="04210005" w:tentative="1">
      <w:start w:val="1"/>
      <w:numFmt w:val="bullet"/>
      <w:lvlText w:val=""/>
      <w:lvlJc w:val="left"/>
      <w:pPr>
        <w:ind w:left="5247" w:hanging="360"/>
      </w:pPr>
      <w:rPr>
        <w:rFonts w:ascii="Wingdings" w:hAnsi="Wingdings" w:hint="default"/>
      </w:rPr>
    </w:lvl>
    <w:lvl w:ilvl="6" w:tplc="04210001" w:tentative="1">
      <w:start w:val="1"/>
      <w:numFmt w:val="bullet"/>
      <w:lvlText w:val=""/>
      <w:lvlJc w:val="left"/>
      <w:pPr>
        <w:ind w:left="5967" w:hanging="360"/>
      </w:pPr>
      <w:rPr>
        <w:rFonts w:ascii="Symbol" w:hAnsi="Symbol" w:hint="default"/>
      </w:rPr>
    </w:lvl>
    <w:lvl w:ilvl="7" w:tplc="04210003" w:tentative="1">
      <w:start w:val="1"/>
      <w:numFmt w:val="bullet"/>
      <w:lvlText w:val="o"/>
      <w:lvlJc w:val="left"/>
      <w:pPr>
        <w:ind w:left="6687" w:hanging="360"/>
      </w:pPr>
      <w:rPr>
        <w:rFonts w:ascii="Courier New" w:hAnsi="Courier New" w:cs="Courier New" w:hint="default"/>
      </w:rPr>
    </w:lvl>
    <w:lvl w:ilvl="8" w:tplc="04210005" w:tentative="1">
      <w:start w:val="1"/>
      <w:numFmt w:val="bullet"/>
      <w:lvlText w:val=""/>
      <w:lvlJc w:val="left"/>
      <w:pPr>
        <w:ind w:left="7407" w:hanging="360"/>
      </w:pPr>
      <w:rPr>
        <w:rFonts w:ascii="Wingdings" w:hAnsi="Wingdings" w:hint="default"/>
      </w:rPr>
    </w:lvl>
  </w:abstractNum>
  <w:abstractNum w:abstractNumId="1">
    <w:nsid w:val="105F5233"/>
    <w:multiLevelType w:val="multilevel"/>
    <w:tmpl w:val="105F5233"/>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13C0619F"/>
    <w:multiLevelType w:val="hybridMultilevel"/>
    <w:tmpl w:val="90DEFD98"/>
    <w:lvl w:ilvl="0" w:tplc="ACE08AB4">
      <w:start w:val="1"/>
      <w:numFmt w:val="decimal"/>
      <w:lvlText w:val="%1."/>
      <w:lvlJc w:val="left"/>
      <w:pPr>
        <w:ind w:left="720" w:hanging="360"/>
      </w:pPr>
      <w:rPr>
        <w:rFonts w:hint="default"/>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2944F86"/>
    <w:multiLevelType w:val="hybridMultilevel"/>
    <w:tmpl w:val="4B58E2A2"/>
    <w:lvl w:ilvl="0" w:tplc="3B905452">
      <w:start w:val="1"/>
      <w:numFmt w:val="lowerLetter"/>
      <w:lvlText w:val="%1."/>
      <w:lvlJc w:val="left"/>
      <w:pPr>
        <w:ind w:left="502" w:hanging="360"/>
      </w:pPr>
      <w:rPr>
        <w:rFonts w:hint="default"/>
        <w:color w:val="000000" w:themeColor="text1"/>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4">
    <w:nsid w:val="28EB72B7"/>
    <w:multiLevelType w:val="hybridMultilevel"/>
    <w:tmpl w:val="27F40C42"/>
    <w:lvl w:ilvl="0" w:tplc="E32811E6">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
    <w:nsid w:val="2E326124"/>
    <w:multiLevelType w:val="hybridMultilevel"/>
    <w:tmpl w:val="D85E4866"/>
    <w:lvl w:ilvl="0" w:tplc="0518A5F2">
      <w:start w:val="1"/>
      <w:numFmt w:val="lowerLetter"/>
      <w:lvlText w:val="%1."/>
      <w:lvlJc w:val="left"/>
      <w:pPr>
        <w:ind w:left="502" w:hanging="360"/>
      </w:pPr>
      <w:rPr>
        <w:rFonts w:hint="default"/>
        <w:color w:val="000000" w:themeColor="text1"/>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6">
    <w:nsid w:val="384B542A"/>
    <w:multiLevelType w:val="hybridMultilevel"/>
    <w:tmpl w:val="18BC2356"/>
    <w:lvl w:ilvl="0" w:tplc="04210003">
      <w:start w:val="1"/>
      <w:numFmt w:val="bullet"/>
      <w:lvlText w:val="o"/>
      <w:lvlJc w:val="left"/>
      <w:pPr>
        <w:ind w:left="1647" w:hanging="360"/>
      </w:pPr>
      <w:rPr>
        <w:rFonts w:ascii="Courier New" w:hAnsi="Courier New" w:cs="Courier New" w:hint="default"/>
      </w:rPr>
    </w:lvl>
    <w:lvl w:ilvl="1" w:tplc="04210003" w:tentative="1">
      <w:start w:val="1"/>
      <w:numFmt w:val="bullet"/>
      <w:lvlText w:val="o"/>
      <w:lvlJc w:val="left"/>
      <w:pPr>
        <w:ind w:left="2367" w:hanging="360"/>
      </w:pPr>
      <w:rPr>
        <w:rFonts w:ascii="Courier New" w:hAnsi="Courier New" w:cs="Courier New" w:hint="default"/>
      </w:rPr>
    </w:lvl>
    <w:lvl w:ilvl="2" w:tplc="04210005" w:tentative="1">
      <w:start w:val="1"/>
      <w:numFmt w:val="bullet"/>
      <w:lvlText w:val=""/>
      <w:lvlJc w:val="left"/>
      <w:pPr>
        <w:ind w:left="3087" w:hanging="360"/>
      </w:pPr>
      <w:rPr>
        <w:rFonts w:ascii="Wingdings" w:hAnsi="Wingdings" w:hint="default"/>
      </w:rPr>
    </w:lvl>
    <w:lvl w:ilvl="3" w:tplc="04210001" w:tentative="1">
      <w:start w:val="1"/>
      <w:numFmt w:val="bullet"/>
      <w:lvlText w:val=""/>
      <w:lvlJc w:val="left"/>
      <w:pPr>
        <w:ind w:left="3807" w:hanging="360"/>
      </w:pPr>
      <w:rPr>
        <w:rFonts w:ascii="Symbol" w:hAnsi="Symbol" w:hint="default"/>
      </w:rPr>
    </w:lvl>
    <w:lvl w:ilvl="4" w:tplc="04210003" w:tentative="1">
      <w:start w:val="1"/>
      <w:numFmt w:val="bullet"/>
      <w:lvlText w:val="o"/>
      <w:lvlJc w:val="left"/>
      <w:pPr>
        <w:ind w:left="4527" w:hanging="360"/>
      </w:pPr>
      <w:rPr>
        <w:rFonts w:ascii="Courier New" w:hAnsi="Courier New" w:cs="Courier New" w:hint="default"/>
      </w:rPr>
    </w:lvl>
    <w:lvl w:ilvl="5" w:tplc="04210005" w:tentative="1">
      <w:start w:val="1"/>
      <w:numFmt w:val="bullet"/>
      <w:lvlText w:val=""/>
      <w:lvlJc w:val="left"/>
      <w:pPr>
        <w:ind w:left="5247" w:hanging="360"/>
      </w:pPr>
      <w:rPr>
        <w:rFonts w:ascii="Wingdings" w:hAnsi="Wingdings" w:hint="default"/>
      </w:rPr>
    </w:lvl>
    <w:lvl w:ilvl="6" w:tplc="04210001" w:tentative="1">
      <w:start w:val="1"/>
      <w:numFmt w:val="bullet"/>
      <w:lvlText w:val=""/>
      <w:lvlJc w:val="left"/>
      <w:pPr>
        <w:ind w:left="5967" w:hanging="360"/>
      </w:pPr>
      <w:rPr>
        <w:rFonts w:ascii="Symbol" w:hAnsi="Symbol" w:hint="default"/>
      </w:rPr>
    </w:lvl>
    <w:lvl w:ilvl="7" w:tplc="04210003" w:tentative="1">
      <w:start w:val="1"/>
      <w:numFmt w:val="bullet"/>
      <w:lvlText w:val="o"/>
      <w:lvlJc w:val="left"/>
      <w:pPr>
        <w:ind w:left="6687" w:hanging="360"/>
      </w:pPr>
      <w:rPr>
        <w:rFonts w:ascii="Courier New" w:hAnsi="Courier New" w:cs="Courier New" w:hint="default"/>
      </w:rPr>
    </w:lvl>
    <w:lvl w:ilvl="8" w:tplc="04210005" w:tentative="1">
      <w:start w:val="1"/>
      <w:numFmt w:val="bullet"/>
      <w:lvlText w:val=""/>
      <w:lvlJc w:val="left"/>
      <w:pPr>
        <w:ind w:left="7407" w:hanging="360"/>
      </w:pPr>
      <w:rPr>
        <w:rFonts w:ascii="Wingdings" w:hAnsi="Wingdings" w:hint="default"/>
      </w:rPr>
    </w:lvl>
  </w:abstractNum>
  <w:abstractNum w:abstractNumId="7">
    <w:nsid w:val="3BA325B7"/>
    <w:multiLevelType w:val="hybridMultilevel"/>
    <w:tmpl w:val="0E622F74"/>
    <w:lvl w:ilvl="0" w:tplc="0421000F">
      <w:start w:val="1"/>
      <w:numFmt w:val="decimal"/>
      <w:lvlText w:val="%1."/>
      <w:lvlJc w:val="left"/>
      <w:pPr>
        <w:ind w:left="360" w:hanging="360"/>
      </w:pPr>
      <w:rPr>
        <w:rFonts w:hint="default"/>
        <w:b w:val="0"/>
        <w:color w:val="auto"/>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nsid w:val="3E562081"/>
    <w:multiLevelType w:val="hybridMultilevel"/>
    <w:tmpl w:val="19900A2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6D34559"/>
    <w:multiLevelType w:val="hybridMultilevel"/>
    <w:tmpl w:val="61EC2C0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nsid w:val="4A7357EF"/>
    <w:multiLevelType w:val="hybridMultilevel"/>
    <w:tmpl w:val="4C189CEC"/>
    <w:lvl w:ilvl="0" w:tplc="04210003">
      <w:start w:val="1"/>
      <w:numFmt w:val="bullet"/>
      <w:lvlText w:val="o"/>
      <w:lvlJc w:val="left"/>
      <w:pPr>
        <w:ind w:left="927" w:hanging="360"/>
      </w:pPr>
      <w:rPr>
        <w:rFonts w:ascii="Courier New" w:hAnsi="Courier New" w:cs="Courier New" w:hint="default"/>
        <w:color w:val="000000" w:themeColor="text1"/>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1">
    <w:nsid w:val="568162CF"/>
    <w:multiLevelType w:val="hybridMultilevel"/>
    <w:tmpl w:val="21A2B818"/>
    <w:lvl w:ilvl="0" w:tplc="0046DC7A">
      <w:start w:val="1"/>
      <w:numFmt w:val="bullet"/>
      <w:lvlText w:val="o"/>
      <w:lvlJc w:val="left"/>
      <w:pPr>
        <w:ind w:left="1647" w:hanging="360"/>
      </w:pPr>
      <w:rPr>
        <w:rFonts w:ascii="Courier New" w:hAnsi="Courier New" w:cs="Courier New" w:hint="default"/>
        <w:color w:val="000000" w:themeColor="text1"/>
      </w:rPr>
    </w:lvl>
    <w:lvl w:ilvl="1" w:tplc="04210003" w:tentative="1">
      <w:start w:val="1"/>
      <w:numFmt w:val="bullet"/>
      <w:lvlText w:val="o"/>
      <w:lvlJc w:val="left"/>
      <w:pPr>
        <w:ind w:left="2367" w:hanging="360"/>
      </w:pPr>
      <w:rPr>
        <w:rFonts w:ascii="Courier New" w:hAnsi="Courier New" w:cs="Courier New" w:hint="default"/>
      </w:rPr>
    </w:lvl>
    <w:lvl w:ilvl="2" w:tplc="04210005" w:tentative="1">
      <w:start w:val="1"/>
      <w:numFmt w:val="bullet"/>
      <w:lvlText w:val=""/>
      <w:lvlJc w:val="left"/>
      <w:pPr>
        <w:ind w:left="3087" w:hanging="360"/>
      </w:pPr>
      <w:rPr>
        <w:rFonts w:ascii="Wingdings" w:hAnsi="Wingdings" w:hint="default"/>
      </w:rPr>
    </w:lvl>
    <w:lvl w:ilvl="3" w:tplc="04210001" w:tentative="1">
      <w:start w:val="1"/>
      <w:numFmt w:val="bullet"/>
      <w:lvlText w:val=""/>
      <w:lvlJc w:val="left"/>
      <w:pPr>
        <w:ind w:left="3807" w:hanging="360"/>
      </w:pPr>
      <w:rPr>
        <w:rFonts w:ascii="Symbol" w:hAnsi="Symbol" w:hint="default"/>
      </w:rPr>
    </w:lvl>
    <w:lvl w:ilvl="4" w:tplc="04210003" w:tentative="1">
      <w:start w:val="1"/>
      <w:numFmt w:val="bullet"/>
      <w:lvlText w:val="o"/>
      <w:lvlJc w:val="left"/>
      <w:pPr>
        <w:ind w:left="4527" w:hanging="360"/>
      </w:pPr>
      <w:rPr>
        <w:rFonts w:ascii="Courier New" w:hAnsi="Courier New" w:cs="Courier New" w:hint="default"/>
      </w:rPr>
    </w:lvl>
    <w:lvl w:ilvl="5" w:tplc="04210005" w:tentative="1">
      <w:start w:val="1"/>
      <w:numFmt w:val="bullet"/>
      <w:lvlText w:val=""/>
      <w:lvlJc w:val="left"/>
      <w:pPr>
        <w:ind w:left="5247" w:hanging="360"/>
      </w:pPr>
      <w:rPr>
        <w:rFonts w:ascii="Wingdings" w:hAnsi="Wingdings" w:hint="default"/>
      </w:rPr>
    </w:lvl>
    <w:lvl w:ilvl="6" w:tplc="04210001" w:tentative="1">
      <w:start w:val="1"/>
      <w:numFmt w:val="bullet"/>
      <w:lvlText w:val=""/>
      <w:lvlJc w:val="left"/>
      <w:pPr>
        <w:ind w:left="5967" w:hanging="360"/>
      </w:pPr>
      <w:rPr>
        <w:rFonts w:ascii="Symbol" w:hAnsi="Symbol" w:hint="default"/>
      </w:rPr>
    </w:lvl>
    <w:lvl w:ilvl="7" w:tplc="04210003" w:tentative="1">
      <w:start w:val="1"/>
      <w:numFmt w:val="bullet"/>
      <w:lvlText w:val="o"/>
      <w:lvlJc w:val="left"/>
      <w:pPr>
        <w:ind w:left="6687" w:hanging="360"/>
      </w:pPr>
      <w:rPr>
        <w:rFonts w:ascii="Courier New" w:hAnsi="Courier New" w:cs="Courier New" w:hint="default"/>
      </w:rPr>
    </w:lvl>
    <w:lvl w:ilvl="8" w:tplc="04210005" w:tentative="1">
      <w:start w:val="1"/>
      <w:numFmt w:val="bullet"/>
      <w:lvlText w:val=""/>
      <w:lvlJc w:val="left"/>
      <w:pPr>
        <w:ind w:left="7407" w:hanging="360"/>
      </w:pPr>
      <w:rPr>
        <w:rFonts w:ascii="Wingdings" w:hAnsi="Wingdings" w:hint="default"/>
      </w:rPr>
    </w:lvl>
  </w:abstractNum>
  <w:abstractNum w:abstractNumId="12">
    <w:nsid w:val="59C92D06"/>
    <w:multiLevelType w:val="hybridMultilevel"/>
    <w:tmpl w:val="283E4BDE"/>
    <w:lvl w:ilvl="0" w:tplc="BD26E4B8">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3">
    <w:nsid w:val="5EFD56D9"/>
    <w:multiLevelType w:val="hybridMultilevel"/>
    <w:tmpl w:val="BF1C4DA2"/>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4">
    <w:nsid w:val="60F2627D"/>
    <w:multiLevelType w:val="hybridMultilevel"/>
    <w:tmpl w:val="2F924278"/>
    <w:lvl w:ilvl="0" w:tplc="ADCE34A0">
      <w:start w:val="1"/>
      <w:numFmt w:val="low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5">
    <w:nsid w:val="7DF335C8"/>
    <w:multiLevelType w:val="hybridMultilevel"/>
    <w:tmpl w:val="0EDEC382"/>
    <w:lvl w:ilvl="0" w:tplc="C3B48236">
      <w:start w:val="1"/>
      <w:numFmt w:val="decimal"/>
      <w:lvlText w:val="%1)"/>
      <w:lvlJc w:val="left"/>
      <w:pPr>
        <w:ind w:left="927" w:hanging="360"/>
      </w:pPr>
      <w:rPr>
        <w:rFonts w:hint="default"/>
      </w:rPr>
    </w:lvl>
    <w:lvl w:ilvl="1" w:tplc="B93EF9A8" w:tentative="1">
      <w:start w:val="1"/>
      <w:numFmt w:val="lowerLetter"/>
      <w:lvlText w:val="%2."/>
      <w:lvlJc w:val="left"/>
      <w:pPr>
        <w:ind w:left="1647" w:hanging="360"/>
      </w:pPr>
    </w:lvl>
    <w:lvl w:ilvl="2" w:tplc="67D485CE" w:tentative="1">
      <w:start w:val="1"/>
      <w:numFmt w:val="lowerRoman"/>
      <w:lvlText w:val="%3."/>
      <w:lvlJc w:val="right"/>
      <w:pPr>
        <w:ind w:left="2367" w:hanging="180"/>
      </w:pPr>
    </w:lvl>
    <w:lvl w:ilvl="3" w:tplc="C92E7F30" w:tentative="1">
      <w:start w:val="1"/>
      <w:numFmt w:val="decimal"/>
      <w:lvlText w:val="%4."/>
      <w:lvlJc w:val="left"/>
      <w:pPr>
        <w:ind w:left="3087" w:hanging="360"/>
      </w:pPr>
    </w:lvl>
    <w:lvl w:ilvl="4" w:tplc="EC400CD6" w:tentative="1">
      <w:start w:val="1"/>
      <w:numFmt w:val="lowerLetter"/>
      <w:lvlText w:val="%5."/>
      <w:lvlJc w:val="left"/>
      <w:pPr>
        <w:ind w:left="3807" w:hanging="360"/>
      </w:pPr>
    </w:lvl>
    <w:lvl w:ilvl="5" w:tplc="CAB4F070" w:tentative="1">
      <w:start w:val="1"/>
      <w:numFmt w:val="lowerRoman"/>
      <w:lvlText w:val="%6."/>
      <w:lvlJc w:val="right"/>
      <w:pPr>
        <w:ind w:left="4527" w:hanging="180"/>
      </w:pPr>
    </w:lvl>
    <w:lvl w:ilvl="6" w:tplc="BEB84068" w:tentative="1">
      <w:start w:val="1"/>
      <w:numFmt w:val="decimal"/>
      <w:lvlText w:val="%7."/>
      <w:lvlJc w:val="left"/>
      <w:pPr>
        <w:ind w:left="5247" w:hanging="360"/>
      </w:pPr>
    </w:lvl>
    <w:lvl w:ilvl="7" w:tplc="22D465BC" w:tentative="1">
      <w:start w:val="1"/>
      <w:numFmt w:val="lowerLetter"/>
      <w:lvlText w:val="%8."/>
      <w:lvlJc w:val="left"/>
      <w:pPr>
        <w:ind w:left="5967" w:hanging="360"/>
      </w:pPr>
    </w:lvl>
    <w:lvl w:ilvl="8" w:tplc="7C2C0558" w:tentative="1">
      <w:start w:val="1"/>
      <w:numFmt w:val="lowerRoman"/>
      <w:lvlText w:val="%9."/>
      <w:lvlJc w:val="right"/>
      <w:pPr>
        <w:ind w:left="6687" w:hanging="180"/>
      </w:pPr>
    </w:lvl>
  </w:abstractNum>
  <w:num w:numId="1">
    <w:abstractNumId w:val="1"/>
  </w:num>
  <w:num w:numId="2">
    <w:abstractNumId w:val="2"/>
  </w:num>
  <w:num w:numId="3">
    <w:abstractNumId w:val="4"/>
  </w:num>
  <w:num w:numId="4">
    <w:abstractNumId w:val="5"/>
  </w:num>
  <w:num w:numId="5">
    <w:abstractNumId w:val="14"/>
  </w:num>
  <w:num w:numId="6">
    <w:abstractNumId w:val="3"/>
  </w:num>
  <w:num w:numId="7">
    <w:abstractNumId w:val="12"/>
  </w:num>
  <w:num w:numId="8">
    <w:abstractNumId w:val="15"/>
  </w:num>
  <w:num w:numId="9">
    <w:abstractNumId w:val="6"/>
  </w:num>
  <w:num w:numId="10">
    <w:abstractNumId w:val="0"/>
  </w:num>
  <w:num w:numId="11">
    <w:abstractNumId w:val="11"/>
  </w:num>
  <w:num w:numId="12">
    <w:abstractNumId w:val="10"/>
  </w:num>
  <w:num w:numId="13">
    <w:abstractNumId w:val="13"/>
  </w:num>
  <w:num w:numId="14">
    <w:abstractNumId w:val="7"/>
  </w:num>
  <w:num w:numId="15">
    <w:abstractNumId w:val="8"/>
  </w:num>
  <w:num w:numId="1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bordersDoNotSurroundHeader/>
  <w:bordersDoNotSurroundFooter/>
  <w:stylePaneFormatFilter w:val="3F01"/>
  <w:defaultTabStop w:val="720"/>
  <w:evenAndOddHeaders/>
  <w:drawingGridHorizontalSpacing w:val="120"/>
  <w:displayHorizontalDrawingGridEvery w:val="2"/>
  <w:characterSpacingControl w:val="doNotCompress"/>
  <w:hdrShapeDefaults>
    <o:shapedefaults v:ext="edit" spidmax="37890" fillcolor="white">
      <v:fill color="white"/>
      <o:colormenu v:ext="edit" fillcolor="none" strokecolor="red"/>
    </o:shapedefaults>
  </w:hdrShapeDefaults>
  <w:footnotePr>
    <w:footnote w:id="0"/>
    <w:footnote w:id="1"/>
  </w:footnotePr>
  <w:endnotePr>
    <w:endnote w:id="0"/>
    <w:endnote w:id="1"/>
  </w:endnotePr>
  <w:compat/>
  <w:rsids>
    <w:rsidRoot w:val="00BD1784"/>
    <w:rsid w:val="00005D1A"/>
    <w:rsid w:val="000100DD"/>
    <w:rsid w:val="0001062C"/>
    <w:rsid w:val="00012827"/>
    <w:rsid w:val="00015071"/>
    <w:rsid w:val="00020346"/>
    <w:rsid w:val="00024BA6"/>
    <w:rsid w:val="00037CA4"/>
    <w:rsid w:val="0004586E"/>
    <w:rsid w:val="000463C0"/>
    <w:rsid w:val="00054E95"/>
    <w:rsid w:val="000622F5"/>
    <w:rsid w:val="00066733"/>
    <w:rsid w:val="00071958"/>
    <w:rsid w:val="0007296F"/>
    <w:rsid w:val="00073C0A"/>
    <w:rsid w:val="00074640"/>
    <w:rsid w:val="00074877"/>
    <w:rsid w:val="00082582"/>
    <w:rsid w:val="0008630A"/>
    <w:rsid w:val="000864F8"/>
    <w:rsid w:val="00086786"/>
    <w:rsid w:val="000906C9"/>
    <w:rsid w:val="0009652D"/>
    <w:rsid w:val="00096AFB"/>
    <w:rsid w:val="00097EF6"/>
    <w:rsid w:val="000A0E91"/>
    <w:rsid w:val="000A28C2"/>
    <w:rsid w:val="000A496A"/>
    <w:rsid w:val="000A5F48"/>
    <w:rsid w:val="000A7D39"/>
    <w:rsid w:val="000B08C7"/>
    <w:rsid w:val="000B2DBC"/>
    <w:rsid w:val="000B33C3"/>
    <w:rsid w:val="000B3982"/>
    <w:rsid w:val="000B399A"/>
    <w:rsid w:val="000B3C2F"/>
    <w:rsid w:val="000B5637"/>
    <w:rsid w:val="000B7C29"/>
    <w:rsid w:val="000C642D"/>
    <w:rsid w:val="000C69FB"/>
    <w:rsid w:val="000C6CAF"/>
    <w:rsid w:val="000C75D8"/>
    <w:rsid w:val="000D07A5"/>
    <w:rsid w:val="000D37DF"/>
    <w:rsid w:val="000D58D8"/>
    <w:rsid w:val="000D6CF1"/>
    <w:rsid w:val="000D7C3D"/>
    <w:rsid w:val="000E5D14"/>
    <w:rsid w:val="000F17A4"/>
    <w:rsid w:val="000F344F"/>
    <w:rsid w:val="000F49E9"/>
    <w:rsid w:val="000F5F83"/>
    <w:rsid w:val="000F6EC2"/>
    <w:rsid w:val="001006CE"/>
    <w:rsid w:val="001022A7"/>
    <w:rsid w:val="00103DF7"/>
    <w:rsid w:val="00104A4D"/>
    <w:rsid w:val="001054CD"/>
    <w:rsid w:val="0011693C"/>
    <w:rsid w:val="00121F5D"/>
    <w:rsid w:val="00123551"/>
    <w:rsid w:val="00123868"/>
    <w:rsid w:val="00125250"/>
    <w:rsid w:val="001313E8"/>
    <w:rsid w:val="00134852"/>
    <w:rsid w:val="00135FBF"/>
    <w:rsid w:val="00136A2C"/>
    <w:rsid w:val="00136DD8"/>
    <w:rsid w:val="001371B0"/>
    <w:rsid w:val="00137A8C"/>
    <w:rsid w:val="00143DF3"/>
    <w:rsid w:val="00144F67"/>
    <w:rsid w:val="001528B5"/>
    <w:rsid w:val="00157750"/>
    <w:rsid w:val="0016086F"/>
    <w:rsid w:val="00164228"/>
    <w:rsid w:val="00164E2E"/>
    <w:rsid w:val="001661E4"/>
    <w:rsid w:val="001665B4"/>
    <w:rsid w:val="00170031"/>
    <w:rsid w:val="001715C4"/>
    <w:rsid w:val="00171761"/>
    <w:rsid w:val="00171A59"/>
    <w:rsid w:val="00175F17"/>
    <w:rsid w:val="0018697C"/>
    <w:rsid w:val="0018726E"/>
    <w:rsid w:val="00192931"/>
    <w:rsid w:val="001933FF"/>
    <w:rsid w:val="00196F13"/>
    <w:rsid w:val="00196FCA"/>
    <w:rsid w:val="001A087D"/>
    <w:rsid w:val="001A266C"/>
    <w:rsid w:val="001A36F9"/>
    <w:rsid w:val="001A4131"/>
    <w:rsid w:val="001A7791"/>
    <w:rsid w:val="001A7B3E"/>
    <w:rsid w:val="001B00CE"/>
    <w:rsid w:val="001B39C9"/>
    <w:rsid w:val="001B4AA3"/>
    <w:rsid w:val="001B5505"/>
    <w:rsid w:val="001C0513"/>
    <w:rsid w:val="001C0D3E"/>
    <w:rsid w:val="001C330D"/>
    <w:rsid w:val="001C3FA9"/>
    <w:rsid w:val="001C3FED"/>
    <w:rsid w:val="001D0A14"/>
    <w:rsid w:val="001D6167"/>
    <w:rsid w:val="001D6176"/>
    <w:rsid w:val="001D693F"/>
    <w:rsid w:val="001F4AA8"/>
    <w:rsid w:val="001F74EF"/>
    <w:rsid w:val="001F7C69"/>
    <w:rsid w:val="001F7F57"/>
    <w:rsid w:val="00201BD7"/>
    <w:rsid w:val="00202FF8"/>
    <w:rsid w:val="00203911"/>
    <w:rsid w:val="00204649"/>
    <w:rsid w:val="00204918"/>
    <w:rsid w:val="00206098"/>
    <w:rsid w:val="00211F71"/>
    <w:rsid w:val="00212902"/>
    <w:rsid w:val="00213EC3"/>
    <w:rsid w:val="00215A9A"/>
    <w:rsid w:val="002161AF"/>
    <w:rsid w:val="002223FB"/>
    <w:rsid w:val="0023154D"/>
    <w:rsid w:val="00234C63"/>
    <w:rsid w:val="0023551D"/>
    <w:rsid w:val="002379F0"/>
    <w:rsid w:val="00247CF7"/>
    <w:rsid w:val="00262038"/>
    <w:rsid w:val="00265101"/>
    <w:rsid w:val="00271E45"/>
    <w:rsid w:val="0027396A"/>
    <w:rsid w:val="00274BF7"/>
    <w:rsid w:val="0027587E"/>
    <w:rsid w:val="00281881"/>
    <w:rsid w:val="002844AB"/>
    <w:rsid w:val="00286A01"/>
    <w:rsid w:val="00286F23"/>
    <w:rsid w:val="002878DB"/>
    <w:rsid w:val="002A42A1"/>
    <w:rsid w:val="002A5B48"/>
    <w:rsid w:val="002B4307"/>
    <w:rsid w:val="002B4434"/>
    <w:rsid w:val="002C0BB6"/>
    <w:rsid w:val="002C4080"/>
    <w:rsid w:val="002C4998"/>
    <w:rsid w:val="002C6BF9"/>
    <w:rsid w:val="002D0BD3"/>
    <w:rsid w:val="002D5FBB"/>
    <w:rsid w:val="002D6D9E"/>
    <w:rsid w:val="002E1B03"/>
    <w:rsid w:val="002E1BDE"/>
    <w:rsid w:val="002E4F63"/>
    <w:rsid w:val="002F1630"/>
    <w:rsid w:val="003025A6"/>
    <w:rsid w:val="00304A82"/>
    <w:rsid w:val="0030675C"/>
    <w:rsid w:val="00306A41"/>
    <w:rsid w:val="0031685C"/>
    <w:rsid w:val="00316F60"/>
    <w:rsid w:val="00320B94"/>
    <w:rsid w:val="003242EF"/>
    <w:rsid w:val="00333B6F"/>
    <w:rsid w:val="003342E7"/>
    <w:rsid w:val="00340411"/>
    <w:rsid w:val="003405DC"/>
    <w:rsid w:val="003465C2"/>
    <w:rsid w:val="00353962"/>
    <w:rsid w:val="003578CA"/>
    <w:rsid w:val="00362F24"/>
    <w:rsid w:val="00363A08"/>
    <w:rsid w:val="00383F56"/>
    <w:rsid w:val="00387E5F"/>
    <w:rsid w:val="00390D01"/>
    <w:rsid w:val="00393B42"/>
    <w:rsid w:val="00395656"/>
    <w:rsid w:val="0039657C"/>
    <w:rsid w:val="003A02B2"/>
    <w:rsid w:val="003A7AE6"/>
    <w:rsid w:val="003A7F48"/>
    <w:rsid w:val="003C24D7"/>
    <w:rsid w:val="003C54E5"/>
    <w:rsid w:val="003D2DFE"/>
    <w:rsid w:val="003D6404"/>
    <w:rsid w:val="003E0283"/>
    <w:rsid w:val="003E0FEC"/>
    <w:rsid w:val="003E2872"/>
    <w:rsid w:val="003E2D24"/>
    <w:rsid w:val="003F3354"/>
    <w:rsid w:val="003F3A12"/>
    <w:rsid w:val="003F6C75"/>
    <w:rsid w:val="003F7263"/>
    <w:rsid w:val="003F7DE3"/>
    <w:rsid w:val="0040036F"/>
    <w:rsid w:val="00421689"/>
    <w:rsid w:val="004224BB"/>
    <w:rsid w:val="004232F5"/>
    <w:rsid w:val="004254D3"/>
    <w:rsid w:val="0042638B"/>
    <w:rsid w:val="00430A3D"/>
    <w:rsid w:val="00431EF6"/>
    <w:rsid w:val="0043219B"/>
    <w:rsid w:val="00435FB2"/>
    <w:rsid w:val="0044020A"/>
    <w:rsid w:val="00441D0C"/>
    <w:rsid w:val="004528C6"/>
    <w:rsid w:val="0045475D"/>
    <w:rsid w:val="00474DF1"/>
    <w:rsid w:val="004767E3"/>
    <w:rsid w:val="00482C5F"/>
    <w:rsid w:val="00484071"/>
    <w:rsid w:val="00492240"/>
    <w:rsid w:val="004A4698"/>
    <w:rsid w:val="004C4BB4"/>
    <w:rsid w:val="004C5931"/>
    <w:rsid w:val="004C68D2"/>
    <w:rsid w:val="004D3113"/>
    <w:rsid w:val="004D3BD4"/>
    <w:rsid w:val="004D79C3"/>
    <w:rsid w:val="004E0DE2"/>
    <w:rsid w:val="004E5A39"/>
    <w:rsid w:val="004F5252"/>
    <w:rsid w:val="005057BE"/>
    <w:rsid w:val="00513C9C"/>
    <w:rsid w:val="00513CC3"/>
    <w:rsid w:val="00514CA5"/>
    <w:rsid w:val="00516FDD"/>
    <w:rsid w:val="0052333A"/>
    <w:rsid w:val="00525BEC"/>
    <w:rsid w:val="00525F48"/>
    <w:rsid w:val="005277AF"/>
    <w:rsid w:val="00527E24"/>
    <w:rsid w:val="00530A29"/>
    <w:rsid w:val="00533B95"/>
    <w:rsid w:val="00536340"/>
    <w:rsid w:val="005512DC"/>
    <w:rsid w:val="00553A1D"/>
    <w:rsid w:val="005550C5"/>
    <w:rsid w:val="00557CFD"/>
    <w:rsid w:val="00560660"/>
    <w:rsid w:val="00561E75"/>
    <w:rsid w:val="00563BFE"/>
    <w:rsid w:val="00565492"/>
    <w:rsid w:val="00570F17"/>
    <w:rsid w:val="005750A2"/>
    <w:rsid w:val="00582E27"/>
    <w:rsid w:val="005832AB"/>
    <w:rsid w:val="00587B4E"/>
    <w:rsid w:val="005920E5"/>
    <w:rsid w:val="005925D0"/>
    <w:rsid w:val="005956B2"/>
    <w:rsid w:val="005976CC"/>
    <w:rsid w:val="005A113A"/>
    <w:rsid w:val="005A4216"/>
    <w:rsid w:val="005A710D"/>
    <w:rsid w:val="005A7836"/>
    <w:rsid w:val="005A78AF"/>
    <w:rsid w:val="005B25C7"/>
    <w:rsid w:val="005B2C1F"/>
    <w:rsid w:val="005B5D64"/>
    <w:rsid w:val="005B7ED1"/>
    <w:rsid w:val="005C2E4C"/>
    <w:rsid w:val="005C3CF6"/>
    <w:rsid w:val="005C4C3F"/>
    <w:rsid w:val="005C6D79"/>
    <w:rsid w:val="005D2A97"/>
    <w:rsid w:val="005D3E21"/>
    <w:rsid w:val="005D5204"/>
    <w:rsid w:val="005D5276"/>
    <w:rsid w:val="005E042B"/>
    <w:rsid w:val="005E2502"/>
    <w:rsid w:val="005E6544"/>
    <w:rsid w:val="005F09A1"/>
    <w:rsid w:val="005F30C7"/>
    <w:rsid w:val="005F40E9"/>
    <w:rsid w:val="005F43FF"/>
    <w:rsid w:val="005F7757"/>
    <w:rsid w:val="00601967"/>
    <w:rsid w:val="00603B5D"/>
    <w:rsid w:val="00603EC9"/>
    <w:rsid w:val="006049C9"/>
    <w:rsid w:val="00612372"/>
    <w:rsid w:val="0061748F"/>
    <w:rsid w:val="00623D5C"/>
    <w:rsid w:val="00624BE4"/>
    <w:rsid w:val="006355FE"/>
    <w:rsid w:val="00644313"/>
    <w:rsid w:val="006635DE"/>
    <w:rsid w:val="00665B41"/>
    <w:rsid w:val="00665C9A"/>
    <w:rsid w:val="00673A4C"/>
    <w:rsid w:val="00683222"/>
    <w:rsid w:val="006A0A8F"/>
    <w:rsid w:val="006A162A"/>
    <w:rsid w:val="006A1840"/>
    <w:rsid w:val="006A18C0"/>
    <w:rsid w:val="006A1D24"/>
    <w:rsid w:val="006A22E1"/>
    <w:rsid w:val="006A31C4"/>
    <w:rsid w:val="006A35DE"/>
    <w:rsid w:val="006B45B8"/>
    <w:rsid w:val="006B632C"/>
    <w:rsid w:val="006C18A9"/>
    <w:rsid w:val="006C5F7F"/>
    <w:rsid w:val="006E5F43"/>
    <w:rsid w:val="006F66C7"/>
    <w:rsid w:val="006F67F3"/>
    <w:rsid w:val="006F6E2A"/>
    <w:rsid w:val="006F7207"/>
    <w:rsid w:val="007068DC"/>
    <w:rsid w:val="00714007"/>
    <w:rsid w:val="007144AC"/>
    <w:rsid w:val="00714C11"/>
    <w:rsid w:val="00714FA4"/>
    <w:rsid w:val="007240F7"/>
    <w:rsid w:val="00726BA6"/>
    <w:rsid w:val="007279E8"/>
    <w:rsid w:val="007350EC"/>
    <w:rsid w:val="007565D3"/>
    <w:rsid w:val="00760CAA"/>
    <w:rsid w:val="0076510E"/>
    <w:rsid w:val="00780988"/>
    <w:rsid w:val="00783B48"/>
    <w:rsid w:val="00784329"/>
    <w:rsid w:val="00785158"/>
    <w:rsid w:val="00786589"/>
    <w:rsid w:val="00787461"/>
    <w:rsid w:val="007920C5"/>
    <w:rsid w:val="00795653"/>
    <w:rsid w:val="00796E0B"/>
    <w:rsid w:val="00797CD6"/>
    <w:rsid w:val="007A11C9"/>
    <w:rsid w:val="007A62A7"/>
    <w:rsid w:val="007B06D2"/>
    <w:rsid w:val="007B0CA1"/>
    <w:rsid w:val="007C1282"/>
    <w:rsid w:val="007C1C59"/>
    <w:rsid w:val="007C7A75"/>
    <w:rsid w:val="007D2F7B"/>
    <w:rsid w:val="007D439D"/>
    <w:rsid w:val="007D5CC3"/>
    <w:rsid w:val="007E0F13"/>
    <w:rsid w:val="007E1754"/>
    <w:rsid w:val="007E6709"/>
    <w:rsid w:val="007E6C36"/>
    <w:rsid w:val="007F2006"/>
    <w:rsid w:val="007F4F22"/>
    <w:rsid w:val="007F67EC"/>
    <w:rsid w:val="00802143"/>
    <w:rsid w:val="00815A72"/>
    <w:rsid w:val="00820746"/>
    <w:rsid w:val="008226E2"/>
    <w:rsid w:val="00823138"/>
    <w:rsid w:val="00830006"/>
    <w:rsid w:val="0083070F"/>
    <w:rsid w:val="00831610"/>
    <w:rsid w:val="00837ED8"/>
    <w:rsid w:val="0084085D"/>
    <w:rsid w:val="00842227"/>
    <w:rsid w:val="00845E22"/>
    <w:rsid w:val="008468EB"/>
    <w:rsid w:val="0085301F"/>
    <w:rsid w:val="00863D8C"/>
    <w:rsid w:val="00864F5C"/>
    <w:rsid w:val="00867F4B"/>
    <w:rsid w:val="00870888"/>
    <w:rsid w:val="00870C8A"/>
    <w:rsid w:val="00881875"/>
    <w:rsid w:val="00881C73"/>
    <w:rsid w:val="00883FB1"/>
    <w:rsid w:val="0089376F"/>
    <w:rsid w:val="008947DF"/>
    <w:rsid w:val="008A20CD"/>
    <w:rsid w:val="008A55AC"/>
    <w:rsid w:val="008A6F7F"/>
    <w:rsid w:val="008C0DE4"/>
    <w:rsid w:val="008C627B"/>
    <w:rsid w:val="008D4339"/>
    <w:rsid w:val="008D44F4"/>
    <w:rsid w:val="008D5DDC"/>
    <w:rsid w:val="008D77D5"/>
    <w:rsid w:val="008E44B2"/>
    <w:rsid w:val="008E47D7"/>
    <w:rsid w:val="008F1DAB"/>
    <w:rsid w:val="0090383E"/>
    <w:rsid w:val="00906FEB"/>
    <w:rsid w:val="00910289"/>
    <w:rsid w:val="0091269C"/>
    <w:rsid w:val="00912BB5"/>
    <w:rsid w:val="009141F5"/>
    <w:rsid w:val="00916639"/>
    <w:rsid w:val="009221B3"/>
    <w:rsid w:val="00924C40"/>
    <w:rsid w:val="00927BA0"/>
    <w:rsid w:val="00927C1F"/>
    <w:rsid w:val="009305AC"/>
    <w:rsid w:val="00930A3B"/>
    <w:rsid w:val="00932A33"/>
    <w:rsid w:val="00933063"/>
    <w:rsid w:val="00937F4F"/>
    <w:rsid w:val="00940B9A"/>
    <w:rsid w:val="009413A8"/>
    <w:rsid w:val="009469EC"/>
    <w:rsid w:val="00951E88"/>
    <w:rsid w:val="00952E29"/>
    <w:rsid w:val="00953DB9"/>
    <w:rsid w:val="00957227"/>
    <w:rsid w:val="00957361"/>
    <w:rsid w:val="0096208B"/>
    <w:rsid w:val="00973094"/>
    <w:rsid w:val="00974992"/>
    <w:rsid w:val="00975622"/>
    <w:rsid w:val="00980391"/>
    <w:rsid w:val="00981C68"/>
    <w:rsid w:val="00994AC9"/>
    <w:rsid w:val="00995490"/>
    <w:rsid w:val="009A0D14"/>
    <w:rsid w:val="009A0FFC"/>
    <w:rsid w:val="009A1029"/>
    <w:rsid w:val="009A4CCA"/>
    <w:rsid w:val="009B1721"/>
    <w:rsid w:val="009B3938"/>
    <w:rsid w:val="009C0181"/>
    <w:rsid w:val="009C566A"/>
    <w:rsid w:val="009C56CE"/>
    <w:rsid w:val="009C7272"/>
    <w:rsid w:val="009D4C6D"/>
    <w:rsid w:val="009E551A"/>
    <w:rsid w:val="009F070E"/>
    <w:rsid w:val="009F3745"/>
    <w:rsid w:val="00A00430"/>
    <w:rsid w:val="00A026B9"/>
    <w:rsid w:val="00A03D4E"/>
    <w:rsid w:val="00A041DC"/>
    <w:rsid w:val="00A10592"/>
    <w:rsid w:val="00A202B2"/>
    <w:rsid w:val="00A26214"/>
    <w:rsid w:val="00A31E2D"/>
    <w:rsid w:val="00A35680"/>
    <w:rsid w:val="00A4415D"/>
    <w:rsid w:val="00A46464"/>
    <w:rsid w:val="00A47E19"/>
    <w:rsid w:val="00A51EAE"/>
    <w:rsid w:val="00A5657D"/>
    <w:rsid w:val="00A574A6"/>
    <w:rsid w:val="00A64B38"/>
    <w:rsid w:val="00A70357"/>
    <w:rsid w:val="00A70E41"/>
    <w:rsid w:val="00A7640C"/>
    <w:rsid w:val="00A76952"/>
    <w:rsid w:val="00A76981"/>
    <w:rsid w:val="00A769C2"/>
    <w:rsid w:val="00A85C1D"/>
    <w:rsid w:val="00A93F76"/>
    <w:rsid w:val="00A974C6"/>
    <w:rsid w:val="00AA1B29"/>
    <w:rsid w:val="00AA2967"/>
    <w:rsid w:val="00AB5FFF"/>
    <w:rsid w:val="00AC29C5"/>
    <w:rsid w:val="00AC7505"/>
    <w:rsid w:val="00AD00AA"/>
    <w:rsid w:val="00AD2340"/>
    <w:rsid w:val="00AD2F73"/>
    <w:rsid w:val="00AD674A"/>
    <w:rsid w:val="00AD68B5"/>
    <w:rsid w:val="00AD68C7"/>
    <w:rsid w:val="00AD7CC5"/>
    <w:rsid w:val="00AE2561"/>
    <w:rsid w:val="00AE2C35"/>
    <w:rsid w:val="00AE58A4"/>
    <w:rsid w:val="00B00CC3"/>
    <w:rsid w:val="00B0540B"/>
    <w:rsid w:val="00B056C2"/>
    <w:rsid w:val="00B103D4"/>
    <w:rsid w:val="00B11C8A"/>
    <w:rsid w:val="00B21EC6"/>
    <w:rsid w:val="00B25AB0"/>
    <w:rsid w:val="00B25DA7"/>
    <w:rsid w:val="00B32927"/>
    <w:rsid w:val="00B3408A"/>
    <w:rsid w:val="00B34989"/>
    <w:rsid w:val="00B375AF"/>
    <w:rsid w:val="00B41B86"/>
    <w:rsid w:val="00B421DA"/>
    <w:rsid w:val="00B44703"/>
    <w:rsid w:val="00B45388"/>
    <w:rsid w:val="00B50877"/>
    <w:rsid w:val="00B51084"/>
    <w:rsid w:val="00B51C1C"/>
    <w:rsid w:val="00B53A9F"/>
    <w:rsid w:val="00B575B1"/>
    <w:rsid w:val="00B60EF7"/>
    <w:rsid w:val="00B65235"/>
    <w:rsid w:val="00B67A92"/>
    <w:rsid w:val="00B72905"/>
    <w:rsid w:val="00B77E64"/>
    <w:rsid w:val="00B81E7E"/>
    <w:rsid w:val="00B85A42"/>
    <w:rsid w:val="00B85CB9"/>
    <w:rsid w:val="00B87F57"/>
    <w:rsid w:val="00BA0A53"/>
    <w:rsid w:val="00BA1D69"/>
    <w:rsid w:val="00BA4697"/>
    <w:rsid w:val="00BA7775"/>
    <w:rsid w:val="00BA7828"/>
    <w:rsid w:val="00BB37AD"/>
    <w:rsid w:val="00BB7CA5"/>
    <w:rsid w:val="00BC623C"/>
    <w:rsid w:val="00BD0906"/>
    <w:rsid w:val="00BD0987"/>
    <w:rsid w:val="00BD1784"/>
    <w:rsid w:val="00BD1A81"/>
    <w:rsid w:val="00BD6C64"/>
    <w:rsid w:val="00BD6EEA"/>
    <w:rsid w:val="00BE1BB5"/>
    <w:rsid w:val="00BF0E38"/>
    <w:rsid w:val="00BF11B6"/>
    <w:rsid w:val="00BF4BC7"/>
    <w:rsid w:val="00C00628"/>
    <w:rsid w:val="00C008A7"/>
    <w:rsid w:val="00C1313A"/>
    <w:rsid w:val="00C1393C"/>
    <w:rsid w:val="00C14754"/>
    <w:rsid w:val="00C16BD7"/>
    <w:rsid w:val="00C21168"/>
    <w:rsid w:val="00C23E47"/>
    <w:rsid w:val="00C25D18"/>
    <w:rsid w:val="00C3295B"/>
    <w:rsid w:val="00C3796F"/>
    <w:rsid w:val="00C41F51"/>
    <w:rsid w:val="00C52278"/>
    <w:rsid w:val="00C52E82"/>
    <w:rsid w:val="00C55EBE"/>
    <w:rsid w:val="00C661CB"/>
    <w:rsid w:val="00C73563"/>
    <w:rsid w:val="00C73F28"/>
    <w:rsid w:val="00C767D4"/>
    <w:rsid w:val="00C81790"/>
    <w:rsid w:val="00C826D8"/>
    <w:rsid w:val="00C82DC8"/>
    <w:rsid w:val="00C83E3F"/>
    <w:rsid w:val="00C85032"/>
    <w:rsid w:val="00C87B95"/>
    <w:rsid w:val="00C87E4B"/>
    <w:rsid w:val="00C87F6D"/>
    <w:rsid w:val="00C9757D"/>
    <w:rsid w:val="00CA58E1"/>
    <w:rsid w:val="00CA5D09"/>
    <w:rsid w:val="00CA7F64"/>
    <w:rsid w:val="00CC4B11"/>
    <w:rsid w:val="00CD14AE"/>
    <w:rsid w:val="00CD474C"/>
    <w:rsid w:val="00CE0F56"/>
    <w:rsid w:val="00CE1594"/>
    <w:rsid w:val="00CE502B"/>
    <w:rsid w:val="00CE769A"/>
    <w:rsid w:val="00CF2937"/>
    <w:rsid w:val="00CF49C2"/>
    <w:rsid w:val="00CF6E3B"/>
    <w:rsid w:val="00CF7CE7"/>
    <w:rsid w:val="00D01F9D"/>
    <w:rsid w:val="00D057CE"/>
    <w:rsid w:val="00D105F2"/>
    <w:rsid w:val="00D109E3"/>
    <w:rsid w:val="00D117D5"/>
    <w:rsid w:val="00D1409F"/>
    <w:rsid w:val="00D24B9F"/>
    <w:rsid w:val="00D25AFB"/>
    <w:rsid w:val="00D27353"/>
    <w:rsid w:val="00D3679B"/>
    <w:rsid w:val="00D40AF7"/>
    <w:rsid w:val="00D43BCA"/>
    <w:rsid w:val="00D44456"/>
    <w:rsid w:val="00D46701"/>
    <w:rsid w:val="00D506AB"/>
    <w:rsid w:val="00D5430B"/>
    <w:rsid w:val="00D566FD"/>
    <w:rsid w:val="00D60CDC"/>
    <w:rsid w:val="00D613CF"/>
    <w:rsid w:val="00D65735"/>
    <w:rsid w:val="00D66569"/>
    <w:rsid w:val="00D70230"/>
    <w:rsid w:val="00D8177F"/>
    <w:rsid w:val="00D82F28"/>
    <w:rsid w:val="00D82F51"/>
    <w:rsid w:val="00D84026"/>
    <w:rsid w:val="00D907D6"/>
    <w:rsid w:val="00D90D86"/>
    <w:rsid w:val="00D9251C"/>
    <w:rsid w:val="00D959C3"/>
    <w:rsid w:val="00D95B87"/>
    <w:rsid w:val="00DA039A"/>
    <w:rsid w:val="00DA4564"/>
    <w:rsid w:val="00DA6CB5"/>
    <w:rsid w:val="00DB0179"/>
    <w:rsid w:val="00DB263A"/>
    <w:rsid w:val="00DB4447"/>
    <w:rsid w:val="00DC7F57"/>
    <w:rsid w:val="00DD6BA4"/>
    <w:rsid w:val="00DE0E71"/>
    <w:rsid w:val="00DF5D9C"/>
    <w:rsid w:val="00DF64D0"/>
    <w:rsid w:val="00DF6CF8"/>
    <w:rsid w:val="00DF6D91"/>
    <w:rsid w:val="00E007A4"/>
    <w:rsid w:val="00E05E2C"/>
    <w:rsid w:val="00E074FC"/>
    <w:rsid w:val="00E11AD5"/>
    <w:rsid w:val="00E15DF1"/>
    <w:rsid w:val="00E165E2"/>
    <w:rsid w:val="00E237FA"/>
    <w:rsid w:val="00E27597"/>
    <w:rsid w:val="00E27BA2"/>
    <w:rsid w:val="00E30C00"/>
    <w:rsid w:val="00E32861"/>
    <w:rsid w:val="00E37850"/>
    <w:rsid w:val="00E4230A"/>
    <w:rsid w:val="00E61378"/>
    <w:rsid w:val="00E62A48"/>
    <w:rsid w:val="00E63159"/>
    <w:rsid w:val="00E63754"/>
    <w:rsid w:val="00E66F02"/>
    <w:rsid w:val="00E70680"/>
    <w:rsid w:val="00E77ADF"/>
    <w:rsid w:val="00E8403D"/>
    <w:rsid w:val="00E85305"/>
    <w:rsid w:val="00E904D7"/>
    <w:rsid w:val="00E906B0"/>
    <w:rsid w:val="00E92092"/>
    <w:rsid w:val="00E92DBB"/>
    <w:rsid w:val="00E9399D"/>
    <w:rsid w:val="00E93E12"/>
    <w:rsid w:val="00EA1759"/>
    <w:rsid w:val="00EA5734"/>
    <w:rsid w:val="00EA7E42"/>
    <w:rsid w:val="00EA7F6C"/>
    <w:rsid w:val="00EB7F98"/>
    <w:rsid w:val="00EC0D9E"/>
    <w:rsid w:val="00EC11C7"/>
    <w:rsid w:val="00EC616F"/>
    <w:rsid w:val="00ED10E5"/>
    <w:rsid w:val="00ED202B"/>
    <w:rsid w:val="00ED48BB"/>
    <w:rsid w:val="00ED7900"/>
    <w:rsid w:val="00EE48F1"/>
    <w:rsid w:val="00EE702A"/>
    <w:rsid w:val="00EE7E2A"/>
    <w:rsid w:val="00EF03BA"/>
    <w:rsid w:val="00EF08B9"/>
    <w:rsid w:val="00EF1514"/>
    <w:rsid w:val="00EF7F1F"/>
    <w:rsid w:val="00F00433"/>
    <w:rsid w:val="00F103E2"/>
    <w:rsid w:val="00F14AE8"/>
    <w:rsid w:val="00F20048"/>
    <w:rsid w:val="00F20802"/>
    <w:rsid w:val="00F22B57"/>
    <w:rsid w:val="00F2389C"/>
    <w:rsid w:val="00F260AF"/>
    <w:rsid w:val="00F270E3"/>
    <w:rsid w:val="00F3204E"/>
    <w:rsid w:val="00F3226D"/>
    <w:rsid w:val="00F35154"/>
    <w:rsid w:val="00F35BB4"/>
    <w:rsid w:val="00F4361B"/>
    <w:rsid w:val="00F43AF3"/>
    <w:rsid w:val="00F44F2E"/>
    <w:rsid w:val="00F463CA"/>
    <w:rsid w:val="00F51A19"/>
    <w:rsid w:val="00F51D0E"/>
    <w:rsid w:val="00F523DA"/>
    <w:rsid w:val="00F52839"/>
    <w:rsid w:val="00F56E5D"/>
    <w:rsid w:val="00F65374"/>
    <w:rsid w:val="00F66048"/>
    <w:rsid w:val="00F67079"/>
    <w:rsid w:val="00F8166E"/>
    <w:rsid w:val="00F81F6C"/>
    <w:rsid w:val="00F83D9A"/>
    <w:rsid w:val="00F84756"/>
    <w:rsid w:val="00F87F6D"/>
    <w:rsid w:val="00F9023A"/>
    <w:rsid w:val="00F91F8A"/>
    <w:rsid w:val="00F96990"/>
    <w:rsid w:val="00FA0FEA"/>
    <w:rsid w:val="00FB2433"/>
    <w:rsid w:val="00FB35C6"/>
    <w:rsid w:val="00FB60DE"/>
    <w:rsid w:val="00FC10A8"/>
    <w:rsid w:val="00FC1C67"/>
    <w:rsid w:val="00FC2086"/>
    <w:rsid w:val="00FC735B"/>
    <w:rsid w:val="00FC7611"/>
    <w:rsid w:val="00FD7FDE"/>
    <w:rsid w:val="00FE0313"/>
    <w:rsid w:val="00FE3013"/>
    <w:rsid w:val="00FE5F24"/>
    <w:rsid w:val="00FF5756"/>
    <w:rsid w:val="00FF5871"/>
    <w:rsid w:val="031F20F3"/>
    <w:rsid w:val="298752DF"/>
    <w:rsid w:val="2F170808"/>
    <w:rsid w:val="52595A60"/>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90" fillcolor="white">
      <v:fill color="white"/>
      <o:colormenu v:ext="edit" fillcolor="none" strokecolor="red"/>
    </o:shapedefaults>
    <o:shapelayout v:ext="edit">
      <o:idmap v:ext="edit" data="1"/>
      <o:rules v:ext="edit">
        <o:r id="V:Rule9" type="connector" idref="#_x0000_s1042"/>
        <o:r id="V:Rule10" type="connector" idref="#_x0000_s1041"/>
        <o:r id="V:Rule11" type="connector" idref="#_x0000_s1045"/>
        <o:r id="V:Rule12" type="connector" idref="#_x0000_s1050"/>
        <o:r id="V:Rule13" type="connector" idref="#_x0000_s1051"/>
        <o:r id="V:Rule14" type="connector" idref="#_x0000_s1037"/>
        <o:r id="V:Rule15" type="connector" idref="#_x0000_s1036"/>
        <o:r id="V:Rule16" type="connector" idref="#_x0000_s104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footer" w:uiPriority="99" w:qFormat="1"/>
    <w:lsdException w:name="caption" w:qFormat="1"/>
    <w:lsdException w:name="endnote reference" w:qFormat="1"/>
    <w:lsdException w:name="endnote text"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qFormat="1"/>
    <w:lsdException w:name="Strong" w:semiHidden="0" w:unhideWhenUsed="0" w:qFormat="1"/>
    <w:lsdException w:name="Emphasis" w:semiHidden="0" w:unhideWhenUsed="0" w:qFormat="1"/>
    <w:lsdException w:name="HTML Top of Form" w:uiPriority="99"/>
    <w:lsdException w:name="HTML Bottom of Form" w:uiPriority="99"/>
    <w:lsdException w:name="Normal (Web)" w:qFormat="1"/>
    <w:lsdException w:name="Normal Table" w:uiPriority="99" w:qFormat="1"/>
    <w:lsdException w:name="No List" w:uiPriority="99"/>
    <w:lsdException w:name="Outline List 1" w:uiPriority="99"/>
    <w:lsdException w:name="Outline List 2" w:uiPriority="99"/>
    <w:lsdException w:name="Outline List 3" w:uiPriority="99"/>
    <w:lsdException w:name="Table Web 2" w:semiHidden="0" w:unhideWhenUsed="0"/>
    <w:lsdException w:name="Table Web 3" w:semiHidden="0" w:unhideWhenUsed="0"/>
    <w:lsdException w:name="Balloon Text" w:semiHidden="0" w:unhideWhenUsed="0" w:qFormat="1"/>
    <w:lsdException w:name="Table Grid" w:semiHidden="0" w:unhideWhenUsed="0" w:qFormat="1"/>
    <w:lsdException w:name="Table Theme" w:semiHidden="0" w:unhideWhenUsed="0"/>
    <w:lsdException w:name="Placeholder Text" w:uiPriority="99"/>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1" w:unhideWhenUsed="0" w:qFormat="1"/>
    <w:lsdException w:name="Quote" w:semiHidden="0" w:uiPriority="99"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2902"/>
    <w:rPr>
      <w:sz w:val="24"/>
      <w:szCs w:val="24"/>
    </w:rPr>
  </w:style>
  <w:style w:type="paragraph" w:styleId="Heading1">
    <w:name w:val="heading 1"/>
    <w:basedOn w:val="Normal"/>
    <w:next w:val="Normal"/>
    <w:link w:val="Heading1Char"/>
    <w:uiPriority w:val="9"/>
    <w:qFormat/>
    <w:rsid w:val="00212902"/>
    <w:pPr>
      <w:keepNext/>
      <w:spacing w:before="240" w:after="60"/>
      <w:outlineLvl w:val="0"/>
    </w:pPr>
    <w:rPr>
      <w:rFonts w:ascii="Cambria" w:hAnsi="Cambria"/>
      <w:b/>
      <w:bCs/>
      <w:kern w:val="32"/>
      <w:sz w:val="32"/>
      <w:szCs w:val="32"/>
    </w:rPr>
  </w:style>
  <w:style w:type="paragraph" w:styleId="Heading2">
    <w:name w:val="heading 2"/>
    <w:basedOn w:val="Normal"/>
    <w:next w:val="Normal"/>
    <w:uiPriority w:val="9"/>
    <w:qFormat/>
    <w:rsid w:val="00212902"/>
    <w:pPr>
      <w:spacing w:before="100" w:beforeAutospacing="1" w:after="100" w:afterAutospacing="1"/>
      <w:outlineLvl w:val="1"/>
    </w:pPr>
    <w:rPr>
      <w:b/>
      <w:bCs/>
      <w:sz w:val="36"/>
      <w:szCs w:val="36"/>
    </w:rPr>
  </w:style>
  <w:style w:type="paragraph" w:styleId="Heading3">
    <w:name w:val="heading 3"/>
    <w:basedOn w:val="Normal"/>
    <w:next w:val="Normal"/>
    <w:qFormat/>
    <w:rsid w:val="00212902"/>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qFormat/>
    <w:rsid w:val="00212902"/>
    <w:rPr>
      <w:color w:val="0000FF"/>
      <w:u w:val="single"/>
    </w:rPr>
  </w:style>
  <w:style w:type="character" w:styleId="EndnoteReference">
    <w:name w:val="endnote reference"/>
    <w:basedOn w:val="DefaultParagraphFont"/>
    <w:qFormat/>
    <w:rsid w:val="00212902"/>
    <w:rPr>
      <w:vertAlign w:val="superscript"/>
    </w:rPr>
  </w:style>
  <w:style w:type="character" w:customStyle="1" w:styleId="BalloonTextChar">
    <w:name w:val="Balloon Text Char"/>
    <w:basedOn w:val="DefaultParagraphFont"/>
    <w:link w:val="BalloonText"/>
    <w:qFormat/>
    <w:rsid w:val="00212902"/>
    <w:rPr>
      <w:rFonts w:ascii="Tahoma" w:hAnsi="Tahoma" w:cs="Tahoma"/>
      <w:sz w:val="16"/>
      <w:szCs w:val="16"/>
      <w:lang w:val="en-US" w:eastAsia="en-US"/>
    </w:rPr>
  </w:style>
  <w:style w:type="character" w:customStyle="1" w:styleId="Heading1Char">
    <w:name w:val="Heading 1 Char"/>
    <w:basedOn w:val="DefaultParagraphFont"/>
    <w:link w:val="Heading1"/>
    <w:qFormat/>
    <w:rsid w:val="00212902"/>
    <w:rPr>
      <w:rFonts w:ascii="Cambria" w:eastAsia="Times New Roman" w:hAnsi="Cambria" w:cs="Times New Roman"/>
      <w:b/>
      <w:bCs/>
      <w:kern w:val="32"/>
      <w:sz w:val="32"/>
      <w:szCs w:val="32"/>
      <w:lang w:val="en-US" w:eastAsia="en-US"/>
    </w:rPr>
  </w:style>
  <w:style w:type="character" w:customStyle="1" w:styleId="HeaderChar">
    <w:name w:val="Header Char"/>
    <w:basedOn w:val="DefaultParagraphFont"/>
    <w:link w:val="Header"/>
    <w:qFormat/>
    <w:rsid w:val="00212902"/>
    <w:rPr>
      <w:sz w:val="24"/>
      <w:szCs w:val="24"/>
    </w:rPr>
  </w:style>
  <w:style w:type="character" w:customStyle="1" w:styleId="hps">
    <w:name w:val="hps"/>
    <w:basedOn w:val="DefaultParagraphFont"/>
    <w:qFormat/>
    <w:rsid w:val="00212902"/>
  </w:style>
  <w:style w:type="character" w:customStyle="1" w:styleId="EndnoteTextChar">
    <w:name w:val="Endnote Text Char"/>
    <w:basedOn w:val="DefaultParagraphFont"/>
    <w:link w:val="EndnoteText"/>
    <w:qFormat/>
    <w:rsid w:val="00212902"/>
    <w:rPr>
      <w:lang w:val="en-US" w:eastAsia="en-US"/>
    </w:rPr>
  </w:style>
  <w:style w:type="character" w:customStyle="1" w:styleId="z-TopofFormChar">
    <w:name w:val="z-Top of Form Char"/>
    <w:basedOn w:val="DefaultParagraphFont"/>
    <w:link w:val="z-TopofForm1"/>
    <w:semiHidden/>
    <w:qFormat/>
    <w:rsid w:val="00212902"/>
    <w:rPr>
      <w:rFonts w:ascii="Arial" w:hAnsi="Arial" w:cs="Arial"/>
      <w:vanish/>
      <w:sz w:val="16"/>
      <w:szCs w:val="16"/>
      <w:lang w:val="id-ID" w:eastAsia="id-ID" w:bidi="ar-SA"/>
    </w:rPr>
  </w:style>
  <w:style w:type="character" w:customStyle="1" w:styleId="shorttext">
    <w:name w:val="short_text"/>
    <w:basedOn w:val="DefaultParagraphFont"/>
    <w:qFormat/>
    <w:rsid w:val="00212902"/>
  </w:style>
  <w:style w:type="character" w:customStyle="1" w:styleId="hpsatn">
    <w:name w:val="hps atn"/>
    <w:basedOn w:val="DefaultParagraphFont"/>
    <w:qFormat/>
    <w:rsid w:val="00212902"/>
  </w:style>
  <w:style w:type="character" w:customStyle="1" w:styleId="FooterChar">
    <w:name w:val="Footer Char"/>
    <w:basedOn w:val="DefaultParagraphFont"/>
    <w:link w:val="Footer"/>
    <w:uiPriority w:val="99"/>
    <w:qFormat/>
    <w:rsid w:val="00212902"/>
    <w:rPr>
      <w:sz w:val="24"/>
      <w:szCs w:val="24"/>
    </w:rPr>
  </w:style>
  <w:style w:type="paragraph" w:styleId="EndnoteText">
    <w:name w:val="endnote text"/>
    <w:basedOn w:val="Normal"/>
    <w:link w:val="EndnoteTextChar"/>
    <w:qFormat/>
    <w:rsid w:val="00212902"/>
    <w:rPr>
      <w:sz w:val="20"/>
      <w:szCs w:val="20"/>
    </w:rPr>
  </w:style>
  <w:style w:type="paragraph" w:styleId="NormalWeb">
    <w:name w:val="Normal (Web)"/>
    <w:basedOn w:val="Normal"/>
    <w:qFormat/>
    <w:rsid w:val="00212902"/>
    <w:pPr>
      <w:spacing w:before="100" w:beforeAutospacing="1" w:after="100" w:afterAutospacing="1"/>
    </w:pPr>
  </w:style>
  <w:style w:type="paragraph" w:styleId="Header">
    <w:name w:val="header"/>
    <w:basedOn w:val="Normal"/>
    <w:link w:val="HeaderChar"/>
    <w:qFormat/>
    <w:rsid w:val="00212902"/>
    <w:pPr>
      <w:tabs>
        <w:tab w:val="center" w:pos="4680"/>
        <w:tab w:val="right" w:pos="9360"/>
      </w:tabs>
    </w:pPr>
  </w:style>
  <w:style w:type="paragraph" w:styleId="Footer">
    <w:name w:val="footer"/>
    <w:basedOn w:val="Normal"/>
    <w:link w:val="FooterChar"/>
    <w:uiPriority w:val="99"/>
    <w:qFormat/>
    <w:rsid w:val="00212902"/>
    <w:pPr>
      <w:tabs>
        <w:tab w:val="center" w:pos="4680"/>
        <w:tab w:val="right" w:pos="9360"/>
      </w:tabs>
    </w:pPr>
  </w:style>
  <w:style w:type="paragraph" w:styleId="BalloonText">
    <w:name w:val="Balloon Text"/>
    <w:basedOn w:val="Normal"/>
    <w:link w:val="BalloonTextChar"/>
    <w:qFormat/>
    <w:rsid w:val="00212902"/>
    <w:rPr>
      <w:rFonts w:ascii="Tahoma" w:hAnsi="Tahoma" w:cs="Tahoma"/>
      <w:sz w:val="16"/>
      <w:szCs w:val="16"/>
    </w:rPr>
  </w:style>
  <w:style w:type="paragraph" w:customStyle="1" w:styleId="z-TopofForm1">
    <w:name w:val="z-Top of Form1"/>
    <w:basedOn w:val="Normal"/>
    <w:next w:val="Normal"/>
    <w:link w:val="z-TopofFormChar"/>
    <w:unhideWhenUsed/>
    <w:qFormat/>
    <w:rsid w:val="00212902"/>
    <w:pPr>
      <w:pBdr>
        <w:bottom w:val="single" w:sz="6" w:space="1" w:color="auto"/>
      </w:pBdr>
      <w:jc w:val="center"/>
    </w:pPr>
    <w:rPr>
      <w:rFonts w:ascii="Arial" w:hAnsi="Arial" w:cs="Arial"/>
      <w:vanish/>
      <w:sz w:val="16"/>
      <w:szCs w:val="16"/>
      <w:lang w:val="id-ID" w:eastAsia="id-ID"/>
    </w:rPr>
  </w:style>
  <w:style w:type="paragraph" w:styleId="ListParagraph">
    <w:name w:val="List Paragraph"/>
    <w:basedOn w:val="Normal"/>
    <w:link w:val="ListParagraphChar"/>
    <w:uiPriority w:val="1"/>
    <w:qFormat/>
    <w:rsid w:val="00212902"/>
    <w:pPr>
      <w:ind w:left="720"/>
      <w:contextualSpacing/>
    </w:pPr>
  </w:style>
  <w:style w:type="paragraph" w:styleId="NoSpacing">
    <w:name w:val="No Spacing"/>
    <w:uiPriority w:val="1"/>
    <w:qFormat/>
    <w:rsid w:val="00212902"/>
    <w:rPr>
      <w:rFonts w:ascii="Calibri" w:hAnsi="Calibri"/>
      <w:sz w:val="22"/>
      <w:szCs w:val="22"/>
    </w:rPr>
  </w:style>
  <w:style w:type="table" w:styleId="TableGrid">
    <w:name w:val="Table Grid"/>
    <w:basedOn w:val="TableNormal"/>
    <w:qFormat/>
    <w:rsid w:val="002129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semiHidden/>
    <w:unhideWhenUsed/>
    <w:rsid w:val="00AB5FFF"/>
    <w:rPr>
      <w:sz w:val="20"/>
      <w:szCs w:val="20"/>
    </w:rPr>
  </w:style>
  <w:style w:type="character" w:customStyle="1" w:styleId="FootnoteTextChar">
    <w:name w:val="Footnote Text Char"/>
    <w:basedOn w:val="DefaultParagraphFont"/>
    <w:link w:val="FootnoteText"/>
    <w:semiHidden/>
    <w:rsid w:val="00AB5FFF"/>
  </w:style>
  <w:style w:type="character" w:styleId="FootnoteReference">
    <w:name w:val="footnote reference"/>
    <w:basedOn w:val="DefaultParagraphFont"/>
    <w:semiHidden/>
    <w:unhideWhenUsed/>
    <w:rsid w:val="00AB5FFF"/>
    <w:rPr>
      <w:vertAlign w:val="superscript"/>
    </w:rPr>
  </w:style>
  <w:style w:type="character" w:customStyle="1" w:styleId="ListParagraphChar">
    <w:name w:val="List Paragraph Char"/>
    <w:basedOn w:val="DefaultParagraphFont"/>
    <w:link w:val="ListParagraph"/>
    <w:uiPriority w:val="1"/>
    <w:locked/>
    <w:rsid w:val="00533B95"/>
    <w:rPr>
      <w:sz w:val="24"/>
      <w:szCs w:val="24"/>
    </w:rPr>
  </w:style>
</w:styles>
</file>

<file path=word/webSettings.xml><?xml version="1.0" encoding="utf-8"?>
<w:webSettings xmlns:r="http://schemas.openxmlformats.org/officeDocument/2006/relationships" xmlns:w="http://schemas.openxmlformats.org/wordprocessingml/2006/main">
  <w:divs>
    <w:div w:id="312830427">
      <w:bodyDiv w:val="1"/>
      <w:marLeft w:val="0"/>
      <w:marRight w:val="0"/>
      <w:marTop w:val="0"/>
      <w:marBottom w:val="0"/>
      <w:divBdr>
        <w:top w:val="none" w:sz="0" w:space="0" w:color="auto"/>
        <w:left w:val="none" w:sz="0" w:space="0" w:color="auto"/>
        <w:bottom w:val="none" w:sz="0" w:space="0" w:color="auto"/>
        <w:right w:val="none" w:sz="0" w:space="0" w:color="auto"/>
      </w:divBdr>
    </w:div>
    <w:div w:id="120490494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finamooduto6@gmail.com" TargetMode="Externa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header" Target="header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jpe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C3E419-0137-4514-9571-10F5EE632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5946</Words>
  <Characters>33897</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BEBERAPA ASPEK PERILAKU AN</vt:lpstr>
    </vt:vector>
  </TitlesOfParts>
  <Company>Microsoft</Company>
  <LinksUpToDate>false</LinksUpToDate>
  <CharactersWithSpaces>39764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BEBERAPA ASPEK PERILAKU AN</dc:title>
  <dc:creator>Bpk Jimmy</dc:creator>
  <cp:lastModifiedBy>DANDI</cp:lastModifiedBy>
  <cp:revision>2</cp:revision>
  <cp:lastPrinted>2023-08-02T03:29:00Z</cp:lastPrinted>
  <dcterms:created xsi:type="dcterms:W3CDTF">2023-08-10T13:06:00Z</dcterms:created>
  <dcterms:modified xsi:type="dcterms:W3CDTF">2023-08-10T13:06:00Z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1033-11.2.0.9144</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69b01c91-480b-3f28-9c1d-64292db53394</vt:lpwstr>
  </property>
  <property fmtid="{D5CDD505-2E9C-101B-9397-08002B2CF9AE}" pid="25" name="Mendeley Citation Style_1">
    <vt:lpwstr>http://www.zotero.org/styles/apa</vt:lpwstr>
  </property>
</Properties>
</file>