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386" w:rsidRDefault="00566A39" w:rsidP="009F1202">
      <w:pPr>
        <w:spacing w:after="0"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 xml:space="preserve">ANALISIS </w:t>
      </w:r>
      <w:r w:rsidR="00727EF5" w:rsidRPr="00727EF5">
        <w:rPr>
          <w:rFonts w:ascii="Times New Roman" w:hAnsi="Times New Roman" w:cs="Times New Roman"/>
          <w:b/>
          <w:sz w:val="24"/>
          <w:szCs w:val="24"/>
        </w:rPr>
        <w:t xml:space="preserve"> PE</w:t>
      </w:r>
      <w:r w:rsidR="00050840">
        <w:rPr>
          <w:rFonts w:ascii="Times New Roman" w:hAnsi="Times New Roman" w:cs="Times New Roman"/>
          <w:b/>
          <w:sz w:val="24"/>
          <w:szCs w:val="24"/>
        </w:rPr>
        <w:t>NGGUNAAN</w:t>
      </w:r>
      <w:proofErr w:type="gramEnd"/>
      <w:r w:rsidR="00727EF5" w:rsidRPr="00727EF5">
        <w:rPr>
          <w:rFonts w:ascii="Times New Roman" w:hAnsi="Times New Roman" w:cs="Times New Roman"/>
          <w:b/>
          <w:sz w:val="24"/>
          <w:szCs w:val="24"/>
        </w:rPr>
        <w:t xml:space="preserve"> TELUR YANG BERBEDA PADA TILIAYA</w:t>
      </w:r>
      <w:r w:rsidR="00D3466C">
        <w:rPr>
          <w:rFonts w:ascii="Times New Roman" w:hAnsi="Times New Roman" w:cs="Times New Roman"/>
          <w:b/>
          <w:sz w:val="24"/>
          <w:szCs w:val="24"/>
        </w:rPr>
        <w:t xml:space="preserve"> TERHADAP TINGKAT PENERIMAAN AHLI</w:t>
      </w:r>
      <w:r w:rsidR="00727EF5" w:rsidRPr="00727EF5">
        <w:rPr>
          <w:rFonts w:ascii="Times New Roman" w:hAnsi="Times New Roman" w:cs="Times New Roman"/>
          <w:b/>
          <w:sz w:val="24"/>
          <w:szCs w:val="24"/>
        </w:rPr>
        <w:t xml:space="preserve"> GIZI</w:t>
      </w:r>
    </w:p>
    <w:p w:rsidR="00224A5B" w:rsidRPr="008B06BF" w:rsidRDefault="00224A5B" w:rsidP="009F1202">
      <w:pPr>
        <w:spacing w:after="0" w:line="240" w:lineRule="auto"/>
        <w:jc w:val="center"/>
        <w:rPr>
          <w:rFonts w:ascii="Times New Roman" w:hAnsi="Times New Roman" w:cs="Times New Roman"/>
          <w:i/>
          <w:sz w:val="24"/>
          <w:szCs w:val="24"/>
        </w:rPr>
      </w:pPr>
      <w:r w:rsidRPr="008B06BF">
        <w:rPr>
          <w:rFonts w:ascii="Times New Roman" w:hAnsi="Times New Roman" w:cs="Times New Roman"/>
          <w:i/>
          <w:sz w:val="24"/>
          <w:szCs w:val="24"/>
        </w:rPr>
        <w:t>(Analysis Different Egg Use At Tiliaya To Level Of Acceptance Of Nutritionists)</w:t>
      </w:r>
    </w:p>
    <w:p w:rsidR="00E53C81" w:rsidRDefault="0073380F" w:rsidP="009F1202">
      <w:pPr>
        <w:spacing w:after="0" w:line="240" w:lineRule="auto"/>
        <w:rPr>
          <w:rFonts w:ascii="Times New Roman" w:hAnsi="Times New Roman" w:cs="Times New Roman"/>
          <w:sz w:val="24"/>
          <w:szCs w:val="24"/>
        </w:rPr>
      </w:pPr>
      <w:r>
        <w:rPr>
          <w:rFonts w:ascii="Times New Roman" w:hAnsi="Times New Roman" w:cs="Times New Roman"/>
          <w:sz w:val="24"/>
          <w:szCs w:val="24"/>
        </w:rPr>
        <w:t>Arifasno Napu</w:t>
      </w:r>
      <w:r w:rsidR="00E046C4" w:rsidRPr="00E046C4">
        <w:rPr>
          <w:rFonts w:ascii="Times New Roman" w:hAnsi="Times New Roman" w:cs="Times New Roman"/>
          <w:sz w:val="24"/>
          <w:szCs w:val="24"/>
          <w:vertAlign w:val="superscript"/>
        </w:rPr>
        <w:t>1</w:t>
      </w:r>
      <w:r>
        <w:rPr>
          <w:rFonts w:ascii="Times New Roman" w:hAnsi="Times New Roman" w:cs="Times New Roman"/>
          <w:sz w:val="24"/>
          <w:szCs w:val="24"/>
        </w:rPr>
        <w:t>, Agustian A. Maridji</w:t>
      </w:r>
      <w:r w:rsidR="00E046C4" w:rsidRPr="00E046C4">
        <w:rPr>
          <w:rFonts w:ascii="Times New Roman" w:hAnsi="Times New Roman" w:cs="Times New Roman"/>
          <w:sz w:val="24"/>
          <w:szCs w:val="24"/>
          <w:vertAlign w:val="superscript"/>
        </w:rPr>
        <w:t>2</w:t>
      </w:r>
      <w:r>
        <w:rPr>
          <w:rFonts w:ascii="Times New Roman" w:hAnsi="Times New Roman" w:cs="Times New Roman"/>
          <w:sz w:val="24"/>
          <w:szCs w:val="24"/>
        </w:rPr>
        <w:t>, Nur Natalia H. Uri</w:t>
      </w:r>
      <w:r w:rsidR="00E046C4" w:rsidRPr="00E046C4">
        <w:rPr>
          <w:rFonts w:ascii="Times New Roman" w:hAnsi="Times New Roman" w:cs="Times New Roman"/>
          <w:sz w:val="24"/>
          <w:szCs w:val="24"/>
          <w:vertAlign w:val="superscript"/>
        </w:rPr>
        <w:t>3</w:t>
      </w:r>
      <w:r>
        <w:rPr>
          <w:rFonts w:ascii="Times New Roman" w:hAnsi="Times New Roman" w:cs="Times New Roman"/>
          <w:sz w:val="24"/>
          <w:szCs w:val="24"/>
        </w:rPr>
        <w:t>, R. Ayu Cahyani</w:t>
      </w:r>
      <w:r w:rsidR="00E046C4">
        <w:rPr>
          <w:rFonts w:ascii="Times New Roman" w:hAnsi="Times New Roman" w:cs="Times New Roman"/>
          <w:sz w:val="24"/>
          <w:szCs w:val="24"/>
        </w:rPr>
        <w:t>ng Alam</w:t>
      </w:r>
      <w:r w:rsidR="00E046C4" w:rsidRPr="00E046C4">
        <w:rPr>
          <w:rFonts w:ascii="Times New Roman" w:hAnsi="Times New Roman" w:cs="Times New Roman"/>
          <w:sz w:val="24"/>
          <w:szCs w:val="24"/>
          <w:vertAlign w:val="superscript"/>
        </w:rPr>
        <w:t>4</w:t>
      </w:r>
      <w:r w:rsidR="00E046C4">
        <w:rPr>
          <w:rFonts w:ascii="Times New Roman" w:hAnsi="Times New Roman" w:cs="Times New Roman"/>
          <w:sz w:val="24"/>
          <w:szCs w:val="24"/>
        </w:rPr>
        <w:t>, Yoyanda Bait</w:t>
      </w:r>
      <w:r w:rsidR="00E046C4" w:rsidRPr="00E046C4">
        <w:rPr>
          <w:rFonts w:ascii="Times New Roman" w:hAnsi="Times New Roman" w:cs="Times New Roman"/>
          <w:sz w:val="24"/>
          <w:szCs w:val="24"/>
          <w:vertAlign w:val="superscript"/>
        </w:rPr>
        <w:t>5</w:t>
      </w:r>
    </w:p>
    <w:p w:rsidR="009F1202" w:rsidRDefault="009F1202" w:rsidP="009F1202">
      <w:pPr>
        <w:spacing w:after="0" w:line="240" w:lineRule="auto"/>
        <w:jc w:val="center"/>
      </w:pPr>
      <w:r>
        <w:rPr>
          <w:sz w:val="14"/>
          <w:szCs w:val="14"/>
        </w:rPr>
        <w:t xml:space="preserve">1,2,3,4 </w:t>
      </w:r>
      <w:r>
        <w:t>Jurusan Gizi, Poltekkes Kemenkes Gorontalo, Indonesia</w:t>
      </w:r>
    </w:p>
    <w:p w:rsidR="00E046C4" w:rsidRDefault="00E046C4" w:rsidP="009F1202">
      <w:pPr>
        <w:spacing w:after="0" w:line="240" w:lineRule="auto"/>
        <w:jc w:val="center"/>
      </w:pPr>
      <w:r w:rsidRPr="00E046C4">
        <w:rPr>
          <w:vertAlign w:val="superscript"/>
        </w:rPr>
        <w:t>5</w:t>
      </w:r>
      <w:r>
        <w:t>Jurusan Ilmu dan Teknologi Pangan Fakultas Pertanian Universitas Negeri Gorontalo</w:t>
      </w:r>
    </w:p>
    <w:p w:rsidR="009F1202" w:rsidRDefault="009F1202" w:rsidP="009F1202">
      <w:pPr>
        <w:spacing w:after="0" w:line="240" w:lineRule="auto"/>
        <w:jc w:val="center"/>
        <w:rPr>
          <w:rFonts w:ascii="Times New Roman" w:hAnsi="Times New Roman" w:cs="Times New Roman"/>
          <w:sz w:val="24"/>
          <w:szCs w:val="24"/>
        </w:rPr>
      </w:pPr>
      <w:r>
        <w:t xml:space="preserve"> </w:t>
      </w:r>
      <w:proofErr w:type="gramStart"/>
      <w:r>
        <w:t>email</w:t>
      </w:r>
      <w:proofErr w:type="gramEnd"/>
      <w:r>
        <w:t>: arifasno@poltekkesgorontalo.ac.id</w:t>
      </w:r>
    </w:p>
    <w:p w:rsidR="009F1202" w:rsidRPr="008C24FF" w:rsidRDefault="009F1202" w:rsidP="008C24FF">
      <w:pPr>
        <w:spacing w:after="0" w:line="240" w:lineRule="auto"/>
        <w:jc w:val="center"/>
        <w:rPr>
          <w:rFonts w:ascii="Times New Roman" w:hAnsi="Times New Roman" w:cs="Times New Roman"/>
          <w:sz w:val="24"/>
          <w:szCs w:val="24"/>
        </w:rPr>
      </w:pPr>
      <w:r w:rsidRPr="008C24FF">
        <w:rPr>
          <w:rFonts w:ascii="Times New Roman" w:hAnsi="Times New Roman" w:cs="Times New Roman"/>
          <w:sz w:val="24"/>
          <w:szCs w:val="24"/>
        </w:rPr>
        <w:t>Abstrak</w:t>
      </w:r>
    </w:p>
    <w:p w:rsidR="00257083" w:rsidRPr="00B16CB2" w:rsidRDefault="00774BA2" w:rsidP="008C24FF">
      <w:pPr>
        <w:pStyle w:val="Default"/>
        <w:jc w:val="both"/>
        <w:rPr>
          <w:sz w:val="22"/>
          <w:szCs w:val="22"/>
        </w:rPr>
      </w:pPr>
      <w:proofErr w:type="gramStart"/>
      <w:r w:rsidRPr="00B16CB2">
        <w:rPr>
          <w:bCs/>
          <w:sz w:val="22"/>
          <w:szCs w:val="22"/>
        </w:rPr>
        <w:t>Tiliaya merupakan satu dari sekian ratus makanan tradisional yang disukai di Gorontalo</w:t>
      </w:r>
      <w:r w:rsidR="007A7D9E" w:rsidRPr="00B16CB2">
        <w:rPr>
          <w:bCs/>
          <w:sz w:val="22"/>
          <w:szCs w:val="22"/>
        </w:rPr>
        <w:t xml:space="preserve"> </w:t>
      </w:r>
      <w:r w:rsidR="00DE1564">
        <w:rPr>
          <w:bCs/>
          <w:sz w:val="22"/>
          <w:szCs w:val="22"/>
        </w:rPr>
        <w:t>dan</w:t>
      </w:r>
      <w:r w:rsidR="007A7D9E" w:rsidRPr="00B16CB2">
        <w:rPr>
          <w:bCs/>
          <w:sz w:val="22"/>
          <w:szCs w:val="22"/>
        </w:rPr>
        <w:t xml:space="preserve"> terkait dengan budayanya</w:t>
      </w:r>
      <w:r w:rsidRPr="00B16CB2">
        <w:rPr>
          <w:bCs/>
          <w:sz w:val="22"/>
          <w:szCs w:val="22"/>
        </w:rPr>
        <w:t>.</w:t>
      </w:r>
      <w:proofErr w:type="gramEnd"/>
      <w:r w:rsidRPr="00B16CB2">
        <w:rPr>
          <w:bCs/>
          <w:sz w:val="22"/>
          <w:szCs w:val="22"/>
        </w:rPr>
        <w:t xml:space="preserve"> Terbuat dari telur, gula aren, santan d</w:t>
      </w:r>
      <w:r w:rsidR="00B54BC4" w:rsidRPr="00B16CB2">
        <w:rPr>
          <w:bCs/>
          <w:sz w:val="22"/>
          <w:szCs w:val="22"/>
        </w:rPr>
        <w:t xml:space="preserve">an biasanya ditambahakan </w:t>
      </w:r>
      <w:r w:rsidR="00160F68" w:rsidRPr="00B16CB2">
        <w:rPr>
          <w:bCs/>
          <w:sz w:val="22"/>
          <w:szCs w:val="22"/>
        </w:rPr>
        <w:t xml:space="preserve">rempah diantaranya kayu </w:t>
      </w:r>
      <w:proofErr w:type="gramStart"/>
      <w:r w:rsidR="003C76D5" w:rsidRPr="00B16CB2">
        <w:rPr>
          <w:bCs/>
          <w:sz w:val="22"/>
          <w:szCs w:val="22"/>
        </w:rPr>
        <w:t>manis</w:t>
      </w:r>
      <w:proofErr w:type="gramEnd"/>
      <w:r w:rsidR="00EC37EF">
        <w:rPr>
          <w:bCs/>
          <w:sz w:val="22"/>
          <w:szCs w:val="22"/>
        </w:rPr>
        <w:t xml:space="preserve"> atau</w:t>
      </w:r>
      <w:r w:rsidR="003C76D5" w:rsidRPr="00B16CB2">
        <w:rPr>
          <w:bCs/>
          <w:sz w:val="22"/>
          <w:szCs w:val="22"/>
        </w:rPr>
        <w:t xml:space="preserve"> </w:t>
      </w:r>
      <w:r w:rsidR="00097A8E">
        <w:rPr>
          <w:bCs/>
          <w:sz w:val="22"/>
          <w:szCs w:val="22"/>
        </w:rPr>
        <w:t xml:space="preserve">daun </w:t>
      </w:r>
      <w:r w:rsidR="003C76D5" w:rsidRPr="00B16CB2">
        <w:rPr>
          <w:bCs/>
          <w:sz w:val="22"/>
          <w:szCs w:val="22"/>
        </w:rPr>
        <w:t>pandan</w:t>
      </w:r>
      <w:r w:rsidR="00EC37EF">
        <w:rPr>
          <w:bCs/>
          <w:sz w:val="22"/>
          <w:szCs w:val="22"/>
        </w:rPr>
        <w:t xml:space="preserve"> atau</w:t>
      </w:r>
      <w:r w:rsidR="003C76D5" w:rsidRPr="00B16CB2">
        <w:rPr>
          <w:bCs/>
          <w:sz w:val="22"/>
          <w:szCs w:val="22"/>
        </w:rPr>
        <w:t xml:space="preserve"> sereh</w:t>
      </w:r>
      <w:r w:rsidR="00EC37EF">
        <w:rPr>
          <w:bCs/>
          <w:sz w:val="22"/>
          <w:szCs w:val="22"/>
        </w:rPr>
        <w:t xml:space="preserve"> atau</w:t>
      </w:r>
      <w:r w:rsidR="003C76D5" w:rsidRPr="00B16CB2">
        <w:rPr>
          <w:bCs/>
          <w:sz w:val="22"/>
          <w:szCs w:val="22"/>
        </w:rPr>
        <w:t xml:space="preserve"> cengkeh.</w:t>
      </w:r>
      <w:r w:rsidR="00C34EA7" w:rsidRPr="00B16CB2">
        <w:rPr>
          <w:bCs/>
          <w:sz w:val="22"/>
          <w:szCs w:val="22"/>
        </w:rPr>
        <w:t xml:space="preserve"> Kebaharuan penelitian </w:t>
      </w:r>
      <w:proofErr w:type="gramStart"/>
      <w:r w:rsidR="00C34EA7" w:rsidRPr="00B16CB2">
        <w:rPr>
          <w:bCs/>
          <w:sz w:val="22"/>
          <w:szCs w:val="22"/>
        </w:rPr>
        <w:t>ini  karena</w:t>
      </w:r>
      <w:proofErr w:type="gramEnd"/>
      <w:r w:rsidR="00C34EA7" w:rsidRPr="00B16CB2">
        <w:rPr>
          <w:bCs/>
          <w:sz w:val="22"/>
          <w:szCs w:val="22"/>
        </w:rPr>
        <w:t xml:space="preserve"> meneliti tentang penggunaan telur yang berbeda pada T</w:t>
      </w:r>
      <w:r w:rsidR="00C34EA7" w:rsidRPr="00B16CB2">
        <w:rPr>
          <w:sz w:val="22"/>
          <w:szCs w:val="22"/>
        </w:rPr>
        <w:t xml:space="preserve">iliaya Terhadap tingkat Penerimaan Ahli Gizi berdasarkan Buku Menu  Khas Daerah Gorontalo. </w:t>
      </w:r>
      <w:proofErr w:type="gramStart"/>
      <w:r w:rsidR="00C34EA7" w:rsidRPr="00B16CB2">
        <w:rPr>
          <w:sz w:val="22"/>
          <w:szCs w:val="22"/>
        </w:rPr>
        <w:t>Tujuan penelitian adalah</w:t>
      </w:r>
      <w:r w:rsidR="00732D3B" w:rsidRPr="00B16CB2">
        <w:rPr>
          <w:sz w:val="22"/>
          <w:szCs w:val="22"/>
        </w:rPr>
        <w:t xml:space="preserve"> </w:t>
      </w:r>
      <w:r w:rsidR="00732D3B" w:rsidRPr="00B16CB2">
        <w:rPr>
          <w:bCs/>
          <w:sz w:val="22"/>
          <w:szCs w:val="22"/>
        </w:rPr>
        <w:t xml:space="preserve">untuk menganalisis pengaruh penggunaan telur ayam kampung, bebek dan telur ayam ras pada </w:t>
      </w:r>
      <w:r w:rsidR="00F56095">
        <w:rPr>
          <w:bCs/>
          <w:sz w:val="22"/>
          <w:szCs w:val="22"/>
        </w:rPr>
        <w:t>T</w:t>
      </w:r>
      <w:r w:rsidR="00732D3B" w:rsidRPr="00B16CB2">
        <w:rPr>
          <w:bCs/>
          <w:sz w:val="22"/>
          <w:szCs w:val="22"/>
        </w:rPr>
        <w:t>iliaya terhadap daya terima Ahli Gizi.</w:t>
      </w:r>
      <w:proofErr w:type="gramEnd"/>
      <w:r w:rsidR="00E31A1A" w:rsidRPr="00B16CB2">
        <w:rPr>
          <w:bCs/>
          <w:sz w:val="22"/>
          <w:szCs w:val="22"/>
        </w:rPr>
        <w:t xml:space="preserve"> Metode: </w:t>
      </w:r>
      <w:proofErr w:type="gramStart"/>
      <w:r w:rsidR="00E31A1A" w:rsidRPr="00B16CB2">
        <w:rPr>
          <w:sz w:val="22"/>
          <w:szCs w:val="22"/>
        </w:rPr>
        <w:t>eksperimen  guna</w:t>
      </w:r>
      <w:proofErr w:type="gramEnd"/>
      <w:r w:rsidR="00E31A1A" w:rsidRPr="00B16CB2">
        <w:rPr>
          <w:sz w:val="22"/>
          <w:szCs w:val="22"/>
        </w:rPr>
        <w:t xml:space="preserve"> menganalisis pengaruh pemberian telur ayam kampung, bebek dan ayam ras pada Tiliaya terhadap daya terima ahli gizi. </w:t>
      </w:r>
      <w:proofErr w:type="gramStart"/>
      <w:r w:rsidR="00E31A1A" w:rsidRPr="00B16CB2">
        <w:rPr>
          <w:sz w:val="22"/>
          <w:szCs w:val="22"/>
        </w:rPr>
        <w:t xml:space="preserve">Responden </w:t>
      </w:r>
      <w:r w:rsidR="00B16CB2">
        <w:rPr>
          <w:sz w:val="22"/>
          <w:szCs w:val="22"/>
        </w:rPr>
        <w:t xml:space="preserve">adalah ahli gizi, </w:t>
      </w:r>
      <w:r w:rsidR="00E31A1A" w:rsidRPr="00B16CB2">
        <w:rPr>
          <w:sz w:val="22"/>
          <w:szCs w:val="22"/>
        </w:rPr>
        <w:t>ditentukan secara purposive dari salah satu institusi pendidikan.</w:t>
      </w:r>
      <w:proofErr w:type="gramEnd"/>
      <w:r w:rsidR="00257083" w:rsidRPr="00B16CB2">
        <w:rPr>
          <w:sz w:val="22"/>
          <w:szCs w:val="22"/>
        </w:rPr>
        <w:t xml:space="preserve"> P</w:t>
      </w:r>
      <w:r w:rsidR="003A0A26" w:rsidRPr="00B16CB2">
        <w:rPr>
          <w:sz w:val="22"/>
          <w:szCs w:val="22"/>
        </w:rPr>
        <w:t>ertanyaan berskala Likert</w:t>
      </w:r>
      <w:r w:rsidR="00257083" w:rsidRPr="00B16CB2">
        <w:rPr>
          <w:sz w:val="22"/>
          <w:szCs w:val="22"/>
        </w:rPr>
        <w:t xml:space="preserve"> dan dianalisis melalui uji </w:t>
      </w:r>
      <w:r w:rsidR="00257083" w:rsidRPr="00B16CB2">
        <w:rPr>
          <w:i/>
          <w:sz w:val="22"/>
          <w:szCs w:val="22"/>
        </w:rPr>
        <w:t>Anova</w:t>
      </w:r>
      <w:proofErr w:type="gramStart"/>
      <w:r w:rsidR="00AB2634">
        <w:rPr>
          <w:i/>
          <w:sz w:val="22"/>
          <w:szCs w:val="22"/>
        </w:rPr>
        <w:t>.</w:t>
      </w:r>
      <w:r w:rsidR="00257083" w:rsidRPr="00B16CB2">
        <w:rPr>
          <w:i/>
          <w:sz w:val="22"/>
          <w:szCs w:val="22"/>
        </w:rPr>
        <w:t>.</w:t>
      </w:r>
      <w:proofErr w:type="gramEnd"/>
      <w:r w:rsidR="00E34D3B" w:rsidRPr="00B16CB2">
        <w:rPr>
          <w:sz w:val="22"/>
          <w:szCs w:val="22"/>
        </w:rPr>
        <w:t xml:space="preserve"> </w:t>
      </w:r>
      <w:r w:rsidR="00257083" w:rsidRPr="00B16CB2">
        <w:rPr>
          <w:sz w:val="22"/>
          <w:szCs w:val="22"/>
        </w:rPr>
        <w:t xml:space="preserve">Hasil: </w:t>
      </w:r>
      <w:r w:rsidR="00E34D3B" w:rsidRPr="00B16CB2">
        <w:rPr>
          <w:sz w:val="22"/>
          <w:szCs w:val="22"/>
        </w:rPr>
        <w:t>n</w:t>
      </w:r>
      <w:r w:rsidR="00257083" w:rsidRPr="00B16CB2">
        <w:rPr>
          <w:sz w:val="22"/>
          <w:szCs w:val="22"/>
        </w:rPr>
        <w:t xml:space="preserve">ilai rata-rata </w:t>
      </w:r>
      <w:r w:rsidR="004E215F" w:rsidRPr="00B16CB2">
        <w:rPr>
          <w:sz w:val="22"/>
          <w:szCs w:val="22"/>
        </w:rPr>
        <w:t xml:space="preserve">uji </w:t>
      </w:r>
      <w:r w:rsidR="00257083" w:rsidRPr="00B16CB2">
        <w:rPr>
          <w:sz w:val="22"/>
          <w:szCs w:val="22"/>
        </w:rPr>
        <w:t>hedoni</w:t>
      </w:r>
      <w:r w:rsidR="00D84C6A" w:rsidRPr="00B16CB2">
        <w:rPr>
          <w:sz w:val="22"/>
          <w:szCs w:val="22"/>
        </w:rPr>
        <w:t>k</w:t>
      </w:r>
      <w:r w:rsidR="00257083" w:rsidRPr="00B16CB2">
        <w:rPr>
          <w:sz w:val="22"/>
          <w:szCs w:val="22"/>
        </w:rPr>
        <w:t xml:space="preserve"> berbeda pada kriteria sangat suka, tetapi pemberian telur ayam kampung, bebek dan ayam ras tidak diperoleh pengaruh yang </w:t>
      </w:r>
      <w:r w:rsidR="00771562">
        <w:rPr>
          <w:sz w:val="22"/>
          <w:szCs w:val="22"/>
        </w:rPr>
        <w:t>siknifikan</w:t>
      </w:r>
      <w:r w:rsidR="00257083" w:rsidRPr="00B16CB2">
        <w:rPr>
          <w:sz w:val="22"/>
          <w:szCs w:val="22"/>
        </w:rPr>
        <w:t xml:space="preserve"> </w:t>
      </w:r>
      <w:r w:rsidR="001B7499">
        <w:rPr>
          <w:sz w:val="22"/>
          <w:szCs w:val="22"/>
        </w:rPr>
        <w:t>pada</w:t>
      </w:r>
      <w:r w:rsidR="00257083" w:rsidRPr="00B16CB2">
        <w:rPr>
          <w:sz w:val="22"/>
          <w:szCs w:val="22"/>
        </w:rPr>
        <w:t xml:space="preserve"> kesukaan Tiliaya dengan alasan rasa, aroma, warna dan tekstur terhadap tingkat penerimaan </w:t>
      </w:r>
      <w:r w:rsidR="00306F98" w:rsidRPr="00B16CB2">
        <w:rPr>
          <w:sz w:val="22"/>
          <w:szCs w:val="22"/>
        </w:rPr>
        <w:t>Ahli Gizi</w:t>
      </w:r>
      <w:r w:rsidR="000C3212">
        <w:rPr>
          <w:sz w:val="22"/>
          <w:szCs w:val="22"/>
        </w:rPr>
        <w:t>.</w:t>
      </w:r>
      <w:r w:rsidR="00306F98" w:rsidRPr="00B16CB2">
        <w:rPr>
          <w:sz w:val="22"/>
          <w:szCs w:val="22"/>
        </w:rPr>
        <w:t xml:space="preserve"> </w:t>
      </w:r>
      <w:proofErr w:type="gramStart"/>
      <w:r w:rsidR="000C3212">
        <w:rPr>
          <w:sz w:val="22"/>
          <w:szCs w:val="22"/>
        </w:rPr>
        <w:t>N</w:t>
      </w:r>
      <w:r w:rsidR="00306F98" w:rsidRPr="00B16CB2">
        <w:rPr>
          <w:sz w:val="22"/>
          <w:szCs w:val="22"/>
        </w:rPr>
        <w:t>amun mengandung makna bahwa Ti</w:t>
      </w:r>
      <w:r w:rsidR="00113201" w:rsidRPr="00B16CB2">
        <w:rPr>
          <w:sz w:val="22"/>
          <w:szCs w:val="22"/>
        </w:rPr>
        <w:t xml:space="preserve">liaya </w:t>
      </w:r>
      <w:r w:rsidR="000E11A6">
        <w:rPr>
          <w:sz w:val="22"/>
          <w:szCs w:val="22"/>
        </w:rPr>
        <w:t>dari</w:t>
      </w:r>
      <w:r w:rsidR="000E11A6" w:rsidRPr="00B16CB2">
        <w:rPr>
          <w:sz w:val="22"/>
          <w:szCs w:val="22"/>
        </w:rPr>
        <w:t xml:space="preserve"> jenis telur apapun </w:t>
      </w:r>
      <w:r w:rsidR="00CC6E0F" w:rsidRPr="00B16CB2">
        <w:rPr>
          <w:sz w:val="22"/>
          <w:szCs w:val="22"/>
        </w:rPr>
        <w:t xml:space="preserve">tetap </w:t>
      </w:r>
      <w:r w:rsidR="00113201" w:rsidRPr="00B16CB2">
        <w:rPr>
          <w:sz w:val="22"/>
          <w:szCs w:val="22"/>
        </w:rPr>
        <w:t>sangat disukai.</w:t>
      </w:r>
      <w:proofErr w:type="gramEnd"/>
    </w:p>
    <w:p w:rsidR="00E31A1A" w:rsidRPr="000E11A6" w:rsidRDefault="00771562" w:rsidP="00E31A1A">
      <w:pPr>
        <w:pStyle w:val="Default"/>
        <w:jc w:val="both"/>
        <w:rPr>
          <w:bCs/>
          <w:sz w:val="22"/>
          <w:szCs w:val="22"/>
        </w:rPr>
      </w:pPr>
      <w:r w:rsidRPr="000E11A6">
        <w:rPr>
          <w:bCs/>
          <w:sz w:val="22"/>
          <w:szCs w:val="22"/>
        </w:rPr>
        <w:t>Kata kunci: Tiliaya</w:t>
      </w:r>
      <w:r w:rsidR="00BC0474">
        <w:rPr>
          <w:bCs/>
          <w:sz w:val="22"/>
          <w:szCs w:val="22"/>
        </w:rPr>
        <w:t>;</w:t>
      </w:r>
      <w:r w:rsidRPr="000E11A6">
        <w:rPr>
          <w:bCs/>
          <w:sz w:val="22"/>
          <w:szCs w:val="22"/>
        </w:rPr>
        <w:t xml:space="preserve"> Telur </w:t>
      </w:r>
      <w:r w:rsidR="00BC0474">
        <w:rPr>
          <w:bCs/>
          <w:sz w:val="22"/>
          <w:szCs w:val="22"/>
        </w:rPr>
        <w:t>ayam kampung; bebek dan ayam ras;</w:t>
      </w:r>
      <w:r w:rsidR="00501083" w:rsidRPr="000E11A6">
        <w:rPr>
          <w:bCs/>
          <w:sz w:val="22"/>
          <w:szCs w:val="22"/>
        </w:rPr>
        <w:t xml:space="preserve"> Gorontalo.</w:t>
      </w:r>
    </w:p>
    <w:p w:rsidR="00501083" w:rsidRDefault="00501083" w:rsidP="00E31A1A">
      <w:pPr>
        <w:pStyle w:val="Default"/>
        <w:jc w:val="both"/>
        <w:rPr>
          <w:bCs/>
        </w:rPr>
      </w:pPr>
    </w:p>
    <w:p w:rsidR="00727EF5" w:rsidRDefault="009F1202" w:rsidP="00A722E9">
      <w:pPr>
        <w:jc w:val="center"/>
        <w:rPr>
          <w:bCs/>
          <w:i/>
          <w:iCs/>
          <w:sz w:val="20"/>
          <w:szCs w:val="20"/>
        </w:rPr>
      </w:pPr>
      <w:r w:rsidRPr="009F1202">
        <w:rPr>
          <w:bCs/>
          <w:i/>
          <w:iCs/>
          <w:sz w:val="20"/>
          <w:szCs w:val="20"/>
        </w:rPr>
        <w:t>Abstract</w:t>
      </w:r>
    </w:p>
    <w:p w:rsidR="00663270" w:rsidRPr="00165CCC" w:rsidRDefault="00663270" w:rsidP="00165CCC">
      <w:pPr>
        <w:spacing w:after="0" w:line="240" w:lineRule="auto"/>
        <w:jc w:val="both"/>
        <w:rPr>
          <w:rStyle w:val="y2iqfc"/>
          <w:rFonts w:ascii="Times New Roman" w:hAnsi="Times New Roman" w:cs="Times New Roman"/>
          <w:i/>
          <w:color w:val="202124"/>
        </w:rPr>
      </w:pPr>
      <w:r w:rsidRPr="00165CCC">
        <w:rPr>
          <w:rFonts w:ascii="Times New Roman" w:hAnsi="Times New Roman" w:cs="Times New Roman"/>
          <w:bCs/>
          <w:i/>
          <w:iCs/>
        </w:rPr>
        <w:t xml:space="preserve">Tiliaya is one </w:t>
      </w:r>
      <w:r w:rsidRPr="00165CCC">
        <w:rPr>
          <w:rStyle w:val="y2iqfc"/>
          <w:rFonts w:ascii="Times New Roman" w:hAnsi="Times New Roman" w:cs="Times New Roman"/>
          <w:i/>
          <w:color w:val="202124"/>
        </w:rPr>
        <w:t xml:space="preserve">of hundreds of traditional foods that are loved in Gorontalo and related to its culture. Made from eggs, palm sugar, coconut milk and spices are usually added, including cinnamon or pandan leaves or lemongrass or cloves. The novelty of this research is because it examines the use of different eggs in Tiliaya against the level of acceptance of nutritionists based on the Gorontalo Special Menu Book. The aim of the study was to analyze the effect of using native chicken eggs, ducks and purebred chicken eggs at Tiliaya on the acceptability of nutritionists. Method: experiment to analyze the effect of giving eggs to Tiliaya free-range chickens, ducks and broiler chickens on the acceptability of nutritionists. Respondents were nutritionists, determined purposively from an educational institution. Questions were Likert scale and analyzed through the Anova test. Results: the average value of the hedonic test differed in the criteria of very liking, but the provision of free-range chicken, duck and purebred chicken eggs did not have a significant effect on Tiliaya's liking on the grounds of taste, aroma, color and texture to the level of acceptance of nutritionists. However, it implies that Tiliaya from any type of egg is still very popular. However, it implies that Tiliaya from any type of egg is still very popular. </w:t>
      </w:r>
    </w:p>
    <w:p w:rsidR="00663270" w:rsidRDefault="00663270" w:rsidP="00165CCC">
      <w:pPr>
        <w:spacing w:after="0" w:line="240" w:lineRule="auto"/>
        <w:jc w:val="both"/>
        <w:rPr>
          <w:rStyle w:val="y2iqfc"/>
          <w:rFonts w:ascii="Times New Roman" w:hAnsi="Times New Roman" w:cs="Times New Roman"/>
          <w:color w:val="202124"/>
        </w:rPr>
      </w:pPr>
      <w:r w:rsidRPr="00165CCC">
        <w:rPr>
          <w:rStyle w:val="y2iqfc"/>
          <w:rFonts w:ascii="Times New Roman" w:hAnsi="Times New Roman" w:cs="Times New Roman"/>
          <w:i/>
          <w:color w:val="202124"/>
        </w:rPr>
        <w:t xml:space="preserve">Keywords: Tiliaya, </w:t>
      </w:r>
      <w:r w:rsidR="00BC0474" w:rsidRPr="00165CCC">
        <w:rPr>
          <w:rStyle w:val="y2iqfc"/>
          <w:rFonts w:ascii="Times New Roman" w:hAnsi="Times New Roman" w:cs="Times New Roman"/>
          <w:i/>
          <w:color w:val="202124"/>
        </w:rPr>
        <w:t>native chicken eggs, ducks and purebred chicken eggs</w:t>
      </w:r>
      <w:r w:rsidRPr="00165CCC">
        <w:rPr>
          <w:rStyle w:val="y2iqfc"/>
          <w:rFonts w:ascii="Times New Roman" w:hAnsi="Times New Roman" w:cs="Times New Roman"/>
          <w:i/>
          <w:color w:val="202124"/>
        </w:rPr>
        <w:t>, Gorontalo</w:t>
      </w:r>
    </w:p>
    <w:p w:rsidR="00A722E9" w:rsidRDefault="00A722E9">
      <w:pPr>
        <w:rPr>
          <w:rFonts w:ascii="Times New Roman" w:hAnsi="Times New Roman" w:cs="Times New Roman"/>
          <w:sz w:val="24"/>
          <w:szCs w:val="24"/>
        </w:rPr>
      </w:pPr>
    </w:p>
    <w:p w:rsidR="00727EF5" w:rsidRPr="002F10B8" w:rsidRDefault="002F10B8">
      <w:pPr>
        <w:rPr>
          <w:rFonts w:ascii="Times New Roman" w:hAnsi="Times New Roman" w:cs="Times New Roman"/>
          <w:b/>
          <w:sz w:val="24"/>
          <w:szCs w:val="24"/>
        </w:rPr>
      </w:pPr>
      <w:r>
        <w:rPr>
          <w:rFonts w:ascii="Times New Roman" w:hAnsi="Times New Roman" w:cs="Times New Roman"/>
          <w:sz w:val="24"/>
          <w:szCs w:val="24"/>
        </w:rPr>
        <w:t xml:space="preserve">1. </w:t>
      </w:r>
      <w:r w:rsidR="00547C7A" w:rsidRPr="002F10B8">
        <w:rPr>
          <w:rFonts w:ascii="Times New Roman" w:hAnsi="Times New Roman" w:cs="Times New Roman"/>
          <w:b/>
          <w:sz w:val="24"/>
          <w:szCs w:val="24"/>
        </w:rPr>
        <w:t>P</w:t>
      </w:r>
      <w:r w:rsidRPr="002F10B8">
        <w:rPr>
          <w:rFonts w:ascii="Times New Roman" w:hAnsi="Times New Roman" w:cs="Times New Roman"/>
          <w:b/>
          <w:sz w:val="24"/>
          <w:szCs w:val="24"/>
        </w:rPr>
        <w:t>ENDAHULUAN</w:t>
      </w:r>
    </w:p>
    <w:p w:rsidR="008E46D6" w:rsidRPr="004B3F1A" w:rsidRDefault="008E46D6" w:rsidP="008E46D6">
      <w:pPr>
        <w:spacing w:line="360" w:lineRule="auto"/>
        <w:ind w:firstLine="720"/>
        <w:jc w:val="both"/>
        <w:rPr>
          <w:rFonts w:ascii="Times New Roman" w:hAnsi="Times New Roman" w:cs="Times New Roman"/>
          <w:sz w:val="24"/>
          <w:szCs w:val="24"/>
        </w:rPr>
      </w:pPr>
      <w:r w:rsidRPr="004B3F1A">
        <w:rPr>
          <w:rFonts w:ascii="Times New Roman" w:hAnsi="Times New Roman" w:cs="Times New Roman"/>
          <w:sz w:val="24"/>
          <w:szCs w:val="24"/>
        </w:rPr>
        <w:t xml:space="preserve">Kekayaan budaya merupakan warisan tak benda oleh para leluhur yang diwariskan secara turun temurun dengan proses pembelajaran. </w:t>
      </w:r>
      <w:proofErr w:type="gramStart"/>
      <w:r w:rsidRPr="004B3F1A">
        <w:rPr>
          <w:rFonts w:ascii="Times New Roman" w:hAnsi="Times New Roman" w:cs="Times New Roman"/>
          <w:sz w:val="24"/>
          <w:szCs w:val="24"/>
        </w:rPr>
        <w:t xml:space="preserve">Peninggalan tak benda seperti prosesi adat </w:t>
      </w:r>
      <w:r w:rsidR="004B7131">
        <w:rPr>
          <w:rFonts w:ascii="Times New Roman" w:hAnsi="Times New Roman" w:cs="Times New Roman"/>
          <w:sz w:val="24"/>
          <w:szCs w:val="24"/>
        </w:rPr>
        <w:t xml:space="preserve">yang tidak lepas dari makanan tradisional, </w:t>
      </w:r>
      <w:r w:rsidR="002F10B8" w:rsidRPr="004B3F1A">
        <w:rPr>
          <w:rFonts w:ascii="Times New Roman" w:hAnsi="Times New Roman" w:cs="Times New Roman"/>
          <w:sz w:val="24"/>
          <w:szCs w:val="24"/>
        </w:rPr>
        <w:t xml:space="preserve">di Indonesia jumlahnya sangat banyak </w:t>
      </w:r>
      <w:r w:rsidR="004B7131">
        <w:rPr>
          <w:rFonts w:ascii="Times New Roman" w:hAnsi="Times New Roman" w:cs="Times New Roman"/>
          <w:sz w:val="24"/>
          <w:szCs w:val="24"/>
        </w:rPr>
        <w:t>berdasarkan suku.</w:t>
      </w:r>
      <w:proofErr w:type="gramEnd"/>
      <w:r w:rsidR="004B7131">
        <w:rPr>
          <w:rFonts w:ascii="Times New Roman" w:hAnsi="Times New Roman" w:cs="Times New Roman"/>
          <w:sz w:val="24"/>
          <w:szCs w:val="24"/>
        </w:rPr>
        <w:t xml:space="preserve"> Ada</w:t>
      </w:r>
      <w:r w:rsidRPr="004B3F1A">
        <w:rPr>
          <w:rFonts w:ascii="Times New Roman" w:hAnsi="Times New Roman" w:cs="Times New Roman"/>
          <w:sz w:val="24"/>
          <w:szCs w:val="24"/>
        </w:rPr>
        <w:t xml:space="preserve"> 1128 suku (Heriawan R, 2010)</w:t>
      </w:r>
      <w:r w:rsidR="00E25EC5">
        <w:rPr>
          <w:rFonts w:ascii="Times New Roman" w:hAnsi="Times New Roman" w:cs="Times New Roman"/>
          <w:sz w:val="24"/>
          <w:szCs w:val="24"/>
        </w:rPr>
        <w:t xml:space="preserve"> </w:t>
      </w:r>
      <w:r w:rsidR="00877109">
        <w:rPr>
          <w:rFonts w:ascii="Times New Roman" w:hAnsi="Times New Roman" w:cs="Times New Roman"/>
          <w:sz w:val="24"/>
          <w:szCs w:val="24"/>
        </w:rPr>
        <w:fldChar w:fldCharType="begin" w:fldLock="1"/>
      </w:r>
      <w:r w:rsidR="00962FF6">
        <w:rPr>
          <w:rFonts w:ascii="Times New Roman" w:hAnsi="Times New Roman" w:cs="Times New Roman"/>
          <w:sz w:val="24"/>
          <w:szCs w:val="24"/>
        </w:rPr>
        <w:instrText>ADDIN CSL_CITATION {"citationItems":[{"id":"ITEM-1","itemData":{"author":[{"dropping-particle":"","family":"Arifasno Napu, Hidayat Syarif, Ikeu Tanziha","given":"Minarto.","non-dropping-particle":"","parse-names":false,"suffix":""}],"id":"ITEM-1","issued":{"date-parts":[["2012"]]},"title":"Perubahan pengetahuan makanan tradisional Pada Tiga Generasi .pdf","type":"article"},"uris":["http://www.mendeley.com/documents/?uuid=d17e0a17-d5a1-4916-9e56-8c867702a568"]}],"mendeley":{"formattedCitation":"(1)","plainTextFormattedCitation":"(1)","previouslyFormattedCitation":"(1)"},"properties":{"noteIndex":0},"schema":"https://github.com/citation-style-language/schema/raw/master/csl-citation.json"}</w:instrText>
      </w:r>
      <w:r w:rsidR="00877109">
        <w:rPr>
          <w:rFonts w:ascii="Times New Roman" w:hAnsi="Times New Roman" w:cs="Times New Roman"/>
          <w:sz w:val="24"/>
          <w:szCs w:val="24"/>
        </w:rPr>
        <w:fldChar w:fldCharType="separate"/>
      </w:r>
      <w:r w:rsidR="00E25EC5" w:rsidRPr="00E25EC5">
        <w:rPr>
          <w:rFonts w:ascii="Times New Roman" w:hAnsi="Times New Roman" w:cs="Times New Roman"/>
          <w:noProof/>
          <w:sz w:val="24"/>
          <w:szCs w:val="24"/>
        </w:rPr>
        <w:t>(1)</w:t>
      </w:r>
      <w:r w:rsidR="00877109">
        <w:rPr>
          <w:rFonts w:ascii="Times New Roman" w:hAnsi="Times New Roman" w:cs="Times New Roman"/>
          <w:sz w:val="24"/>
          <w:szCs w:val="24"/>
        </w:rPr>
        <w:fldChar w:fldCharType="end"/>
      </w:r>
      <w:r w:rsidR="004B7131">
        <w:rPr>
          <w:rFonts w:ascii="Times New Roman" w:hAnsi="Times New Roman" w:cs="Times New Roman"/>
          <w:sz w:val="24"/>
          <w:szCs w:val="24"/>
        </w:rPr>
        <w:t>, b</w:t>
      </w:r>
      <w:r w:rsidRPr="004B3F1A">
        <w:rPr>
          <w:rFonts w:ascii="Times New Roman" w:hAnsi="Times New Roman" w:cs="Times New Roman"/>
          <w:sz w:val="24"/>
          <w:szCs w:val="24"/>
        </w:rPr>
        <w:t xml:space="preserve">ila setiap suku mempunyai 3 makanan tradisionalnya </w:t>
      </w:r>
      <w:r w:rsidR="00A857C4" w:rsidRPr="004B3F1A">
        <w:rPr>
          <w:rFonts w:ascii="Times New Roman" w:hAnsi="Times New Roman" w:cs="Times New Roman"/>
          <w:sz w:val="24"/>
          <w:szCs w:val="24"/>
        </w:rPr>
        <w:lastRenderedPageBreak/>
        <w:t xml:space="preserve">saja </w:t>
      </w:r>
      <w:r w:rsidRPr="004B3F1A">
        <w:rPr>
          <w:rFonts w:ascii="Times New Roman" w:hAnsi="Times New Roman" w:cs="Times New Roman"/>
          <w:sz w:val="24"/>
          <w:szCs w:val="24"/>
        </w:rPr>
        <w:t xml:space="preserve">maka ada 3384 jenis yang terkait dengan prosesi adat. </w:t>
      </w:r>
      <w:proofErr w:type="gramStart"/>
      <w:r w:rsidR="00FF1212">
        <w:rPr>
          <w:rFonts w:ascii="Times New Roman" w:hAnsi="Times New Roman" w:cs="Times New Roman"/>
          <w:sz w:val="24"/>
          <w:szCs w:val="24"/>
        </w:rPr>
        <w:t>Salah satu cont</w:t>
      </w:r>
      <w:r w:rsidR="00BC0474">
        <w:rPr>
          <w:rFonts w:ascii="Times New Roman" w:hAnsi="Times New Roman" w:cs="Times New Roman"/>
          <w:sz w:val="24"/>
          <w:szCs w:val="24"/>
        </w:rPr>
        <w:t>o</w:t>
      </w:r>
      <w:r w:rsidR="00FF1212">
        <w:rPr>
          <w:rFonts w:ascii="Times New Roman" w:hAnsi="Times New Roman" w:cs="Times New Roman"/>
          <w:sz w:val="24"/>
          <w:szCs w:val="24"/>
        </w:rPr>
        <w:t>hnya adalah Tiliaya yang berasal dari Gorontalo.</w:t>
      </w:r>
      <w:proofErr w:type="gramEnd"/>
    </w:p>
    <w:p w:rsidR="00962FF6" w:rsidRDefault="008E46D6" w:rsidP="00962FF6">
      <w:pPr>
        <w:spacing w:line="360" w:lineRule="auto"/>
        <w:ind w:right="29"/>
        <w:jc w:val="both"/>
        <w:rPr>
          <w:rFonts w:ascii="Times New Roman" w:hAnsi="Times New Roman" w:cs="Times New Roman"/>
          <w:bCs/>
          <w:sz w:val="24"/>
          <w:szCs w:val="24"/>
        </w:rPr>
      </w:pPr>
      <w:r w:rsidRPr="004B3F1A">
        <w:rPr>
          <w:rFonts w:ascii="Times New Roman" w:hAnsi="Times New Roman" w:cs="Times New Roman"/>
          <w:bCs/>
          <w:sz w:val="24"/>
          <w:szCs w:val="24"/>
        </w:rPr>
        <w:tab/>
        <w:t>Tiliaya merupakan salah satu dari sekian ratus makanan tradisional yang disukai di Gorontalo</w:t>
      </w:r>
      <w:r w:rsidR="009521D2">
        <w:rPr>
          <w:rFonts w:ascii="Times New Roman" w:hAnsi="Times New Roman" w:cs="Times New Roman"/>
          <w:bCs/>
          <w:sz w:val="24"/>
          <w:szCs w:val="24"/>
        </w:rPr>
        <w:t xml:space="preserve">, </w:t>
      </w:r>
      <w:r w:rsidR="00877109">
        <w:rPr>
          <w:rFonts w:ascii="Times New Roman" w:hAnsi="Times New Roman" w:cs="Times New Roman"/>
          <w:bCs/>
          <w:sz w:val="24"/>
          <w:szCs w:val="24"/>
        </w:rPr>
        <w:fldChar w:fldCharType="begin" w:fldLock="1"/>
      </w:r>
      <w:r w:rsidR="009521D2">
        <w:rPr>
          <w:rFonts w:ascii="Times New Roman" w:hAnsi="Times New Roman" w:cs="Times New Roman"/>
          <w:bCs/>
          <w:sz w:val="24"/>
          <w:szCs w:val="24"/>
        </w:rPr>
        <w:instrText>ADDIN CSL_CITATION {"citationItems":[{"id":"ITEM-1","itemData":{"DOI":"10.35971/jjhsr.v5i1.17347","ISSN":"2623-0674","abstract":"AbstrakMakanan tradisional sudah mulai kurang dikenal dan bahkan ditinggalkan oleh generasi muda termasuk di Gorontalo. Mengantisipasinya, di Gorontalo telah dilaksanakan kebijakan pelestarian dan pengembangannya melalui mata pelajaran muatan lokal (mulok) ilmu gizi berbasis makanan tradisional Gorontalo (MTG) pada pendidikan dasar (SD,SMP) dan menengah (SMA/SMK). Kebaruan dalam penelitian ini karena meneliti tentang pembelajaran Ilmu Gizi terhadap sikap konsumsi makanan traditional Gorontalo. Tujuan penelitian ini adalahÂ  menganalisis pengaruh pembelajaran Ilmu Gizi terhadap sikap konsumsi MTG pada siswa yang menerima mata pelajaran mulok dan tidak mulok. Metode penelitian dilakukan secara purposive ditentukan contoh SMP di kabupaten/kota yang punya kesamaan letak geografi dan tingkat akreditasi. Provinsi Gorontalo punya 6 daerah kabupaten/kota sehingga contoh sekolah berjumlah 24 SMP (12 sekolah mulok dan 12 tidak mulok) dan setiap sekolah diwakili oleh 13 contoh siswa. Penentuan contoh siswa ini secara stratified random sampling karena populasi terdiri dari siswa yang mendapat mulok dan tidak mulok.Total contoh siswa dalam penelitian ini ada 305. Hasil penelitian bahwa sikap konsumsi MTG meliputi suka dengan alasan karena penampilan, tekstur, aroma khas, cita rasa, menyehatkan dan mudah diperoleh pada siswa mulok berbeda nyata dengan tidak mulok (p0,05). Kesimpulan bahwa pembelajaran mulok ilmu gizi berbasis MTG berpengaruh pada perubahan sikap contoh siswa. Kata kunci: Pembelajaran ilmu gizi; Makanan tradisional Gorontalo; Sikap konsumsi.AbstractTraditional food has begun to be less known and even abandoned by the younger generation, including in Gorontalo. Anticipating this, in Gorontalo a policy of preservation and development has been implemented through the subject of local content (mulok) of Gorontalo traditional food-based nutrition science (MTG) in primary (SD, SMP) and secondary (SMA / SMK) education. The novelty in this study is because it examines the learning of Nutrition Science towards the attitude of traditional Gorontalo food consumption. The purpose of this study was to analyze the effect of Nutrition Science learning on the attitude of MTG consumption in students who received mulok and non-mulok subjects. The research method was carried out purposively, determining the example of junior high schools in districts/cities that have similar geographical locations and accreditation levels. Gorontalo Province has 6 districts/cities so th…","author":[{"dropping-particle":"","family":"Napu","given":"Arifasno","non-dropping-particle":"","parse-names":false,"suffix":""},{"dropping-particle":"","family":"Irwan","given":"Irwan","non-dropping-particle":"","parse-names":false,"suffix":""},{"dropping-particle":"","family":"Inaku","given":"Hartati","non-dropping-particle":"","parse-names":false,"suffix":""},{"dropping-particle":"","family":"Pomalingo","given":"Anna Y.","non-dropping-particle":"","parse-names":false,"suffix":""},{"dropping-particle":"","family":"Salimi","given":"Yuszda K.","non-dropping-particle":"","parse-names":false,"suffix":""},{"dropping-particle":"","family":"Alimuddin","given":"Alimuddin","non-dropping-particle":"","parse-names":false,"suffix":""}],"container-title":"Jambura Journal of Health Sciences and Research","id":"ITEM-1","issue":"1","issued":{"date-parts":[["2023"]]},"page":"263-273","title":"THE INFLUENCE OF NUTRITION SCIENCE LEARNING ON STUDENTS ON THE CONSUMPTION ATTITUDE OF TRADITIONAL GORONTALO FOOD (The Influence of Learnng Nutrition Sciences on Students to Attitudes of Gorontalo Tradisional Food Consumption)","type":"article-journal","volume":"5"},"uris":["http://www.mendeley.com/documents/?uuid=fc8f1a8c-c9fe-40b1-bcfc-8ee8b63b1af0"]}],"mendeley":{"formattedCitation":"(2)","plainTextFormattedCitation":"(2)"},"properties":{"noteIndex":0},"schema":"https://github.com/citation-style-language/schema/raw/master/csl-citation.json"}</w:instrText>
      </w:r>
      <w:r w:rsidR="00877109">
        <w:rPr>
          <w:rFonts w:ascii="Times New Roman" w:hAnsi="Times New Roman" w:cs="Times New Roman"/>
          <w:bCs/>
          <w:sz w:val="24"/>
          <w:szCs w:val="24"/>
        </w:rPr>
        <w:fldChar w:fldCharType="separate"/>
      </w:r>
      <w:r w:rsidR="009521D2" w:rsidRPr="009521D2">
        <w:rPr>
          <w:rFonts w:ascii="Times New Roman" w:hAnsi="Times New Roman" w:cs="Times New Roman"/>
          <w:bCs/>
          <w:noProof/>
          <w:sz w:val="24"/>
          <w:szCs w:val="24"/>
        </w:rPr>
        <w:t>(2)</w:t>
      </w:r>
      <w:r w:rsidR="00877109">
        <w:rPr>
          <w:rFonts w:ascii="Times New Roman" w:hAnsi="Times New Roman" w:cs="Times New Roman"/>
          <w:bCs/>
          <w:sz w:val="24"/>
          <w:szCs w:val="24"/>
        </w:rPr>
        <w:fldChar w:fldCharType="end"/>
      </w:r>
      <w:r w:rsidRPr="004B3F1A">
        <w:rPr>
          <w:rFonts w:ascii="Times New Roman" w:hAnsi="Times New Roman" w:cs="Times New Roman"/>
          <w:bCs/>
          <w:sz w:val="24"/>
          <w:szCs w:val="24"/>
        </w:rPr>
        <w:t xml:space="preserve">. </w:t>
      </w:r>
      <w:proofErr w:type="gramStart"/>
      <w:r w:rsidRPr="004B3F1A">
        <w:rPr>
          <w:rFonts w:ascii="Times New Roman" w:hAnsi="Times New Roman" w:cs="Times New Roman"/>
          <w:bCs/>
          <w:sz w:val="24"/>
          <w:szCs w:val="24"/>
        </w:rPr>
        <w:t xml:space="preserve">Tiliaya disukai dengan alasan </w:t>
      </w:r>
      <w:r w:rsidR="00BA04DF">
        <w:rPr>
          <w:rFonts w:ascii="Times New Roman" w:hAnsi="Times New Roman" w:cs="Times New Roman"/>
          <w:bCs/>
          <w:sz w:val="24"/>
          <w:szCs w:val="24"/>
        </w:rPr>
        <w:t xml:space="preserve">sangat suka karena </w:t>
      </w:r>
      <w:r w:rsidRPr="004B3F1A">
        <w:rPr>
          <w:rFonts w:ascii="Times New Roman" w:hAnsi="Times New Roman" w:cs="Times New Roman"/>
          <w:bCs/>
          <w:sz w:val="24"/>
          <w:szCs w:val="24"/>
        </w:rPr>
        <w:t xml:space="preserve">penampilan hanya 15% dan </w:t>
      </w:r>
      <w:r w:rsidR="00BA04DF">
        <w:rPr>
          <w:rFonts w:ascii="Times New Roman" w:hAnsi="Times New Roman" w:cs="Times New Roman"/>
          <w:bCs/>
          <w:sz w:val="24"/>
          <w:szCs w:val="24"/>
        </w:rPr>
        <w:t xml:space="preserve">alasan suka karena tekstur </w:t>
      </w:r>
      <w:r w:rsidRPr="004B3F1A">
        <w:rPr>
          <w:rFonts w:ascii="Times New Roman" w:hAnsi="Times New Roman" w:cs="Times New Roman"/>
          <w:bCs/>
          <w:sz w:val="24"/>
          <w:szCs w:val="24"/>
        </w:rPr>
        <w:t>hanya 19%.</w:t>
      </w:r>
      <w:proofErr w:type="gramEnd"/>
      <w:r w:rsidRPr="004B3F1A">
        <w:rPr>
          <w:rFonts w:ascii="Times New Roman" w:hAnsi="Times New Roman" w:cs="Times New Roman"/>
          <w:bCs/>
          <w:sz w:val="24"/>
          <w:szCs w:val="24"/>
        </w:rPr>
        <w:t xml:space="preserve"> Sementara ada 94% yang sangat suka </w:t>
      </w:r>
      <w:r w:rsidR="00694DBA">
        <w:rPr>
          <w:rFonts w:ascii="Times New Roman" w:hAnsi="Times New Roman" w:cs="Times New Roman"/>
          <w:bCs/>
          <w:sz w:val="24"/>
          <w:szCs w:val="24"/>
        </w:rPr>
        <w:t xml:space="preserve">dengan alasan </w:t>
      </w:r>
      <w:r w:rsidRPr="004B3F1A">
        <w:rPr>
          <w:rFonts w:ascii="Times New Roman" w:hAnsi="Times New Roman" w:cs="Times New Roman"/>
          <w:bCs/>
          <w:sz w:val="24"/>
          <w:szCs w:val="24"/>
        </w:rPr>
        <w:t xml:space="preserve">karena meningkatkan stamina, ada 97%  sangat suka karena </w:t>
      </w:r>
      <w:r w:rsidR="00694DBA">
        <w:rPr>
          <w:rFonts w:ascii="Times New Roman" w:hAnsi="Times New Roman" w:cs="Times New Roman"/>
          <w:bCs/>
          <w:sz w:val="24"/>
          <w:szCs w:val="24"/>
        </w:rPr>
        <w:t xml:space="preserve">alasan </w:t>
      </w:r>
      <w:r w:rsidRPr="004B3F1A">
        <w:rPr>
          <w:rFonts w:ascii="Times New Roman" w:hAnsi="Times New Roman" w:cs="Times New Roman"/>
          <w:bCs/>
          <w:sz w:val="24"/>
          <w:szCs w:val="24"/>
        </w:rPr>
        <w:t xml:space="preserve">aroma dan sebanyak 100% yang sangat suka karena </w:t>
      </w:r>
      <w:r w:rsidR="00694DBA">
        <w:rPr>
          <w:rFonts w:ascii="Times New Roman" w:hAnsi="Times New Roman" w:cs="Times New Roman"/>
          <w:bCs/>
          <w:sz w:val="24"/>
          <w:szCs w:val="24"/>
        </w:rPr>
        <w:t xml:space="preserve">alasan </w:t>
      </w:r>
      <w:r w:rsidRPr="004B3F1A">
        <w:rPr>
          <w:rFonts w:ascii="Times New Roman" w:hAnsi="Times New Roman" w:cs="Times New Roman"/>
          <w:bCs/>
          <w:sz w:val="24"/>
          <w:szCs w:val="24"/>
        </w:rPr>
        <w:t>cita rasa</w:t>
      </w:r>
      <w:r w:rsidR="00962FF6">
        <w:rPr>
          <w:rFonts w:ascii="Times New Roman" w:hAnsi="Times New Roman" w:cs="Times New Roman"/>
          <w:bCs/>
          <w:sz w:val="24"/>
          <w:szCs w:val="24"/>
        </w:rPr>
        <w:t xml:space="preserve">, </w:t>
      </w:r>
      <w:r w:rsidR="00877109">
        <w:rPr>
          <w:rFonts w:ascii="Times New Roman" w:hAnsi="Times New Roman" w:cs="Times New Roman"/>
          <w:bCs/>
          <w:sz w:val="24"/>
          <w:szCs w:val="24"/>
        </w:rPr>
        <w:fldChar w:fldCharType="begin" w:fldLock="1"/>
      </w:r>
      <w:r w:rsidR="009521D2">
        <w:rPr>
          <w:rFonts w:ascii="Times New Roman" w:hAnsi="Times New Roman" w:cs="Times New Roman"/>
          <w:bCs/>
          <w:sz w:val="24"/>
          <w:szCs w:val="24"/>
        </w:rPr>
        <w:instrText>ADDIN CSL_CITATION {"citationItems":[{"id":"ITEM-1","itemData":{"author":[{"dropping-particle":"","family":"Napu","given":"Arifasno","non-dropping-particle":"","parse-names":false,"suffix":""}],"id":"ITEM-1","issued":{"date-parts":[["2021"]]},"title":"Tiliaya disukai: aroma khas, enak, untuk stamina dan hanya di gorontalo","type":"article"},"uris":["http://www.mendeley.com/documents/?uuid=79a22637-045f-4662-8162-3d35ec3c882b"]}],"mendeley":{"formattedCitation":"(3)","plainTextFormattedCitation":"(3)","previouslyFormattedCitation":"(3)"},"properties":{"noteIndex":0},"schema":"https://github.com/citation-style-language/schema/raw/master/csl-citation.json"}</w:instrText>
      </w:r>
      <w:r w:rsidR="00877109">
        <w:rPr>
          <w:rFonts w:ascii="Times New Roman" w:hAnsi="Times New Roman" w:cs="Times New Roman"/>
          <w:bCs/>
          <w:sz w:val="24"/>
          <w:szCs w:val="24"/>
        </w:rPr>
        <w:fldChar w:fldCharType="separate"/>
      </w:r>
      <w:r w:rsidR="009521D2" w:rsidRPr="009521D2">
        <w:rPr>
          <w:rFonts w:ascii="Times New Roman" w:hAnsi="Times New Roman" w:cs="Times New Roman"/>
          <w:bCs/>
          <w:noProof/>
          <w:sz w:val="24"/>
          <w:szCs w:val="24"/>
        </w:rPr>
        <w:t>(3)</w:t>
      </w:r>
      <w:r w:rsidR="00877109">
        <w:rPr>
          <w:rFonts w:ascii="Times New Roman" w:hAnsi="Times New Roman" w:cs="Times New Roman"/>
          <w:bCs/>
          <w:sz w:val="24"/>
          <w:szCs w:val="24"/>
        </w:rPr>
        <w:fldChar w:fldCharType="end"/>
      </w:r>
      <w:r w:rsidRPr="004B3F1A">
        <w:rPr>
          <w:rFonts w:ascii="Times New Roman" w:hAnsi="Times New Roman" w:cs="Times New Roman"/>
          <w:bCs/>
          <w:sz w:val="24"/>
          <w:szCs w:val="24"/>
        </w:rPr>
        <w:t xml:space="preserve">. </w:t>
      </w:r>
    </w:p>
    <w:p w:rsidR="008E46D6" w:rsidRPr="004B3F1A" w:rsidRDefault="00962FF6" w:rsidP="00962FF6">
      <w:pPr>
        <w:spacing w:line="360" w:lineRule="auto"/>
        <w:ind w:right="29"/>
        <w:jc w:val="both"/>
        <w:rPr>
          <w:rFonts w:ascii="Times New Roman" w:hAnsi="Times New Roman" w:cs="Times New Roman"/>
          <w:bCs/>
          <w:sz w:val="24"/>
          <w:szCs w:val="24"/>
        </w:rPr>
      </w:pPr>
      <w:r>
        <w:rPr>
          <w:rFonts w:ascii="Times New Roman" w:hAnsi="Times New Roman" w:cs="Times New Roman"/>
          <w:bCs/>
          <w:sz w:val="24"/>
          <w:szCs w:val="24"/>
        </w:rPr>
        <w:tab/>
        <w:t>S</w:t>
      </w:r>
      <w:r w:rsidR="008E46D6" w:rsidRPr="004B3F1A">
        <w:rPr>
          <w:rFonts w:ascii="Times New Roman" w:hAnsi="Times New Roman" w:cs="Times New Roman"/>
          <w:bCs/>
          <w:sz w:val="24"/>
          <w:szCs w:val="24"/>
        </w:rPr>
        <w:t xml:space="preserve">uka tiliaya tentunya terkait dengan bahan yang digunakan untuk pembuatan tiliaya yakni telur, gula aren, santan kelapa, dan bumbunya terdiri dari kayu </w:t>
      </w:r>
      <w:proofErr w:type="gramStart"/>
      <w:r w:rsidR="008E46D6" w:rsidRPr="004B3F1A">
        <w:rPr>
          <w:rFonts w:ascii="Times New Roman" w:hAnsi="Times New Roman" w:cs="Times New Roman"/>
          <w:bCs/>
          <w:sz w:val="24"/>
          <w:szCs w:val="24"/>
        </w:rPr>
        <w:t>manis</w:t>
      </w:r>
      <w:proofErr w:type="gramEnd"/>
      <w:r w:rsidR="00F176AD">
        <w:rPr>
          <w:rFonts w:ascii="Times New Roman" w:hAnsi="Times New Roman" w:cs="Times New Roman"/>
          <w:bCs/>
          <w:sz w:val="24"/>
          <w:szCs w:val="24"/>
        </w:rPr>
        <w:t xml:space="preserve"> atau</w:t>
      </w:r>
      <w:r w:rsidR="00703040">
        <w:rPr>
          <w:rFonts w:ascii="Times New Roman" w:hAnsi="Times New Roman" w:cs="Times New Roman"/>
          <w:bCs/>
          <w:sz w:val="24"/>
          <w:szCs w:val="24"/>
        </w:rPr>
        <w:t xml:space="preserve"> </w:t>
      </w:r>
      <w:r w:rsidR="00DB2495">
        <w:rPr>
          <w:rFonts w:ascii="Times New Roman" w:hAnsi="Times New Roman" w:cs="Times New Roman"/>
          <w:bCs/>
          <w:sz w:val="24"/>
          <w:szCs w:val="24"/>
        </w:rPr>
        <w:t>daun pandan</w:t>
      </w:r>
      <w:r w:rsidR="00F176AD">
        <w:rPr>
          <w:rFonts w:ascii="Times New Roman" w:hAnsi="Times New Roman" w:cs="Times New Roman"/>
          <w:bCs/>
          <w:sz w:val="24"/>
          <w:szCs w:val="24"/>
        </w:rPr>
        <w:t xml:space="preserve"> atau</w:t>
      </w:r>
      <w:r w:rsidR="00DB2495">
        <w:rPr>
          <w:rFonts w:ascii="Times New Roman" w:hAnsi="Times New Roman" w:cs="Times New Roman"/>
          <w:bCs/>
          <w:sz w:val="24"/>
          <w:szCs w:val="24"/>
        </w:rPr>
        <w:t xml:space="preserve"> </w:t>
      </w:r>
      <w:r w:rsidR="00703040">
        <w:rPr>
          <w:rFonts w:ascii="Times New Roman" w:hAnsi="Times New Roman" w:cs="Times New Roman"/>
          <w:bCs/>
          <w:sz w:val="24"/>
          <w:szCs w:val="24"/>
        </w:rPr>
        <w:t>sereh</w:t>
      </w:r>
      <w:r w:rsidR="008E46D6" w:rsidRPr="004B3F1A">
        <w:rPr>
          <w:rFonts w:ascii="Times New Roman" w:hAnsi="Times New Roman" w:cs="Times New Roman"/>
          <w:bCs/>
          <w:sz w:val="24"/>
          <w:szCs w:val="24"/>
        </w:rPr>
        <w:t xml:space="preserve"> </w:t>
      </w:r>
      <w:r w:rsidR="00F176AD">
        <w:rPr>
          <w:rFonts w:ascii="Times New Roman" w:hAnsi="Times New Roman" w:cs="Times New Roman"/>
          <w:bCs/>
          <w:sz w:val="24"/>
          <w:szCs w:val="24"/>
        </w:rPr>
        <w:t>atau</w:t>
      </w:r>
      <w:r w:rsidR="008E46D6" w:rsidRPr="004B3F1A">
        <w:rPr>
          <w:rFonts w:ascii="Times New Roman" w:hAnsi="Times New Roman" w:cs="Times New Roman"/>
          <w:bCs/>
          <w:sz w:val="24"/>
          <w:szCs w:val="24"/>
        </w:rPr>
        <w:t xml:space="preserve"> </w:t>
      </w:r>
      <w:r w:rsidR="00DB2495">
        <w:rPr>
          <w:rFonts w:ascii="Times New Roman" w:hAnsi="Times New Roman" w:cs="Times New Roman"/>
          <w:bCs/>
          <w:sz w:val="24"/>
          <w:szCs w:val="24"/>
        </w:rPr>
        <w:t>cengkeh</w:t>
      </w:r>
      <w:r w:rsidR="008E46D6" w:rsidRPr="004B3F1A">
        <w:rPr>
          <w:rFonts w:ascii="Times New Roman" w:hAnsi="Times New Roman" w:cs="Times New Roman"/>
          <w:bCs/>
          <w:sz w:val="24"/>
          <w:szCs w:val="24"/>
        </w:rPr>
        <w:t xml:space="preserve">. Zaman dulu di era sebelum tahun 1990-an, </w:t>
      </w:r>
      <w:proofErr w:type="gramStart"/>
      <w:r w:rsidR="008E46D6" w:rsidRPr="004B3F1A">
        <w:rPr>
          <w:rFonts w:ascii="Times New Roman" w:hAnsi="Times New Roman" w:cs="Times New Roman"/>
          <w:bCs/>
          <w:sz w:val="24"/>
          <w:szCs w:val="24"/>
        </w:rPr>
        <w:t>hanya  telur</w:t>
      </w:r>
      <w:proofErr w:type="gramEnd"/>
      <w:r w:rsidR="008E46D6" w:rsidRPr="004B3F1A">
        <w:rPr>
          <w:rFonts w:ascii="Times New Roman" w:hAnsi="Times New Roman" w:cs="Times New Roman"/>
          <w:bCs/>
          <w:sz w:val="24"/>
          <w:szCs w:val="24"/>
        </w:rPr>
        <w:t xml:space="preserve"> </w:t>
      </w:r>
      <w:r w:rsidR="002B329E">
        <w:rPr>
          <w:rFonts w:ascii="Times New Roman" w:hAnsi="Times New Roman" w:cs="Times New Roman"/>
          <w:bCs/>
          <w:sz w:val="24"/>
          <w:szCs w:val="24"/>
        </w:rPr>
        <w:t>ayam kampung dan bebek</w:t>
      </w:r>
      <w:r w:rsidR="008E46D6" w:rsidRPr="004B3F1A">
        <w:rPr>
          <w:rFonts w:ascii="Times New Roman" w:hAnsi="Times New Roman" w:cs="Times New Roman"/>
          <w:bCs/>
          <w:sz w:val="24"/>
          <w:szCs w:val="24"/>
        </w:rPr>
        <w:t xml:space="preserve"> </w:t>
      </w:r>
      <w:r w:rsidR="00192A0C">
        <w:rPr>
          <w:rFonts w:ascii="Times New Roman" w:hAnsi="Times New Roman" w:cs="Times New Roman"/>
          <w:bCs/>
          <w:sz w:val="24"/>
          <w:szCs w:val="24"/>
        </w:rPr>
        <w:t xml:space="preserve">yang </w:t>
      </w:r>
      <w:r w:rsidR="008E46D6" w:rsidRPr="004B3F1A">
        <w:rPr>
          <w:rFonts w:ascii="Times New Roman" w:hAnsi="Times New Roman" w:cs="Times New Roman"/>
          <w:bCs/>
          <w:sz w:val="24"/>
          <w:szCs w:val="24"/>
        </w:rPr>
        <w:t xml:space="preserve">digunakan untuk adonannya. </w:t>
      </w:r>
      <w:proofErr w:type="gramStart"/>
      <w:r w:rsidR="008E46D6" w:rsidRPr="004B3F1A">
        <w:rPr>
          <w:rFonts w:ascii="Times New Roman" w:hAnsi="Times New Roman" w:cs="Times New Roman"/>
          <w:bCs/>
          <w:sz w:val="24"/>
          <w:szCs w:val="24"/>
        </w:rPr>
        <w:t>Namun sekarang sudah lebih dominan menggunakan telur ayam ras.</w:t>
      </w:r>
      <w:proofErr w:type="gramEnd"/>
      <w:r w:rsidR="008E46D6" w:rsidRPr="004B3F1A">
        <w:rPr>
          <w:rFonts w:ascii="Times New Roman" w:hAnsi="Times New Roman" w:cs="Times New Roman"/>
          <w:bCs/>
          <w:sz w:val="24"/>
          <w:szCs w:val="24"/>
        </w:rPr>
        <w:t xml:space="preserve"> Proses memasaknya di</w:t>
      </w:r>
      <w:r w:rsidR="003E40B8">
        <w:rPr>
          <w:rFonts w:ascii="Times New Roman" w:hAnsi="Times New Roman" w:cs="Times New Roman"/>
          <w:bCs/>
          <w:sz w:val="24"/>
          <w:szCs w:val="24"/>
        </w:rPr>
        <w:t>tim atau di</w:t>
      </w:r>
      <w:r w:rsidR="008E46D6" w:rsidRPr="004B3F1A">
        <w:rPr>
          <w:rFonts w:ascii="Times New Roman" w:hAnsi="Times New Roman" w:cs="Times New Roman"/>
          <w:bCs/>
          <w:sz w:val="24"/>
          <w:szCs w:val="24"/>
        </w:rPr>
        <w:t>kukus yang tentunya dapat memperta</w:t>
      </w:r>
      <w:r w:rsidR="001373E3">
        <w:rPr>
          <w:rFonts w:ascii="Times New Roman" w:hAnsi="Times New Roman" w:cs="Times New Roman"/>
          <w:bCs/>
          <w:sz w:val="24"/>
          <w:szCs w:val="24"/>
        </w:rPr>
        <w:t xml:space="preserve">hankan kualitas </w:t>
      </w:r>
      <w:r w:rsidR="00E56420">
        <w:rPr>
          <w:rFonts w:ascii="Times New Roman" w:hAnsi="Times New Roman" w:cs="Times New Roman"/>
          <w:bCs/>
          <w:sz w:val="24"/>
          <w:szCs w:val="24"/>
        </w:rPr>
        <w:t xml:space="preserve">dan kuantitas </w:t>
      </w:r>
      <w:r w:rsidR="001373E3">
        <w:rPr>
          <w:rFonts w:ascii="Times New Roman" w:hAnsi="Times New Roman" w:cs="Times New Roman"/>
          <w:bCs/>
          <w:sz w:val="24"/>
          <w:szCs w:val="24"/>
        </w:rPr>
        <w:t xml:space="preserve">zat-zat gizinya, </w:t>
      </w:r>
      <w:r w:rsidR="00877109">
        <w:rPr>
          <w:rFonts w:ascii="Times New Roman" w:hAnsi="Times New Roman" w:cs="Times New Roman"/>
          <w:bCs/>
          <w:sz w:val="24"/>
          <w:szCs w:val="24"/>
        </w:rPr>
        <w:fldChar w:fldCharType="begin" w:fldLock="1"/>
      </w:r>
      <w:r w:rsidR="0003036D">
        <w:rPr>
          <w:rFonts w:ascii="Times New Roman" w:hAnsi="Times New Roman" w:cs="Times New Roman"/>
          <w:bCs/>
          <w:sz w:val="24"/>
          <w:szCs w:val="24"/>
        </w:rPr>
        <w:instrText>ADDIN CSL_CITATION {"citationItems":[{"id":"ITEM-1","itemData":{"author":[{"dropping-particle":"","family":"Napu","given":"Arifasno","non-dropping-particle":"","parse-names":false,"suffix":""}],"id":"ITEM-1","issued":{"date-parts":[["2021"]]},"title":"Tiliaya disukai: aroma khas, enak, untuk stamina dan hanya di gorontalo","type":"article"},"uris":["http://www.mendeley.com/documents/?uuid=79a22637-045f-4662-8162-3d35ec3c882b"]}],"mendeley":{"formattedCitation":"(3)","plainTextFormattedCitation":"(3)","previouslyFormattedCitation":"(3)"},"properties":{"noteIndex":0},"schema":"https://github.com/citation-style-language/schema/raw/master/csl-citation.json"}</w:instrText>
      </w:r>
      <w:r w:rsidR="00877109">
        <w:rPr>
          <w:rFonts w:ascii="Times New Roman" w:hAnsi="Times New Roman" w:cs="Times New Roman"/>
          <w:bCs/>
          <w:sz w:val="24"/>
          <w:szCs w:val="24"/>
        </w:rPr>
        <w:fldChar w:fldCharType="separate"/>
      </w:r>
      <w:r w:rsidR="001373E3" w:rsidRPr="001373E3">
        <w:rPr>
          <w:rFonts w:ascii="Times New Roman" w:hAnsi="Times New Roman" w:cs="Times New Roman"/>
          <w:bCs/>
          <w:noProof/>
          <w:sz w:val="24"/>
          <w:szCs w:val="24"/>
        </w:rPr>
        <w:t>(3)</w:t>
      </w:r>
      <w:r w:rsidR="00877109">
        <w:rPr>
          <w:rFonts w:ascii="Times New Roman" w:hAnsi="Times New Roman" w:cs="Times New Roman"/>
          <w:bCs/>
          <w:sz w:val="24"/>
          <w:szCs w:val="24"/>
        </w:rPr>
        <w:fldChar w:fldCharType="end"/>
      </w:r>
      <w:r w:rsidR="001373E3">
        <w:rPr>
          <w:rFonts w:ascii="Times New Roman" w:hAnsi="Times New Roman" w:cs="Times New Roman"/>
          <w:bCs/>
          <w:sz w:val="24"/>
          <w:szCs w:val="24"/>
        </w:rPr>
        <w:t>.</w:t>
      </w:r>
    </w:p>
    <w:p w:rsidR="008E46D6" w:rsidRPr="004B3F1A" w:rsidRDefault="008E46D6" w:rsidP="008E46D6">
      <w:pPr>
        <w:spacing w:line="360" w:lineRule="auto"/>
        <w:ind w:right="29" w:firstLine="720"/>
        <w:jc w:val="both"/>
        <w:rPr>
          <w:rFonts w:ascii="Times New Roman" w:hAnsi="Times New Roman" w:cs="Times New Roman"/>
          <w:bCs/>
          <w:sz w:val="24"/>
          <w:szCs w:val="24"/>
        </w:rPr>
      </w:pPr>
      <w:r w:rsidRPr="004B3F1A">
        <w:rPr>
          <w:rFonts w:ascii="Times New Roman" w:hAnsi="Times New Roman" w:cs="Times New Roman"/>
          <w:bCs/>
          <w:sz w:val="24"/>
          <w:szCs w:val="24"/>
        </w:rPr>
        <w:t>T</w:t>
      </w:r>
      <w:r w:rsidR="001373E3">
        <w:rPr>
          <w:rFonts w:ascii="Times New Roman" w:hAnsi="Times New Roman" w:cs="Times New Roman"/>
          <w:bCs/>
          <w:sz w:val="24"/>
          <w:szCs w:val="24"/>
        </w:rPr>
        <w:t>i</w:t>
      </w:r>
      <w:r w:rsidRPr="004B3F1A">
        <w:rPr>
          <w:rFonts w:ascii="Times New Roman" w:hAnsi="Times New Roman" w:cs="Times New Roman"/>
          <w:bCs/>
          <w:sz w:val="24"/>
          <w:szCs w:val="24"/>
        </w:rPr>
        <w:t xml:space="preserve">liaya umumnya digunakan pada acara </w:t>
      </w:r>
      <w:proofErr w:type="gramStart"/>
      <w:r w:rsidRPr="004B3F1A">
        <w:rPr>
          <w:rFonts w:ascii="Times New Roman" w:hAnsi="Times New Roman" w:cs="Times New Roman"/>
          <w:bCs/>
          <w:sz w:val="24"/>
          <w:szCs w:val="24"/>
        </w:rPr>
        <w:t>doa</w:t>
      </w:r>
      <w:proofErr w:type="gramEnd"/>
      <w:r w:rsidRPr="004B3F1A">
        <w:rPr>
          <w:rFonts w:ascii="Times New Roman" w:hAnsi="Times New Roman" w:cs="Times New Roman"/>
          <w:bCs/>
          <w:sz w:val="24"/>
          <w:szCs w:val="24"/>
        </w:rPr>
        <w:t xml:space="preserve"> arwah </w:t>
      </w:r>
      <w:r w:rsidR="009C5CFD">
        <w:rPr>
          <w:rFonts w:ascii="Times New Roman" w:hAnsi="Times New Roman" w:cs="Times New Roman"/>
          <w:bCs/>
          <w:sz w:val="24"/>
          <w:szCs w:val="24"/>
        </w:rPr>
        <w:t xml:space="preserve">atau haul </w:t>
      </w:r>
      <w:r w:rsidRPr="004B3F1A">
        <w:rPr>
          <w:rFonts w:ascii="Times New Roman" w:hAnsi="Times New Roman" w:cs="Times New Roman"/>
          <w:bCs/>
          <w:sz w:val="24"/>
          <w:szCs w:val="24"/>
        </w:rPr>
        <w:t>utamanya yang dikenal dengan sebutan doa Aruwah (</w:t>
      </w:r>
      <w:r w:rsidRPr="004B3F1A">
        <w:rPr>
          <w:rFonts w:ascii="Times New Roman" w:hAnsi="Times New Roman" w:cs="Times New Roman"/>
          <w:bCs/>
          <w:i/>
          <w:sz w:val="24"/>
          <w:szCs w:val="24"/>
        </w:rPr>
        <w:t>mongaruah</w:t>
      </w:r>
      <w:r w:rsidRPr="004B3F1A">
        <w:rPr>
          <w:rFonts w:ascii="Times New Roman" w:hAnsi="Times New Roman" w:cs="Times New Roman"/>
          <w:bCs/>
          <w:sz w:val="24"/>
          <w:szCs w:val="24"/>
        </w:rPr>
        <w:t>). Tidak lupa juga menjadi makanan favorit saat bulan Ramadhan yakni pada saat makan sahur ya</w:t>
      </w:r>
      <w:r w:rsidR="0003036D">
        <w:rPr>
          <w:rFonts w:ascii="Times New Roman" w:hAnsi="Times New Roman" w:cs="Times New Roman"/>
          <w:bCs/>
          <w:sz w:val="24"/>
          <w:szCs w:val="24"/>
        </w:rPr>
        <w:t>ng diyakini bahwa mengkonsumsi T</w:t>
      </w:r>
      <w:r w:rsidRPr="004B3F1A">
        <w:rPr>
          <w:rFonts w:ascii="Times New Roman" w:hAnsi="Times New Roman" w:cs="Times New Roman"/>
          <w:bCs/>
          <w:sz w:val="24"/>
          <w:szCs w:val="24"/>
        </w:rPr>
        <w:t>iliaya memberikan stamina baik pada saat berpuasa di siang hari</w:t>
      </w:r>
      <w:r w:rsidR="0003036D">
        <w:rPr>
          <w:rFonts w:ascii="Times New Roman" w:hAnsi="Times New Roman" w:cs="Times New Roman"/>
          <w:bCs/>
          <w:sz w:val="24"/>
          <w:szCs w:val="24"/>
        </w:rPr>
        <w:t xml:space="preserve">, </w:t>
      </w:r>
      <w:r w:rsidR="00877109">
        <w:rPr>
          <w:rFonts w:ascii="Times New Roman" w:hAnsi="Times New Roman" w:cs="Times New Roman"/>
          <w:bCs/>
          <w:sz w:val="24"/>
          <w:szCs w:val="24"/>
        </w:rPr>
        <w:fldChar w:fldCharType="begin" w:fldLock="1"/>
      </w:r>
      <w:r w:rsidR="00E155C1">
        <w:rPr>
          <w:rFonts w:ascii="Times New Roman" w:hAnsi="Times New Roman" w:cs="Times New Roman"/>
          <w:bCs/>
          <w:sz w:val="24"/>
          <w:szCs w:val="24"/>
        </w:rPr>
        <w:instrText>ADDIN CSL_CITATION {"citationItems":[{"id":"ITEM-1","itemData":{"author":[{"dropping-particle":"","family":"Napu","given":"Arifasno","non-dropping-particle":"","parse-names":false,"suffix":""}],"id":"ITEM-1","issued":{"date-parts":[["2021"]]},"title":"Tiliaya disukai: aroma khas, enak, untuk stamina dan hanya di gorontalo","type":"article"},"uris":["http://www.mendeley.com/documents/?uuid=79a22637-045f-4662-8162-3d35ec3c882b"]}],"mendeley":{"formattedCitation":"(3)","plainTextFormattedCitation":"(3)","previouslyFormattedCitation":"(3)"},"properties":{"noteIndex":0},"schema":"https://github.com/citation-style-language/schema/raw/master/csl-citation.json"}</w:instrText>
      </w:r>
      <w:r w:rsidR="00877109">
        <w:rPr>
          <w:rFonts w:ascii="Times New Roman" w:hAnsi="Times New Roman" w:cs="Times New Roman"/>
          <w:bCs/>
          <w:sz w:val="24"/>
          <w:szCs w:val="24"/>
        </w:rPr>
        <w:fldChar w:fldCharType="separate"/>
      </w:r>
      <w:r w:rsidR="0003036D" w:rsidRPr="0003036D">
        <w:rPr>
          <w:rFonts w:ascii="Times New Roman" w:hAnsi="Times New Roman" w:cs="Times New Roman"/>
          <w:bCs/>
          <w:noProof/>
          <w:sz w:val="24"/>
          <w:szCs w:val="24"/>
        </w:rPr>
        <w:t>(3)</w:t>
      </w:r>
      <w:r w:rsidR="00877109">
        <w:rPr>
          <w:rFonts w:ascii="Times New Roman" w:hAnsi="Times New Roman" w:cs="Times New Roman"/>
          <w:bCs/>
          <w:sz w:val="24"/>
          <w:szCs w:val="24"/>
        </w:rPr>
        <w:fldChar w:fldCharType="end"/>
      </w:r>
      <w:r w:rsidRPr="004B3F1A">
        <w:rPr>
          <w:rFonts w:ascii="Times New Roman" w:hAnsi="Times New Roman" w:cs="Times New Roman"/>
          <w:bCs/>
          <w:sz w:val="24"/>
          <w:szCs w:val="24"/>
        </w:rPr>
        <w:t xml:space="preserve">. </w:t>
      </w:r>
    </w:p>
    <w:p w:rsidR="001E19D9" w:rsidRPr="004B3F1A" w:rsidRDefault="008E46D6" w:rsidP="00470F90">
      <w:pPr>
        <w:spacing w:line="360" w:lineRule="auto"/>
        <w:ind w:right="29" w:firstLine="720"/>
        <w:jc w:val="both"/>
        <w:rPr>
          <w:rFonts w:ascii="Times New Roman" w:hAnsi="Times New Roman" w:cs="Times New Roman"/>
          <w:bCs/>
          <w:sz w:val="24"/>
          <w:szCs w:val="24"/>
        </w:rPr>
      </w:pPr>
      <w:r w:rsidRPr="004B3F1A">
        <w:rPr>
          <w:rFonts w:ascii="Times New Roman" w:hAnsi="Times New Roman" w:cs="Times New Roman"/>
          <w:bCs/>
          <w:sz w:val="24"/>
          <w:szCs w:val="24"/>
        </w:rPr>
        <w:t xml:space="preserve">Berdasarkan penjelasan sebelumnya, guna melestarikan dan mengembangkan makanan tradisional yang selalu terkait dengan prosesi adat istiadat </w:t>
      </w:r>
      <w:r w:rsidR="00464745">
        <w:rPr>
          <w:rFonts w:ascii="Times New Roman" w:hAnsi="Times New Roman" w:cs="Times New Roman"/>
          <w:bCs/>
          <w:sz w:val="24"/>
          <w:szCs w:val="24"/>
        </w:rPr>
        <w:t>sehingga</w:t>
      </w:r>
      <w:r w:rsidRPr="004B3F1A">
        <w:rPr>
          <w:rFonts w:ascii="Times New Roman" w:hAnsi="Times New Roman" w:cs="Times New Roman"/>
          <w:bCs/>
          <w:sz w:val="24"/>
          <w:szCs w:val="24"/>
        </w:rPr>
        <w:t xml:space="preserve"> terterima di masyarakat</w:t>
      </w:r>
      <w:r w:rsidR="00C7152E">
        <w:rPr>
          <w:rFonts w:ascii="Times New Roman" w:hAnsi="Times New Roman" w:cs="Times New Roman"/>
          <w:bCs/>
          <w:sz w:val="24"/>
          <w:szCs w:val="24"/>
        </w:rPr>
        <w:t xml:space="preserve">, </w:t>
      </w:r>
      <w:r w:rsidR="00877109">
        <w:rPr>
          <w:rFonts w:ascii="Times New Roman" w:hAnsi="Times New Roman" w:cs="Times New Roman"/>
          <w:bCs/>
          <w:sz w:val="24"/>
          <w:szCs w:val="24"/>
        </w:rPr>
        <w:fldChar w:fldCharType="begin" w:fldLock="1"/>
      </w:r>
      <w:r w:rsidR="00E828B3">
        <w:rPr>
          <w:rFonts w:ascii="Times New Roman" w:hAnsi="Times New Roman" w:cs="Times New Roman"/>
          <w:bCs/>
          <w:sz w:val="24"/>
          <w:szCs w:val="24"/>
        </w:rPr>
        <w:instrText>ADDIN CSL_CITATION {"citationItems":[{"id":"ITEM-1","itemData":{"author":[{"dropping-particle":"","family":"GORONTALO","given":"PEMPROV","non-dropping-particle":"","parse-names":false,"suffix":""}],"id":"ITEM-1","issued":{"date-parts":[["2015"]]},"title":"PERATURAN DAERAH","type":"article-journal"},"uris":["http://www.mendeley.com/documents/?uuid=22548e56-92c8-43a5-87cd-6bacab8e9e3d"]}],"mendeley":{"formattedCitation":"(4)","plainTextFormattedCitation":"(4)","previouslyFormattedCitation":"(4)"},"properties":{"noteIndex":0},"schema":"https://github.com/citation-style-language/schema/raw/master/csl-citation.json"}</w:instrText>
      </w:r>
      <w:r w:rsidR="00877109">
        <w:rPr>
          <w:rFonts w:ascii="Times New Roman" w:hAnsi="Times New Roman" w:cs="Times New Roman"/>
          <w:bCs/>
          <w:sz w:val="24"/>
          <w:szCs w:val="24"/>
        </w:rPr>
        <w:fldChar w:fldCharType="separate"/>
      </w:r>
      <w:r w:rsidR="009553EA" w:rsidRPr="009553EA">
        <w:rPr>
          <w:rFonts w:ascii="Times New Roman" w:hAnsi="Times New Roman" w:cs="Times New Roman"/>
          <w:bCs/>
          <w:noProof/>
          <w:sz w:val="24"/>
          <w:szCs w:val="24"/>
        </w:rPr>
        <w:t>(4)</w:t>
      </w:r>
      <w:r w:rsidR="00877109">
        <w:rPr>
          <w:rFonts w:ascii="Times New Roman" w:hAnsi="Times New Roman" w:cs="Times New Roman"/>
          <w:bCs/>
          <w:sz w:val="24"/>
          <w:szCs w:val="24"/>
        </w:rPr>
        <w:fldChar w:fldCharType="end"/>
      </w:r>
      <w:r w:rsidR="00C7152E">
        <w:rPr>
          <w:rFonts w:ascii="Times New Roman" w:hAnsi="Times New Roman" w:cs="Times New Roman"/>
          <w:bCs/>
          <w:sz w:val="24"/>
          <w:szCs w:val="24"/>
        </w:rPr>
        <w:t xml:space="preserve"> </w:t>
      </w:r>
      <w:r w:rsidRPr="004B3F1A">
        <w:rPr>
          <w:rFonts w:ascii="Times New Roman" w:hAnsi="Times New Roman" w:cs="Times New Roman"/>
          <w:bCs/>
          <w:sz w:val="24"/>
          <w:szCs w:val="24"/>
        </w:rPr>
        <w:t xml:space="preserve"> maka penting dilakukan penelitian tentang </w:t>
      </w:r>
      <w:r w:rsidR="00840771">
        <w:rPr>
          <w:rFonts w:ascii="Times New Roman" w:hAnsi="Times New Roman" w:cs="Times New Roman"/>
          <w:bCs/>
          <w:sz w:val="24"/>
          <w:szCs w:val="24"/>
        </w:rPr>
        <w:t>analisis</w:t>
      </w:r>
      <w:r w:rsidRPr="004B3F1A">
        <w:rPr>
          <w:rFonts w:ascii="Times New Roman" w:hAnsi="Times New Roman" w:cs="Times New Roman"/>
          <w:bCs/>
          <w:sz w:val="24"/>
          <w:szCs w:val="24"/>
        </w:rPr>
        <w:t xml:space="preserve"> </w:t>
      </w:r>
      <w:r w:rsidR="00050840">
        <w:rPr>
          <w:rFonts w:ascii="Times New Roman" w:hAnsi="Times New Roman" w:cs="Times New Roman"/>
          <w:bCs/>
          <w:sz w:val="24"/>
          <w:szCs w:val="24"/>
        </w:rPr>
        <w:t xml:space="preserve">penggunaan </w:t>
      </w:r>
      <w:r w:rsidRPr="004B3F1A">
        <w:rPr>
          <w:rFonts w:ascii="Times New Roman" w:hAnsi="Times New Roman" w:cs="Times New Roman"/>
          <w:bCs/>
          <w:sz w:val="24"/>
          <w:szCs w:val="24"/>
        </w:rPr>
        <w:t xml:space="preserve"> </w:t>
      </w:r>
      <w:r w:rsidR="00682FD3" w:rsidRPr="004B3F1A">
        <w:rPr>
          <w:rFonts w:ascii="Times New Roman" w:hAnsi="Times New Roman" w:cs="Times New Roman"/>
          <w:bCs/>
          <w:sz w:val="24"/>
          <w:szCs w:val="24"/>
        </w:rPr>
        <w:t>telur ayam kampung, bebek</w:t>
      </w:r>
      <w:r w:rsidRPr="004B3F1A">
        <w:rPr>
          <w:rFonts w:ascii="Times New Roman" w:hAnsi="Times New Roman" w:cs="Times New Roman"/>
          <w:bCs/>
          <w:sz w:val="24"/>
          <w:szCs w:val="24"/>
        </w:rPr>
        <w:t xml:space="preserve">, ayam ras pada </w:t>
      </w:r>
      <w:r w:rsidR="00050840">
        <w:rPr>
          <w:rFonts w:ascii="Times New Roman" w:hAnsi="Times New Roman" w:cs="Times New Roman"/>
          <w:bCs/>
          <w:sz w:val="24"/>
          <w:szCs w:val="24"/>
        </w:rPr>
        <w:t>T</w:t>
      </w:r>
      <w:r w:rsidRPr="004B3F1A">
        <w:rPr>
          <w:rFonts w:ascii="Times New Roman" w:hAnsi="Times New Roman" w:cs="Times New Roman"/>
          <w:bCs/>
          <w:sz w:val="24"/>
          <w:szCs w:val="24"/>
        </w:rPr>
        <w:t>iliaya terhadap daya penerimaannya di masyarakat.</w:t>
      </w:r>
      <w:r w:rsidR="00470F90" w:rsidRPr="004B3F1A">
        <w:rPr>
          <w:rFonts w:ascii="Times New Roman" w:hAnsi="Times New Roman" w:cs="Times New Roman"/>
          <w:bCs/>
          <w:sz w:val="24"/>
          <w:szCs w:val="24"/>
        </w:rPr>
        <w:t xml:space="preserve"> </w:t>
      </w:r>
      <w:proofErr w:type="gramStart"/>
      <w:r w:rsidR="00470F90" w:rsidRPr="004B3F1A">
        <w:rPr>
          <w:rFonts w:ascii="Times New Roman" w:hAnsi="Times New Roman" w:cs="Times New Roman"/>
          <w:bCs/>
          <w:sz w:val="24"/>
          <w:szCs w:val="24"/>
        </w:rPr>
        <w:t>Penelitian ini bertujuan untuk menganalisis</w:t>
      </w:r>
      <w:r w:rsidR="00293714" w:rsidRPr="004B3F1A">
        <w:rPr>
          <w:rFonts w:ascii="Times New Roman" w:hAnsi="Times New Roman" w:cs="Times New Roman"/>
          <w:bCs/>
          <w:sz w:val="24"/>
          <w:szCs w:val="24"/>
        </w:rPr>
        <w:t xml:space="preserve"> pengaruh penggunaan telur </w:t>
      </w:r>
      <w:r w:rsidR="009A636A">
        <w:rPr>
          <w:rFonts w:ascii="Times New Roman" w:hAnsi="Times New Roman" w:cs="Times New Roman"/>
          <w:bCs/>
          <w:sz w:val="24"/>
          <w:szCs w:val="24"/>
        </w:rPr>
        <w:t>ayam kampung, bebek dan</w:t>
      </w:r>
      <w:r w:rsidR="00293714" w:rsidRPr="004B3F1A">
        <w:rPr>
          <w:rFonts w:ascii="Times New Roman" w:hAnsi="Times New Roman" w:cs="Times New Roman"/>
          <w:bCs/>
          <w:sz w:val="24"/>
          <w:szCs w:val="24"/>
        </w:rPr>
        <w:t xml:space="preserve"> telur ayam ras </w:t>
      </w:r>
      <w:r w:rsidR="00880079" w:rsidRPr="004B3F1A">
        <w:rPr>
          <w:rFonts w:ascii="Times New Roman" w:hAnsi="Times New Roman" w:cs="Times New Roman"/>
          <w:bCs/>
          <w:sz w:val="24"/>
          <w:szCs w:val="24"/>
        </w:rPr>
        <w:t>pada</w:t>
      </w:r>
      <w:r w:rsidR="00293714" w:rsidRPr="004B3F1A">
        <w:rPr>
          <w:rFonts w:ascii="Times New Roman" w:hAnsi="Times New Roman" w:cs="Times New Roman"/>
          <w:bCs/>
          <w:sz w:val="24"/>
          <w:szCs w:val="24"/>
        </w:rPr>
        <w:t xml:space="preserve"> tiliaya terhadap daya terima Ahli Gizi</w:t>
      </w:r>
      <w:r w:rsidR="00470F90" w:rsidRPr="004B3F1A">
        <w:rPr>
          <w:rFonts w:ascii="Times New Roman" w:hAnsi="Times New Roman" w:cs="Times New Roman"/>
          <w:bCs/>
          <w:sz w:val="24"/>
          <w:szCs w:val="24"/>
        </w:rPr>
        <w:t>.</w:t>
      </w:r>
      <w:proofErr w:type="gramEnd"/>
    </w:p>
    <w:p w:rsidR="00547C7A" w:rsidRDefault="002F10B8">
      <w:pPr>
        <w:rPr>
          <w:rFonts w:ascii="Times New Roman" w:hAnsi="Times New Roman" w:cs="Times New Roman"/>
          <w:b/>
          <w:sz w:val="24"/>
          <w:szCs w:val="24"/>
        </w:rPr>
      </w:pPr>
      <w:r w:rsidRPr="002F10B8">
        <w:rPr>
          <w:rFonts w:ascii="Times New Roman" w:hAnsi="Times New Roman" w:cs="Times New Roman"/>
          <w:b/>
          <w:sz w:val="24"/>
          <w:szCs w:val="24"/>
        </w:rPr>
        <w:t>2. METODE</w:t>
      </w:r>
    </w:p>
    <w:p w:rsidR="00503315" w:rsidRDefault="0061171E" w:rsidP="009553E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81784" w:rsidRPr="00281784">
        <w:rPr>
          <w:rFonts w:ascii="Times New Roman" w:hAnsi="Times New Roman" w:cs="Times New Roman"/>
          <w:sz w:val="24"/>
          <w:szCs w:val="24"/>
        </w:rPr>
        <w:t>Desain</w:t>
      </w:r>
      <w:r w:rsidR="00281784">
        <w:rPr>
          <w:rFonts w:ascii="Times New Roman" w:hAnsi="Times New Roman" w:cs="Times New Roman"/>
          <w:sz w:val="24"/>
          <w:szCs w:val="24"/>
        </w:rPr>
        <w:t xml:space="preserve"> penelitian ini adalah </w:t>
      </w:r>
      <w:proofErr w:type="gramStart"/>
      <w:r w:rsidR="00281784">
        <w:rPr>
          <w:rFonts w:ascii="Times New Roman" w:hAnsi="Times New Roman" w:cs="Times New Roman"/>
          <w:sz w:val="24"/>
          <w:szCs w:val="24"/>
        </w:rPr>
        <w:t>eksperimen  guna</w:t>
      </w:r>
      <w:proofErr w:type="gramEnd"/>
      <w:r w:rsidR="00281784">
        <w:rPr>
          <w:rFonts w:ascii="Times New Roman" w:hAnsi="Times New Roman" w:cs="Times New Roman"/>
          <w:sz w:val="24"/>
          <w:szCs w:val="24"/>
        </w:rPr>
        <w:t xml:space="preserve"> menganalisis hubungan pengaruh pemberian telur ayam ka</w:t>
      </w:r>
      <w:r>
        <w:rPr>
          <w:rFonts w:ascii="Times New Roman" w:hAnsi="Times New Roman" w:cs="Times New Roman"/>
          <w:sz w:val="24"/>
          <w:szCs w:val="24"/>
        </w:rPr>
        <w:t>mpung, bebek dan ayam ras pada T</w:t>
      </w:r>
      <w:r w:rsidR="00281784">
        <w:rPr>
          <w:rFonts w:ascii="Times New Roman" w:hAnsi="Times New Roman" w:cs="Times New Roman"/>
          <w:sz w:val="24"/>
          <w:szCs w:val="24"/>
        </w:rPr>
        <w:t>iliaya</w:t>
      </w:r>
      <w:r w:rsidR="00447E1D">
        <w:rPr>
          <w:rFonts w:ascii="Times New Roman" w:hAnsi="Times New Roman" w:cs="Times New Roman"/>
          <w:sz w:val="24"/>
          <w:szCs w:val="24"/>
        </w:rPr>
        <w:t xml:space="preserve"> terhadap daya terima ahli gizi. Penelitian dilakukan di laboratorium kuliner </w:t>
      </w:r>
      <w:r w:rsidR="00192A0C">
        <w:rPr>
          <w:rFonts w:ascii="Times New Roman" w:hAnsi="Times New Roman" w:cs="Times New Roman"/>
          <w:sz w:val="24"/>
          <w:szCs w:val="24"/>
        </w:rPr>
        <w:t>gizi</w:t>
      </w:r>
      <w:r w:rsidR="00447E1D">
        <w:rPr>
          <w:rFonts w:ascii="Times New Roman" w:hAnsi="Times New Roman" w:cs="Times New Roman"/>
          <w:sz w:val="24"/>
          <w:szCs w:val="24"/>
        </w:rPr>
        <w:t xml:space="preserve"> menggunakan </w:t>
      </w:r>
      <w:proofErr w:type="gramStart"/>
      <w:r w:rsidR="00447E1D">
        <w:rPr>
          <w:rFonts w:ascii="Times New Roman" w:hAnsi="Times New Roman" w:cs="Times New Roman"/>
          <w:sz w:val="24"/>
          <w:szCs w:val="24"/>
        </w:rPr>
        <w:t>instrument  guna</w:t>
      </w:r>
      <w:proofErr w:type="gramEnd"/>
      <w:r w:rsidR="00447E1D">
        <w:rPr>
          <w:rFonts w:ascii="Times New Roman" w:hAnsi="Times New Roman" w:cs="Times New Roman"/>
          <w:sz w:val="24"/>
          <w:szCs w:val="24"/>
        </w:rPr>
        <w:t xml:space="preserve"> menguji hedonik </w:t>
      </w:r>
      <w:r w:rsidR="00425490">
        <w:rPr>
          <w:rFonts w:ascii="Times New Roman" w:hAnsi="Times New Roman" w:cs="Times New Roman"/>
          <w:sz w:val="24"/>
          <w:szCs w:val="24"/>
        </w:rPr>
        <w:t>T</w:t>
      </w:r>
      <w:r w:rsidR="00447E1D">
        <w:rPr>
          <w:rFonts w:ascii="Times New Roman" w:hAnsi="Times New Roman" w:cs="Times New Roman"/>
          <w:sz w:val="24"/>
          <w:szCs w:val="24"/>
        </w:rPr>
        <w:t>iliaya.</w:t>
      </w:r>
      <w:r w:rsidR="009553EA">
        <w:rPr>
          <w:rFonts w:ascii="Times New Roman" w:hAnsi="Times New Roman" w:cs="Times New Roman"/>
          <w:sz w:val="24"/>
          <w:szCs w:val="24"/>
        </w:rPr>
        <w:t xml:space="preserve"> </w:t>
      </w:r>
      <w:proofErr w:type="gramStart"/>
      <w:r w:rsidR="0014639A">
        <w:rPr>
          <w:rFonts w:ascii="Times New Roman" w:hAnsi="Times New Roman" w:cs="Times New Roman"/>
          <w:sz w:val="24"/>
          <w:szCs w:val="24"/>
        </w:rPr>
        <w:t xml:space="preserve">Responden penelitian ditentukan secara purposive </w:t>
      </w:r>
      <w:r w:rsidR="006A1967">
        <w:rPr>
          <w:rFonts w:ascii="Times New Roman" w:hAnsi="Times New Roman" w:cs="Times New Roman"/>
          <w:sz w:val="24"/>
          <w:szCs w:val="24"/>
        </w:rPr>
        <w:t xml:space="preserve">yang berasal </w:t>
      </w:r>
      <w:r w:rsidR="0014639A">
        <w:rPr>
          <w:rFonts w:ascii="Times New Roman" w:hAnsi="Times New Roman" w:cs="Times New Roman"/>
          <w:sz w:val="24"/>
          <w:szCs w:val="24"/>
        </w:rPr>
        <w:t xml:space="preserve">dari </w:t>
      </w:r>
      <w:r w:rsidR="00A747AE">
        <w:rPr>
          <w:rFonts w:ascii="Times New Roman" w:hAnsi="Times New Roman" w:cs="Times New Roman"/>
          <w:sz w:val="24"/>
          <w:szCs w:val="24"/>
        </w:rPr>
        <w:t xml:space="preserve">salah satu </w:t>
      </w:r>
      <w:r w:rsidR="0014639A">
        <w:rPr>
          <w:rFonts w:ascii="Times New Roman" w:hAnsi="Times New Roman" w:cs="Times New Roman"/>
          <w:sz w:val="24"/>
          <w:szCs w:val="24"/>
        </w:rPr>
        <w:lastRenderedPageBreak/>
        <w:t>institusi pen</w:t>
      </w:r>
      <w:r w:rsidR="00F70C0A">
        <w:rPr>
          <w:rFonts w:ascii="Times New Roman" w:hAnsi="Times New Roman" w:cs="Times New Roman"/>
          <w:sz w:val="24"/>
          <w:szCs w:val="24"/>
        </w:rPr>
        <w:t>didikan</w:t>
      </w:r>
      <w:r w:rsidR="006A1967">
        <w:rPr>
          <w:rFonts w:ascii="Times New Roman" w:hAnsi="Times New Roman" w:cs="Times New Roman"/>
          <w:sz w:val="24"/>
          <w:szCs w:val="24"/>
        </w:rPr>
        <w:t>,</w:t>
      </w:r>
      <w:r w:rsidR="0014639A">
        <w:rPr>
          <w:rFonts w:ascii="Times New Roman" w:hAnsi="Times New Roman" w:cs="Times New Roman"/>
          <w:sz w:val="24"/>
          <w:szCs w:val="24"/>
        </w:rPr>
        <w:t xml:space="preserve"> semuanya adalah ahli gizi</w:t>
      </w:r>
      <w:r w:rsidR="007129F3">
        <w:rPr>
          <w:rFonts w:ascii="Times New Roman" w:hAnsi="Times New Roman" w:cs="Times New Roman"/>
          <w:sz w:val="24"/>
          <w:szCs w:val="24"/>
        </w:rPr>
        <w:t>.</w:t>
      </w:r>
      <w:proofErr w:type="gramEnd"/>
      <w:r w:rsidR="00F70C0A" w:rsidRPr="00503315">
        <w:rPr>
          <w:rFonts w:ascii="Times New Roman" w:hAnsi="Times New Roman" w:cs="Times New Roman"/>
          <w:sz w:val="24"/>
          <w:szCs w:val="24"/>
        </w:rPr>
        <w:t xml:space="preserve"> </w:t>
      </w:r>
      <w:proofErr w:type="gramStart"/>
      <w:r w:rsidR="009D3B6E">
        <w:rPr>
          <w:rFonts w:ascii="Times New Roman" w:hAnsi="Times New Roman" w:cs="Times New Roman"/>
          <w:sz w:val="24"/>
          <w:szCs w:val="24"/>
        </w:rPr>
        <w:t>Unit analisis</w:t>
      </w:r>
      <w:r w:rsidR="006A1967">
        <w:rPr>
          <w:rFonts w:ascii="Times New Roman" w:hAnsi="Times New Roman" w:cs="Times New Roman"/>
          <w:sz w:val="24"/>
          <w:szCs w:val="24"/>
        </w:rPr>
        <w:t>nya</w:t>
      </w:r>
      <w:r w:rsidR="009D3B6E">
        <w:rPr>
          <w:rFonts w:ascii="Times New Roman" w:hAnsi="Times New Roman" w:cs="Times New Roman"/>
          <w:sz w:val="24"/>
          <w:szCs w:val="24"/>
        </w:rPr>
        <w:t xml:space="preserve"> adalah ahli gizi sebagai responden dengan karakteristiknya </w:t>
      </w:r>
      <w:r w:rsidR="004A3F07">
        <w:rPr>
          <w:rFonts w:ascii="Times New Roman" w:hAnsi="Times New Roman" w:cs="Times New Roman"/>
          <w:sz w:val="24"/>
          <w:szCs w:val="24"/>
        </w:rPr>
        <w:t xml:space="preserve">meliputi </w:t>
      </w:r>
      <w:r w:rsidR="009D3B6E">
        <w:rPr>
          <w:rFonts w:ascii="Times New Roman" w:hAnsi="Times New Roman" w:cs="Times New Roman"/>
          <w:sz w:val="24"/>
          <w:szCs w:val="24"/>
        </w:rPr>
        <w:t>umur, jenis kelamin, suku dan pendidikan.</w:t>
      </w:r>
      <w:proofErr w:type="gramEnd"/>
      <w:r w:rsidR="009D3B6E">
        <w:rPr>
          <w:rFonts w:ascii="Times New Roman" w:hAnsi="Times New Roman" w:cs="Times New Roman"/>
          <w:sz w:val="24"/>
          <w:szCs w:val="24"/>
        </w:rPr>
        <w:t xml:space="preserve"> Selanjutnya responden juga mengisi kuesioner tentang kete</w:t>
      </w:r>
      <w:r w:rsidR="00B21FC6">
        <w:rPr>
          <w:rFonts w:ascii="Times New Roman" w:hAnsi="Times New Roman" w:cs="Times New Roman"/>
          <w:sz w:val="24"/>
          <w:szCs w:val="24"/>
        </w:rPr>
        <w:t>rkaitannya dengan T</w:t>
      </w:r>
      <w:r w:rsidR="00F3719E">
        <w:rPr>
          <w:rFonts w:ascii="Times New Roman" w:hAnsi="Times New Roman" w:cs="Times New Roman"/>
          <w:sz w:val="24"/>
          <w:szCs w:val="24"/>
        </w:rPr>
        <w:t>iliaya yakni</w:t>
      </w:r>
      <w:r w:rsidR="00B21FC6">
        <w:rPr>
          <w:rFonts w:ascii="Times New Roman" w:hAnsi="Times New Roman" w:cs="Times New Roman"/>
          <w:sz w:val="24"/>
          <w:szCs w:val="24"/>
        </w:rPr>
        <w:t xml:space="preserve"> mengenal T</w:t>
      </w:r>
      <w:r w:rsidR="009D3B6E">
        <w:rPr>
          <w:rFonts w:ascii="Times New Roman" w:hAnsi="Times New Roman" w:cs="Times New Roman"/>
          <w:sz w:val="24"/>
          <w:szCs w:val="24"/>
        </w:rPr>
        <w:t>iliaya, dikonsumsi</w:t>
      </w:r>
      <w:r w:rsidR="00F3719E">
        <w:rPr>
          <w:rFonts w:ascii="Times New Roman" w:hAnsi="Times New Roman" w:cs="Times New Roman"/>
          <w:sz w:val="24"/>
          <w:szCs w:val="24"/>
        </w:rPr>
        <w:t>nya</w:t>
      </w:r>
      <w:r w:rsidR="009D3B6E">
        <w:rPr>
          <w:rFonts w:ascii="Times New Roman" w:hAnsi="Times New Roman" w:cs="Times New Roman"/>
          <w:sz w:val="24"/>
          <w:szCs w:val="24"/>
        </w:rPr>
        <w:t xml:space="preserve">, waktu mengkonsumsi, bahan yang digunakan untuk pembuatan, bumbu yang biasa digunakan, proses memasak dan </w:t>
      </w:r>
      <w:r w:rsidR="00F3719E">
        <w:rPr>
          <w:rFonts w:ascii="Times New Roman" w:hAnsi="Times New Roman" w:cs="Times New Roman"/>
          <w:sz w:val="24"/>
          <w:szCs w:val="24"/>
        </w:rPr>
        <w:t xml:space="preserve">apakah responden </w:t>
      </w:r>
      <w:r w:rsidR="009D3B6E">
        <w:rPr>
          <w:rFonts w:ascii="Times New Roman" w:hAnsi="Times New Roman" w:cs="Times New Roman"/>
          <w:sz w:val="24"/>
          <w:szCs w:val="24"/>
        </w:rPr>
        <w:t>dapat membuatnya.</w:t>
      </w:r>
      <w:r w:rsidR="00BB2153">
        <w:rPr>
          <w:rFonts w:ascii="Times New Roman" w:hAnsi="Times New Roman" w:cs="Times New Roman"/>
          <w:sz w:val="24"/>
          <w:szCs w:val="24"/>
        </w:rPr>
        <w:t xml:space="preserve"> </w:t>
      </w:r>
    </w:p>
    <w:p w:rsidR="009665F5" w:rsidRDefault="00576ED0" w:rsidP="00F70C0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665F5" w:rsidRPr="00B908F5">
        <w:rPr>
          <w:rFonts w:ascii="Times New Roman" w:hAnsi="Times New Roman" w:cs="Times New Roman"/>
          <w:sz w:val="24"/>
          <w:szCs w:val="24"/>
        </w:rPr>
        <w:t>Pembuatan Tiliaya berdasarkan buku resep makanan khas Gorontalo yang ditulis oleh Napu A dkk (2008)</w:t>
      </w:r>
      <w:r w:rsidR="00B908F5">
        <w:rPr>
          <w:rFonts w:ascii="Times New Roman" w:hAnsi="Times New Roman" w:cs="Times New Roman"/>
          <w:sz w:val="24"/>
          <w:szCs w:val="24"/>
        </w:rPr>
        <w:t xml:space="preserve"> </w:t>
      </w:r>
      <w:r w:rsidR="00877109">
        <w:rPr>
          <w:rFonts w:ascii="Times New Roman" w:hAnsi="Times New Roman" w:cs="Times New Roman"/>
          <w:sz w:val="24"/>
          <w:szCs w:val="24"/>
        </w:rPr>
        <w:fldChar w:fldCharType="begin" w:fldLock="1"/>
      </w:r>
      <w:r w:rsidR="00E828B3">
        <w:rPr>
          <w:rFonts w:ascii="Times New Roman" w:hAnsi="Times New Roman" w:cs="Times New Roman"/>
          <w:sz w:val="24"/>
          <w:szCs w:val="24"/>
        </w:rPr>
        <w:instrText>ADDIN CSL_CITATION {"citationItems":[{"id":"ITEM-1","itemData":{"author":[{"dropping-particle":"","family":"Napu.","given":"Arifasno","non-dropping-particle":"","parse-names":false,"suffix":""}],"id":"ITEM-1","issued":{"date-parts":[["2008"]]},"title":"Menu Khas Daerah Gorontalo","type":"article-journal"},"uris":["http://www.mendeley.com/documents/?uuid=86a1b1cc-2c0c-4c9b-a8bd-29958e414807"]}],"mendeley":{"formattedCitation":"(5)","plainTextFormattedCitation":"(5)","previouslyFormattedCitation":"(5)"},"properties":{"noteIndex":0},"schema":"https://github.com/citation-style-language/schema/raw/master/csl-citation.json"}</w:instrText>
      </w:r>
      <w:r w:rsidR="00877109">
        <w:rPr>
          <w:rFonts w:ascii="Times New Roman" w:hAnsi="Times New Roman" w:cs="Times New Roman"/>
          <w:sz w:val="24"/>
          <w:szCs w:val="24"/>
        </w:rPr>
        <w:fldChar w:fldCharType="separate"/>
      </w:r>
      <w:r w:rsidR="009553EA" w:rsidRPr="009553EA">
        <w:rPr>
          <w:rFonts w:ascii="Times New Roman" w:hAnsi="Times New Roman" w:cs="Times New Roman"/>
          <w:noProof/>
          <w:sz w:val="24"/>
          <w:szCs w:val="24"/>
        </w:rPr>
        <w:t>(5)</w:t>
      </w:r>
      <w:r w:rsidR="00877109">
        <w:rPr>
          <w:rFonts w:ascii="Times New Roman" w:hAnsi="Times New Roman" w:cs="Times New Roman"/>
          <w:sz w:val="24"/>
          <w:szCs w:val="24"/>
        </w:rPr>
        <w:fldChar w:fldCharType="end"/>
      </w:r>
      <w:r w:rsidR="00072AA0">
        <w:rPr>
          <w:rFonts w:ascii="Times New Roman" w:hAnsi="Times New Roman" w:cs="Times New Roman"/>
          <w:sz w:val="24"/>
          <w:szCs w:val="24"/>
        </w:rPr>
        <w:t xml:space="preserve"> </w:t>
      </w:r>
      <w:r w:rsidR="00B908F5">
        <w:rPr>
          <w:rFonts w:ascii="Times New Roman" w:hAnsi="Times New Roman" w:cs="Times New Roman"/>
          <w:sz w:val="24"/>
          <w:szCs w:val="24"/>
        </w:rPr>
        <w:t>yakni</w:t>
      </w:r>
      <w:r w:rsidR="009665F5" w:rsidRPr="00B908F5">
        <w:rPr>
          <w:rFonts w:ascii="Times New Roman" w:hAnsi="Times New Roman" w:cs="Times New Roman"/>
          <w:sz w:val="24"/>
          <w:szCs w:val="24"/>
        </w:rPr>
        <w:t xml:space="preserve"> </w:t>
      </w:r>
      <w:r w:rsidR="002711F4" w:rsidRPr="00B908F5">
        <w:rPr>
          <w:rFonts w:ascii="Times New Roman" w:hAnsi="Times New Roman" w:cs="Times New Roman"/>
          <w:sz w:val="24"/>
          <w:szCs w:val="24"/>
        </w:rPr>
        <w:t xml:space="preserve"> Telur 300 gram: untuk telur ayam kampung 8 butir, bebek 5 butir dan ayam ras 5 butir. Gula aren 250 gr dan santan 200 CC</w:t>
      </w:r>
      <w:proofErr w:type="gramStart"/>
      <w:r w:rsidR="002711F4" w:rsidRPr="00B908F5">
        <w:rPr>
          <w:rFonts w:ascii="Times New Roman" w:hAnsi="Times New Roman" w:cs="Times New Roman"/>
          <w:sz w:val="24"/>
          <w:szCs w:val="24"/>
        </w:rPr>
        <w:t>,dan</w:t>
      </w:r>
      <w:proofErr w:type="gramEnd"/>
      <w:r w:rsidR="002711F4" w:rsidRPr="00B908F5">
        <w:rPr>
          <w:rFonts w:ascii="Times New Roman" w:hAnsi="Times New Roman" w:cs="Times New Roman"/>
          <w:sz w:val="24"/>
          <w:szCs w:val="24"/>
        </w:rPr>
        <w:t xml:space="preserve"> adonan ditaruh daun pandan.</w:t>
      </w:r>
      <w:r w:rsidR="00BE6AC0" w:rsidRPr="00B908F5">
        <w:rPr>
          <w:rFonts w:ascii="Times New Roman" w:hAnsi="Times New Roman" w:cs="Times New Roman"/>
          <w:sz w:val="24"/>
          <w:szCs w:val="24"/>
        </w:rPr>
        <w:t xml:space="preserve"> </w:t>
      </w:r>
      <w:proofErr w:type="gramStart"/>
      <w:r w:rsidR="009665F5" w:rsidRPr="00B908F5">
        <w:rPr>
          <w:rFonts w:ascii="Times New Roman" w:hAnsi="Times New Roman" w:cs="Times New Roman"/>
          <w:sz w:val="24"/>
          <w:szCs w:val="24"/>
        </w:rPr>
        <w:t xml:space="preserve">Gula aren yang telah dihaluskan dikocok dengan telur sampai berbuih, </w:t>
      </w:r>
      <w:r w:rsidR="00E1276D">
        <w:rPr>
          <w:rFonts w:ascii="Times New Roman" w:hAnsi="Times New Roman" w:cs="Times New Roman"/>
          <w:sz w:val="24"/>
          <w:szCs w:val="24"/>
        </w:rPr>
        <w:t>lalu</w:t>
      </w:r>
      <w:r w:rsidR="009665F5" w:rsidRPr="00B908F5">
        <w:rPr>
          <w:rFonts w:ascii="Times New Roman" w:hAnsi="Times New Roman" w:cs="Times New Roman"/>
          <w:sz w:val="24"/>
          <w:szCs w:val="24"/>
        </w:rPr>
        <w:t xml:space="preserve"> dicampur dengan santan kental sambil terus dikocok </w:t>
      </w:r>
      <w:r w:rsidR="008A549A">
        <w:rPr>
          <w:rFonts w:ascii="Times New Roman" w:hAnsi="Times New Roman" w:cs="Times New Roman"/>
          <w:sz w:val="24"/>
          <w:szCs w:val="24"/>
        </w:rPr>
        <w:t>hingga</w:t>
      </w:r>
      <w:r w:rsidR="009665F5" w:rsidRPr="00B908F5">
        <w:rPr>
          <w:rFonts w:ascii="Times New Roman" w:hAnsi="Times New Roman" w:cs="Times New Roman"/>
          <w:sz w:val="24"/>
          <w:szCs w:val="24"/>
        </w:rPr>
        <w:t xml:space="preserve"> rata.</w:t>
      </w:r>
      <w:proofErr w:type="gramEnd"/>
      <w:r w:rsidR="009665F5" w:rsidRPr="00B908F5">
        <w:rPr>
          <w:rFonts w:ascii="Times New Roman" w:hAnsi="Times New Roman" w:cs="Times New Roman"/>
          <w:sz w:val="24"/>
          <w:szCs w:val="24"/>
        </w:rPr>
        <w:t xml:space="preserve"> </w:t>
      </w:r>
      <w:proofErr w:type="gramStart"/>
      <w:r w:rsidR="00E1276D">
        <w:rPr>
          <w:rFonts w:ascii="Times New Roman" w:hAnsi="Times New Roman" w:cs="Times New Roman"/>
          <w:sz w:val="24"/>
          <w:szCs w:val="24"/>
        </w:rPr>
        <w:t>Selanjutnya</w:t>
      </w:r>
      <w:r w:rsidR="009665F5" w:rsidRPr="00B908F5">
        <w:rPr>
          <w:rFonts w:ascii="Times New Roman" w:hAnsi="Times New Roman" w:cs="Times New Roman"/>
          <w:sz w:val="24"/>
          <w:szCs w:val="24"/>
        </w:rPr>
        <w:t xml:space="preserve"> adonan dituangkan dalam wadah (</w:t>
      </w:r>
      <w:r w:rsidR="009665F5" w:rsidRPr="002D5003">
        <w:rPr>
          <w:rFonts w:ascii="Times New Roman" w:hAnsi="Times New Roman" w:cs="Times New Roman"/>
          <w:i/>
          <w:sz w:val="24"/>
          <w:szCs w:val="24"/>
        </w:rPr>
        <w:t>bowl</w:t>
      </w:r>
      <w:r w:rsidR="009665F5" w:rsidRPr="00B908F5">
        <w:rPr>
          <w:rFonts w:ascii="Times New Roman" w:hAnsi="Times New Roman" w:cs="Times New Roman"/>
          <w:sz w:val="24"/>
          <w:szCs w:val="24"/>
        </w:rPr>
        <w:t xml:space="preserve">) lalu dikukus </w:t>
      </w:r>
      <w:r w:rsidR="00A44FE5">
        <w:rPr>
          <w:rFonts w:ascii="Times New Roman" w:hAnsi="Times New Roman" w:cs="Times New Roman"/>
          <w:sz w:val="24"/>
          <w:szCs w:val="24"/>
        </w:rPr>
        <w:t>±</w:t>
      </w:r>
      <w:r w:rsidR="009665F5" w:rsidRPr="00B908F5">
        <w:rPr>
          <w:rFonts w:ascii="Times New Roman" w:hAnsi="Times New Roman" w:cs="Times New Roman"/>
          <w:sz w:val="24"/>
          <w:szCs w:val="24"/>
        </w:rPr>
        <w:t>60 menit.</w:t>
      </w:r>
      <w:proofErr w:type="gramEnd"/>
      <w:r w:rsidR="009665F5" w:rsidRPr="00B908F5">
        <w:rPr>
          <w:rFonts w:ascii="Times New Roman" w:hAnsi="Times New Roman" w:cs="Times New Roman"/>
          <w:sz w:val="24"/>
          <w:szCs w:val="24"/>
        </w:rPr>
        <w:t xml:space="preserve"> </w:t>
      </w:r>
      <w:proofErr w:type="gramStart"/>
      <w:r w:rsidR="009B3A6D" w:rsidRPr="00B908F5">
        <w:rPr>
          <w:rFonts w:ascii="Times New Roman" w:hAnsi="Times New Roman" w:cs="Times New Roman"/>
          <w:sz w:val="24"/>
          <w:szCs w:val="24"/>
        </w:rPr>
        <w:t>Setelah matang siap untuk disajikan.</w:t>
      </w:r>
      <w:proofErr w:type="gramEnd"/>
      <w:r w:rsidR="009B3A6D" w:rsidRPr="00B908F5">
        <w:rPr>
          <w:rFonts w:ascii="Times New Roman" w:hAnsi="Times New Roman" w:cs="Times New Roman"/>
          <w:sz w:val="24"/>
          <w:szCs w:val="24"/>
        </w:rPr>
        <w:t xml:space="preserve"> </w:t>
      </w:r>
      <w:proofErr w:type="gramStart"/>
      <w:r w:rsidR="009665F5" w:rsidRPr="00B908F5">
        <w:rPr>
          <w:rFonts w:ascii="Times New Roman" w:hAnsi="Times New Roman" w:cs="Times New Roman"/>
          <w:sz w:val="24"/>
          <w:szCs w:val="24"/>
        </w:rPr>
        <w:t>Adapun</w:t>
      </w:r>
      <w:r w:rsidR="009665F5">
        <w:rPr>
          <w:rFonts w:ascii="Times New Roman" w:hAnsi="Times New Roman" w:cs="Times New Roman"/>
          <w:sz w:val="24"/>
          <w:szCs w:val="24"/>
        </w:rPr>
        <w:t xml:space="preserve"> </w:t>
      </w:r>
      <w:r w:rsidR="00E155C1">
        <w:rPr>
          <w:rFonts w:ascii="Times New Roman" w:hAnsi="Times New Roman" w:cs="Times New Roman"/>
          <w:sz w:val="24"/>
          <w:szCs w:val="24"/>
        </w:rPr>
        <w:t xml:space="preserve">bagan </w:t>
      </w:r>
      <w:r w:rsidR="009665F5">
        <w:rPr>
          <w:rFonts w:ascii="Times New Roman" w:hAnsi="Times New Roman" w:cs="Times New Roman"/>
          <w:sz w:val="24"/>
          <w:szCs w:val="24"/>
        </w:rPr>
        <w:t>prosedur pembuatan Tiliaya sebagai berikut.</w:t>
      </w:r>
      <w:proofErr w:type="gramEnd"/>
    </w:p>
    <w:p w:rsidR="00985AE8" w:rsidRDefault="00985AE8" w:rsidP="00F70C0A">
      <w:pPr>
        <w:spacing w:after="0" w:line="360" w:lineRule="auto"/>
        <w:jc w:val="both"/>
        <w:rPr>
          <w:rFonts w:ascii="Times New Roman" w:hAnsi="Times New Roman" w:cs="Times New Roman"/>
          <w:b/>
          <w:sz w:val="24"/>
          <w:szCs w:val="24"/>
        </w:rPr>
      </w:pPr>
    </w:p>
    <w:p w:rsidR="003374B5" w:rsidRDefault="00985AE8" w:rsidP="00985AE8">
      <w:pPr>
        <w:spacing w:after="0" w:line="360" w:lineRule="auto"/>
        <w:jc w:val="center"/>
        <w:rPr>
          <w:rFonts w:ascii="Times New Roman" w:hAnsi="Times New Roman" w:cs="Times New Roman"/>
          <w:sz w:val="24"/>
          <w:szCs w:val="24"/>
        </w:rPr>
      </w:pPr>
      <w:r w:rsidRPr="00985AE8">
        <w:rPr>
          <w:rFonts w:ascii="Times New Roman" w:hAnsi="Times New Roman" w:cs="Times New Roman"/>
          <w:noProof/>
          <w:sz w:val="24"/>
          <w:szCs w:val="24"/>
        </w:rPr>
        <w:drawing>
          <wp:inline distT="0" distB="0" distL="0" distR="0">
            <wp:extent cx="3380498" cy="1795141"/>
            <wp:effectExtent l="19050" t="0" r="0" b="0"/>
            <wp:docPr id="1"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725528" cy="4557932"/>
                      <a:chOff x="1766668" y="318868"/>
                      <a:chExt cx="6725528" cy="4557932"/>
                    </a:xfrm>
                  </a:grpSpPr>
                  <a:sp>
                    <a:nvSpPr>
                      <a:cNvPr id="4" name="Rectangle 3"/>
                      <a:cNvSpPr/>
                    </a:nvSpPr>
                    <a:spPr>
                      <a:xfrm>
                        <a:off x="4128868" y="318868"/>
                        <a:ext cx="1981200" cy="9144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000" b="1" dirty="0" err="1" smtClean="0">
                              <a:solidFill>
                                <a:schemeClr val="tx1"/>
                              </a:solidFill>
                            </a:rPr>
                            <a:t>Kelapa</a:t>
                          </a:r>
                          <a:r>
                            <a:rPr lang="en-US" sz="2000" b="1" dirty="0" smtClean="0">
                              <a:solidFill>
                                <a:schemeClr val="tx1"/>
                              </a:solidFill>
                            </a:rPr>
                            <a:t> </a:t>
                          </a:r>
                          <a:r>
                            <a:rPr lang="en-US" sz="2000" b="1" dirty="0" err="1" smtClean="0">
                              <a:solidFill>
                                <a:schemeClr val="tx1"/>
                              </a:solidFill>
                            </a:rPr>
                            <a:t>diparut</a:t>
                          </a:r>
                          <a:r>
                            <a:rPr lang="en-US" sz="2000" b="1" dirty="0" smtClean="0">
                              <a:solidFill>
                                <a:schemeClr val="tx1"/>
                              </a:solidFill>
                            </a:rPr>
                            <a:t> </a:t>
                          </a:r>
                          <a:r>
                            <a:rPr lang="en-US" sz="2000" b="1" dirty="0" err="1" smtClean="0">
                              <a:solidFill>
                                <a:schemeClr val="tx1"/>
                              </a:solidFill>
                            </a:rPr>
                            <a:t>dan</a:t>
                          </a:r>
                          <a:r>
                            <a:rPr lang="en-US" sz="2000" b="1" dirty="0" smtClean="0">
                              <a:solidFill>
                                <a:schemeClr val="tx1"/>
                              </a:solidFill>
                            </a:rPr>
                            <a:t> </a:t>
                          </a:r>
                          <a:r>
                            <a:rPr lang="en-US" sz="2000" b="1" dirty="0" err="1" smtClean="0">
                              <a:solidFill>
                                <a:schemeClr val="tx1"/>
                              </a:solidFill>
                            </a:rPr>
                            <a:t>dibuat</a:t>
                          </a:r>
                          <a:r>
                            <a:rPr lang="en-US" sz="2000" b="1" dirty="0" smtClean="0">
                              <a:solidFill>
                                <a:schemeClr val="tx1"/>
                              </a:solidFill>
                            </a:rPr>
                            <a:t> </a:t>
                          </a:r>
                          <a:r>
                            <a:rPr lang="en-US" sz="2000" b="1" dirty="0" err="1" smtClean="0">
                              <a:solidFill>
                                <a:schemeClr val="tx1"/>
                              </a:solidFill>
                            </a:rPr>
                            <a:t>santan</a:t>
                          </a:r>
                          <a:r>
                            <a:rPr lang="en-US" sz="2000" b="1" dirty="0" smtClean="0">
                              <a:solidFill>
                                <a:schemeClr val="tx1"/>
                              </a:solidFill>
                            </a:rPr>
                            <a:t> </a:t>
                          </a:r>
                          <a:endParaRPr lang="en-US" sz="2000"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5" name="Rectangle 4"/>
                      <a:cNvSpPr/>
                    </a:nvSpPr>
                    <a:spPr>
                      <a:xfrm>
                        <a:off x="6510996" y="1524000"/>
                        <a:ext cx="1981200" cy="9144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400" b="1" dirty="0" err="1" smtClean="0">
                              <a:solidFill>
                                <a:schemeClr val="tx1"/>
                              </a:solidFill>
                            </a:rPr>
                            <a:t>Telur</a:t>
                          </a:r>
                          <a:r>
                            <a:rPr lang="en-US" sz="1400" b="1" dirty="0" smtClean="0">
                              <a:solidFill>
                                <a:schemeClr val="tx1"/>
                              </a:solidFill>
                            </a:rPr>
                            <a:t>:</a:t>
                          </a:r>
                          <a:r>
                            <a:rPr lang="en-US" sz="1400" b="1" dirty="0" smtClean="0">
                              <a:solidFill>
                                <a:schemeClr val="tx1"/>
                              </a:solidFill>
                            </a:rPr>
                            <a:t> </a:t>
                          </a:r>
                          <a:r>
                            <a:rPr lang="en-US" sz="1400" b="1" dirty="0" err="1" smtClean="0">
                              <a:solidFill>
                                <a:schemeClr val="tx1"/>
                              </a:solidFill>
                            </a:rPr>
                            <a:t>m</a:t>
                          </a:r>
                          <a:r>
                            <a:rPr lang="en-US" sz="1400" b="1" dirty="0" err="1" smtClean="0">
                              <a:solidFill>
                                <a:schemeClr val="tx1"/>
                              </a:solidFill>
                            </a:rPr>
                            <a:t>asing-masing</a:t>
                          </a:r>
                          <a:r>
                            <a:rPr lang="en-US" sz="1400" b="1" dirty="0" smtClean="0">
                              <a:solidFill>
                                <a:schemeClr val="tx1"/>
                              </a:solidFill>
                            </a:rPr>
                            <a:t> </a:t>
                          </a:r>
                          <a:r>
                            <a:rPr lang="en-US" sz="1400" b="1" dirty="0" err="1" smtClean="0">
                              <a:solidFill>
                                <a:schemeClr val="tx1"/>
                              </a:solidFill>
                            </a:rPr>
                            <a:t>adonan</a:t>
                          </a:r>
                          <a:r>
                            <a:rPr lang="en-US" sz="1400" b="1" dirty="0" smtClean="0">
                              <a:solidFill>
                                <a:schemeClr val="tx1"/>
                              </a:solidFill>
                            </a:rPr>
                            <a:t> </a:t>
                          </a:r>
                          <a:r>
                            <a:rPr lang="en-US" sz="1400" b="1" dirty="0" err="1" smtClean="0">
                              <a:solidFill>
                                <a:schemeClr val="tx1"/>
                              </a:solidFill>
                            </a:rPr>
                            <a:t>terdiri</a:t>
                          </a:r>
                          <a:r>
                            <a:rPr lang="en-US" sz="1400" b="1" dirty="0" smtClean="0">
                              <a:solidFill>
                                <a:schemeClr val="tx1"/>
                              </a:solidFill>
                            </a:rPr>
                            <a:t> </a:t>
                          </a:r>
                          <a:r>
                            <a:rPr lang="en-US" sz="1400" b="1" dirty="0" err="1" smtClean="0">
                              <a:solidFill>
                                <a:schemeClr val="tx1"/>
                              </a:solidFill>
                            </a:rPr>
                            <a:t>dari</a:t>
                          </a:r>
                          <a:r>
                            <a:rPr lang="en-US" sz="1400" b="1" dirty="0" smtClean="0">
                              <a:solidFill>
                                <a:schemeClr val="tx1"/>
                              </a:solidFill>
                            </a:rPr>
                            <a:t> </a:t>
                          </a:r>
                          <a:r>
                            <a:rPr lang="en-US" sz="1400" b="1" dirty="0" err="1" smtClean="0">
                              <a:solidFill>
                                <a:schemeClr val="tx1"/>
                              </a:solidFill>
                            </a:rPr>
                            <a:t>telur</a:t>
                          </a:r>
                          <a:r>
                            <a:rPr lang="en-US" sz="1400" b="1" dirty="0" smtClean="0">
                              <a:solidFill>
                                <a:schemeClr val="tx1"/>
                              </a:solidFill>
                            </a:rPr>
                            <a:t> </a:t>
                          </a:r>
                          <a:r>
                            <a:rPr lang="en-US" sz="1400" b="1" dirty="0" err="1" smtClean="0">
                              <a:solidFill>
                                <a:schemeClr val="tx1"/>
                              </a:solidFill>
                            </a:rPr>
                            <a:t>ayam</a:t>
                          </a:r>
                          <a:r>
                            <a:rPr lang="en-US" sz="1400" b="1" dirty="0" smtClean="0">
                              <a:solidFill>
                                <a:schemeClr val="tx1"/>
                              </a:solidFill>
                            </a:rPr>
                            <a:t> </a:t>
                          </a:r>
                          <a:r>
                            <a:rPr lang="en-US" sz="1400" b="1" dirty="0" err="1" smtClean="0">
                              <a:solidFill>
                                <a:schemeClr val="tx1"/>
                              </a:solidFill>
                            </a:rPr>
                            <a:t>kampung</a:t>
                          </a:r>
                          <a:r>
                            <a:rPr lang="en-US" sz="1400" b="1" dirty="0" smtClean="0">
                              <a:solidFill>
                                <a:schemeClr val="tx1"/>
                              </a:solidFill>
                            </a:rPr>
                            <a:t>, </a:t>
                          </a:r>
                          <a:r>
                            <a:rPr lang="en-US" sz="1400" b="1" dirty="0" err="1" smtClean="0">
                              <a:solidFill>
                                <a:schemeClr val="tx1"/>
                              </a:solidFill>
                            </a:rPr>
                            <a:t>bebek</a:t>
                          </a:r>
                          <a:r>
                            <a:rPr lang="en-US" sz="1400" b="1" dirty="0" smtClean="0">
                              <a:solidFill>
                                <a:schemeClr val="tx1"/>
                              </a:solidFill>
                            </a:rPr>
                            <a:t> </a:t>
                          </a:r>
                          <a:r>
                            <a:rPr lang="en-US" sz="1400" b="1" dirty="0" err="1" smtClean="0">
                              <a:solidFill>
                                <a:schemeClr val="tx1"/>
                              </a:solidFill>
                            </a:rPr>
                            <a:t>dan</a:t>
                          </a:r>
                          <a:r>
                            <a:rPr lang="en-US" sz="1400" b="1" dirty="0" smtClean="0">
                              <a:solidFill>
                                <a:schemeClr val="tx1"/>
                              </a:solidFill>
                            </a:rPr>
                            <a:t> </a:t>
                          </a:r>
                          <a:r>
                            <a:rPr lang="en-US" sz="1400" b="1" dirty="0" err="1" smtClean="0">
                              <a:solidFill>
                                <a:schemeClr val="tx1"/>
                              </a:solidFill>
                            </a:rPr>
                            <a:t>ayam</a:t>
                          </a:r>
                          <a:r>
                            <a:rPr lang="en-US" sz="1400" b="1" dirty="0" smtClean="0">
                              <a:solidFill>
                                <a:schemeClr val="tx1"/>
                              </a:solidFill>
                            </a:rPr>
                            <a:t> </a:t>
                          </a:r>
                          <a:r>
                            <a:rPr lang="en-US" sz="1400" b="1" dirty="0" err="1" smtClean="0">
                              <a:solidFill>
                                <a:schemeClr val="tx1"/>
                              </a:solidFill>
                            </a:rPr>
                            <a:t>ras</a:t>
                          </a:r>
                          <a:endParaRPr lang="en-US" sz="1400"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Rectangle 5"/>
                      <a:cNvSpPr/>
                    </a:nvSpPr>
                    <a:spPr>
                      <a:xfrm>
                        <a:off x="1766668" y="1524000"/>
                        <a:ext cx="1981200" cy="9144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400" b="1" dirty="0" err="1" smtClean="0">
                              <a:solidFill>
                                <a:schemeClr val="tx1"/>
                              </a:solidFill>
                            </a:rPr>
                            <a:t>Gula</a:t>
                          </a:r>
                          <a:r>
                            <a:rPr lang="en-US" sz="2400" b="1" dirty="0" smtClean="0">
                              <a:solidFill>
                                <a:schemeClr val="tx1"/>
                              </a:solidFill>
                            </a:rPr>
                            <a:t> </a:t>
                          </a:r>
                          <a:r>
                            <a:rPr lang="en-US" sz="2400" b="1" dirty="0" err="1" smtClean="0">
                              <a:solidFill>
                                <a:schemeClr val="tx1"/>
                              </a:solidFill>
                            </a:rPr>
                            <a:t>aren</a:t>
                          </a:r>
                          <a:r>
                            <a:rPr lang="en-US" sz="2400" b="1" dirty="0" smtClean="0">
                              <a:solidFill>
                                <a:schemeClr val="tx1"/>
                              </a:solidFill>
                            </a:rPr>
                            <a:t> </a:t>
                          </a:r>
                          <a:r>
                            <a:rPr lang="en-US" sz="2400" b="1" dirty="0" err="1" smtClean="0">
                              <a:solidFill>
                                <a:schemeClr val="tx1"/>
                              </a:solidFill>
                            </a:rPr>
                            <a:t>dihaluskan</a:t>
                          </a:r>
                          <a:endParaRPr lang="en-US" sz="2400"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 name="Rounded Rectangle 12"/>
                      <a:cNvSpPr/>
                    </a:nvSpPr>
                    <a:spPr>
                      <a:xfrm>
                        <a:off x="4100732" y="1600200"/>
                        <a:ext cx="2057400" cy="762000"/>
                      </a:xfrm>
                      <a:prstGeom prst="roundRect">
                        <a:avLst/>
                      </a:prstGeom>
                      <a:solidFill>
                        <a:srgbClr val="92D050"/>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000" b="1" dirty="0" err="1" smtClean="0">
                              <a:solidFill>
                                <a:schemeClr val="tx1"/>
                              </a:solidFill>
                            </a:rPr>
                            <a:t>Campur</a:t>
                          </a:r>
                          <a:endParaRPr lang="en-US" sz="2000" b="1" dirty="0" smtClean="0">
                            <a:solidFill>
                              <a:schemeClr val="tx1"/>
                            </a:solidFill>
                          </a:endParaRPr>
                        </a:p>
                        <a:p>
                          <a:pPr algn="ctr"/>
                          <a:r>
                            <a:rPr lang="en-US" sz="2000" b="1" dirty="0" err="1" smtClean="0">
                              <a:solidFill>
                                <a:schemeClr val="tx1"/>
                              </a:solidFill>
                            </a:rPr>
                            <a:t>Menjadi</a:t>
                          </a:r>
                          <a:r>
                            <a:rPr lang="en-US" sz="2000" b="1" dirty="0" smtClean="0">
                              <a:solidFill>
                                <a:schemeClr val="tx1"/>
                              </a:solidFill>
                            </a:rPr>
                            <a:t> </a:t>
                          </a:r>
                          <a:r>
                            <a:rPr lang="en-US" sz="2000" b="1" dirty="0" err="1" smtClean="0">
                              <a:solidFill>
                                <a:schemeClr val="tx1"/>
                              </a:solidFill>
                            </a:rPr>
                            <a:t>Adonan</a:t>
                          </a:r>
                          <a:endParaRPr lang="en-US" sz="2000"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7" name="Straight Arrow Connector 16"/>
                      <a:cNvCxnSpPr>
                        <a:stCxn id="4" idx="2"/>
                        <a:endCxn id="13" idx="0"/>
                      </a:cNvCxnSpPr>
                    </a:nvCxnSpPr>
                    <a:spPr>
                      <a:xfrm rot="16200000" flipH="1">
                        <a:off x="4940984" y="1411752"/>
                        <a:ext cx="366932" cy="9964"/>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9" name="Straight Arrow Connector 18"/>
                      <a:cNvCxnSpPr>
                        <a:stCxn id="6" idx="3"/>
                        <a:endCxn id="13" idx="1"/>
                      </a:cNvCxnSpPr>
                    </a:nvCxnSpPr>
                    <a:spPr>
                      <a:xfrm>
                        <a:off x="3747868" y="1981200"/>
                        <a:ext cx="352864" cy="1588"/>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1" name="Straight Arrow Connector 20"/>
                      <a:cNvCxnSpPr>
                        <a:stCxn id="5" idx="1"/>
                        <a:endCxn id="13" idx="3"/>
                      </a:cNvCxnSpPr>
                    </a:nvCxnSpPr>
                    <a:spPr>
                      <a:xfrm rot="10800000">
                        <a:off x="6158132" y="1981200"/>
                        <a:ext cx="352864" cy="1588"/>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22" name="Oval 21"/>
                      <a:cNvSpPr/>
                    </a:nvSpPr>
                    <a:spPr>
                      <a:xfrm>
                        <a:off x="3990536" y="2667000"/>
                        <a:ext cx="2271932" cy="990600"/>
                      </a:xfrm>
                      <a:prstGeom prst="ellipse">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b="1" dirty="0" err="1" smtClean="0">
                              <a:solidFill>
                                <a:schemeClr val="tx1"/>
                              </a:solidFill>
                            </a:rPr>
                            <a:t>Dikukus</a:t>
                          </a:r>
                          <a:r>
                            <a:rPr lang="en-US" b="1" dirty="0" smtClean="0">
                              <a:solidFill>
                                <a:schemeClr val="tx1"/>
                              </a:solidFill>
                            </a:rPr>
                            <a:t> </a:t>
                          </a:r>
                        </a:p>
                        <a:p>
                          <a:pPr algn="ctr"/>
                          <a:r>
                            <a:rPr lang="en-US" b="1" dirty="0" smtClean="0">
                              <a:solidFill>
                                <a:schemeClr val="tx1"/>
                              </a:solidFill>
                            </a:rPr>
                            <a:t>±60 </a:t>
                          </a:r>
                          <a:r>
                            <a:rPr lang="en-US" b="1" dirty="0" err="1" smtClean="0">
                              <a:solidFill>
                                <a:schemeClr val="tx1"/>
                              </a:solidFill>
                            </a:rPr>
                            <a:t>menit</a:t>
                          </a:r>
                          <a:endParaRPr lang="en-US"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4" name="Straight Arrow Connector 23"/>
                      <a:cNvCxnSpPr>
                        <a:stCxn id="13" idx="2"/>
                        <a:endCxn id="22" idx="0"/>
                      </a:cNvCxnSpPr>
                    </a:nvCxnSpPr>
                    <a:spPr>
                      <a:xfrm rot="5400000">
                        <a:off x="4975567" y="2513135"/>
                        <a:ext cx="304800" cy="2930"/>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26" name="Rectangle 25"/>
                      <a:cNvSpPr/>
                    </a:nvSpPr>
                    <a:spPr>
                      <a:xfrm>
                        <a:off x="4142936" y="3962400"/>
                        <a:ext cx="1981200" cy="9144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3200" b="1" dirty="0" err="1" smtClean="0">
                              <a:solidFill>
                                <a:schemeClr val="tx1"/>
                              </a:solidFill>
                            </a:rPr>
                            <a:t>Tiliaya</a:t>
                          </a:r>
                          <a:endParaRPr lang="en-US" sz="3200" b="1" dirty="0" smtClean="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8" name="Straight Arrow Connector 27"/>
                      <a:cNvCxnSpPr>
                        <a:stCxn id="22" idx="4"/>
                        <a:endCxn id="26" idx="0"/>
                      </a:cNvCxnSpPr>
                    </a:nvCxnSpPr>
                    <a:spPr>
                      <a:xfrm rot="16200000" flipH="1">
                        <a:off x="4977619" y="3806483"/>
                        <a:ext cx="304800" cy="7034"/>
                      </a:xfrm>
                      <a:prstGeom prst="straightConnector1">
                        <a:avLst/>
                      </a:prstGeom>
                      <a:ln w="38100">
                        <a:solidFill>
                          <a:schemeClr val="tx1"/>
                        </a:solidFill>
                        <a:tailEnd type="arrow"/>
                      </a:ln>
                    </a:spPr>
                    <a:style>
                      <a:lnRef idx="1">
                        <a:schemeClr val="accent1"/>
                      </a:lnRef>
                      <a:fillRef idx="0">
                        <a:schemeClr val="accent1"/>
                      </a:fillRef>
                      <a:effectRef idx="0">
                        <a:schemeClr val="accent1"/>
                      </a:effectRef>
                      <a:fontRef idx="minor">
                        <a:schemeClr val="tx1"/>
                      </a:fontRef>
                    </a:style>
                  </a:cxnSp>
                </lc:lockedCanvas>
              </a:graphicData>
            </a:graphic>
          </wp:inline>
        </w:drawing>
      </w:r>
    </w:p>
    <w:p w:rsidR="00985AE8" w:rsidRPr="00985AE8" w:rsidRDefault="00985AE8" w:rsidP="00985AE8">
      <w:pPr>
        <w:spacing w:after="0" w:line="360" w:lineRule="auto"/>
        <w:jc w:val="center"/>
        <w:rPr>
          <w:rFonts w:ascii="Times New Roman" w:hAnsi="Times New Roman" w:cs="Times New Roman"/>
          <w:sz w:val="24"/>
          <w:szCs w:val="24"/>
        </w:rPr>
      </w:pPr>
      <w:proofErr w:type="gramStart"/>
      <w:r w:rsidRPr="00985AE8">
        <w:rPr>
          <w:rFonts w:ascii="Times New Roman" w:hAnsi="Times New Roman" w:cs="Times New Roman"/>
          <w:sz w:val="24"/>
          <w:szCs w:val="24"/>
        </w:rPr>
        <w:t>Gambar 1.</w:t>
      </w:r>
      <w:proofErr w:type="gramEnd"/>
      <w:r w:rsidRPr="00985AE8">
        <w:rPr>
          <w:rFonts w:ascii="Times New Roman" w:hAnsi="Times New Roman" w:cs="Times New Roman"/>
          <w:sz w:val="24"/>
          <w:szCs w:val="24"/>
        </w:rPr>
        <w:t xml:space="preserve"> Prosedur pembuatan Tiliaya</w:t>
      </w:r>
    </w:p>
    <w:p w:rsidR="00985AE8" w:rsidRDefault="00985AE8" w:rsidP="00985AE8">
      <w:pPr>
        <w:spacing w:after="0" w:line="360" w:lineRule="auto"/>
        <w:jc w:val="center"/>
        <w:rPr>
          <w:rFonts w:ascii="Times New Roman" w:hAnsi="Times New Roman" w:cs="Times New Roman"/>
          <w:sz w:val="24"/>
          <w:szCs w:val="24"/>
        </w:rPr>
      </w:pPr>
    </w:p>
    <w:p w:rsidR="00BB2153" w:rsidRPr="003B23FC" w:rsidRDefault="009665F5" w:rsidP="00F70C0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B2153">
        <w:rPr>
          <w:rFonts w:ascii="Times New Roman" w:hAnsi="Times New Roman" w:cs="Times New Roman"/>
          <w:sz w:val="24"/>
          <w:szCs w:val="24"/>
        </w:rPr>
        <w:t xml:space="preserve">Analisis daya terima menggunakan pertanyaan berskala Likert dengan alternatif  jawaban yakni </w:t>
      </w:r>
      <w:r w:rsidR="00CE2F3D">
        <w:rPr>
          <w:rFonts w:ascii="Times New Roman" w:hAnsi="Times New Roman" w:cs="Times New Roman"/>
          <w:sz w:val="24"/>
          <w:szCs w:val="24"/>
        </w:rPr>
        <w:t>Sangat Tidak Suka (STS), Agak Tidak Suka (ATS), S</w:t>
      </w:r>
      <w:r w:rsidR="001373EC">
        <w:rPr>
          <w:rFonts w:ascii="Times New Roman" w:hAnsi="Times New Roman" w:cs="Times New Roman"/>
          <w:sz w:val="24"/>
          <w:szCs w:val="24"/>
        </w:rPr>
        <w:t>u</w:t>
      </w:r>
      <w:r w:rsidR="00CE2F3D">
        <w:rPr>
          <w:rFonts w:ascii="Times New Roman" w:hAnsi="Times New Roman" w:cs="Times New Roman"/>
          <w:sz w:val="24"/>
          <w:szCs w:val="24"/>
        </w:rPr>
        <w:t>ka (S), Sangat S</w:t>
      </w:r>
      <w:r w:rsidR="003B23FC">
        <w:rPr>
          <w:rFonts w:ascii="Times New Roman" w:hAnsi="Times New Roman" w:cs="Times New Roman"/>
          <w:sz w:val="24"/>
          <w:szCs w:val="24"/>
        </w:rPr>
        <w:t>uka (SS) dan Sangat Su</w:t>
      </w:r>
      <w:r w:rsidR="00CE2F3D">
        <w:rPr>
          <w:rFonts w:ascii="Times New Roman" w:hAnsi="Times New Roman" w:cs="Times New Roman"/>
          <w:sz w:val="24"/>
          <w:szCs w:val="24"/>
        </w:rPr>
        <w:t>ka Sekali (SSS).</w:t>
      </w:r>
      <w:r w:rsidR="003B23FC">
        <w:rPr>
          <w:rFonts w:ascii="Times New Roman" w:hAnsi="Times New Roman" w:cs="Times New Roman"/>
          <w:sz w:val="24"/>
          <w:szCs w:val="24"/>
        </w:rPr>
        <w:t xml:space="preserve"> </w:t>
      </w:r>
      <w:proofErr w:type="gramStart"/>
      <w:r w:rsidR="003B23FC">
        <w:rPr>
          <w:rFonts w:ascii="Times New Roman" w:hAnsi="Times New Roman" w:cs="Times New Roman"/>
          <w:sz w:val="24"/>
          <w:szCs w:val="24"/>
        </w:rPr>
        <w:t xml:space="preserve">Kemudian dilanjutkan </w:t>
      </w:r>
      <w:r w:rsidR="004A2800">
        <w:rPr>
          <w:rFonts w:ascii="Times New Roman" w:hAnsi="Times New Roman" w:cs="Times New Roman"/>
          <w:sz w:val="24"/>
          <w:szCs w:val="24"/>
        </w:rPr>
        <w:t xml:space="preserve">jawaban suka Tiliaya </w:t>
      </w:r>
      <w:r w:rsidR="003B23FC">
        <w:rPr>
          <w:rFonts w:ascii="Times New Roman" w:hAnsi="Times New Roman" w:cs="Times New Roman"/>
          <w:sz w:val="24"/>
          <w:szCs w:val="24"/>
        </w:rPr>
        <w:t>dengan alasan apakah karena r</w:t>
      </w:r>
      <w:r w:rsidR="007B7B68">
        <w:rPr>
          <w:rFonts w:ascii="Times New Roman" w:hAnsi="Times New Roman" w:cs="Times New Roman"/>
          <w:sz w:val="24"/>
          <w:szCs w:val="24"/>
        </w:rPr>
        <w:t>a</w:t>
      </w:r>
      <w:r w:rsidR="003B23FC">
        <w:rPr>
          <w:rFonts w:ascii="Times New Roman" w:hAnsi="Times New Roman" w:cs="Times New Roman"/>
          <w:sz w:val="24"/>
          <w:szCs w:val="24"/>
        </w:rPr>
        <w:t>sa, aroma, warna atau tekturnya.</w:t>
      </w:r>
      <w:proofErr w:type="gramEnd"/>
      <w:r w:rsidR="003B23FC">
        <w:rPr>
          <w:rFonts w:ascii="Times New Roman" w:hAnsi="Times New Roman" w:cs="Times New Roman"/>
          <w:sz w:val="24"/>
          <w:szCs w:val="24"/>
        </w:rPr>
        <w:t xml:space="preserve"> </w:t>
      </w:r>
      <w:proofErr w:type="gramStart"/>
      <w:r w:rsidR="003B23FC">
        <w:rPr>
          <w:rFonts w:ascii="Times New Roman" w:hAnsi="Times New Roman" w:cs="Times New Roman"/>
          <w:sz w:val="24"/>
          <w:szCs w:val="24"/>
        </w:rPr>
        <w:t xml:space="preserve">Analisis data </w:t>
      </w:r>
      <w:r w:rsidR="00533F93">
        <w:rPr>
          <w:rFonts w:ascii="Times New Roman" w:hAnsi="Times New Roman" w:cs="Times New Roman"/>
          <w:sz w:val="24"/>
          <w:szCs w:val="24"/>
        </w:rPr>
        <w:t>melalui</w:t>
      </w:r>
      <w:r w:rsidR="003B23FC">
        <w:rPr>
          <w:rFonts w:ascii="Times New Roman" w:hAnsi="Times New Roman" w:cs="Times New Roman"/>
          <w:sz w:val="24"/>
          <w:szCs w:val="24"/>
        </w:rPr>
        <w:t xml:space="preserve"> uji </w:t>
      </w:r>
      <w:r w:rsidR="003B23FC" w:rsidRPr="003B23FC">
        <w:rPr>
          <w:rFonts w:ascii="Times New Roman" w:hAnsi="Times New Roman" w:cs="Times New Roman"/>
          <w:i/>
          <w:sz w:val="24"/>
          <w:szCs w:val="24"/>
        </w:rPr>
        <w:t xml:space="preserve">Anova </w:t>
      </w:r>
      <w:r w:rsidR="003B23FC">
        <w:rPr>
          <w:rFonts w:ascii="Times New Roman" w:hAnsi="Times New Roman" w:cs="Times New Roman"/>
          <w:sz w:val="24"/>
          <w:szCs w:val="24"/>
        </w:rPr>
        <w:t>menggunakan rata-rata nilai hedonic yang diperoleh.</w:t>
      </w:r>
      <w:proofErr w:type="gramEnd"/>
    </w:p>
    <w:p w:rsidR="0052208C" w:rsidRDefault="0052208C" w:rsidP="0052208C">
      <w:pPr>
        <w:autoSpaceDE w:val="0"/>
        <w:autoSpaceDN w:val="0"/>
        <w:adjustRightInd w:val="0"/>
        <w:spacing w:after="0" w:line="240" w:lineRule="auto"/>
        <w:rPr>
          <w:rFonts w:ascii="Times New Roman" w:hAnsi="Times New Roman" w:cs="Times New Roman"/>
          <w:sz w:val="24"/>
          <w:szCs w:val="24"/>
        </w:rPr>
      </w:pPr>
    </w:p>
    <w:p w:rsidR="00BA04DF" w:rsidRDefault="00BA04DF" w:rsidP="0052208C">
      <w:pPr>
        <w:autoSpaceDE w:val="0"/>
        <w:autoSpaceDN w:val="0"/>
        <w:adjustRightInd w:val="0"/>
        <w:spacing w:after="0" w:line="240" w:lineRule="auto"/>
        <w:rPr>
          <w:rFonts w:ascii="Times New Roman" w:hAnsi="Times New Roman" w:cs="Times New Roman"/>
          <w:sz w:val="24"/>
          <w:szCs w:val="24"/>
        </w:rPr>
      </w:pPr>
    </w:p>
    <w:p w:rsidR="00BA04DF" w:rsidRPr="0052208C" w:rsidRDefault="00BA04DF" w:rsidP="0052208C">
      <w:pPr>
        <w:autoSpaceDE w:val="0"/>
        <w:autoSpaceDN w:val="0"/>
        <w:adjustRightInd w:val="0"/>
        <w:spacing w:after="0" w:line="240" w:lineRule="auto"/>
        <w:rPr>
          <w:rFonts w:ascii="Times New Roman" w:hAnsi="Times New Roman" w:cs="Times New Roman"/>
          <w:sz w:val="24"/>
          <w:szCs w:val="24"/>
        </w:rPr>
      </w:pPr>
    </w:p>
    <w:p w:rsidR="00547C7A" w:rsidRPr="002F10B8" w:rsidRDefault="002F10B8">
      <w:pPr>
        <w:rPr>
          <w:rFonts w:ascii="Times New Roman" w:hAnsi="Times New Roman" w:cs="Times New Roman"/>
          <w:b/>
          <w:sz w:val="24"/>
          <w:szCs w:val="24"/>
        </w:rPr>
      </w:pPr>
      <w:r w:rsidRPr="002F10B8">
        <w:rPr>
          <w:rFonts w:ascii="Times New Roman" w:hAnsi="Times New Roman" w:cs="Times New Roman"/>
          <w:b/>
          <w:sz w:val="24"/>
          <w:szCs w:val="24"/>
        </w:rPr>
        <w:t>3. HASIL DAN PEMBAHASAN</w:t>
      </w:r>
    </w:p>
    <w:p w:rsidR="00BC283B" w:rsidRPr="00FE67C6" w:rsidRDefault="00FE67C6">
      <w:pPr>
        <w:rPr>
          <w:rFonts w:ascii="Times New Roman" w:hAnsi="Times New Roman" w:cs="Times New Roman"/>
          <w:b/>
          <w:sz w:val="24"/>
          <w:szCs w:val="24"/>
        </w:rPr>
      </w:pPr>
      <w:r w:rsidRPr="00FE67C6">
        <w:rPr>
          <w:rFonts w:ascii="Times New Roman" w:hAnsi="Times New Roman" w:cs="Times New Roman"/>
          <w:b/>
          <w:sz w:val="24"/>
          <w:szCs w:val="24"/>
        </w:rPr>
        <w:lastRenderedPageBreak/>
        <w:t>Karakteristik Responden</w:t>
      </w:r>
    </w:p>
    <w:p w:rsidR="00F70C0A" w:rsidRDefault="00E155C1" w:rsidP="00F70C0A">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ab/>
      </w:r>
      <w:r w:rsidR="007129F3">
        <w:rPr>
          <w:rFonts w:ascii="Times New Roman" w:hAnsi="Times New Roman" w:cs="Times New Roman"/>
          <w:sz w:val="24"/>
          <w:szCs w:val="24"/>
        </w:rPr>
        <w:t xml:space="preserve">Responden berjumlah 30 orang yang </w:t>
      </w:r>
      <w:r w:rsidR="00F70C0A">
        <w:rPr>
          <w:rFonts w:ascii="Times New Roman" w:hAnsi="Times New Roman" w:cs="Times New Roman"/>
          <w:sz w:val="24"/>
          <w:szCs w:val="24"/>
        </w:rPr>
        <w:t>berumur 27</w:t>
      </w:r>
      <w:r w:rsidR="00CD7E7B">
        <w:rPr>
          <w:rFonts w:ascii="Times New Roman" w:hAnsi="Times New Roman" w:cs="Times New Roman"/>
          <w:sz w:val="24"/>
          <w:szCs w:val="24"/>
        </w:rPr>
        <w:t>-</w:t>
      </w:r>
      <w:r w:rsidR="00F70C0A">
        <w:rPr>
          <w:rFonts w:ascii="Times New Roman" w:hAnsi="Times New Roman" w:cs="Times New Roman"/>
          <w:sz w:val="24"/>
          <w:szCs w:val="24"/>
        </w:rPr>
        <w:t>59 tahun dengan rata-rata</w:t>
      </w:r>
      <w:r w:rsidR="00F70C0A" w:rsidRPr="0087602F">
        <w:rPr>
          <w:rFonts w:ascii="Times New Roman" w:hAnsi="Times New Roman" w:cs="Times New Roman"/>
          <w:sz w:val="24"/>
          <w:szCs w:val="24"/>
        </w:rPr>
        <w:t xml:space="preserve"> </w:t>
      </w:r>
      <w:r w:rsidR="00056989">
        <w:rPr>
          <w:rFonts w:ascii="Times New Roman" w:hAnsi="Times New Roman" w:cs="Times New Roman"/>
          <w:sz w:val="24"/>
          <w:szCs w:val="24"/>
        </w:rPr>
        <w:t xml:space="preserve">umur </w:t>
      </w:r>
      <w:r w:rsidR="00F70C0A" w:rsidRPr="0087602F">
        <w:rPr>
          <w:rFonts w:ascii="Times New Roman" w:hAnsi="Times New Roman" w:cs="Times New Roman"/>
          <w:sz w:val="24"/>
          <w:szCs w:val="24"/>
        </w:rPr>
        <w:t>41</w:t>
      </w:r>
      <w:proofErr w:type="gramStart"/>
      <w:r w:rsidR="00F70C0A" w:rsidRPr="0087602F">
        <w:rPr>
          <w:rFonts w:ascii="Times New Roman" w:hAnsi="Times New Roman" w:cs="Times New Roman"/>
          <w:sz w:val="24"/>
          <w:szCs w:val="24"/>
        </w:rPr>
        <w:t>,1</w:t>
      </w:r>
      <w:proofErr w:type="gramEnd"/>
      <w:r w:rsidR="00F70C0A" w:rsidRPr="0087602F">
        <w:rPr>
          <w:rFonts w:ascii="Times New Roman" w:hAnsi="Times New Roman" w:cs="Times New Roman"/>
          <w:sz w:val="24"/>
          <w:szCs w:val="24"/>
        </w:rPr>
        <w:t>±8,9 tahun</w:t>
      </w:r>
      <w:r w:rsidR="00F70C0A">
        <w:rPr>
          <w:rFonts w:ascii="Times New Roman" w:hAnsi="Times New Roman" w:cs="Times New Roman"/>
          <w:sz w:val="24"/>
          <w:szCs w:val="24"/>
        </w:rPr>
        <w:t xml:space="preserve">. </w:t>
      </w:r>
      <w:r w:rsidR="00773258">
        <w:rPr>
          <w:rFonts w:ascii="Times New Roman" w:hAnsi="Times New Roman" w:cs="Times New Roman"/>
          <w:sz w:val="24"/>
          <w:szCs w:val="24"/>
        </w:rPr>
        <w:t>Pen</w:t>
      </w:r>
      <w:r w:rsidR="00DB26E2">
        <w:rPr>
          <w:rFonts w:ascii="Times New Roman" w:hAnsi="Times New Roman" w:cs="Times New Roman"/>
          <w:sz w:val="24"/>
          <w:szCs w:val="24"/>
        </w:rPr>
        <w:t xml:space="preserve">galaman mereka bekerja </w:t>
      </w:r>
      <w:r w:rsidR="00C8216E">
        <w:rPr>
          <w:rFonts w:ascii="Times New Roman" w:hAnsi="Times New Roman" w:cs="Times New Roman"/>
          <w:sz w:val="24"/>
          <w:szCs w:val="24"/>
        </w:rPr>
        <w:t>adalah</w:t>
      </w:r>
      <w:r w:rsidR="00DB26E2">
        <w:rPr>
          <w:rFonts w:ascii="Times New Roman" w:hAnsi="Times New Roman" w:cs="Times New Roman"/>
          <w:sz w:val="24"/>
          <w:szCs w:val="24"/>
        </w:rPr>
        <w:t xml:space="preserve"> 8-</w:t>
      </w:r>
      <w:r w:rsidR="00773258">
        <w:rPr>
          <w:rFonts w:ascii="Times New Roman" w:hAnsi="Times New Roman" w:cs="Times New Roman"/>
          <w:sz w:val="24"/>
          <w:szCs w:val="24"/>
        </w:rPr>
        <w:t>39 tahun dengan rata-</w:t>
      </w:r>
      <w:r w:rsidR="00773258" w:rsidRPr="00DB26E2">
        <w:rPr>
          <w:rFonts w:ascii="Times New Roman" w:hAnsi="Times New Roman" w:cs="Times New Roman"/>
          <w:sz w:val="24"/>
          <w:szCs w:val="24"/>
        </w:rPr>
        <w:t xml:space="preserve">rata </w:t>
      </w:r>
      <w:r w:rsidR="00773258" w:rsidRPr="00DB26E2">
        <w:rPr>
          <w:rFonts w:ascii="Times New Roman" w:hAnsi="Times New Roman" w:cs="Times New Roman"/>
          <w:color w:val="010205"/>
          <w:sz w:val="24"/>
          <w:szCs w:val="24"/>
        </w:rPr>
        <w:t>18.2±</w:t>
      </w:r>
      <w:r w:rsidR="00773258" w:rsidRPr="00DB26E2">
        <w:rPr>
          <w:rFonts w:ascii="Times New Roman" w:hAnsi="Times New Roman" w:cs="Times New Roman"/>
          <w:sz w:val="24"/>
          <w:szCs w:val="24"/>
        </w:rPr>
        <w:t>.9</w:t>
      </w:r>
      <w:proofErr w:type="gramStart"/>
      <w:r w:rsidR="00773258" w:rsidRPr="00DB26E2">
        <w:rPr>
          <w:rFonts w:ascii="Times New Roman" w:hAnsi="Times New Roman" w:cs="Times New Roman"/>
          <w:sz w:val="24"/>
          <w:szCs w:val="24"/>
        </w:rPr>
        <w:t>,02</w:t>
      </w:r>
      <w:proofErr w:type="gramEnd"/>
      <w:r w:rsidR="00773258" w:rsidRPr="00DB26E2">
        <w:rPr>
          <w:rFonts w:ascii="Times New Roman" w:hAnsi="Times New Roman" w:cs="Times New Roman"/>
          <w:sz w:val="24"/>
          <w:szCs w:val="24"/>
        </w:rPr>
        <w:t xml:space="preserve"> tahun. </w:t>
      </w:r>
      <w:r w:rsidR="006C05A4" w:rsidRPr="00DB26E2">
        <w:rPr>
          <w:rFonts w:ascii="Times New Roman" w:hAnsi="Times New Roman" w:cs="Times New Roman"/>
          <w:sz w:val="24"/>
          <w:szCs w:val="24"/>
        </w:rPr>
        <w:t>Ada</w:t>
      </w:r>
      <w:r w:rsidR="00F70C0A" w:rsidRPr="00DB26E2">
        <w:rPr>
          <w:rFonts w:ascii="Times New Roman" w:hAnsi="Times New Roman" w:cs="Times New Roman"/>
          <w:sz w:val="24"/>
          <w:szCs w:val="24"/>
        </w:rPr>
        <w:t xml:space="preserve"> 14 (46</w:t>
      </w:r>
      <w:proofErr w:type="gramStart"/>
      <w:r w:rsidR="00F70C0A" w:rsidRPr="00DB26E2">
        <w:rPr>
          <w:rFonts w:ascii="Times New Roman" w:hAnsi="Times New Roman" w:cs="Times New Roman"/>
          <w:sz w:val="24"/>
          <w:szCs w:val="24"/>
        </w:rPr>
        <w:t>,7</w:t>
      </w:r>
      <w:proofErr w:type="gramEnd"/>
      <w:r w:rsidR="00F70C0A" w:rsidRPr="00DB26E2">
        <w:rPr>
          <w:rFonts w:ascii="Times New Roman" w:hAnsi="Times New Roman" w:cs="Times New Roman"/>
          <w:sz w:val="24"/>
          <w:szCs w:val="24"/>
        </w:rPr>
        <w:t>%) laki-laki dan 16 (53,3%) pe</w:t>
      </w:r>
      <w:r w:rsidR="00F70C0A">
        <w:rPr>
          <w:rFonts w:ascii="Times New Roman" w:hAnsi="Times New Roman" w:cs="Times New Roman"/>
          <w:sz w:val="24"/>
          <w:szCs w:val="24"/>
        </w:rPr>
        <w:t xml:space="preserve">rempuan. </w:t>
      </w:r>
      <w:r w:rsidR="006C05A4">
        <w:rPr>
          <w:rFonts w:ascii="Times New Roman" w:hAnsi="Times New Roman" w:cs="Times New Roman"/>
          <w:sz w:val="24"/>
          <w:szCs w:val="24"/>
        </w:rPr>
        <w:t>Mereka</w:t>
      </w:r>
      <w:r w:rsidR="00F70C0A">
        <w:rPr>
          <w:rFonts w:ascii="Times New Roman" w:hAnsi="Times New Roman" w:cs="Times New Roman"/>
          <w:sz w:val="24"/>
          <w:szCs w:val="24"/>
        </w:rPr>
        <w:t xml:space="preserve"> berasal dari beberapa suku dan mayoritas adalah dari suku Gorontalo sebanyak 73</w:t>
      </w:r>
      <w:proofErr w:type="gramStart"/>
      <w:r w:rsidR="00F70C0A">
        <w:rPr>
          <w:rFonts w:ascii="Times New Roman" w:hAnsi="Times New Roman" w:cs="Times New Roman"/>
          <w:sz w:val="24"/>
          <w:szCs w:val="24"/>
        </w:rPr>
        <w:t>,3</w:t>
      </w:r>
      <w:proofErr w:type="gramEnd"/>
      <w:r w:rsidR="00F70C0A">
        <w:rPr>
          <w:rFonts w:ascii="Times New Roman" w:hAnsi="Times New Roman" w:cs="Times New Roman"/>
          <w:sz w:val="24"/>
          <w:szCs w:val="24"/>
        </w:rPr>
        <w:t>%, sementara yang lainnya beraal dari suku Bugis, Jawa, Minang dan Palembang. Ada 53</w:t>
      </w:r>
      <w:proofErr w:type="gramStart"/>
      <w:r w:rsidR="00F70C0A">
        <w:rPr>
          <w:rFonts w:ascii="Times New Roman" w:hAnsi="Times New Roman" w:cs="Times New Roman"/>
          <w:sz w:val="24"/>
          <w:szCs w:val="24"/>
        </w:rPr>
        <w:t>,3</w:t>
      </w:r>
      <w:proofErr w:type="gramEnd"/>
      <w:r w:rsidR="00F70C0A">
        <w:rPr>
          <w:rFonts w:ascii="Times New Roman" w:hAnsi="Times New Roman" w:cs="Times New Roman"/>
          <w:sz w:val="24"/>
          <w:szCs w:val="24"/>
        </w:rPr>
        <w:t>% responden berpendidikan S2, 33,3% stra</w:t>
      </w:r>
      <w:r w:rsidR="00401A42">
        <w:rPr>
          <w:rFonts w:ascii="Times New Roman" w:hAnsi="Times New Roman" w:cs="Times New Roman"/>
          <w:sz w:val="24"/>
          <w:szCs w:val="24"/>
        </w:rPr>
        <w:t xml:space="preserve">ta </w:t>
      </w:r>
      <w:r w:rsidR="00F70C0A">
        <w:rPr>
          <w:rFonts w:ascii="Times New Roman" w:hAnsi="Times New Roman" w:cs="Times New Roman"/>
          <w:sz w:val="24"/>
          <w:szCs w:val="24"/>
        </w:rPr>
        <w:t xml:space="preserve"> satu dan sisanya berpendidikan diploma 3.</w:t>
      </w:r>
      <w:r w:rsidR="00F70C0A">
        <w:rPr>
          <w:rFonts w:ascii="Times New Roman" w:hAnsi="Times New Roman" w:cs="Times New Roman"/>
          <w:b/>
          <w:sz w:val="24"/>
          <w:szCs w:val="24"/>
        </w:rPr>
        <w:t xml:space="preserve"> </w:t>
      </w:r>
      <w:proofErr w:type="gramStart"/>
      <w:r w:rsidR="00F70C0A" w:rsidRPr="006C05A4">
        <w:rPr>
          <w:rFonts w:ascii="Times New Roman" w:hAnsi="Times New Roman" w:cs="Times New Roman"/>
          <w:sz w:val="24"/>
          <w:szCs w:val="24"/>
        </w:rPr>
        <w:t xml:space="preserve">Lihat tabel </w:t>
      </w:r>
      <w:r w:rsidR="006C05A4" w:rsidRPr="006C05A4">
        <w:rPr>
          <w:rFonts w:ascii="Times New Roman" w:hAnsi="Times New Roman" w:cs="Times New Roman"/>
          <w:sz w:val="24"/>
          <w:szCs w:val="24"/>
        </w:rPr>
        <w:t>1.</w:t>
      </w:r>
      <w:proofErr w:type="gramEnd"/>
    </w:p>
    <w:p w:rsidR="00F70C0A" w:rsidRDefault="00F70C0A" w:rsidP="00F70C0A">
      <w:pPr>
        <w:spacing w:after="0" w:line="36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Tabel 1.</w:t>
      </w:r>
      <w:proofErr w:type="gramEnd"/>
      <w:r>
        <w:rPr>
          <w:rFonts w:ascii="Times New Roman" w:hAnsi="Times New Roman" w:cs="Times New Roman"/>
          <w:b/>
          <w:sz w:val="24"/>
          <w:szCs w:val="24"/>
        </w:rPr>
        <w:t xml:space="preserve">  Karakteristik Responden</w:t>
      </w:r>
    </w:p>
    <w:tbl>
      <w:tblPr>
        <w:tblW w:w="5720" w:type="dxa"/>
        <w:jc w:val="center"/>
        <w:tblInd w:w="91" w:type="dxa"/>
        <w:tblBorders>
          <w:top w:val="single" w:sz="4" w:space="0" w:color="auto"/>
          <w:bottom w:val="single" w:sz="4" w:space="0" w:color="auto"/>
        </w:tblBorders>
        <w:tblLook w:val="04A0"/>
      </w:tblPr>
      <w:tblGrid>
        <w:gridCol w:w="1780"/>
        <w:gridCol w:w="2020"/>
        <w:gridCol w:w="760"/>
        <w:gridCol w:w="1160"/>
      </w:tblGrid>
      <w:tr w:rsidR="00F70C0A" w:rsidRPr="00503315" w:rsidTr="00D65D6C">
        <w:trPr>
          <w:trHeight w:val="300"/>
          <w:jc w:val="center"/>
        </w:trPr>
        <w:tc>
          <w:tcPr>
            <w:tcW w:w="1780" w:type="dxa"/>
            <w:vMerge w:val="restart"/>
            <w:tcBorders>
              <w:top w:val="single" w:sz="4" w:space="0" w:color="auto"/>
              <w:bottom w:val="nil"/>
            </w:tcBorders>
            <w:shd w:val="clear" w:color="auto" w:fill="auto"/>
            <w:vAlign w:val="center"/>
            <w:hideMark/>
          </w:tcPr>
          <w:p w:rsidR="00F70C0A" w:rsidRPr="00503315" w:rsidRDefault="00F70C0A" w:rsidP="00D65D6C">
            <w:pPr>
              <w:spacing w:after="0" w:line="240" w:lineRule="auto"/>
              <w:rPr>
                <w:rFonts w:ascii="Times New Roman" w:hAnsi="Times New Roman" w:cs="Times New Roman"/>
                <w:color w:val="000000"/>
                <w:sz w:val="24"/>
                <w:szCs w:val="24"/>
              </w:rPr>
            </w:pPr>
            <w:r w:rsidRPr="00503315">
              <w:rPr>
                <w:rFonts w:ascii="Times New Roman" w:hAnsi="Times New Roman" w:cs="Times New Roman"/>
                <w:color w:val="000000"/>
                <w:sz w:val="24"/>
                <w:szCs w:val="24"/>
              </w:rPr>
              <w:t>Jenis Kelamin</w:t>
            </w:r>
          </w:p>
        </w:tc>
        <w:tc>
          <w:tcPr>
            <w:tcW w:w="2020" w:type="dxa"/>
            <w:tcBorders>
              <w:top w:val="single" w:sz="4" w:space="0" w:color="auto"/>
              <w:bottom w:val="nil"/>
            </w:tcBorders>
            <w:shd w:val="clear" w:color="auto" w:fill="auto"/>
            <w:noWrap/>
            <w:vAlign w:val="bottom"/>
            <w:hideMark/>
          </w:tcPr>
          <w:p w:rsidR="00F70C0A" w:rsidRPr="00503315" w:rsidRDefault="00F70C0A" w:rsidP="00D65D6C">
            <w:pPr>
              <w:spacing w:after="0" w:line="240" w:lineRule="auto"/>
              <w:rPr>
                <w:rFonts w:ascii="Times New Roman" w:hAnsi="Times New Roman" w:cs="Times New Roman"/>
                <w:color w:val="000000"/>
                <w:sz w:val="24"/>
                <w:szCs w:val="24"/>
              </w:rPr>
            </w:pPr>
            <w:r w:rsidRPr="00503315">
              <w:rPr>
                <w:rFonts w:ascii="Times New Roman" w:hAnsi="Times New Roman" w:cs="Times New Roman"/>
                <w:color w:val="000000"/>
                <w:sz w:val="24"/>
                <w:szCs w:val="24"/>
              </w:rPr>
              <w:t>Laki-Laki</w:t>
            </w:r>
          </w:p>
        </w:tc>
        <w:tc>
          <w:tcPr>
            <w:tcW w:w="760" w:type="dxa"/>
            <w:tcBorders>
              <w:top w:val="single" w:sz="4" w:space="0" w:color="auto"/>
              <w:bottom w:val="nil"/>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14</w:t>
            </w:r>
          </w:p>
        </w:tc>
        <w:tc>
          <w:tcPr>
            <w:tcW w:w="1160" w:type="dxa"/>
            <w:tcBorders>
              <w:top w:val="single" w:sz="4" w:space="0" w:color="auto"/>
              <w:bottom w:val="nil"/>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46.7%</w:t>
            </w:r>
          </w:p>
        </w:tc>
      </w:tr>
      <w:tr w:rsidR="00F70C0A" w:rsidRPr="00503315" w:rsidTr="00D65D6C">
        <w:trPr>
          <w:trHeight w:val="300"/>
          <w:jc w:val="center"/>
        </w:trPr>
        <w:tc>
          <w:tcPr>
            <w:tcW w:w="1780" w:type="dxa"/>
            <w:vMerge/>
            <w:tcBorders>
              <w:top w:val="nil"/>
              <w:bottom w:val="single" w:sz="4" w:space="0" w:color="auto"/>
            </w:tcBorders>
            <w:vAlign w:val="center"/>
            <w:hideMark/>
          </w:tcPr>
          <w:p w:rsidR="00F70C0A" w:rsidRPr="00503315" w:rsidRDefault="00F70C0A" w:rsidP="00D65D6C">
            <w:pPr>
              <w:spacing w:after="0" w:line="240" w:lineRule="auto"/>
              <w:rPr>
                <w:rFonts w:ascii="Times New Roman" w:hAnsi="Times New Roman" w:cs="Times New Roman"/>
                <w:color w:val="000000"/>
                <w:sz w:val="24"/>
                <w:szCs w:val="24"/>
              </w:rPr>
            </w:pPr>
          </w:p>
        </w:tc>
        <w:tc>
          <w:tcPr>
            <w:tcW w:w="2020" w:type="dxa"/>
            <w:tcBorders>
              <w:top w:val="nil"/>
              <w:bottom w:val="single" w:sz="4" w:space="0" w:color="auto"/>
            </w:tcBorders>
            <w:shd w:val="clear" w:color="auto" w:fill="auto"/>
            <w:noWrap/>
            <w:vAlign w:val="bottom"/>
            <w:hideMark/>
          </w:tcPr>
          <w:p w:rsidR="00F70C0A" w:rsidRPr="00503315" w:rsidRDefault="00F70C0A" w:rsidP="00D65D6C">
            <w:pPr>
              <w:spacing w:after="0" w:line="240" w:lineRule="auto"/>
              <w:rPr>
                <w:rFonts w:ascii="Times New Roman" w:hAnsi="Times New Roman" w:cs="Times New Roman"/>
                <w:color w:val="000000"/>
                <w:sz w:val="24"/>
                <w:szCs w:val="24"/>
              </w:rPr>
            </w:pPr>
            <w:r w:rsidRPr="00503315">
              <w:rPr>
                <w:rFonts w:ascii="Times New Roman" w:hAnsi="Times New Roman" w:cs="Times New Roman"/>
                <w:color w:val="000000"/>
                <w:sz w:val="24"/>
                <w:szCs w:val="24"/>
              </w:rPr>
              <w:t>Perempuan</w:t>
            </w:r>
          </w:p>
        </w:tc>
        <w:tc>
          <w:tcPr>
            <w:tcW w:w="760" w:type="dxa"/>
            <w:tcBorders>
              <w:top w:val="nil"/>
              <w:bottom w:val="single" w:sz="4" w:space="0" w:color="auto"/>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16</w:t>
            </w:r>
          </w:p>
        </w:tc>
        <w:tc>
          <w:tcPr>
            <w:tcW w:w="1160" w:type="dxa"/>
            <w:tcBorders>
              <w:top w:val="nil"/>
              <w:bottom w:val="single" w:sz="4" w:space="0" w:color="auto"/>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53.3%</w:t>
            </w:r>
          </w:p>
        </w:tc>
      </w:tr>
      <w:tr w:rsidR="00F70C0A" w:rsidRPr="00503315" w:rsidTr="00D65D6C">
        <w:trPr>
          <w:trHeight w:val="300"/>
          <w:jc w:val="center"/>
        </w:trPr>
        <w:tc>
          <w:tcPr>
            <w:tcW w:w="1780" w:type="dxa"/>
            <w:vMerge w:val="restart"/>
            <w:tcBorders>
              <w:top w:val="single" w:sz="4" w:space="0" w:color="auto"/>
              <w:bottom w:val="nil"/>
            </w:tcBorders>
            <w:shd w:val="clear" w:color="auto" w:fill="auto"/>
            <w:noWrap/>
            <w:vAlign w:val="center"/>
            <w:hideMark/>
          </w:tcPr>
          <w:p w:rsidR="00F70C0A" w:rsidRPr="00503315" w:rsidRDefault="00F70C0A" w:rsidP="00D65D6C">
            <w:pPr>
              <w:spacing w:after="0" w:line="240" w:lineRule="auto"/>
              <w:rPr>
                <w:rFonts w:ascii="Times New Roman" w:hAnsi="Times New Roman" w:cs="Times New Roman"/>
                <w:color w:val="000000"/>
                <w:sz w:val="24"/>
                <w:szCs w:val="24"/>
              </w:rPr>
            </w:pPr>
            <w:r w:rsidRPr="00503315">
              <w:rPr>
                <w:rFonts w:ascii="Times New Roman" w:hAnsi="Times New Roman" w:cs="Times New Roman"/>
                <w:color w:val="000000"/>
                <w:sz w:val="24"/>
                <w:szCs w:val="24"/>
              </w:rPr>
              <w:t>Suku</w:t>
            </w:r>
          </w:p>
        </w:tc>
        <w:tc>
          <w:tcPr>
            <w:tcW w:w="2020" w:type="dxa"/>
            <w:tcBorders>
              <w:top w:val="single" w:sz="4" w:space="0" w:color="auto"/>
              <w:bottom w:val="nil"/>
            </w:tcBorders>
            <w:shd w:val="clear" w:color="auto" w:fill="auto"/>
            <w:noWrap/>
            <w:vAlign w:val="bottom"/>
            <w:hideMark/>
          </w:tcPr>
          <w:p w:rsidR="00F70C0A" w:rsidRPr="00503315" w:rsidRDefault="00F70C0A" w:rsidP="005336E1">
            <w:pPr>
              <w:spacing w:after="0" w:line="240" w:lineRule="auto"/>
              <w:rPr>
                <w:rFonts w:ascii="Times New Roman" w:hAnsi="Times New Roman" w:cs="Times New Roman"/>
                <w:color w:val="000000"/>
                <w:sz w:val="24"/>
                <w:szCs w:val="24"/>
              </w:rPr>
            </w:pPr>
            <w:r w:rsidRPr="00503315">
              <w:rPr>
                <w:rFonts w:ascii="Times New Roman" w:hAnsi="Times New Roman" w:cs="Times New Roman"/>
                <w:color w:val="000000"/>
                <w:sz w:val="24"/>
                <w:szCs w:val="24"/>
              </w:rPr>
              <w:t>G</w:t>
            </w:r>
            <w:r w:rsidR="005336E1">
              <w:rPr>
                <w:rFonts w:ascii="Times New Roman" w:hAnsi="Times New Roman" w:cs="Times New Roman"/>
                <w:color w:val="000000"/>
                <w:sz w:val="24"/>
                <w:szCs w:val="24"/>
              </w:rPr>
              <w:t>orontalo</w:t>
            </w:r>
          </w:p>
        </w:tc>
        <w:tc>
          <w:tcPr>
            <w:tcW w:w="760" w:type="dxa"/>
            <w:tcBorders>
              <w:top w:val="single" w:sz="4" w:space="0" w:color="auto"/>
              <w:bottom w:val="nil"/>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22</w:t>
            </w:r>
          </w:p>
        </w:tc>
        <w:tc>
          <w:tcPr>
            <w:tcW w:w="1160" w:type="dxa"/>
            <w:tcBorders>
              <w:top w:val="single" w:sz="4" w:space="0" w:color="auto"/>
              <w:bottom w:val="nil"/>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73.3%</w:t>
            </w:r>
          </w:p>
        </w:tc>
      </w:tr>
      <w:tr w:rsidR="00F70C0A" w:rsidRPr="00503315" w:rsidTr="00D65D6C">
        <w:trPr>
          <w:trHeight w:val="300"/>
          <w:jc w:val="center"/>
        </w:trPr>
        <w:tc>
          <w:tcPr>
            <w:tcW w:w="1780" w:type="dxa"/>
            <w:vMerge/>
            <w:tcBorders>
              <w:top w:val="nil"/>
              <w:bottom w:val="nil"/>
            </w:tcBorders>
            <w:vAlign w:val="center"/>
            <w:hideMark/>
          </w:tcPr>
          <w:p w:rsidR="00F70C0A" w:rsidRPr="00503315" w:rsidRDefault="00F70C0A" w:rsidP="00D65D6C">
            <w:pPr>
              <w:spacing w:after="0" w:line="240" w:lineRule="auto"/>
              <w:rPr>
                <w:rFonts w:ascii="Times New Roman" w:hAnsi="Times New Roman" w:cs="Times New Roman"/>
                <w:color w:val="000000"/>
                <w:sz w:val="24"/>
                <w:szCs w:val="24"/>
              </w:rPr>
            </w:pPr>
          </w:p>
        </w:tc>
        <w:tc>
          <w:tcPr>
            <w:tcW w:w="2020" w:type="dxa"/>
            <w:tcBorders>
              <w:top w:val="nil"/>
              <w:bottom w:val="nil"/>
            </w:tcBorders>
            <w:shd w:val="clear" w:color="auto" w:fill="auto"/>
            <w:noWrap/>
            <w:vAlign w:val="bottom"/>
            <w:hideMark/>
          </w:tcPr>
          <w:p w:rsidR="00F70C0A" w:rsidRPr="00503315" w:rsidRDefault="00F70C0A" w:rsidP="00D65D6C">
            <w:pPr>
              <w:spacing w:after="0" w:line="240" w:lineRule="auto"/>
              <w:rPr>
                <w:rFonts w:ascii="Times New Roman" w:hAnsi="Times New Roman" w:cs="Times New Roman"/>
                <w:color w:val="000000"/>
                <w:sz w:val="24"/>
                <w:szCs w:val="24"/>
              </w:rPr>
            </w:pPr>
            <w:r w:rsidRPr="00503315">
              <w:rPr>
                <w:rFonts w:ascii="Times New Roman" w:hAnsi="Times New Roman" w:cs="Times New Roman"/>
                <w:color w:val="000000"/>
                <w:sz w:val="24"/>
                <w:szCs w:val="24"/>
              </w:rPr>
              <w:t>Bugis</w:t>
            </w:r>
          </w:p>
        </w:tc>
        <w:tc>
          <w:tcPr>
            <w:tcW w:w="760" w:type="dxa"/>
            <w:tcBorders>
              <w:top w:val="nil"/>
              <w:bottom w:val="nil"/>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3</w:t>
            </w:r>
          </w:p>
        </w:tc>
        <w:tc>
          <w:tcPr>
            <w:tcW w:w="1160" w:type="dxa"/>
            <w:tcBorders>
              <w:top w:val="nil"/>
              <w:bottom w:val="nil"/>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10%</w:t>
            </w:r>
          </w:p>
        </w:tc>
      </w:tr>
      <w:tr w:rsidR="00F70C0A" w:rsidRPr="00503315" w:rsidTr="00D65D6C">
        <w:trPr>
          <w:trHeight w:val="300"/>
          <w:jc w:val="center"/>
        </w:trPr>
        <w:tc>
          <w:tcPr>
            <w:tcW w:w="1780" w:type="dxa"/>
            <w:vMerge/>
            <w:tcBorders>
              <w:top w:val="nil"/>
              <w:bottom w:val="nil"/>
            </w:tcBorders>
            <w:vAlign w:val="center"/>
            <w:hideMark/>
          </w:tcPr>
          <w:p w:rsidR="00F70C0A" w:rsidRPr="00503315" w:rsidRDefault="00F70C0A" w:rsidP="00D65D6C">
            <w:pPr>
              <w:spacing w:after="0" w:line="240" w:lineRule="auto"/>
              <w:rPr>
                <w:rFonts w:ascii="Times New Roman" w:hAnsi="Times New Roman" w:cs="Times New Roman"/>
                <w:color w:val="000000"/>
                <w:sz w:val="24"/>
                <w:szCs w:val="24"/>
              </w:rPr>
            </w:pPr>
          </w:p>
        </w:tc>
        <w:tc>
          <w:tcPr>
            <w:tcW w:w="2020" w:type="dxa"/>
            <w:tcBorders>
              <w:top w:val="nil"/>
              <w:bottom w:val="nil"/>
            </w:tcBorders>
            <w:shd w:val="clear" w:color="auto" w:fill="auto"/>
            <w:noWrap/>
            <w:vAlign w:val="bottom"/>
            <w:hideMark/>
          </w:tcPr>
          <w:p w:rsidR="00F70C0A" w:rsidRPr="00503315" w:rsidRDefault="00F70C0A" w:rsidP="00D65D6C">
            <w:pPr>
              <w:spacing w:after="0" w:line="240" w:lineRule="auto"/>
              <w:rPr>
                <w:rFonts w:ascii="Times New Roman" w:hAnsi="Times New Roman" w:cs="Times New Roman"/>
                <w:color w:val="000000"/>
                <w:sz w:val="24"/>
                <w:szCs w:val="24"/>
              </w:rPr>
            </w:pPr>
            <w:r w:rsidRPr="00503315">
              <w:rPr>
                <w:rFonts w:ascii="Times New Roman" w:hAnsi="Times New Roman" w:cs="Times New Roman"/>
                <w:color w:val="000000"/>
                <w:sz w:val="24"/>
                <w:szCs w:val="24"/>
              </w:rPr>
              <w:t>Jawa</w:t>
            </w:r>
          </w:p>
        </w:tc>
        <w:tc>
          <w:tcPr>
            <w:tcW w:w="760" w:type="dxa"/>
            <w:tcBorders>
              <w:top w:val="nil"/>
              <w:bottom w:val="nil"/>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3</w:t>
            </w:r>
          </w:p>
        </w:tc>
        <w:tc>
          <w:tcPr>
            <w:tcW w:w="1160" w:type="dxa"/>
            <w:tcBorders>
              <w:top w:val="nil"/>
              <w:bottom w:val="nil"/>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10%</w:t>
            </w:r>
          </w:p>
        </w:tc>
      </w:tr>
      <w:tr w:rsidR="00F70C0A" w:rsidRPr="00503315" w:rsidTr="00D65D6C">
        <w:trPr>
          <w:trHeight w:val="300"/>
          <w:jc w:val="center"/>
        </w:trPr>
        <w:tc>
          <w:tcPr>
            <w:tcW w:w="1780" w:type="dxa"/>
            <w:vMerge/>
            <w:tcBorders>
              <w:top w:val="nil"/>
              <w:bottom w:val="nil"/>
            </w:tcBorders>
            <w:vAlign w:val="center"/>
            <w:hideMark/>
          </w:tcPr>
          <w:p w:rsidR="00F70C0A" w:rsidRPr="00503315" w:rsidRDefault="00F70C0A" w:rsidP="00D65D6C">
            <w:pPr>
              <w:spacing w:after="0" w:line="240" w:lineRule="auto"/>
              <w:rPr>
                <w:rFonts w:ascii="Times New Roman" w:hAnsi="Times New Roman" w:cs="Times New Roman"/>
                <w:color w:val="000000"/>
                <w:sz w:val="24"/>
                <w:szCs w:val="24"/>
              </w:rPr>
            </w:pPr>
          </w:p>
        </w:tc>
        <w:tc>
          <w:tcPr>
            <w:tcW w:w="2020" w:type="dxa"/>
            <w:tcBorders>
              <w:top w:val="nil"/>
              <w:bottom w:val="nil"/>
            </w:tcBorders>
            <w:shd w:val="clear" w:color="auto" w:fill="auto"/>
            <w:noWrap/>
            <w:vAlign w:val="bottom"/>
            <w:hideMark/>
          </w:tcPr>
          <w:p w:rsidR="00F70C0A" w:rsidRPr="00503315" w:rsidRDefault="00F70C0A" w:rsidP="00D65D6C">
            <w:pPr>
              <w:spacing w:after="0" w:line="240" w:lineRule="auto"/>
              <w:rPr>
                <w:rFonts w:ascii="Times New Roman" w:hAnsi="Times New Roman" w:cs="Times New Roman"/>
                <w:color w:val="000000"/>
                <w:sz w:val="24"/>
                <w:szCs w:val="24"/>
              </w:rPr>
            </w:pPr>
            <w:r w:rsidRPr="00503315">
              <w:rPr>
                <w:rFonts w:ascii="Times New Roman" w:hAnsi="Times New Roman" w:cs="Times New Roman"/>
                <w:color w:val="000000"/>
                <w:sz w:val="24"/>
                <w:szCs w:val="24"/>
              </w:rPr>
              <w:t>Minang</w:t>
            </w:r>
          </w:p>
        </w:tc>
        <w:tc>
          <w:tcPr>
            <w:tcW w:w="760" w:type="dxa"/>
            <w:tcBorders>
              <w:top w:val="nil"/>
              <w:bottom w:val="nil"/>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1</w:t>
            </w:r>
          </w:p>
        </w:tc>
        <w:tc>
          <w:tcPr>
            <w:tcW w:w="1160" w:type="dxa"/>
            <w:tcBorders>
              <w:top w:val="nil"/>
              <w:bottom w:val="nil"/>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3.3%</w:t>
            </w:r>
          </w:p>
        </w:tc>
      </w:tr>
      <w:tr w:rsidR="00F70C0A" w:rsidRPr="00503315" w:rsidTr="00D65D6C">
        <w:trPr>
          <w:trHeight w:val="300"/>
          <w:jc w:val="center"/>
        </w:trPr>
        <w:tc>
          <w:tcPr>
            <w:tcW w:w="1780" w:type="dxa"/>
            <w:vMerge/>
            <w:tcBorders>
              <w:top w:val="nil"/>
              <w:bottom w:val="single" w:sz="4" w:space="0" w:color="auto"/>
            </w:tcBorders>
            <w:vAlign w:val="center"/>
            <w:hideMark/>
          </w:tcPr>
          <w:p w:rsidR="00F70C0A" w:rsidRPr="00503315" w:rsidRDefault="00F70C0A" w:rsidP="00D65D6C">
            <w:pPr>
              <w:spacing w:after="0" w:line="240" w:lineRule="auto"/>
              <w:rPr>
                <w:rFonts w:ascii="Times New Roman" w:hAnsi="Times New Roman" w:cs="Times New Roman"/>
                <w:color w:val="000000"/>
                <w:sz w:val="24"/>
                <w:szCs w:val="24"/>
              </w:rPr>
            </w:pPr>
          </w:p>
        </w:tc>
        <w:tc>
          <w:tcPr>
            <w:tcW w:w="2020" w:type="dxa"/>
            <w:tcBorders>
              <w:top w:val="nil"/>
              <w:bottom w:val="single" w:sz="4" w:space="0" w:color="auto"/>
            </w:tcBorders>
            <w:shd w:val="clear" w:color="auto" w:fill="auto"/>
            <w:noWrap/>
            <w:vAlign w:val="bottom"/>
            <w:hideMark/>
          </w:tcPr>
          <w:p w:rsidR="00F70C0A" w:rsidRPr="00503315" w:rsidRDefault="00F70C0A" w:rsidP="00D65D6C">
            <w:pPr>
              <w:spacing w:after="0" w:line="240" w:lineRule="auto"/>
              <w:rPr>
                <w:rFonts w:ascii="Times New Roman" w:hAnsi="Times New Roman" w:cs="Times New Roman"/>
                <w:color w:val="000000"/>
                <w:sz w:val="24"/>
                <w:szCs w:val="24"/>
              </w:rPr>
            </w:pPr>
            <w:r w:rsidRPr="00503315">
              <w:rPr>
                <w:rFonts w:ascii="Times New Roman" w:hAnsi="Times New Roman" w:cs="Times New Roman"/>
                <w:color w:val="000000"/>
                <w:sz w:val="24"/>
                <w:szCs w:val="24"/>
              </w:rPr>
              <w:t>Palembang</w:t>
            </w:r>
          </w:p>
        </w:tc>
        <w:tc>
          <w:tcPr>
            <w:tcW w:w="760" w:type="dxa"/>
            <w:tcBorders>
              <w:top w:val="nil"/>
              <w:bottom w:val="single" w:sz="4" w:space="0" w:color="auto"/>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1</w:t>
            </w:r>
          </w:p>
        </w:tc>
        <w:tc>
          <w:tcPr>
            <w:tcW w:w="1160" w:type="dxa"/>
            <w:tcBorders>
              <w:top w:val="nil"/>
              <w:bottom w:val="single" w:sz="4" w:space="0" w:color="auto"/>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3.3%</w:t>
            </w:r>
          </w:p>
        </w:tc>
      </w:tr>
      <w:tr w:rsidR="00F70C0A" w:rsidRPr="00503315" w:rsidTr="00D65D6C">
        <w:trPr>
          <w:trHeight w:val="300"/>
          <w:jc w:val="center"/>
        </w:trPr>
        <w:tc>
          <w:tcPr>
            <w:tcW w:w="1780" w:type="dxa"/>
            <w:vMerge w:val="restart"/>
            <w:tcBorders>
              <w:top w:val="single" w:sz="4" w:space="0" w:color="auto"/>
            </w:tcBorders>
            <w:shd w:val="clear" w:color="auto" w:fill="auto"/>
            <w:noWrap/>
            <w:vAlign w:val="center"/>
            <w:hideMark/>
          </w:tcPr>
          <w:p w:rsidR="00F70C0A" w:rsidRPr="00503315" w:rsidRDefault="00F70C0A" w:rsidP="00D65D6C">
            <w:pPr>
              <w:spacing w:after="0" w:line="240" w:lineRule="auto"/>
              <w:rPr>
                <w:rFonts w:ascii="Times New Roman" w:hAnsi="Times New Roman" w:cs="Times New Roman"/>
                <w:color w:val="000000"/>
                <w:sz w:val="24"/>
                <w:szCs w:val="24"/>
              </w:rPr>
            </w:pPr>
            <w:r w:rsidRPr="00503315">
              <w:rPr>
                <w:rFonts w:ascii="Times New Roman" w:hAnsi="Times New Roman" w:cs="Times New Roman"/>
                <w:color w:val="000000"/>
                <w:sz w:val="24"/>
                <w:szCs w:val="24"/>
              </w:rPr>
              <w:t>Pendidikan</w:t>
            </w:r>
          </w:p>
        </w:tc>
        <w:tc>
          <w:tcPr>
            <w:tcW w:w="2020" w:type="dxa"/>
            <w:tcBorders>
              <w:top w:val="single" w:sz="4" w:space="0" w:color="auto"/>
            </w:tcBorders>
            <w:shd w:val="clear" w:color="auto" w:fill="auto"/>
            <w:noWrap/>
            <w:vAlign w:val="bottom"/>
            <w:hideMark/>
          </w:tcPr>
          <w:p w:rsidR="00F70C0A" w:rsidRPr="00503315" w:rsidRDefault="00F70C0A" w:rsidP="00D65D6C">
            <w:pPr>
              <w:spacing w:after="0" w:line="240" w:lineRule="auto"/>
              <w:rPr>
                <w:rFonts w:ascii="Times New Roman" w:hAnsi="Times New Roman" w:cs="Times New Roman"/>
                <w:color w:val="000000"/>
                <w:sz w:val="24"/>
                <w:szCs w:val="24"/>
              </w:rPr>
            </w:pPr>
            <w:r w:rsidRPr="00503315">
              <w:rPr>
                <w:rFonts w:ascii="Times New Roman" w:hAnsi="Times New Roman" w:cs="Times New Roman"/>
                <w:color w:val="000000"/>
                <w:sz w:val="24"/>
                <w:szCs w:val="24"/>
              </w:rPr>
              <w:t>S2</w:t>
            </w:r>
          </w:p>
        </w:tc>
        <w:tc>
          <w:tcPr>
            <w:tcW w:w="760" w:type="dxa"/>
            <w:tcBorders>
              <w:top w:val="single" w:sz="4" w:space="0" w:color="auto"/>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16</w:t>
            </w:r>
          </w:p>
        </w:tc>
        <w:tc>
          <w:tcPr>
            <w:tcW w:w="1160" w:type="dxa"/>
            <w:tcBorders>
              <w:top w:val="single" w:sz="4" w:space="0" w:color="auto"/>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53.3%</w:t>
            </w:r>
          </w:p>
        </w:tc>
      </w:tr>
      <w:tr w:rsidR="00F70C0A" w:rsidRPr="00503315" w:rsidTr="00D65D6C">
        <w:trPr>
          <w:trHeight w:val="300"/>
          <w:jc w:val="center"/>
        </w:trPr>
        <w:tc>
          <w:tcPr>
            <w:tcW w:w="1780" w:type="dxa"/>
            <w:vMerge/>
            <w:vAlign w:val="center"/>
            <w:hideMark/>
          </w:tcPr>
          <w:p w:rsidR="00F70C0A" w:rsidRPr="00503315" w:rsidRDefault="00F70C0A" w:rsidP="00D65D6C">
            <w:pPr>
              <w:spacing w:after="0" w:line="240" w:lineRule="auto"/>
              <w:rPr>
                <w:rFonts w:ascii="Times New Roman" w:hAnsi="Times New Roman" w:cs="Times New Roman"/>
                <w:color w:val="000000"/>
                <w:sz w:val="24"/>
                <w:szCs w:val="24"/>
              </w:rPr>
            </w:pPr>
          </w:p>
        </w:tc>
        <w:tc>
          <w:tcPr>
            <w:tcW w:w="2020" w:type="dxa"/>
            <w:shd w:val="clear" w:color="auto" w:fill="auto"/>
            <w:noWrap/>
            <w:vAlign w:val="bottom"/>
            <w:hideMark/>
          </w:tcPr>
          <w:p w:rsidR="00F70C0A" w:rsidRPr="00503315" w:rsidRDefault="00F70C0A" w:rsidP="00D65D6C">
            <w:pPr>
              <w:spacing w:after="0" w:line="240" w:lineRule="auto"/>
              <w:rPr>
                <w:rFonts w:ascii="Times New Roman" w:hAnsi="Times New Roman" w:cs="Times New Roman"/>
                <w:color w:val="000000"/>
                <w:sz w:val="24"/>
                <w:szCs w:val="24"/>
              </w:rPr>
            </w:pPr>
            <w:r w:rsidRPr="00503315">
              <w:rPr>
                <w:rFonts w:ascii="Times New Roman" w:hAnsi="Times New Roman" w:cs="Times New Roman"/>
                <w:color w:val="000000"/>
                <w:sz w:val="24"/>
                <w:szCs w:val="24"/>
              </w:rPr>
              <w:t>S1</w:t>
            </w:r>
          </w:p>
        </w:tc>
        <w:tc>
          <w:tcPr>
            <w:tcW w:w="760" w:type="dxa"/>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10</w:t>
            </w:r>
          </w:p>
        </w:tc>
        <w:tc>
          <w:tcPr>
            <w:tcW w:w="1160" w:type="dxa"/>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33.3%</w:t>
            </w:r>
          </w:p>
        </w:tc>
      </w:tr>
      <w:tr w:rsidR="00F70C0A" w:rsidRPr="00503315" w:rsidTr="00D65D6C">
        <w:trPr>
          <w:trHeight w:val="300"/>
          <w:jc w:val="center"/>
        </w:trPr>
        <w:tc>
          <w:tcPr>
            <w:tcW w:w="1780" w:type="dxa"/>
            <w:vMerge/>
            <w:tcBorders>
              <w:bottom w:val="single" w:sz="4" w:space="0" w:color="auto"/>
            </w:tcBorders>
            <w:vAlign w:val="center"/>
            <w:hideMark/>
          </w:tcPr>
          <w:p w:rsidR="00F70C0A" w:rsidRPr="00503315" w:rsidRDefault="00F70C0A" w:rsidP="00D65D6C">
            <w:pPr>
              <w:spacing w:after="0" w:line="240" w:lineRule="auto"/>
              <w:rPr>
                <w:rFonts w:ascii="Times New Roman" w:hAnsi="Times New Roman" w:cs="Times New Roman"/>
                <w:color w:val="000000"/>
                <w:sz w:val="24"/>
                <w:szCs w:val="24"/>
              </w:rPr>
            </w:pPr>
          </w:p>
        </w:tc>
        <w:tc>
          <w:tcPr>
            <w:tcW w:w="2020" w:type="dxa"/>
            <w:tcBorders>
              <w:bottom w:val="single" w:sz="4" w:space="0" w:color="auto"/>
            </w:tcBorders>
            <w:shd w:val="clear" w:color="auto" w:fill="auto"/>
            <w:noWrap/>
            <w:vAlign w:val="bottom"/>
            <w:hideMark/>
          </w:tcPr>
          <w:p w:rsidR="00F70C0A" w:rsidRPr="00503315" w:rsidRDefault="00F70C0A" w:rsidP="00D65D6C">
            <w:pPr>
              <w:spacing w:after="0" w:line="240" w:lineRule="auto"/>
              <w:rPr>
                <w:rFonts w:ascii="Times New Roman" w:hAnsi="Times New Roman" w:cs="Times New Roman"/>
                <w:color w:val="000000"/>
                <w:sz w:val="24"/>
                <w:szCs w:val="24"/>
              </w:rPr>
            </w:pPr>
            <w:r w:rsidRPr="00503315">
              <w:rPr>
                <w:rFonts w:ascii="Times New Roman" w:hAnsi="Times New Roman" w:cs="Times New Roman"/>
                <w:color w:val="000000"/>
                <w:sz w:val="24"/>
                <w:szCs w:val="24"/>
              </w:rPr>
              <w:t>D3</w:t>
            </w:r>
          </w:p>
        </w:tc>
        <w:tc>
          <w:tcPr>
            <w:tcW w:w="760" w:type="dxa"/>
            <w:tcBorders>
              <w:bottom w:val="single" w:sz="4" w:space="0" w:color="auto"/>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4</w:t>
            </w:r>
          </w:p>
        </w:tc>
        <w:tc>
          <w:tcPr>
            <w:tcW w:w="1160" w:type="dxa"/>
            <w:tcBorders>
              <w:bottom w:val="single" w:sz="4" w:space="0" w:color="auto"/>
            </w:tcBorders>
            <w:shd w:val="clear" w:color="auto" w:fill="auto"/>
            <w:noWrap/>
            <w:vAlign w:val="bottom"/>
            <w:hideMark/>
          </w:tcPr>
          <w:p w:rsidR="00F70C0A" w:rsidRPr="00503315" w:rsidRDefault="00F70C0A" w:rsidP="00D65D6C">
            <w:pPr>
              <w:spacing w:after="0" w:line="240" w:lineRule="auto"/>
              <w:jc w:val="center"/>
              <w:rPr>
                <w:rFonts w:ascii="Times New Roman" w:hAnsi="Times New Roman" w:cs="Times New Roman"/>
                <w:color w:val="000000"/>
                <w:sz w:val="24"/>
                <w:szCs w:val="24"/>
              </w:rPr>
            </w:pPr>
            <w:r w:rsidRPr="00503315">
              <w:rPr>
                <w:rFonts w:ascii="Times New Roman" w:hAnsi="Times New Roman" w:cs="Times New Roman"/>
                <w:color w:val="000000"/>
                <w:sz w:val="24"/>
                <w:szCs w:val="24"/>
              </w:rPr>
              <w:t>13.3%</w:t>
            </w:r>
          </w:p>
        </w:tc>
      </w:tr>
    </w:tbl>
    <w:p w:rsidR="00F70C0A" w:rsidRDefault="00F70C0A" w:rsidP="00F70C0A">
      <w:pPr>
        <w:rPr>
          <w:rFonts w:ascii="Times New Roman" w:hAnsi="Times New Roman" w:cs="Times New Roman"/>
          <w:sz w:val="24"/>
          <w:szCs w:val="24"/>
        </w:rPr>
      </w:pPr>
    </w:p>
    <w:p w:rsidR="0045385B" w:rsidRDefault="0074059A" w:rsidP="00E155C1">
      <w:pPr>
        <w:spacing w:after="0" w:line="360" w:lineRule="auto"/>
        <w:jc w:val="both"/>
        <w:rPr>
          <w:rFonts w:ascii="Times New Roman" w:hAnsi="Times New Roman" w:cs="Times New Roman"/>
          <w:color w:val="010205"/>
          <w:sz w:val="24"/>
          <w:szCs w:val="24"/>
        </w:rPr>
      </w:pPr>
      <w:r>
        <w:rPr>
          <w:rFonts w:ascii="Times New Roman" w:hAnsi="Times New Roman" w:cs="Times New Roman"/>
          <w:sz w:val="24"/>
          <w:szCs w:val="24"/>
        </w:rPr>
        <w:tab/>
      </w:r>
      <w:r w:rsidR="001373EC">
        <w:rPr>
          <w:rFonts w:ascii="Times New Roman" w:hAnsi="Times New Roman" w:cs="Times New Roman"/>
          <w:sz w:val="24"/>
          <w:szCs w:val="24"/>
        </w:rPr>
        <w:t xml:space="preserve">Semua responden menyatakan suka </w:t>
      </w:r>
      <w:proofErr w:type="gramStart"/>
      <w:r w:rsidR="001373EC">
        <w:rPr>
          <w:rFonts w:ascii="Times New Roman" w:hAnsi="Times New Roman" w:cs="Times New Roman"/>
          <w:sz w:val="24"/>
          <w:szCs w:val="24"/>
        </w:rPr>
        <w:t>Tiliaya  baik</w:t>
      </w:r>
      <w:proofErr w:type="gramEnd"/>
      <w:r w:rsidR="001373EC">
        <w:rPr>
          <w:rFonts w:ascii="Times New Roman" w:hAnsi="Times New Roman" w:cs="Times New Roman"/>
          <w:sz w:val="24"/>
          <w:szCs w:val="24"/>
        </w:rPr>
        <w:t xml:space="preserve"> dengan adonan dari telur ayam kampung, bebek dan ayam ras. </w:t>
      </w:r>
      <w:proofErr w:type="gramStart"/>
      <w:r w:rsidR="00371426">
        <w:rPr>
          <w:rFonts w:ascii="Times New Roman" w:hAnsi="Times New Roman" w:cs="Times New Roman"/>
          <w:sz w:val="24"/>
          <w:szCs w:val="24"/>
        </w:rPr>
        <w:t xml:space="preserve">Terbukti </w:t>
      </w:r>
      <w:r w:rsidR="001373EC">
        <w:rPr>
          <w:rFonts w:ascii="Times New Roman" w:hAnsi="Times New Roman" w:cs="Times New Roman"/>
          <w:sz w:val="24"/>
          <w:szCs w:val="24"/>
        </w:rPr>
        <w:t xml:space="preserve">dari rata-rata nilai tertinggi terdapat pada telur ayam kampung </w:t>
      </w:r>
      <w:r w:rsidR="001373EC" w:rsidRPr="001373EC">
        <w:rPr>
          <w:rFonts w:ascii="Times New Roman" w:hAnsi="Times New Roman" w:cs="Times New Roman"/>
          <w:sz w:val="24"/>
          <w:szCs w:val="24"/>
        </w:rPr>
        <w:t xml:space="preserve">yakni </w:t>
      </w:r>
      <w:r w:rsidR="001373EC" w:rsidRPr="001373EC">
        <w:rPr>
          <w:rFonts w:ascii="Times New Roman" w:hAnsi="Times New Roman" w:cs="Times New Roman"/>
          <w:color w:val="010205"/>
          <w:sz w:val="24"/>
          <w:szCs w:val="24"/>
        </w:rPr>
        <w:t>3.53 ± 0.82</w:t>
      </w:r>
      <w:r w:rsidR="00371426">
        <w:rPr>
          <w:rFonts w:ascii="Times New Roman" w:hAnsi="Times New Roman" w:cs="Times New Roman"/>
          <w:color w:val="010205"/>
          <w:sz w:val="24"/>
          <w:szCs w:val="24"/>
        </w:rPr>
        <w:t xml:space="preserve"> dan ayam ras yakni </w:t>
      </w:r>
      <w:r w:rsidR="00371426" w:rsidRPr="00371426">
        <w:rPr>
          <w:rFonts w:ascii="Times New Roman" w:hAnsi="Times New Roman" w:cs="Times New Roman"/>
          <w:color w:val="010205"/>
          <w:sz w:val="24"/>
          <w:szCs w:val="24"/>
        </w:rPr>
        <w:t>3.53 ± 0.97</w:t>
      </w:r>
      <w:r w:rsidR="001373EC" w:rsidRPr="00371426">
        <w:rPr>
          <w:rFonts w:ascii="Times New Roman" w:hAnsi="Times New Roman" w:cs="Times New Roman"/>
          <w:color w:val="010205"/>
          <w:sz w:val="24"/>
          <w:szCs w:val="24"/>
        </w:rPr>
        <w:t>.</w:t>
      </w:r>
      <w:proofErr w:type="gramEnd"/>
      <w:r w:rsidR="001373EC">
        <w:rPr>
          <w:rFonts w:ascii="Times New Roman" w:hAnsi="Times New Roman" w:cs="Times New Roman"/>
          <w:color w:val="010205"/>
          <w:sz w:val="24"/>
          <w:szCs w:val="24"/>
        </w:rPr>
        <w:t xml:space="preserve"> </w:t>
      </w:r>
      <w:proofErr w:type="gramStart"/>
      <w:r w:rsidR="001373EC">
        <w:rPr>
          <w:rFonts w:ascii="Times New Roman" w:hAnsi="Times New Roman" w:cs="Times New Roman"/>
          <w:color w:val="010205"/>
          <w:sz w:val="24"/>
          <w:szCs w:val="24"/>
        </w:rPr>
        <w:t xml:space="preserve">Tetapi tidak menunjukkan </w:t>
      </w:r>
      <w:r>
        <w:rPr>
          <w:rFonts w:ascii="Times New Roman" w:hAnsi="Times New Roman" w:cs="Times New Roman"/>
          <w:color w:val="010205"/>
          <w:sz w:val="24"/>
          <w:szCs w:val="24"/>
        </w:rPr>
        <w:t>perbedaan yang siknifikan</w:t>
      </w:r>
      <w:r w:rsidR="001373EC">
        <w:rPr>
          <w:rFonts w:ascii="Times New Roman" w:hAnsi="Times New Roman" w:cs="Times New Roman"/>
          <w:color w:val="010205"/>
          <w:sz w:val="24"/>
          <w:szCs w:val="24"/>
        </w:rPr>
        <w:t xml:space="preserve"> terhadap rasa suka dimaksud</w:t>
      </w:r>
      <w:r>
        <w:rPr>
          <w:rFonts w:ascii="Times New Roman" w:hAnsi="Times New Roman" w:cs="Times New Roman"/>
          <w:color w:val="010205"/>
          <w:sz w:val="24"/>
          <w:szCs w:val="24"/>
        </w:rPr>
        <w:t xml:space="preserve"> sekalipu</w:t>
      </w:r>
      <w:r w:rsidR="00E155C1">
        <w:rPr>
          <w:rFonts w:ascii="Times New Roman" w:hAnsi="Times New Roman" w:cs="Times New Roman"/>
          <w:color w:val="010205"/>
          <w:sz w:val="24"/>
          <w:szCs w:val="24"/>
        </w:rPr>
        <w:t>n telur yang digunakan berbeda, Lihat Tabel 2.</w:t>
      </w:r>
      <w:proofErr w:type="gramEnd"/>
      <w:r w:rsidR="00E155C1">
        <w:rPr>
          <w:rFonts w:ascii="Times New Roman" w:hAnsi="Times New Roman" w:cs="Times New Roman"/>
          <w:color w:val="010205"/>
          <w:sz w:val="24"/>
          <w:szCs w:val="24"/>
        </w:rPr>
        <w:t xml:space="preserve"> </w:t>
      </w:r>
      <w:r w:rsidR="00AB7EBC">
        <w:rPr>
          <w:rFonts w:ascii="Times New Roman" w:hAnsi="Times New Roman" w:cs="Times New Roman"/>
          <w:color w:val="010205"/>
          <w:sz w:val="24"/>
          <w:szCs w:val="24"/>
        </w:rPr>
        <w:t xml:space="preserve">Ini dapat menunjukkan bahwa kesukaan responden terhadap Tiliaya bukan didasari oleh telur itu, namun memang </w:t>
      </w:r>
      <w:r w:rsidR="00F414E6">
        <w:rPr>
          <w:rFonts w:ascii="Times New Roman" w:hAnsi="Times New Roman" w:cs="Times New Roman"/>
          <w:color w:val="010205"/>
          <w:sz w:val="24"/>
          <w:szCs w:val="24"/>
        </w:rPr>
        <w:t xml:space="preserve">benar-benar </w:t>
      </w:r>
      <w:r w:rsidR="00AB7EBC">
        <w:rPr>
          <w:rFonts w:ascii="Times New Roman" w:hAnsi="Times New Roman" w:cs="Times New Roman"/>
          <w:color w:val="010205"/>
          <w:sz w:val="24"/>
          <w:szCs w:val="24"/>
        </w:rPr>
        <w:t xml:space="preserve">bahwa </w:t>
      </w:r>
      <w:proofErr w:type="gramStart"/>
      <w:r w:rsidR="00AB7EBC">
        <w:rPr>
          <w:rFonts w:ascii="Times New Roman" w:hAnsi="Times New Roman" w:cs="Times New Roman"/>
          <w:color w:val="010205"/>
          <w:sz w:val="24"/>
          <w:szCs w:val="24"/>
        </w:rPr>
        <w:t>responden  sangat</w:t>
      </w:r>
      <w:proofErr w:type="gramEnd"/>
      <w:r w:rsidR="00AB7EBC">
        <w:rPr>
          <w:rFonts w:ascii="Times New Roman" w:hAnsi="Times New Roman" w:cs="Times New Roman"/>
          <w:color w:val="010205"/>
          <w:sz w:val="24"/>
          <w:szCs w:val="24"/>
        </w:rPr>
        <w:t xml:space="preserve"> suka sekalipun bukan makanan yang biasa dikonsumsi </w:t>
      </w:r>
      <w:r w:rsidR="00E155C1">
        <w:rPr>
          <w:rFonts w:ascii="Times New Roman" w:hAnsi="Times New Roman" w:cs="Times New Roman"/>
          <w:color w:val="010205"/>
          <w:sz w:val="24"/>
          <w:szCs w:val="24"/>
        </w:rPr>
        <w:t xml:space="preserve">atau berasal dari daerah mereka. </w:t>
      </w:r>
      <w:r w:rsidR="000F3569">
        <w:rPr>
          <w:rFonts w:ascii="Times New Roman" w:hAnsi="Times New Roman" w:cs="Times New Roman"/>
          <w:color w:val="010205"/>
          <w:sz w:val="24"/>
          <w:szCs w:val="24"/>
        </w:rPr>
        <w:t xml:space="preserve">Tentunya </w:t>
      </w:r>
      <w:r w:rsidR="00E155C1">
        <w:rPr>
          <w:rFonts w:ascii="Times New Roman" w:hAnsi="Times New Roman" w:cs="Times New Roman"/>
          <w:color w:val="010205"/>
          <w:sz w:val="24"/>
          <w:szCs w:val="24"/>
        </w:rPr>
        <w:t xml:space="preserve"> berbeda dengan penelitian yang dilakukan oleh Hippy M, dkk (2019) yang menyatakan adanya perbedaan  tingkat kesukaan Tiliaya yang dibuat dengan telur yang berbeda, </w:t>
      </w:r>
      <w:r w:rsidR="00877109">
        <w:rPr>
          <w:rFonts w:ascii="Times New Roman" w:hAnsi="Times New Roman" w:cs="Times New Roman"/>
          <w:color w:val="010205"/>
          <w:sz w:val="24"/>
          <w:szCs w:val="24"/>
        </w:rPr>
        <w:fldChar w:fldCharType="begin" w:fldLock="1"/>
      </w:r>
      <w:r w:rsidR="00E828B3">
        <w:rPr>
          <w:rFonts w:ascii="Times New Roman" w:hAnsi="Times New Roman" w:cs="Times New Roman"/>
          <w:color w:val="010205"/>
          <w:sz w:val="24"/>
          <w:szCs w:val="24"/>
        </w:rPr>
        <w:instrText>ADDIN CSL_CITATION {"citationItems":[{"id":"ITEM-1","itemData":{"author":[{"dropping-particle":"","family":"Hippy","given":"Muchlis","non-dropping-particle":"","parse-names":false,"suffix":""},{"dropping-particle":"","family":"Taha","given":"Siswatiana R","non-dropping-particle":"","parse-names":false,"suffix":""},{"dropping-particle":"","family":"Sayuti","given":"Muhammad","non-dropping-particle":"","parse-names":false,"suffix":""}],"id":"ITEM-1","issue":"2","issued":{"date-parts":[["2019"]]},"title":"TINGKAT KESUKAAN TILIAYA ( MAKANAN TRADISIONAL GORONTALO ) YANG MENGGUNAKAN JENIS TELUR","type":"article-journal","volume":"1"},"uris":["http://www.mendeley.com/documents/?uuid=dc242608-8b05-4c5c-afe5-523b60832af6"]}],"mendeley":{"formattedCitation":"(6)","plainTextFormattedCitation":"(6)","previouslyFormattedCitation":"(6)"},"properties":{"noteIndex":0},"schema":"https://github.com/citation-style-language/schema/raw/master/csl-citation.json"}</w:instrText>
      </w:r>
      <w:r w:rsidR="00877109">
        <w:rPr>
          <w:rFonts w:ascii="Times New Roman" w:hAnsi="Times New Roman" w:cs="Times New Roman"/>
          <w:color w:val="010205"/>
          <w:sz w:val="24"/>
          <w:szCs w:val="24"/>
        </w:rPr>
        <w:fldChar w:fldCharType="separate"/>
      </w:r>
      <w:r w:rsidR="009553EA" w:rsidRPr="009553EA">
        <w:rPr>
          <w:rFonts w:ascii="Times New Roman" w:hAnsi="Times New Roman" w:cs="Times New Roman"/>
          <w:noProof/>
          <w:color w:val="010205"/>
          <w:sz w:val="24"/>
          <w:szCs w:val="24"/>
        </w:rPr>
        <w:t>(6)</w:t>
      </w:r>
      <w:r w:rsidR="00877109">
        <w:rPr>
          <w:rFonts w:ascii="Times New Roman" w:hAnsi="Times New Roman" w:cs="Times New Roman"/>
          <w:color w:val="010205"/>
          <w:sz w:val="24"/>
          <w:szCs w:val="24"/>
        </w:rPr>
        <w:fldChar w:fldCharType="end"/>
      </w:r>
      <w:r w:rsidR="00E155C1">
        <w:rPr>
          <w:rFonts w:ascii="Times New Roman" w:hAnsi="Times New Roman" w:cs="Times New Roman"/>
          <w:color w:val="010205"/>
          <w:sz w:val="24"/>
          <w:szCs w:val="24"/>
        </w:rPr>
        <w:t>.</w:t>
      </w:r>
    </w:p>
    <w:p w:rsidR="007F3546" w:rsidRDefault="00E63A39" w:rsidP="0074059A">
      <w:pPr>
        <w:spacing w:after="0" w:line="360" w:lineRule="auto"/>
        <w:jc w:val="both"/>
        <w:rPr>
          <w:rFonts w:ascii="Times New Roman" w:hAnsi="Times New Roman" w:cs="Times New Roman"/>
          <w:color w:val="010205"/>
          <w:sz w:val="24"/>
          <w:szCs w:val="24"/>
        </w:rPr>
      </w:pPr>
      <w:r>
        <w:rPr>
          <w:rFonts w:ascii="Times New Roman" w:hAnsi="Times New Roman" w:cs="Times New Roman"/>
          <w:color w:val="010205"/>
          <w:sz w:val="24"/>
          <w:szCs w:val="24"/>
        </w:rPr>
        <w:tab/>
      </w:r>
      <w:r w:rsidR="007F3546">
        <w:rPr>
          <w:rFonts w:ascii="Times New Roman" w:hAnsi="Times New Roman" w:cs="Times New Roman"/>
          <w:color w:val="010205"/>
          <w:sz w:val="24"/>
          <w:szCs w:val="24"/>
        </w:rPr>
        <w:t xml:space="preserve">Tiliaya memang telah dikenal oleh </w:t>
      </w:r>
      <w:r>
        <w:rPr>
          <w:rFonts w:ascii="Times New Roman" w:hAnsi="Times New Roman" w:cs="Times New Roman"/>
          <w:color w:val="010205"/>
          <w:sz w:val="24"/>
          <w:szCs w:val="24"/>
        </w:rPr>
        <w:t>96</w:t>
      </w:r>
      <w:proofErr w:type="gramStart"/>
      <w:r>
        <w:rPr>
          <w:rFonts w:ascii="Times New Roman" w:hAnsi="Times New Roman" w:cs="Times New Roman"/>
          <w:color w:val="010205"/>
          <w:sz w:val="24"/>
          <w:szCs w:val="24"/>
        </w:rPr>
        <w:t>,7</w:t>
      </w:r>
      <w:proofErr w:type="gramEnd"/>
      <w:r>
        <w:rPr>
          <w:rFonts w:ascii="Times New Roman" w:hAnsi="Times New Roman" w:cs="Times New Roman"/>
          <w:color w:val="010205"/>
          <w:sz w:val="24"/>
          <w:szCs w:val="24"/>
        </w:rPr>
        <w:t xml:space="preserve">% </w:t>
      </w:r>
      <w:r w:rsidR="007F3546">
        <w:rPr>
          <w:rFonts w:ascii="Times New Roman" w:hAnsi="Times New Roman" w:cs="Times New Roman"/>
          <w:color w:val="010205"/>
          <w:sz w:val="24"/>
          <w:szCs w:val="24"/>
        </w:rPr>
        <w:t xml:space="preserve">responden bahkan </w:t>
      </w:r>
      <w:r w:rsidR="00E155C1">
        <w:rPr>
          <w:rFonts w:ascii="Times New Roman" w:hAnsi="Times New Roman" w:cs="Times New Roman"/>
          <w:color w:val="010205"/>
          <w:sz w:val="24"/>
          <w:szCs w:val="24"/>
        </w:rPr>
        <w:t xml:space="preserve">ada </w:t>
      </w:r>
      <w:r w:rsidR="007F3546">
        <w:rPr>
          <w:rFonts w:ascii="Times New Roman" w:hAnsi="Times New Roman" w:cs="Times New Roman"/>
          <w:color w:val="010205"/>
          <w:sz w:val="24"/>
          <w:szCs w:val="24"/>
        </w:rPr>
        <w:t xml:space="preserve">yang </w:t>
      </w:r>
      <w:r>
        <w:rPr>
          <w:rFonts w:ascii="Times New Roman" w:hAnsi="Times New Roman" w:cs="Times New Roman"/>
          <w:color w:val="010205"/>
          <w:sz w:val="24"/>
          <w:szCs w:val="24"/>
        </w:rPr>
        <w:t xml:space="preserve">pernah </w:t>
      </w:r>
      <w:r w:rsidR="007F3546">
        <w:rPr>
          <w:rFonts w:ascii="Times New Roman" w:hAnsi="Times New Roman" w:cs="Times New Roman"/>
          <w:color w:val="010205"/>
          <w:sz w:val="24"/>
          <w:szCs w:val="24"/>
        </w:rPr>
        <w:t>mengkonsumsi</w:t>
      </w:r>
      <w:r w:rsidR="00E155C1">
        <w:rPr>
          <w:rFonts w:ascii="Times New Roman" w:hAnsi="Times New Roman" w:cs="Times New Roman"/>
          <w:color w:val="010205"/>
          <w:sz w:val="24"/>
          <w:szCs w:val="24"/>
        </w:rPr>
        <w:t>nya yakni sebanyak</w:t>
      </w:r>
      <w:r w:rsidR="007F3546">
        <w:rPr>
          <w:rFonts w:ascii="Times New Roman" w:hAnsi="Times New Roman" w:cs="Times New Roman"/>
          <w:color w:val="010205"/>
          <w:sz w:val="24"/>
          <w:szCs w:val="24"/>
        </w:rPr>
        <w:t xml:space="preserve"> 96,7%. </w:t>
      </w:r>
      <w:proofErr w:type="gramStart"/>
      <w:r w:rsidR="007F3546">
        <w:rPr>
          <w:rFonts w:ascii="Times New Roman" w:hAnsi="Times New Roman" w:cs="Times New Roman"/>
          <w:color w:val="010205"/>
          <w:sz w:val="24"/>
          <w:szCs w:val="24"/>
        </w:rPr>
        <w:t>Ada juga responden yang belum pernah mengkonsumnya, namun begitu menjadi panelis memberikan respon sangat suka Tiliaya.</w:t>
      </w:r>
      <w:proofErr w:type="gramEnd"/>
      <w:r w:rsidR="007F3546">
        <w:rPr>
          <w:rFonts w:ascii="Times New Roman" w:hAnsi="Times New Roman" w:cs="Times New Roman"/>
          <w:color w:val="010205"/>
          <w:sz w:val="24"/>
          <w:szCs w:val="24"/>
        </w:rPr>
        <w:t xml:space="preserve"> Ini dapat menjadi pertanda bahwa Tiliaya itu memang enak dan cocok pada lidah sia</w:t>
      </w:r>
      <w:r w:rsidR="00CF726C">
        <w:rPr>
          <w:rFonts w:ascii="Times New Roman" w:hAnsi="Times New Roman" w:cs="Times New Roman"/>
          <w:color w:val="010205"/>
          <w:sz w:val="24"/>
          <w:szCs w:val="24"/>
        </w:rPr>
        <w:t>pa saja sehingga sangat disukai</w:t>
      </w:r>
      <w:proofErr w:type="gramStart"/>
      <w:r w:rsidR="00CF726C">
        <w:rPr>
          <w:rFonts w:ascii="Times New Roman" w:hAnsi="Times New Roman" w:cs="Times New Roman"/>
          <w:color w:val="010205"/>
          <w:sz w:val="24"/>
          <w:szCs w:val="24"/>
        </w:rPr>
        <w:t xml:space="preserve">, </w:t>
      </w:r>
      <w:r w:rsidR="00F0092A">
        <w:rPr>
          <w:rFonts w:ascii="Times New Roman" w:hAnsi="Times New Roman" w:cs="Times New Roman"/>
          <w:color w:val="010205"/>
          <w:sz w:val="24"/>
          <w:szCs w:val="24"/>
        </w:rPr>
        <w:t xml:space="preserve"> Lihat</w:t>
      </w:r>
      <w:proofErr w:type="gramEnd"/>
      <w:r w:rsidR="00F0092A">
        <w:rPr>
          <w:rFonts w:ascii="Times New Roman" w:hAnsi="Times New Roman" w:cs="Times New Roman"/>
          <w:color w:val="010205"/>
          <w:sz w:val="24"/>
          <w:szCs w:val="24"/>
        </w:rPr>
        <w:t xml:space="preserve"> Tabel </w:t>
      </w:r>
      <w:r w:rsidR="0069183F">
        <w:rPr>
          <w:rFonts w:ascii="Times New Roman" w:hAnsi="Times New Roman" w:cs="Times New Roman"/>
          <w:color w:val="010205"/>
          <w:sz w:val="24"/>
          <w:szCs w:val="24"/>
        </w:rPr>
        <w:t>2</w:t>
      </w:r>
      <w:r w:rsidR="00F0092A">
        <w:rPr>
          <w:rFonts w:ascii="Times New Roman" w:hAnsi="Times New Roman" w:cs="Times New Roman"/>
          <w:color w:val="010205"/>
          <w:sz w:val="24"/>
          <w:szCs w:val="24"/>
        </w:rPr>
        <w:t xml:space="preserve">. </w:t>
      </w:r>
      <w:r w:rsidR="007F3546">
        <w:rPr>
          <w:rFonts w:ascii="Times New Roman" w:hAnsi="Times New Roman" w:cs="Times New Roman"/>
          <w:color w:val="010205"/>
          <w:sz w:val="24"/>
          <w:szCs w:val="24"/>
        </w:rPr>
        <w:t xml:space="preserve"> </w:t>
      </w:r>
    </w:p>
    <w:p w:rsidR="0069183F" w:rsidRPr="00A87649" w:rsidRDefault="0069183F" w:rsidP="00505D3A">
      <w:pPr>
        <w:spacing w:after="120" w:line="240" w:lineRule="auto"/>
        <w:jc w:val="center"/>
        <w:rPr>
          <w:rFonts w:ascii="Times New Roman" w:hAnsi="Times New Roman" w:cs="Times New Roman"/>
          <w:b/>
          <w:sz w:val="24"/>
          <w:szCs w:val="24"/>
        </w:rPr>
      </w:pPr>
      <w:proofErr w:type="gramStart"/>
      <w:r w:rsidRPr="00A87649">
        <w:rPr>
          <w:rFonts w:ascii="Times New Roman" w:hAnsi="Times New Roman" w:cs="Times New Roman"/>
          <w:b/>
          <w:sz w:val="24"/>
          <w:szCs w:val="24"/>
        </w:rPr>
        <w:lastRenderedPageBreak/>
        <w:t xml:space="preserve">Tabel </w:t>
      </w:r>
      <w:r>
        <w:rPr>
          <w:rFonts w:ascii="Times New Roman" w:hAnsi="Times New Roman" w:cs="Times New Roman"/>
          <w:b/>
          <w:sz w:val="24"/>
          <w:szCs w:val="24"/>
        </w:rPr>
        <w:t>2</w:t>
      </w:r>
      <w:r w:rsidRPr="00A87649">
        <w:rPr>
          <w:rFonts w:ascii="Times New Roman" w:hAnsi="Times New Roman" w:cs="Times New Roman"/>
          <w:b/>
          <w:sz w:val="24"/>
          <w:szCs w:val="24"/>
        </w:rPr>
        <w:t>.</w:t>
      </w:r>
      <w:proofErr w:type="gramEnd"/>
      <w:r w:rsidRPr="00A87649">
        <w:rPr>
          <w:rFonts w:ascii="Times New Roman" w:hAnsi="Times New Roman" w:cs="Times New Roman"/>
          <w:b/>
          <w:sz w:val="24"/>
          <w:szCs w:val="24"/>
        </w:rPr>
        <w:t xml:space="preserve"> Jawaban Responden </w:t>
      </w:r>
      <w:r w:rsidR="001C7452">
        <w:rPr>
          <w:rFonts w:ascii="Times New Roman" w:hAnsi="Times New Roman" w:cs="Times New Roman"/>
          <w:b/>
          <w:sz w:val="24"/>
          <w:szCs w:val="24"/>
        </w:rPr>
        <w:t xml:space="preserve">Tentang </w:t>
      </w:r>
      <w:r w:rsidR="0059790F">
        <w:rPr>
          <w:rFonts w:ascii="Times New Roman" w:hAnsi="Times New Roman" w:cs="Times New Roman"/>
          <w:b/>
          <w:sz w:val="24"/>
          <w:szCs w:val="24"/>
        </w:rPr>
        <w:t>K</w:t>
      </w:r>
      <w:r>
        <w:rPr>
          <w:rFonts w:ascii="Times New Roman" w:hAnsi="Times New Roman" w:cs="Times New Roman"/>
          <w:b/>
          <w:sz w:val="24"/>
          <w:szCs w:val="24"/>
        </w:rPr>
        <w:t>enal Tiliaya</w:t>
      </w:r>
    </w:p>
    <w:tbl>
      <w:tblPr>
        <w:tblW w:w="7564" w:type="dxa"/>
        <w:jc w:val="center"/>
        <w:tblInd w:w="91" w:type="dxa"/>
        <w:tblLook w:val="04A0"/>
      </w:tblPr>
      <w:tblGrid>
        <w:gridCol w:w="4704"/>
        <w:gridCol w:w="1343"/>
        <w:gridCol w:w="926"/>
        <w:gridCol w:w="650"/>
      </w:tblGrid>
      <w:tr w:rsidR="0069183F" w:rsidRPr="00505D3A" w:rsidTr="00BB532C">
        <w:trPr>
          <w:trHeight w:val="300"/>
          <w:jc w:val="center"/>
        </w:trPr>
        <w:tc>
          <w:tcPr>
            <w:tcW w:w="4704" w:type="dxa"/>
            <w:tcBorders>
              <w:top w:val="single" w:sz="4" w:space="0" w:color="auto"/>
              <w:bottom w:val="single" w:sz="4" w:space="0" w:color="auto"/>
            </w:tcBorders>
            <w:shd w:val="clear" w:color="auto" w:fill="auto"/>
            <w:noWrap/>
            <w:vAlign w:val="center"/>
            <w:hideMark/>
          </w:tcPr>
          <w:p w:rsidR="0069183F" w:rsidRPr="00505D3A" w:rsidRDefault="0069183F" w:rsidP="00663270">
            <w:pPr>
              <w:spacing w:after="0" w:line="240" w:lineRule="auto"/>
              <w:jc w:val="center"/>
              <w:rPr>
                <w:rFonts w:ascii="Times New Roman" w:hAnsi="Times New Roman" w:cs="Times New Roman"/>
                <w:b/>
                <w:bCs/>
                <w:color w:val="000000"/>
              </w:rPr>
            </w:pPr>
            <w:r w:rsidRPr="00505D3A">
              <w:rPr>
                <w:rFonts w:ascii="Times New Roman" w:hAnsi="Times New Roman" w:cs="Times New Roman"/>
                <w:b/>
                <w:bCs/>
                <w:color w:val="000000"/>
              </w:rPr>
              <w:t>Pertanyaan</w:t>
            </w:r>
          </w:p>
        </w:tc>
        <w:tc>
          <w:tcPr>
            <w:tcW w:w="1343" w:type="dxa"/>
            <w:tcBorders>
              <w:top w:val="single" w:sz="4" w:space="0" w:color="auto"/>
              <w:bottom w:val="single" w:sz="4" w:space="0" w:color="auto"/>
            </w:tcBorders>
            <w:shd w:val="clear" w:color="auto" w:fill="auto"/>
            <w:noWrap/>
            <w:vAlign w:val="center"/>
            <w:hideMark/>
          </w:tcPr>
          <w:p w:rsidR="0069183F" w:rsidRPr="00505D3A" w:rsidRDefault="0069183F" w:rsidP="00663270">
            <w:pPr>
              <w:spacing w:after="0" w:line="240" w:lineRule="auto"/>
              <w:jc w:val="center"/>
              <w:rPr>
                <w:rFonts w:ascii="Times New Roman" w:hAnsi="Times New Roman" w:cs="Times New Roman"/>
                <w:b/>
                <w:bCs/>
                <w:color w:val="000000"/>
              </w:rPr>
            </w:pPr>
            <w:r w:rsidRPr="00505D3A">
              <w:rPr>
                <w:rFonts w:ascii="Times New Roman" w:hAnsi="Times New Roman" w:cs="Times New Roman"/>
                <w:b/>
                <w:bCs/>
                <w:color w:val="000000"/>
              </w:rPr>
              <w:t>Jawaban</w:t>
            </w:r>
          </w:p>
        </w:tc>
        <w:tc>
          <w:tcPr>
            <w:tcW w:w="867" w:type="dxa"/>
            <w:tcBorders>
              <w:top w:val="single" w:sz="4" w:space="0" w:color="auto"/>
              <w:bottom w:val="single" w:sz="4" w:space="0" w:color="auto"/>
            </w:tcBorders>
            <w:shd w:val="clear" w:color="auto" w:fill="auto"/>
            <w:noWrap/>
            <w:vAlign w:val="center"/>
            <w:hideMark/>
          </w:tcPr>
          <w:p w:rsidR="0069183F" w:rsidRPr="00505D3A" w:rsidRDefault="0069183F" w:rsidP="00663270">
            <w:pPr>
              <w:spacing w:after="0" w:line="240" w:lineRule="auto"/>
              <w:jc w:val="center"/>
              <w:rPr>
                <w:rFonts w:ascii="Times New Roman" w:hAnsi="Times New Roman" w:cs="Times New Roman"/>
                <w:b/>
                <w:bCs/>
                <w:color w:val="000000"/>
              </w:rPr>
            </w:pPr>
            <w:r w:rsidRPr="00505D3A">
              <w:rPr>
                <w:rFonts w:ascii="Times New Roman" w:hAnsi="Times New Roman" w:cs="Times New Roman"/>
                <w:b/>
                <w:bCs/>
                <w:color w:val="000000"/>
              </w:rPr>
              <w:t>Jumlah</w:t>
            </w:r>
          </w:p>
        </w:tc>
        <w:tc>
          <w:tcPr>
            <w:tcW w:w="650" w:type="dxa"/>
            <w:tcBorders>
              <w:top w:val="single" w:sz="4" w:space="0" w:color="auto"/>
              <w:bottom w:val="single" w:sz="4" w:space="0" w:color="auto"/>
            </w:tcBorders>
            <w:shd w:val="clear" w:color="auto" w:fill="auto"/>
            <w:noWrap/>
            <w:vAlign w:val="center"/>
            <w:hideMark/>
          </w:tcPr>
          <w:p w:rsidR="0069183F" w:rsidRPr="00505D3A" w:rsidRDefault="0069183F" w:rsidP="00663270">
            <w:pPr>
              <w:spacing w:after="0" w:line="240" w:lineRule="auto"/>
              <w:jc w:val="center"/>
              <w:rPr>
                <w:rFonts w:ascii="Times New Roman" w:hAnsi="Times New Roman" w:cs="Times New Roman"/>
                <w:b/>
                <w:bCs/>
                <w:color w:val="000000"/>
              </w:rPr>
            </w:pPr>
            <w:r w:rsidRPr="00505D3A">
              <w:rPr>
                <w:rFonts w:ascii="Times New Roman" w:hAnsi="Times New Roman" w:cs="Times New Roman"/>
                <w:b/>
                <w:bCs/>
                <w:color w:val="000000"/>
              </w:rPr>
              <w:t>%</w:t>
            </w:r>
          </w:p>
        </w:tc>
      </w:tr>
      <w:tr w:rsidR="0069183F" w:rsidRPr="00505D3A" w:rsidTr="00BB532C">
        <w:trPr>
          <w:trHeight w:val="300"/>
          <w:jc w:val="center"/>
        </w:trPr>
        <w:tc>
          <w:tcPr>
            <w:tcW w:w="4704" w:type="dxa"/>
            <w:vMerge w:val="restart"/>
            <w:tcBorders>
              <w:top w:val="single" w:sz="4" w:space="0" w:color="auto"/>
            </w:tcBorders>
            <w:shd w:val="clear" w:color="auto" w:fill="auto"/>
            <w:vAlign w:val="center"/>
            <w:hideMark/>
          </w:tcPr>
          <w:p w:rsidR="0069183F" w:rsidRPr="00505D3A" w:rsidRDefault="0069183F" w:rsidP="00663270">
            <w:pPr>
              <w:spacing w:after="0" w:line="240" w:lineRule="auto"/>
              <w:rPr>
                <w:rFonts w:ascii="Times New Roman" w:hAnsi="Times New Roman" w:cs="Times New Roman"/>
                <w:color w:val="000000"/>
              </w:rPr>
            </w:pPr>
            <w:r w:rsidRPr="00505D3A">
              <w:rPr>
                <w:rFonts w:ascii="Times New Roman" w:hAnsi="Times New Roman" w:cs="Times New Roman"/>
                <w:color w:val="000000"/>
              </w:rPr>
              <w:t>Apakah anda kenal Tiliaya sebagai makanan tradisional Gorontalo?</w:t>
            </w:r>
          </w:p>
        </w:tc>
        <w:tc>
          <w:tcPr>
            <w:tcW w:w="1343" w:type="dxa"/>
            <w:tcBorders>
              <w:top w:val="single" w:sz="4" w:space="0" w:color="auto"/>
            </w:tcBorders>
            <w:shd w:val="clear" w:color="auto" w:fill="auto"/>
            <w:noWrap/>
            <w:vAlign w:val="bottom"/>
            <w:hideMark/>
          </w:tcPr>
          <w:p w:rsidR="0069183F" w:rsidRPr="00505D3A" w:rsidRDefault="0069183F" w:rsidP="00663270">
            <w:pPr>
              <w:spacing w:after="0" w:line="240" w:lineRule="auto"/>
              <w:jc w:val="center"/>
              <w:rPr>
                <w:rFonts w:ascii="Times New Roman" w:hAnsi="Times New Roman" w:cs="Times New Roman"/>
                <w:color w:val="000000"/>
              </w:rPr>
            </w:pPr>
            <w:r w:rsidRPr="00505D3A">
              <w:rPr>
                <w:rFonts w:ascii="Times New Roman" w:hAnsi="Times New Roman" w:cs="Times New Roman"/>
                <w:color w:val="000000"/>
              </w:rPr>
              <w:t>Ya</w:t>
            </w:r>
          </w:p>
        </w:tc>
        <w:tc>
          <w:tcPr>
            <w:tcW w:w="867" w:type="dxa"/>
            <w:tcBorders>
              <w:top w:val="single" w:sz="4" w:space="0" w:color="auto"/>
            </w:tcBorders>
            <w:shd w:val="clear" w:color="auto" w:fill="auto"/>
            <w:noWrap/>
            <w:vAlign w:val="bottom"/>
            <w:hideMark/>
          </w:tcPr>
          <w:p w:rsidR="0069183F" w:rsidRPr="00505D3A" w:rsidRDefault="0069183F" w:rsidP="00663270">
            <w:pPr>
              <w:spacing w:after="0" w:line="240" w:lineRule="auto"/>
              <w:jc w:val="right"/>
              <w:rPr>
                <w:rFonts w:ascii="Times New Roman" w:hAnsi="Times New Roman" w:cs="Times New Roman"/>
                <w:color w:val="000000"/>
              </w:rPr>
            </w:pPr>
            <w:r w:rsidRPr="00505D3A">
              <w:rPr>
                <w:rFonts w:ascii="Times New Roman" w:hAnsi="Times New Roman" w:cs="Times New Roman"/>
                <w:color w:val="000000"/>
              </w:rPr>
              <w:t>29</w:t>
            </w:r>
          </w:p>
        </w:tc>
        <w:tc>
          <w:tcPr>
            <w:tcW w:w="650" w:type="dxa"/>
            <w:tcBorders>
              <w:top w:val="single" w:sz="4" w:space="0" w:color="auto"/>
            </w:tcBorders>
            <w:shd w:val="clear" w:color="auto" w:fill="auto"/>
            <w:noWrap/>
            <w:vAlign w:val="bottom"/>
            <w:hideMark/>
          </w:tcPr>
          <w:p w:rsidR="0069183F" w:rsidRPr="00505D3A" w:rsidRDefault="0069183F" w:rsidP="00663270">
            <w:pPr>
              <w:spacing w:after="0" w:line="240" w:lineRule="auto"/>
              <w:jc w:val="right"/>
              <w:rPr>
                <w:rFonts w:ascii="Times New Roman" w:hAnsi="Times New Roman" w:cs="Times New Roman"/>
                <w:color w:val="000000"/>
              </w:rPr>
            </w:pPr>
            <w:r w:rsidRPr="00505D3A">
              <w:rPr>
                <w:rFonts w:ascii="Times New Roman" w:hAnsi="Times New Roman" w:cs="Times New Roman"/>
                <w:color w:val="000000"/>
              </w:rPr>
              <w:t>96.7</w:t>
            </w:r>
          </w:p>
        </w:tc>
      </w:tr>
      <w:tr w:rsidR="0069183F" w:rsidRPr="00505D3A" w:rsidTr="00BB532C">
        <w:trPr>
          <w:trHeight w:val="300"/>
          <w:jc w:val="center"/>
        </w:trPr>
        <w:tc>
          <w:tcPr>
            <w:tcW w:w="4704" w:type="dxa"/>
            <w:vMerge/>
            <w:vAlign w:val="center"/>
            <w:hideMark/>
          </w:tcPr>
          <w:p w:rsidR="0069183F" w:rsidRPr="00505D3A" w:rsidRDefault="0069183F" w:rsidP="00663270">
            <w:pPr>
              <w:spacing w:after="0" w:line="240" w:lineRule="auto"/>
              <w:rPr>
                <w:rFonts w:ascii="Times New Roman" w:hAnsi="Times New Roman" w:cs="Times New Roman"/>
                <w:color w:val="000000"/>
              </w:rPr>
            </w:pPr>
          </w:p>
        </w:tc>
        <w:tc>
          <w:tcPr>
            <w:tcW w:w="1343" w:type="dxa"/>
            <w:shd w:val="clear" w:color="auto" w:fill="auto"/>
            <w:noWrap/>
            <w:vAlign w:val="bottom"/>
            <w:hideMark/>
          </w:tcPr>
          <w:p w:rsidR="0069183F" w:rsidRPr="00505D3A" w:rsidRDefault="0069183F" w:rsidP="00663270">
            <w:pPr>
              <w:spacing w:after="0" w:line="240" w:lineRule="auto"/>
              <w:jc w:val="center"/>
              <w:rPr>
                <w:rFonts w:ascii="Times New Roman" w:hAnsi="Times New Roman" w:cs="Times New Roman"/>
                <w:color w:val="000000"/>
              </w:rPr>
            </w:pPr>
            <w:r w:rsidRPr="00505D3A">
              <w:rPr>
                <w:rFonts w:ascii="Times New Roman" w:hAnsi="Times New Roman" w:cs="Times New Roman"/>
                <w:color w:val="000000"/>
              </w:rPr>
              <w:t>Tidak</w:t>
            </w:r>
          </w:p>
        </w:tc>
        <w:tc>
          <w:tcPr>
            <w:tcW w:w="867" w:type="dxa"/>
            <w:shd w:val="clear" w:color="auto" w:fill="auto"/>
            <w:noWrap/>
            <w:vAlign w:val="bottom"/>
            <w:hideMark/>
          </w:tcPr>
          <w:p w:rsidR="0069183F" w:rsidRPr="00505D3A" w:rsidRDefault="0069183F" w:rsidP="00663270">
            <w:pPr>
              <w:spacing w:after="0" w:line="240" w:lineRule="auto"/>
              <w:jc w:val="right"/>
              <w:rPr>
                <w:rFonts w:ascii="Times New Roman" w:hAnsi="Times New Roman" w:cs="Times New Roman"/>
                <w:color w:val="000000"/>
              </w:rPr>
            </w:pPr>
            <w:r w:rsidRPr="00505D3A">
              <w:rPr>
                <w:rFonts w:ascii="Times New Roman" w:hAnsi="Times New Roman" w:cs="Times New Roman"/>
                <w:color w:val="000000"/>
              </w:rPr>
              <w:t>1</w:t>
            </w:r>
          </w:p>
        </w:tc>
        <w:tc>
          <w:tcPr>
            <w:tcW w:w="650" w:type="dxa"/>
            <w:shd w:val="clear" w:color="auto" w:fill="auto"/>
            <w:noWrap/>
            <w:vAlign w:val="bottom"/>
            <w:hideMark/>
          </w:tcPr>
          <w:p w:rsidR="0069183F" w:rsidRPr="00505D3A" w:rsidRDefault="0069183F" w:rsidP="00663270">
            <w:pPr>
              <w:spacing w:after="0" w:line="240" w:lineRule="auto"/>
              <w:jc w:val="right"/>
              <w:rPr>
                <w:rFonts w:ascii="Times New Roman" w:hAnsi="Times New Roman" w:cs="Times New Roman"/>
                <w:color w:val="000000"/>
              </w:rPr>
            </w:pPr>
            <w:r w:rsidRPr="00505D3A">
              <w:rPr>
                <w:rFonts w:ascii="Times New Roman" w:hAnsi="Times New Roman" w:cs="Times New Roman"/>
                <w:color w:val="000000"/>
              </w:rPr>
              <w:t>3.3</w:t>
            </w:r>
          </w:p>
        </w:tc>
      </w:tr>
      <w:tr w:rsidR="0069183F" w:rsidRPr="00505D3A" w:rsidTr="00BB532C">
        <w:trPr>
          <w:trHeight w:val="300"/>
          <w:jc w:val="center"/>
        </w:trPr>
        <w:tc>
          <w:tcPr>
            <w:tcW w:w="4704" w:type="dxa"/>
            <w:vMerge w:val="restart"/>
            <w:shd w:val="clear" w:color="auto" w:fill="auto"/>
            <w:vAlign w:val="center"/>
            <w:hideMark/>
          </w:tcPr>
          <w:p w:rsidR="0069183F" w:rsidRPr="00505D3A" w:rsidRDefault="0069183F" w:rsidP="00663270">
            <w:pPr>
              <w:spacing w:after="0" w:line="240" w:lineRule="auto"/>
              <w:rPr>
                <w:rFonts w:ascii="Times New Roman" w:hAnsi="Times New Roman" w:cs="Times New Roman"/>
                <w:color w:val="000000"/>
              </w:rPr>
            </w:pPr>
            <w:r w:rsidRPr="00505D3A">
              <w:rPr>
                <w:rFonts w:ascii="Times New Roman" w:hAnsi="Times New Roman" w:cs="Times New Roman"/>
                <w:color w:val="000000"/>
              </w:rPr>
              <w:t xml:space="preserve">Apakah anda pernah </w:t>
            </w:r>
            <w:proofErr w:type="gramStart"/>
            <w:r w:rsidRPr="00505D3A">
              <w:rPr>
                <w:rFonts w:ascii="Times New Roman" w:hAnsi="Times New Roman" w:cs="Times New Roman"/>
                <w:color w:val="000000"/>
              </w:rPr>
              <w:t>makan  Tiliaya</w:t>
            </w:r>
            <w:proofErr w:type="gramEnd"/>
            <w:r w:rsidRPr="00505D3A">
              <w:rPr>
                <w:rFonts w:ascii="Times New Roman" w:hAnsi="Times New Roman" w:cs="Times New Roman"/>
                <w:color w:val="000000"/>
              </w:rPr>
              <w:t>?</w:t>
            </w:r>
          </w:p>
        </w:tc>
        <w:tc>
          <w:tcPr>
            <w:tcW w:w="1343" w:type="dxa"/>
            <w:shd w:val="clear" w:color="auto" w:fill="auto"/>
            <w:noWrap/>
            <w:vAlign w:val="bottom"/>
            <w:hideMark/>
          </w:tcPr>
          <w:p w:rsidR="0069183F" w:rsidRPr="00505D3A" w:rsidRDefault="0069183F" w:rsidP="00663270">
            <w:pPr>
              <w:spacing w:after="0" w:line="240" w:lineRule="auto"/>
              <w:jc w:val="center"/>
              <w:rPr>
                <w:rFonts w:ascii="Times New Roman" w:hAnsi="Times New Roman" w:cs="Times New Roman"/>
                <w:color w:val="000000"/>
              </w:rPr>
            </w:pPr>
            <w:r w:rsidRPr="00505D3A">
              <w:rPr>
                <w:rFonts w:ascii="Times New Roman" w:hAnsi="Times New Roman" w:cs="Times New Roman"/>
                <w:color w:val="000000"/>
              </w:rPr>
              <w:t>Ya</w:t>
            </w:r>
          </w:p>
        </w:tc>
        <w:tc>
          <w:tcPr>
            <w:tcW w:w="867" w:type="dxa"/>
            <w:shd w:val="clear" w:color="auto" w:fill="auto"/>
            <w:noWrap/>
            <w:vAlign w:val="bottom"/>
            <w:hideMark/>
          </w:tcPr>
          <w:p w:rsidR="0069183F" w:rsidRPr="00505D3A" w:rsidRDefault="0069183F" w:rsidP="00663270">
            <w:pPr>
              <w:spacing w:after="0" w:line="240" w:lineRule="auto"/>
              <w:jc w:val="right"/>
              <w:rPr>
                <w:rFonts w:ascii="Times New Roman" w:hAnsi="Times New Roman" w:cs="Times New Roman"/>
                <w:color w:val="000000"/>
              </w:rPr>
            </w:pPr>
            <w:r w:rsidRPr="00505D3A">
              <w:rPr>
                <w:rFonts w:ascii="Times New Roman" w:hAnsi="Times New Roman" w:cs="Times New Roman"/>
                <w:color w:val="000000"/>
              </w:rPr>
              <w:t>29</w:t>
            </w:r>
          </w:p>
        </w:tc>
        <w:tc>
          <w:tcPr>
            <w:tcW w:w="650" w:type="dxa"/>
            <w:shd w:val="clear" w:color="auto" w:fill="auto"/>
            <w:noWrap/>
            <w:vAlign w:val="bottom"/>
            <w:hideMark/>
          </w:tcPr>
          <w:p w:rsidR="0069183F" w:rsidRPr="00505D3A" w:rsidRDefault="0069183F" w:rsidP="00663270">
            <w:pPr>
              <w:spacing w:after="0" w:line="240" w:lineRule="auto"/>
              <w:jc w:val="right"/>
              <w:rPr>
                <w:rFonts w:ascii="Times New Roman" w:hAnsi="Times New Roman" w:cs="Times New Roman"/>
                <w:color w:val="000000"/>
              </w:rPr>
            </w:pPr>
            <w:r w:rsidRPr="00505D3A">
              <w:rPr>
                <w:rFonts w:ascii="Times New Roman" w:hAnsi="Times New Roman" w:cs="Times New Roman"/>
                <w:color w:val="000000"/>
              </w:rPr>
              <w:t>96.7</w:t>
            </w:r>
          </w:p>
        </w:tc>
      </w:tr>
      <w:tr w:rsidR="0069183F" w:rsidRPr="00505D3A" w:rsidTr="00BB532C">
        <w:trPr>
          <w:trHeight w:val="300"/>
          <w:jc w:val="center"/>
        </w:trPr>
        <w:tc>
          <w:tcPr>
            <w:tcW w:w="4704" w:type="dxa"/>
            <w:vMerge/>
            <w:tcBorders>
              <w:bottom w:val="single" w:sz="4" w:space="0" w:color="auto"/>
            </w:tcBorders>
            <w:vAlign w:val="center"/>
            <w:hideMark/>
          </w:tcPr>
          <w:p w:rsidR="0069183F" w:rsidRPr="00505D3A" w:rsidRDefault="0069183F" w:rsidP="00663270">
            <w:pPr>
              <w:spacing w:after="0" w:line="240" w:lineRule="auto"/>
              <w:rPr>
                <w:rFonts w:ascii="Times New Roman" w:hAnsi="Times New Roman" w:cs="Times New Roman"/>
                <w:color w:val="000000"/>
              </w:rPr>
            </w:pPr>
          </w:p>
        </w:tc>
        <w:tc>
          <w:tcPr>
            <w:tcW w:w="1343" w:type="dxa"/>
            <w:tcBorders>
              <w:bottom w:val="single" w:sz="4" w:space="0" w:color="auto"/>
            </w:tcBorders>
            <w:shd w:val="clear" w:color="auto" w:fill="auto"/>
            <w:noWrap/>
            <w:vAlign w:val="bottom"/>
            <w:hideMark/>
          </w:tcPr>
          <w:p w:rsidR="0069183F" w:rsidRPr="00505D3A" w:rsidRDefault="0069183F" w:rsidP="00663270">
            <w:pPr>
              <w:spacing w:after="0" w:line="240" w:lineRule="auto"/>
              <w:jc w:val="center"/>
              <w:rPr>
                <w:rFonts w:ascii="Times New Roman" w:hAnsi="Times New Roman" w:cs="Times New Roman"/>
                <w:color w:val="000000"/>
              </w:rPr>
            </w:pPr>
            <w:r w:rsidRPr="00505D3A">
              <w:rPr>
                <w:rFonts w:ascii="Times New Roman" w:hAnsi="Times New Roman" w:cs="Times New Roman"/>
                <w:color w:val="000000"/>
              </w:rPr>
              <w:t>Tidak</w:t>
            </w:r>
          </w:p>
        </w:tc>
        <w:tc>
          <w:tcPr>
            <w:tcW w:w="867" w:type="dxa"/>
            <w:tcBorders>
              <w:bottom w:val="single" w:sz="4" w:space="0" w:color="auto"/>
            </w:tcBorders>
            <w:shd w:val="clear" w:color="auto" w:fill="auto"/>
            <w:noWrap/>
            <w:vAlign w:val="bottom"/>
            <w:hideMark/>
          </w:tcPr>
          <w:p w:rsidR="0069183F" w:rsidRPr="00505D3A" w:rsidRDefault="0069183F" w:rsidP="00663270">
            <w:pPr>
              <w:spacing w:after="0" w:line="240" w:lineRule="auto"/>
              <w:jc w:val="right"/>
              <w:rPr>
                <w:rFonts w:ascii="Times New Roman" w:hAnsi="Times New Roman" w:cs="Times New Roman"/>
                <w:color w:val="000000"/>
              </w:rPr>
            </w:pPr>
            <w:r w:rsidRPr="00505D3A">
              <w:rPr>
                <w:rFonts w:ascii="Times New Roman" w:hAnsi="Times New Roman" w:cs="Times New Roman"/>
                <w:color w:val="000000"/>
              </w:rPr>
              <w:t>1</w:t>
            </w:r>
          </w:p>
        </w:tc>
        <w:tc>
          <w:tcPr>
            <w:tcW w:w="650" w:type="dxa"/>
            <w:tcBorders>
              <w:bottom w:val="single" w:sz="4" w:space="0" w:color="auto"/>
            </w:tcBorders>
            <w:shd w:val="clear" w:color="auto" w:fill="auto"/>
            <w:noWrap/>
            <w:vAlign w:val="bottom"/>
            <w:hideMark/>
          </w:tcPr>
          <w:p w:rsidR="0069183F" w:rsidRPr="00505D3A" w:rsidRDefault="0069183F" w:rsidP="00663270">
            <w:pPr>
              <w:spacing w:after="0" w:line="240" w:lineRule="auto"/>
              <w:jc w:val="right"/>
              <w:rPr>
                <w:rFonts w:ascii="Times New Roman" w:hAnsi="Times New Roman" w:cs="Times New Roman"/>
                <w:color w:val="000000"/>
              </w:rPr>
            </w:pPr>
            <w:r w:rsidRPr="00505D3A">
              <w:rPr>
                <w:rFonts w:ascii="Times New Roman" w:hAnsi="Times New Roman" w:cs="Times New Roman"/>
                <w:color w:val="000000"/>
              </w:rPr>
              <w:t>3.3</w:t>
            </w:r>
          </w:p>
        </w:tc>
      </w:tr>
    </w:tbl>
    <w:p w:rsidR="0069183F" w:rsidRDefault="0069183F" w:rsidP="0074059A">
      <w:pPr>
        <w:spacing w:after="0" w:line="360" w:lineRule="auto"/>
        <w:jc w:val="both"/>
        <w:rPr>
          <w:rFonts w:ascii="Times New Roman" w:hAnsi="Times New Roman" w:cs="Times New Roman"/>
          <w:color w:val="010205"/>
          <w:sz w:val="24"/>
          <w:szCs w:val="24"/>
        </w:rPr>
      </w:pPr>
    </w:p>
    <w:p w:rsidR="007B0D08" w:rsidRDefault="00BB5EE2" w:rsidP="005F7C5F">
      <w:pPr>
        <w:spacing w:after="0" w:line="360" w:lineRule="auto"/>
        <w:jc w:val="both"/>
        <w:rPr>
          <w:rFonts w:ascii="Times New Roman" w:hAnsi="Times New Roman" w:cs="Times New Roman"/>
          <w:color w:val="010205"/>
          <w:sz w:val="24"/>
          <w:szCs w:val="24"/>
        </w:rPr>
      </w:pPr>
      <w:r>
        <w:rPr>
          <w:rFonts w:ascii="Times New Roman" w:hAnsi="Times New Roman" w:cs="Times New Roman"/>
          <w:color w:val="010205"/>
          <w:sz w:val="24"/>
          <w:szCs w:val="24"/>
        </w:rPr>
        <w:tab/>
      </w:r>
      <w:r w:rsidR="00547F3E">
        <w:rPr>
          <w:rFonts w:ascii="Times New Roman" w:hAnsi="Times New Roman" w:cs="Times New Roman"/>
          <w:color w:val="010205"/>
          <w:sz w:val="24"/>
          <w:szCs w:val="24"/>
        </w:rPr>
        <w:t>Tabel 1, menunjukkan bahwa ada</w:t>
      </w:r>
      <w:r w:rsidR="002424E1">
        <w:rPr>
          <w:rFonts w:ascii="Times New Roman" w:hAnsi="Times New Roman" w:cs="Times New Roman"/>
          <w:color w:val="010205"/>
          <w:sz w:val="24"/>
          <w:szCs w:val="24"/>
        </w:rPr>
        <w:t xml:space="preserve"> </w:t>
      </w:r>
      <w:r w:rsidR="007043BB">
        <w:rPr>
          <w:rFonts w:ascii="Times New Roman" w:hAnsi="Times New Roman" w:cs="Times New Roman"/>
          <w:color w:val="010205"/>
          <w:sz w:val="24"/>
          <w:szCs w:val="24"/>
        </w:rPr>
        <w:t>2</w:t>
      </w:r>
      <w:r w:rsidR="00C07577">
        <w:rPr>
          <w:rFonts w:ascii="Times New Roman" w:hAnsi="Times New Roman" w:cs="Times New Roman"/>
          <w:color w:val="010205"/>
          <w:sz w:val="24"/>
          <w:szCs w:val="24"/>
        </w:rPr>
        <w:t>6,</w:t>
      </w:r>
      <w:r w:rsidR="007043BB">
        <w:rPr>
          <w:rFonts w:ascii="Times New Roman" w:hAnsi="Times New Roman" w:cs="Times New Roman"/>
          <w:color w:val="010205"/>
          <w:sz w:val="24"/>
          <w:szCs w:val="24"/>
        </w:rPr>
        <w:t xml:space="preserve">7% responden  bukan </w:t>
      </w:r>
      <w:r w:rsidR="00547F3E">
        <w:rPr>
          <w:rFonts w:ascii="Times New Roman" w:hAnsi="Times New Roman" w:cs="Times New Roman"/>
          <w:color w:val="010205"/>
          <w:sz w:val="24"/>
          <w:szCs w:val="24"/>
        </w:rPr>
        <w:t>suku</w:t>
      </w:r>
      <w:r w:rsidR="007043BB">
        <w:rPr>
          <w:rFonts w:ascii="Times New Roman" w:hAnsi="Times New Roman" w:cs="Times New Roman"/>
          <w:color w:val="010205"/>
          <w:sz w:val="24"/>
          <w:szCs w:val="24"/>
        </w:rPr>
        <w:t xml:space="preserve"> Gorontalo, namun sangat menyukai Tiliaya tersebut</w:t>
      </w:r>
      <w:r w:rsidR="002424E1">
        <w:rPr>
          <w:rFonts w:ascii="Times New Roman" w:hAnsi="Times New Roman" w:cs="Times New Roman"/>
          <w:color w:val="010205"/>
          <w:sz w:val="24"/>
          <w:szCs w:val="24"/>
        </w:rPr>
        <w:t xml:space="preserve"> bahkan ada yang belum pernah mengkonsumsinya </w:t>
      </w:r>
      <w:r w:rsidR="00E4719B">
        <w:rPr>
          <w:rFonts w:ascii="Times New Roman" w:hAnsi="Times New Roman" w:cs="Times New Roman"/>
          <w:color w:val="010205"/>
          <w:sz w:val="24"/>
          <w:szCs w:val="24"/>
        </w:rPr>
        <w:t xml:space="preserve">tetap saja </w:t>
      </w:r>
      <w:r w:rsidR="002424E1">
        <w:rPr>
          <w:rFonts w:ascii="Times New Roman" w:hAnsi="Times New Roman" w:cs="Times New Roman"/>
          <w:color w:val="010205"/>
          <w:sz w:val="24"/>
          <w:szCs w:val="24"/>
        </w:rPr>
        <w:t>menyukainya</w:t>
      </w:r>
      <w:r w:rsidR="007043BB">
        <w:rPr>
          <w:rFonts w:ascii="Times New Roman" w:hAnsi="Times New Roman" w:cs="Times New Roman"/>
          <w:color w:val="010205"/>
          <w:sz w:val="24"/>
          <w:szCs w:val="24"/>
        </w:rPr>
        <w:t>.</w:t>
      </w:r>
      <w:r w:rsidR="00A24051">
        <w:rPr>
          <w:rFonts w:ascii="Times New Roman" w:hAnsi="Times New Roman" w:cs="Times New Roman"/>
          <w:color w:val="010205"/>
          <w:sz w:val="24"/>
          <w:szCs w:val="24"/>
        </w:rPr>
        <w:t xml:space="preserve"> </w:t>
      </w:r>
      <w:r w:rsidR="00211DE0">
        <w:rPr>
          <w:rFonts w:ascii="Times New Roman" w:hAnsi="Times New Roman" w:cs="Times New Roman"/>
          <w:color w:val="010205"/>
          <w:sz w:val="24"/>
          <w:szCs w:val="24"/>
        </w:rPr>
        <w:t>Selanjutnya yang menarik pula bahwa Tiliaya bukan makanan yang setiap saat dikonsumsi, ada waktunya ibarat  jadwal yang telah dipatenkan</w:t>
      </w:r>
      <w:r w:rsidR="00791A84">
        <w:rPr>
          <w:rFonts w:ascii="Times New Roman" w:hAnsi="Times New Roman" w:cs="Times New Roman"/>
          <w:color w:val="010205"/>
          <w:sz w:val="24"/>
          <w:szCs w:val="24"/>
        </w:rPr>
        <w:t>,</w:t>
      </w:r>
      <w:r w:rsidR="00547F3E">
        <w:rPr>
          <w:rFonts w:ascii="Times New Roman" w:hAnsi="Times New Roman" w:cs="Times New Roman"/>
          <w:color w:val="010205"/>
          <w:sz w:val="24"/>
          <w:szCs w:val="24"/>
        </w:rPr>
        <w:t xml:space="preserve"> </w:t>
      </w:r>
      <w:r w:rsidR="00321C59">
        <w:rPr>
          <w:rFonts w:ascii="Times New Roman" w:hAnsi="Times New Roman" w:cs="Times New Roman"/>
          <w:color w:val="010205"/>
          <w:sz w:val="24"/>
          <w:szCs w:val="24"/>
        </w:rPr>
        <w:t>contohnya</w:t>
      </w:r>
      <w:r w:rsidR="00791A84">
        <w:rPr>
          <w:rFonts w:ascii="Times New Roman" w:hAnsi="Times New Roman" w:cs="Times New Roman"/>
          <w:color w:val="010205"/>
          <w:sz w:val="24"/>
          <w:szCs w:val="24"/>
        </w:rPr>
        <w:t xml:space="preserve"> pada saat sahur di bulan Ramadhan, saat ada hajatan seperti pelaksanaan haul </w:t>
      </w:r>
      <w:r w:rsidR="002A7C07">
        <w:rPr>
          <w:rFonts w:ascii="Times New Roman" w:hAnsi="Times New Roman" w:cs="Times New Roman"/>
          <w:color w:val="010205"/>
          <w:sz w:val="24"/>
          <w:szCs w:val="24"/>
        </w:rPr>
        <w:t xml:space="preserve">melalui doa arwah </w:t>
      </w:r>
      <w:r w:rsidR="00791A84">
        <w:rPr>
          <w:rFonts w:ascii="Times New Roman" w:hAnsi="Times New Roman" w:cs="Times New Roman"/>
          <w:color w:val="010205"/>
          <w:sz w:val="24"/>
          <w:szCs w:val="24"/>
        </w:rPr>
        <w:t xml:space="preserve">atas meninggalnya anggota keluarga, </w:t>
      </w:r>
      <w:r w:rsidR="00877109">
        <w:rPr>
          <w:rFonts w:ascii="Times New Roman" w:hAnsi="Times New Roman" w:cs="Times New Roman"/>
          <w:color w:val="010205"/>
          <w:sz w:val="24"/>
          <w:szCs w:val="24"/>
        </w:rPr>
        <w:fldChar w:fldCharType="begin" w:fldLock="1"/>
      </w:r>
      <w:r w:rsidR="00791A84">
        <w:rPr>
          <w:rFonts w:ascii="Times New Roman" w:hAnsi="Times New Roman" w:cs="Times New Roman"/>
          <w:color w:val="010205"/>
          <w:sz w:val="24"/>
          <w:szCs w:val="24"/>
        </w:rPr>
        <w:instrText>ADDIN CSL_CITATION {"citationItems":[{"id":"ITEM-1","itemData":{"author":[{"dropping-particle":"","family":"Napu","given":"Arifasno","non-dropping-particle":"","parse-names":false,"suffix":""}],"id":"ITEM-1","issued":{"date-parts":[["2021"]]},"title":"Tiliaya disukai: aroma khas, enak, untuk stamina dan hanya di gorontalo","type":"article"},"uris":["http://www.mendeley.com/documents/?uuid=79a22637-045f-4662-8162-3d35ec3c882b"]}],"mendeley":{"formattedCitation":"(3)","plainTextFormattedCitation":"(3)","previouslyFormattedCitation":"(3)"},"properties":{"noteIndex":0},"schema":"https://github.com/citation-style-language/schema/raw/master/csl-citation.json"}</w:instrText>
      </w:r>
      <w:r w:rsidR="00877109">
        <w:rPr>
          <w:rFonts w:ascii="Times New Roman" w:hAnsi="Times New Roman" w:cs="Times New Roman"/>
          <w:color w:val="010205"/>
          <w:sz w:val="24"/>
          <w:szCs w:val="24"/>
        </w:rPr>
        <w:fldChar w:fldCharType="separate"/>
      </w:r>
      <w:r w:rsidR="00791A84" w:rsidRPr="00E155C1">
        <w:rPr>
          <w:rFonts w:ascii="Times New Roman" w:hAnsi="Times New Roman" w:cs="Times New Roman"/>
          <w:noProof/>
          <w:color w:val="010205"/>
          <w:sz w:val="24"/>
          <w:szCs w:val="24"/>
        </w:rPr>
        <w:t>(3)</w:t>
      </w:r>
      <w:r w:rsidR="00877109">
        <w:rPr>
          <w:rFonts w:ascii="Times New Roman" w:hAnsi="Times New Roman" w:cs="Times New Roman"/>
          <w:color w:val="010205"/>
          <w:sz w:val="24"/>
          <w:szCs w:val="24"/>
        </w:rPr>
        <w:fldChar w:fldCharType="end"/>
      </w:r>
      <w:r w:rsidR="00791A84">
        <w:rPr>
          <w:rFonts w:ascii="Times New Roman" w:hAnsi="Times New Roman" w:cs="Times New Roman"/>
          <w:color w:val="010205"/>
          <w:sz w:val="24"/>
          <w:szCs w:val="24"/>
        </w:rPr>
        <w:t xml:space="preserve">. </w:t>
      </w:r>
    </w:p>
    <w:p w:rsidR="00547F3E" w:rsidRPr="00791A84" w:rsidRDefault="007B0D08" w:rsidP="005F7C5F">
      <w:pPr>
        <w:spacing w:after="0" w:line="360" w:lineRule="auto"/>
        <w:jc w:val="both"/>
        <w:rPr>
          <w:rFonts w:ascii="Times New Roman" w:hAnsi="Times New Roman" w:cs="Times New Roman"/>
          <w:color w:val="010205"/>
          <w:sz w:val="24"/>
          <w:szCs w:val="24"/>
        </w:rPr>
      </w:pPr>
      <w:r>
        <w:rPr>
          <w:rFonts w:ascii="Times New Roman" w:hAnsi="Times New Roman" w:cs="Times New Roman"/>
          <w:color w:val="010205"/>
          <w:sz w:val="24"/>
          <w:szCs w:val="24"/>
        </w:rPr>
        <w:tab/>
      </w:r>
      <w:r w:rsidR="00791A84">
        <w:rPr>
          <w:rFonts w:ascii="Times New Roman" w:hAnsi="Times New Roman" w:cs="Times New Roman"/>
          <w:color w:val="010205"/>
          <w:sz w:val="24"/>
          <w:szCs w:val="24"/>
        </w:rPr>
        <w:t>Pada tabel 3 menunjukkan bahwa  s</w:t>
      </w:r>
      <w:r w:rsidR="00547F3E">
        <w:rPr>
          <w:rFonts w:ascii="Times New Roman" w:hAnsi="Times New Roman" w:cs="Times New Roman"/>
          <w:color w:val="010205"/>
          <w:sz w:val="24"/>
          <w:szCs w:val="24"/>
        </w:rPr>
        <w:t xml:space="preserve">ebagian besar yakni 73.3% responden mengkonsumsi Tiliaya </w:t>
      </w:r>
      <w:r w:rsidR="00547F3E" w:rsidRPr="00791A84">
        <w:rPr>
          <w:rFonts w:ascii="Times New Roman" w:hAnsi="Times New Roman" w:cs="Times New Roman"/>
          <w:color w:val="010205"/>
          <w:sz w:val="24"/>
          <w:szCs w:val="24"/>
        </w:rPr>
        <w:t xml:space="preserve">saat ada </w:t>
      </w:r>
      <w:r w:rsidR="00547F3E" w:rsidRPr="00791A84">
        <w:rPr>
          <w:rFonts w:ascii="Times New Roman" w:eastAsia="Times New Roman" w:hAnsi="Times New Roman" w:cs="Times New Roman"/>
          <w:color w:val="000000"/>
          <w:sz w:val="24"/>
          <w:szCs w:val="24"/>
        </w:rPr>
        <w:t xml:space="preserve">acara baca arwah </w:t>
      </w:r>
      <w:r w:rsidR="00791A84">
        <w:rPr>
          <w:rFonts w:ascii="Times New Roman" w:hAnsi="Times New Roman" w:cs="Times New Roman"/>
          <w:color w:val="000000"/>
          <w:sz w:val="24"/>
          <w:szCs w:val="24"/>
        </w:rPr>
        <w:t xml:space="preserve">(haul orang meninggal) </w:t>
      </w:r>
      <w:r w:rsidR="00547F3E" w:rsidRPr="00791A84">
        <w:rPr>
          <w:rFonts w:ascii="Times New Roman" w:eastAsia="Times New Roman" w:hAnsi="Times New Roman" w:cs="Times New Roman"/>
          <w:color w:val="000000"/>
          <w:sz w:val="24"/>
          <w:szCs w:val="24"/>
        </w:rPr>
        <w:t>di rumah atau undangan</w:t>
      </w:r>
      <w:r w:rsidR="00547F3E" w:rsidRPr="00791A84">
        <w:rPr>
          <w:rFonts w:ascii="Times New Roman" w:hAnsi="Times New Roman" w:cs="Times New Roman"/>
          <w:color w:val="000000"/>
          <w:sz w:val="24"/>
          <w:szCs w:val="24"/>
        </w:rPr>
        <w:t xml:space="preserve"> </w:t>
      </w:r>
      <w:r w:rsidR="00791A84">
        <w:rPr>
          <w:rFonts w:ascii="Times New Roman" w:hAnsi="Times New Roman" w:cs="Times New Roman"/>
          <w:color w:val="000000"/>
          <w:sz w:val="24"/>
          <w:szCs w:val="24"/>
        </w:rPr>
        <w:t xml:space="preserve">tetangga/ kerabat menghadiri baca arwah. </w:t>
      </w:r>
      <w:proofErr w:type="gramStart"/>
      <w:r w:rsidR="00791A84">
        <w:rPr>
          <w:rFonts w:ascii="Times New Roman" w:hAnsi="Times New Roman" w:cs="Times New Roman"/>
          <w:color w:val="000000"/>
          <w:sz w:val="24"/>
          <w:szCs w:val="24"/>
        </w:rPr>
        <w:t xml:space="preserve">Sementara jawaban </w:t>
      </w:r>
      <w:r>
        <w:rPr>
          <w:rFonts w:ascii="Times New Roman" w:hAnsi="Times New Roman" w:cs="Times New Roman"/>
          <w:color w:val="000000"/>
          <w:sz w:val="24"/>
          <w:szCs w:val="24"/>
        </w:rPr>
        <w:t xml:space="preserve">lainnya </w:t>
      </w:r>
      <w:r w:rsidR="00791A84">
        <w:rPr>
          <w:rFonts w:ascii="Times New Roman" w:hAnsi="Times New Roman" w:cs="Times New Roman"/>
          <w:color w:val="000000"/>
          <w:sz w:val="24"/>
          <w:szCs w:val="24"/>
        </w:rPr>
        <w:t xml:space="preserve">dikonsumsi </w:t>
      </w:r>
      <w:r>
        <w:rPr>
          <w:rFonts w:ascii="Times New Roman" w:hAnsi="Times New Roman" w:cs="Times New Roman"/>
          <w:color w:val="000000"/>
          <w:sz w:val="24"/>
          <w:szCs w:val="24"/>
        </w:rPr>
        <w:t>saat sahur pada bulan Ramadhan, ulang tahun, dan saat mau beli langsung di pasar.</w:t>
      </w:r>
      <w:proofErr w:type="gramEnd"/>
    </w:p>
    <w:p w:rsidR="00195FCC" w:rsidRPr="00054CA0" w:rsidRDefault="00195FCC" w:rsidP="00195FCC">
      <w:pPr>
        <w:jc w:val="center"/>
        <w:rPr>
          <w:rFonts w:ascii="Times New Roman" w:hAnsi="Times New Roman" w:cs="Times New Roman"/>
          <w:b/>
        </w:rPr>
      </w:pPr>
      <w:proofErr w:type="gramStart"/>
      <w:r w:rsidRPr="00054CA0">
        <w:rPr>
          <w:rFonts w:ascii="Times New Roman" w:hAnsi="Times New Roman" w:cs="Times New Roman"/>
          <w:b/>
        </w:rPr>
        <w:t xml:space="preserve">Tabel </w:t>
      </w:r>
      <w:r w:rsidR="00DD0486" w:rsidRPr="00054CA0">
        <w:rPr>
          <w:rFonts w:ascii="Times New Roman" w:hAnsi="Times New Roman" w:cs="Times New Roman"/>
          <w:b/>
        </w:rPr>
        <w:t>3</w:t>
      </w:r>
      <w:r w:rsidRPr="00054CA0">
        <w:rPr>
          <w:rFonts w:ascii="Times New Roman" w:hAnsi="Times New Roman" w:cs="Times New Roman"/>
          <w:b/>
        </w:rPr>
        <w:t>.</w:t>
      </w:r>
      <w:proofErr w:type="gramEnd"/>
      <w:r w:rsidRPr="00054CA0">
        <w:rPr>
          <w:rFonts w:ascii="Times New Roman" w:hAnsi="Times New Roman" w:cs="Times New Roman"/>
          <w:b/>
        </w:rPr>
        <w:t xml:space="preserve"> Jawaban </w:t>
      </w:r>
      <w:r w:rsidR="0059790F" w:rsidRPr="00054CA0">
        <w:rPr>
          <w:rFonts w:ascii="Times New Roman" w:hAnsi="Times New Roman" w:cs="Times New Roman"/>
          <w:b/>
        </w:rPr>
        <w:t xml:space="preserve">Responden </w:t>
      </w:r>
      <w:r w:rsidR="001C7452" w:rsidRPr="00054CA0">
        <w:rPr>
          <w:rFonts w:ascii="Times New Roman" w:hAnsi="Times New Roman" w:cs="Times New Roman"/>
          <w:b/>
        </w:rPr>
        <w:t xml:space="preserve">Tentang </w:t>
      </w:r>
      <w:r w:rsidR="00C92E67" w:rsidRPr="00054CA0">
        <w:rPr>
          <w:rFonts w:ascii="Times New Roman" w:hAnsi="Times New Roman" w:cs="Times New Roman"/>
          <w:b/>
        </w:rPr>
        <w:t>Waktu Mengkonsumsi</w:t>
      </w:r>
      <w:r w:rsidRPr="00054CA0">
        <w:rPr>
          <w:rFonts w:ascii="Times New Roman" w:hAnsi="Times New Roman" w:cs="Times New Roman"/>
          <w:b/>
        </w:rPr>
        <w:t xml:space="preserve"> Tiliaya</w:t>
      </w:r>
    </w:p>
    <w:tbl>
      <w:tblPr>
        <w:tblW w:w="7467" w:type="dxa"/>
        <w:jc w:val="center"/>
        <w:tblInd w:w="91" w:type="dxa"/>
        <w:tblLook w:val="04A0"/>
      </w:tblPr>
      <w:tblGrid>
        <w:gridCol w:w="2140"/>
        <w:gridCol w:w="3773"/>
        <w:gridCol w:w="861"/>
        <w:gridCol w:w="693"/>
      </w:tblGrid>
      <w:tr w:rsidR="00985C54" w:rsidRPr="0059790F" w:rsidTr="00985C54">
        <w:trPr>
          <w:trHeight w:val="300"/>
          <w:jc w:val="center"/>
        </w:trPr>
        <w:tc>
          <w:tcPr>
            <w:tcW w:w="2207" w:type="dxa"/>
            <w:tcBorders>
              <w:top w:val="single" w:sz="4" w:space="0" w:color="auto"/>
              <w:left w:val="single" w:sz="4" w:space="0" w:color="auto"/>
              <w:bottom w:val="single" w:sz="4" w:space="0" w:color="auto"/>
              <w:right w:val="single" w:sz="4" w:space="0" w:color="auto"/>
            </w:tcBorders>
            <w:vAlign w:val="center"/>
            <w:hideMark/>
          </w:tcPr>
          <w:p w:rsidR="00985C54" w:rsidRPr="00BF56A6" w:rsidRDefault="00985C54" w:rsidP="0059790F">
            <w:pPr>
              <w:spacing w:after="0" w:line="240" w:lineRule="auto"/>
              <w:rPr>
                <w:rFonts w:ascii="Times New Roman" w:eastAsia="Times New Roman" w:hAnsi="Times New Roman" w:cs="Times New Roman"/>
                <w:b/>
                <w:color w:val="000000"/>
                <w:sz w:val="20"/>
                <w:szCs w:val="20"/>
              </w:rPr>
            </w:pPr>
            <w:r w:rsidRPr="00BF56A6">
              <w:rPr>
                <w:rFonts w:ascii="Times New Roman" w:eastAsia="Times New Roman" w:hAnsi="Times New Roman" w:cs="Times New Roman"/>
                <w:b/>
                <w:color w:val="000000"/>
                <w:sz w:val="20"/>
                <w:szCs w:val="20"/>
              </w:rPr>
              <w:t>Pertanyaan</w:t>
            </w:r>
          </w:p>
        </w:tc>
        <w:tc>
          <w:tcPr>
            <w:tcW w:w="3773" w:type="dxa"/>
            <w:tcBorders>
              <w:top w:val="single" w:sz="4" w:space="0" w:color="auto"/>
              <w:left w:val="nil"/>
              <w:bottom w:val="single" w:sz="4" w:space="0" w:color="auto"/>
              <w:right w:val="single" w:sz="4" w:space="0" w:color="auto"/>
            </w:tcBorders>
            <w:shd w:val="clear" w:color="auto" w:fill="auto"/>
            <w:noWrap/>
            <w:vAlign w:val="bottom"/>
            <w:hideMark/>
          </w:tcPr>
          <w:p w:rsidR="00985C54" w:rsidRPr="00BF56A6" w:rsidRDefault="00985C54" w:rsidP="0059790F">
            <w:pPr>
              <w:spacing w:after="0" w:line="240" w:lineRule="auto"/>
              <w:rPr>
                <w:rFonts w:ascii="Times New Roman" w:eastAsia="Times New Roman" w:hAnsi="Times New Roman" w:cs="Times New Roman"/>
                <w:b/>
                <w:color w:val="000000"/>
                <w:sz w:val="20"/>
                <w:szCs w:val="20"/>
              </w:rPr>
            </w:pPr>
            <w:r w:rsidRPr="00BF56A6">
              <w:rPr>
                <w:rFonts w:ascii="Times New Roman" w:hAnsi="Times New Roman" w:cs="Times New Roman"/>
                <w:b/>
                <w:color w:val="000000"/>
                <w:sz w:val="20"/>
                <w:szCs w:val="20"/>
              </w:rPr>
              <w:t xml:space="preserve">Jawaban </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rsidR="00985C54" w:rsidRPr="00BF56A6" w:rsidRDefault="00985C54" w:rsidP="00DE6B62">
            <w:pPr>
              <w:spacing w:after="0" w:line="240" w:lineRule="auto"/>
              <w:jc w:val="center"/>
              <w:rPr>
                <w:rFonts w:ascii="Times New Roman" w:hAnsi="Times New Roman" w:cs="Times New Roman"/>
                <w:b/>
                <w:color w:val="000000"/>
                <w:sz w:val="20"/>
                <w:szCs w:val="20"/>
              </w:rPr>
            </w:pPr>
            <w:r w:rsidRPr="00BF56A6">
              <w:rPr>
                <w:rFonts w:ascii="Times New Roman" w:hAnsi="Times New Roman" w:cs="Times New Roman"/>
                <w:b/>
                <w:color w:val="000000"/>
                <w:sz w:val="20"/>
                <w:szCs w:val="20"/>
              </w:rPr>
              <w:t>Jumlah</w:t>
            </w:r>
          </w:p>
        </w:tc>
        <w:tc>
          <w:tcPr>
            <w:tcW w:w="693" w:type="dxa"/>
            <w:tcBorders>
              <w:top w:val="single" w:sz="4" w:space="0" w:color="auto"/>
              <w:left w:val="nil"/>
              <w:bottom w:val="single" w:sz="4" w:space="0" w:color="auto"/>
              <w:right w:val="single" w:sz="4" w:space="0" w:color="auto"/>
            </w:tcBorders>
            <w:shd w:val="clear" w:color="auto" w:fill="auto"/>
            <w:noWrap/>
            <w:vAlign w:val="center"/>
            <w:hideMark/>
          </w:tcPr>
          <w:p w:rsidR="00985C54" w:rsidRPr="00BF56A6" w:rsidRDefault="00985C54" w:rsidP="00DE6B62">
            <w:pPr>
              <w:spacing w:after="0" w:line="240" w:lineRule="auto"/>
              <w:jc w:val="center"/>
              <w:rPr>
                <w:rFonts w:ascii="Times New Roman" w:hAnsi="Times New Roman" w:cs="Times New Roman"/>
                <w:b/>
                <w:color w:val="000000"/>
                <w:sz w:val="20"/>
                <w:szCs w:val="20"/>
              </w:rPr>
            </w:pPr>
            <w:r w:rsidRPr="00BF56A6">
              <w:rPr>
                <w:rFonts w:ascii="Times New Roman" w:hAnsi="Times New Roman" w:cs="Times New Roman"/>
                <w:b/>
                <w:color w:val="000000"/>
                <w:sz w:val="20"/>
                <w:szCs w:val="20"/>
              </w:rPr>
              <w:t>%</w:t>
            </w:r>
          </w:p>
        </w:tc>
      </w:tr>
      <w:tr w:rsidR="00985C54" w:rsidRPr="0059790F" w:rsidTr="00251A0D">
        <w:trPr>
          <w:trHeight w:val="300"/>
          <w:jc w:val="center"/>
        </w:trPr>
        <w:tc>
          <w:tcPr>
            <w:tcW w:w="2207" w:type="dxa"/>
            <w:vMerge w:val="restart"/>
            <w:tcBorders>
              <w:top w:val="single" w:sz="4" w:space="0" w:color="auto"/>
              <w:left w:val="single" w:sz="4" w:space="0" w:color="auto"/>
              <w:right w:val="single" w:sz="4" w:space="0" w:color="auto"/>
            </w:tcBorders>
            <w:vAlign w:val="center"/>
            <w:hideMark/>
          </w:tcPr>
          <w:p w:rsidR="00985C54" w:rsidRPr="0059790F" w:rsidRDefault="00985C54" w:rsidP="0059790F">
            <w:pPr>
              <w:spacing w:after="0" w:line="240" w:lineRule="auto"/>
              <w:rPr>
                <w:rFonts w:ascii="Times New Roman" w:eastAsia="Times New Roman" w:hAnsi="Times New Roman" w:cs="Times New Roman"/>
                <w:color w:val="000000"/>
                <w:sz w:val="20"/>
                <w:szCs w:val="20"/>
              </w:rPr>
            </w:pPr>
            <w:r w:rsidRPr="0059790F">
              <w:rPr>
                <w:rFonts w:ascii="Times New Roman" w:eastAsia="Times New Roman" w:hAnsi="Times New Roman" w:cs="Times New Roman"/>
                <w:color w:val="000000"/>
                <w:sz w:val="20"/>
                <w:szCs w:val="20"/>
              </w:rPr>
              <w:t xml:space="preserve">Kapan anda mengkonsumsi </w:t>
            </w:r>
            <w:r w:rsidRPr="0059790F">
              <w:rPr>
                <w:rFonts w:ascii="Times New Roman" w:hAnsi="Times New Roman" w:cs="Times New Roman"/>
                <w:color w:val="000000"/>
                <w:sz w:val="20"/>
                <w:szCs w:val="20"/>
              </w:rPr>
              <w:t>T</w:t>
            </w:r>
            <w:r w:rsidRPr="0059790F">
              <w:rPr>
                <w:rFonts w:ascii="Times New Roman" w:eastAsia="Times New Roman" w:hAnsi="Times New Roman" w:cs="Times New Roman"/>
                <w:color w:val="000000"/>
                <w:sz w:val="20"/>
                <w:szCs w:val="20"/>
              </w:rPr>
              <w:t>iliaya</w:t>
            </w:r>
            <w:r>
              <w:rPr>
                <w:rFonts w:ascii="Times New Roman" w:eastAsia="Times New Roman" w:hAnsi="Times New Roman" w:cs="Times New Roman"/>
                <w:color w:val="000000"/>
                <w:sz w:val="20"/>
                <w:szCs w:val="20"/>
              </w:rPr>
              <w:t>?</w:t>
            </w:r>
          </w:p>
        </w:tc>
        <w:tc>
          <w:tcPr>
            <w:tcW w:w="3773" w:type="dxa"/>
            <w:tcBorders>
              <w:top w:val="single" w:sz="4" w:space="0" w:color="auto"/>
              <w:left w:val="nil"/>
              <w:bottom w:val="single" w:sz="4" w:space="0" w:color="auto"/>
              <w:right w:val="single" w:sz="4" w:space="0" w:color="auto"/>
            </w:tcBorders>
            <w:shd w:val="clear" w:color="auto" w:fill="auto"/>
            <w:noWrap/>
            <w:vAlign w:val="bottom"/>
            <w:hideMark/>
          </w:tcPr>
          <w:p w:rsidR="00985C54" w:rsidRPr="0059790F" w:rsidRDefault="00985C54" w:rsidP="00DE6B62">
            <w:pPr>
              <w:spacing w:after="0" w:line="240" w:lineRule="auto"/>
              <w:rPr>
                <w:rFonts w:ascii="Times New Roman" w:eastAsia="Times New Roman" w:hAnsi="Times New Roman" w:cs="Times New Roman"/>
                <w:color w:val="000000"/>
                <w:sz w:val="20"/>
                <w:szCs w:val="20"/>
              </w:rPr>
            </w:pPr>
            <w:r w:rsidRPr="0059790F">
              <w:rPr>
                <w:rFonts w:ascii="Times New Roman" w:eastAsia="Times New Roman" w:hAnsi="Times New Roman" w:cs="Times New Roman"/>
                <w:color w:val="000000"/>
                <w:sz w:val="20"/>
                <w:szCs w:val="20"/>
              </w:rPr>
              <w:t>Saat ada acara baca arwah di rumah atau undangan</w:t>
            </w:r>
            <w:r>
              <w:rPr>
                <w:rFonts w:ascii="Times New Roman" w:hAnsi="Times New Roman" w:cs="Times New Roman"/>
                <w:color w:val="000000"/>
                <w:sz w:val="20"/>
                <w:szCs w:val="20"/>
              </w:rPr>
              <w:t xml:space="preserve"> tetangga/ kerabat  menghadiri baca arwah</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rsidR="00985C54" w:rsidRPr="0059790F" w:rsidRDefault="00985C54" w:rsidP="00DE6B62">
            <w:pPr>
              <w:spacing w:after="0" w:line="240" w:lineRule="auto"/>
              <w:jc w:val="right"/>
              <w:rPr>
                <w:rFonts w:ascii="Times New Roman" w:eastAsia="Times New Roman" w:hAnsi="Times New Roman" w:cs="Times New Roman"/>
                <w:color w:val="000000"/>
                <w:sz w:val="20"/>
                <w:szCs w:val="20"/>
              </w:rPr>
            </w:pPr>
            <w:r w:rsidRPr="0059790F">
              <w:rPr>
                <w:rFonts w:ascii="Times New Roman" w:eastAsia="Times New Roman" w:hAnsi="Times New Roman" w:cs="Times New Roman"/>
                <w:color w:val="000000"/>
                <w:sz w:val="20"/>
                <w:szCs w:val="20"/>
              </w:rPr>
              <w:t>22</w:t>
            </w:r>
          </w:p>
        </w:tc>
        <w:tc>
          <w:tcPr>
            <w:tcW w:w="693" w:type="dxa"/>
            <w:tcBorders>
              <w:top w:val="single" w:sz="4" w:space="0" w:color="auto"/>
              <w:left w:val="nil"/>
              <w:bottom w:val="single" w:sz="4" w:space="0" w:color="auto"/>
              <w:right w:val="single" w:sz="4" w:space="0" w:color="auto"/>
            </w:tcBorders>
            <w:shd w:val="clear" w:color="auto" w:fill="auto"/>
            <w:noWrap/>
            <w:vAlign w:val="center"/>
            <w:hideMark/>
          </w:tcPr>
          <w:p w:rsidR="00985C54" w:rsidRPr="0059790F" w:rsidRDefault="00985C54" w:rsidP="00DE6B62">
            <w:pPr>
              <w:spacing w:after="0" w:line="240" w:lineRule="auto"/>
              <w:jc w:val="right"/>
              <w:rPr>
                <w:rFonts w:ascii="Times New Roman" w:eastAsia="Times New Roman" w:hAnsi="Times New Roman" w:cs="Times New Roman"/>
                <w:color w:val="000000"/>
                <w:sz w:val="20"/>
                <w:szCs w:val="20"/>
              </w:rPr>
            </w:pPr>
            <w:r w:rsidRPr="0059790F">
              <w:rPr>
                <w:rFonts w:ascii="Times New Roman" w:eastAsia="Times New Roman" w:hAnsi="Times New Roman" w:cs="Times New Roman"/>
                <w:color w:val="000000"/>
                <w:sz w:val="20"/>
                <w:szCs w:val="20"/>
              </w:rPr>
              <w:t>73.3</w:t>
            </w:r>
          </w:p>
        </w:tc>
      </w:tr>
      <w:tr w:rsidR="00985C54" w:rsidRPr="0059790F" w:rsidTr="00251A0D">
        <w:trPr>
          <w:trHeight w:val="300"/>
          <w:jc w:val="center"/>
        </w:trPr>
        <w:tc>
          <w:tcPr>
            <w:tcW w:w="2207" w:type="dxa"/>
            <w:vMerge/>
            <w:tcBorders>
              <w:left w:val="single" w:sz="4" w:space="0" w:color="auto"/>
              <w:right w:val="single" w:sz="4" w:space="0" w:color="auto"/>
            </w:tcBorders>
            <w:vAlign w:val="center"/>
            <w:hideMark/>
          </w:tcPr>
          <w:p w:rsidR="00985C54" w:rsidRPr="0059790F" w:rsidRDefault="00985C54" w:rsidP="0059790F">
            <w:pPr>
              <w:spacing w:after="0" w:line="240" w:lineRule="auto"/>
              <w:rPr>
                <w:rFonts w:ascii="Times New Roman" w:eastAsia="Times New Roman" w:hAnsi="Times New Roman" w:cs="Times New Roman"/>
                <w:color w:val="000000"/>
                <w:sz w:val="20"/>
                <w:szCs w:val="20"/>
              </w:rPr>
            </w:pPr>
          </w:p>
        </w:tc>
        <w:tc>
          <w:tcPr>
            <w:tcW w:w="3773" w:type="dxa"/>
            <w:tcBorders>
              <w:top w:val="single" w:sz="4" w:space="0" w:color="auto"/>
              <w:left w:val="nil"/>
              <w:bottom w:val="single" w:sz="4" w:space="0" w:color="auto"/>
              <w:right w:val="single" w:sz="4" w:space="0" w:color="auto"/>
            </w:tcBorders>
            <w:shd w:val="clear" w:color="auto" w:fill="auto"/>
            <w:noWrap/>
            <w:vAlign w:val="bottom"/>
            <w:hideMark/>
          </w:tcPr>
          <w:p w:rsidR="00985C54" w:rsidRPr="0059790F" w:rsidRDefault="00985C54" w:rsidP="00DE6B62">
            <w:pPr>
              <w:spacing w:after="0" w:line="240" w:lineRule="auto"/>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 xml:space="preserve">Sahur </w:t>
            </w:r>
            <w:r w:rsidRPr="0059790F">
              <w:rPr>
                <w:rFonts w:ascii="Times New Roman" w:eastAsia="Times New Roman" w:hAnsi="Times New Roman" w:cs="Times New Roman"/>
                <w:color w:val="000000"/>
                <w:sz w:val="20"/>
                <w:szCs w:val="20"/>
              </w:rPr>
              <w:t>puasa ramadhan</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rsidR="00985C54" w:rsidRPr="0059790F" w:rsidRDefault="00985C54" w:rsidP="00DE6B62">
            <w:pPr>
              <w:spacing w:after="0" w:line="240" w:lineRule="auto"/>
              <w:jc w:val="right"/>
              <w:rPr>
                <w:rFonts w:ascii="Times New Roman" w:eastAsia="Times New Roman" w:hAnsi="Times New Roman" w:cs="Times New Roman"/>
                <w:color w:val="000000"/>
                <w:sz w:val="20"/>
                <w:szCs w:val="20"/>
              </w:rPr>
            </w:pPr>
            <w:r w:rsidRPr="0059790F">
              <w:rPr>
                <w:rFonts w:ascii="Times New Roman" w:eastAsia="Times New Roman" w:hAnsi="Times New Roman" w:cs="Times New Roman"/>
                <w:color w:val="000000"/>
                <w:sz w:val="20"/>
                <w:szCs w:val="20"/>
              </w:rPr>
              <w:t>9</w:t>
            </w:r>
          </w:p>
        </w:tc>
        <w:tc>
          <w:tcPr>
            <w:tcW w:w="693" w:type="dxa"/>
            <w:tcBorders>
              <w:top w:val="single" w:sz="4" w:space="0" w:color="auto"/>
              <w:left w:val="nil"/>
              <w:bottom w:val="single" w:sz="4" w:space="0" w:color="auto"/>
              <w:right w:val="single" w:sz="4" w:space="0" w:color="auto"/>
            </w:tcBorders>
            <w:shd w:val="clear" w:color="auto" w:fill="auto"/>
            <w:noWrap/>
            <w:vAlign w:val="center"/>
            <w:hideMark/>
          </w:tcPr>
          <w:p w:rsidR="00985C54" w:rsidRPr="0059790F" w:rsidRDefault="00985C54" w:rsidP="00DE6B62">
            <w:pPr>
              <w:spacing w:after="0" w:line="240" w:lineRule="auto"/>
              <w:jc w:val="right"/>
              <w:rPr>
                <w:rFonts w:ascii="Times New Roman" w:eastAsia="Times New Roman" w:hAnsi="Times New Roman" w:cs="Times New Roman"/>
                <w:color w:val="000000"/>
                <w:sz w:val="20"/>
                <w:szCs w:val="20"/>
              </w:rPr>
            </w:pPr>
            <w:r w:rsidRPr="0059790F">
              <w:rPr>
                <w:rFonts w:ascii="Times New Roman" w:eastAsia="Times New Roman" w:hAnsi="Times New Roman" w:cs="Times New Roman"/>
                <w:color w:val="000000"/>
                <w:sz w:val="20"/>
                <w:szCs w:val="20"/>
              </w:rPr>
              <w:t>30.0</w:t>
            </w:r>
          </w:p>
        </w:tc>
      </w:tr>
      <w:tr w:rsidR="00985C54" w:rsidRPr="0059790F" w:rsidTr="00931321">
        <w:trPr>
          <w:trHeight w:val="300"/>
          <w:jc w:val="center"/>
        </w:trPr>
        <w:tc>
          <w:tcPr>
            <w:tcW w:w="2207" w:type="dxa"/>
            <w:vMerge/>
            <w:tcBorders>
              <w:left w:val="single" w:sz="4" w:space="0" w:color="auto"/>
              <w:right w:val="single" w:sz="4" w:space="0" w:color="auto"/>
            </w:tcBorders>
            <w:vAlign w:val="center"/>
            <w:hideMark/>
          </w:tcPr>
          <w:p w:rsidR="00985C54" w:rsidRPr="0059790F" w:rsidRDefault="00985C54" w:rsidP="0059790F">
            <w:pPr>
              <w:spacing w:after="0" w:line="240" w:lineRule="auto"/>
              <w:rPr>
                <w:rFonts w:ascii="Times New Roman" w:eastAsia="Times New Roman" w:hAnsi="Times New Roman" w:cs="Times New Roman"/>
                <w:color w:val="000000"/>
                <w:sz w:val="20"/>
                <w:szCs w:val="20"/>
              </w:rPr>
            </w:pPr>
          </w:p>
        </w:tc>
        <w:tc>
          <w:tcPr>
            <w:tcW w:w="3773" w:type="dxa"/>
            <w:tcBorders>
              <w:top w:val="single" w:sz="4" w:space="0" w:color="auto"/>
              <w:left w:val="nil"/>
              <w:bottom w:val="single" w:sz="4" w:space="0" w:color="auto"/>
              <w:right w:val="single" w:sz="4" w:space="0" w:color="auto"/>
            </w:tcBorders>
            <w:shd w:val="clear" w:color="auto" w:fill="auto"/>
            <w:noWrap/>
            <w:vAlign w:val="bottom"/>
            <w:hideMark/>
          </w:tcPr>
          <w:p w:rsidR="00985C54" w:rsidRPr="0059790F" w:rsidRDefault="00985C54" w:rsidP="00DE6B62">
            <w:pPr>
              <w:spacing w:after="0" w:line="240" w:lineRule="auto"/>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U</w:t>
            </w:r>
            <w:r w:rsidRPr="0059790F">
              <w:rPr>
                <w:rFonts w:ascii="Times New Roman" w:eastAsia="Times New Roman" w:hAnsi="Times New Roman" w:cs="Times New Roman"/>
                <w:color w:val="000000"/>
                <w:sz w:val="20"/>
                <w:szCs w:val="20"/>
              </w:rPr>
              <w:t>lan</w:t>
            </w:r>
            <w:r w:rsidRPr="0059790F">
              <w:rPr>
                <w:rFonts w:ascii="Times New Roman" w:hAnsi="Times New Roman" w:cs="Times New Roman"/>
                <w:color w:val="000000"/>
                <w:sz w:val="20"/>
                <w:szCs w:val="20"/>
              </w:rPr>
              <w:t>g</w:t>
            </w:r>
            <w:r w:rsidRPr="0059790F">
              <w:rPr>
                <w:rFonts w:ascii="Times New Roman" w:eastAsia="Times New Roman" w:hAnsi="Times New Roman" w:cs="Times New Roman"/>
                <w:color w:val="000000"/>
                <w:sz w:val="20"/>
                <w:szCs w:val="20"/>
              </w:rPr>
              <w:t xml:space="preserve"> tahun</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rsidR="00985C54" w:rsidRPr="0059790F" w:rsidRDefault="00985C54" w:rsidP="00DE6B62">
            <w:pPr>
              <w:spacing w:after="0" w:line="240" w:lineRule="auto"/>
              <w:jc w:val="right"/>
              <w:rPr>
                <w:rFonts w:ascii="Times New Roman" w:eastAsia="Times New Roman" w:hAnsi="Times New Roman" w:cs="Times New Roman"/>
                <w:color w:val="000000"/>
                <w:sz w:val="20"/>
                <w:szCs w:val="20"/>
              </w:rPr>
            </w:pPr>
            <w:r w:rsidRPr="0059790F">
              <w:rPr>
                <w:rFonts w:ascii="Times New Roman" w:eastAsia="Times New Roman" w:hAnsi="Times New Roman" w:cs="Times New Roman"/>
                <w:color w:val="000000"/>
                <w:sz w:val="20"/>
                <w:szCs w:val="20"/>
              </w:rPr>
              <w:t>3</w:t>
            </w:r>
          </w:p>
        </w:tc>
        <w:tc>
          <w:tcPr>
            <w:tcW w:w="693" w:type="dxa"/>
            <w:tcBorders>
              <w:top w:val="single" w:sz="4" w:space="0" w:color="auto"/>
              <w:left w:val="nil"/>
              <w:bottom w:val="single" w:sz="4" w:space="0" w:color="auto"/>
              <w:right w:val="single" w:sz="4" w:space="0" w:color="auto"/>
            </w:tcBorders>
            <w:shd w:val="clear" w:color="auto" w:fill="auto"/>
            <w:noWrap/>
            <w:vAlign w:val="center"/>
            <w:hideMark/>
          </w:tcPr>
          <w:p w:rsidR="00985C54" w:rsidRPr="0059790F" w:rsidRDefault="00985C54" w:rsidP="00DE6B62">
            <w:pPr>
              <w:spacing w:after="0" w:line="240" w:lineRule="auto"/>
              <w:jc w:val="right"/>
              <w:rPr>
                <w:rFonts w:ascii="Times New Roman" w:eastAsia="Times New Roman" w:hAnsi="Times New Roman" w:cs="Times New Roman"/>
                <w:color w:val="000000"/>
                <w:sz w:val="20"/>
                <w:szCs w:val="20"/>
              </w:rPr>
            </w:pPr>
            <w:r w:rsidRPr="0059790F">
              <w:rPr>
                <w:rFonts w:ascii="Times New Roman" w:eastAsia="Times New Roman" w:hAnsi="Times New Roman" w:cs="Times New Roman"/>
                <w:color w:val="000000"/>
                <w:sz w:val="20"/>
                <w:szCs w:val="20"/>
              </w:rPr>
              <w:t>10.0</w:t>
            </w:r>
          </w:p>
        </w:tc>
      </w:tr>
      <w:tr w:rsidR="00985C54" w:rsidRPr="0059790F" w:rsidTr="00931321">
        <w:trPr>
          <w:trHeight w:val="300"/>
          <w:jc w:val="center"/>
        </w:trPr>
        <w:tc>
          <w:tcPr>
            <w:tcW w:w="2207" w:type="dxa"/>
            <w:vMerge/>
            <w:tcBorders>
              <w:left w:val="single" w:sz="4" w:space="0" w:color="auto"/>
              <w:bottom w:val="single" w:sz="4" w:space="0" w:color="auto"/>
              <w:right w:val="single" w:sz="4" w:space="0" w:color="auto"/>
            </w:tcBorders>
            <w:vAlign w:val="center"/>
            <w:hideMark/>
          </w:tcPr>
          <w:p w:rsidR="00985C54" w:rsidRPr="0059790F" w:rsidRDefault="00985C54" w:rsidP="0059790F">
            <w:pPr>
              <w:spacing w:after="0" w:line="240" w:lineRule="auto"/>
              <w:rPr>
                <w:rFonts w:ascii="Times New Roman" w:eastAsia="Times New Roman" w:hAnsi="Times New Roman" w:cs="Times New Roman"/>
                <w:color w:val="000000"/>
                <w:sz w:val="20"/>
                <w:szCs w:val="20"/>
              </w:rPr>
            </w:pPr>
          </w:p>
        </w:tc>
        <w:tc>
          <w:tcPr>
            <w:tcW w:w="3773" w:type="dxa"/>
            <w:tcBorders>
              <w:top w:val="single" w:sz="4" w:space="0" w:color="auto"/>
              <w:left w:val="nil"/>
              <w:bottom w:val="single" w:sz="4" w:space="0" w:color="auto"/>
              <w:right w:val="single" w:sz="4" w:space="0" w:color="auto"/>
            </w:tcBorders>
            <w:shd w:val="clear" w:color="auto" w:fill="auto"/>
            <w:noWrap/>
            <w:vAlign w:val="bottom"/>
            <w:hideMark/>
          </w:tcPr>
          <w:p w:rsidR="00985C54" w:rsidRPr="0059790F" w:rsidRDefault="00985C54" w:rsidP="00DE6B62">
            <w:pPr>
              <w:spacing w:after="0" w:line="240" w:lineRule="auto"/>
              <w:rPr>
                <w:rFonts w:ascii="Times New Roman" w:eastAsia="Times New Roman" w:hAnsi="Times New Roman" w:cs="Times New Roman"/>
                <w:color w:val="000000"/>
                <w:sz w:val="20"/>
                <w:szCs w:val="20"/>
              </w:rPr>
            </w:pPr>
            <w:r w:rsidRPr="0059790F">
              <w:rPr>
                <w:rFonts w:ascii="Times New Roman" w:eastAsia="Times New Roman" w:hAnsi="Times New Roman" w:cs="Times New Roman"/>
                <w:color w:val="000000"/>
                <w:sz w:val="20"/>
                <w:szCs w:val="20"/>
              </w:rPr>
              <w:t>Saat mau beli langsung di pasar</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rsidR="00985C54" w:rsidRPr="0059790F" w:rsidRDefault="00985C54" w:rsidP="00DE6B62">
            <w:pPr>
              <w:spacing w:after="0" w:line="240" w:lineRule="auto"/>
              <w:jc w:val="right"/>
              <w:rPr>
                <w:rFonts w:ascii="Times New Roman" w:eastAsia="Times New Roman" w:hAnsi="Times New Roman" w:cs="Times New Roman"/>
                <w:color w:val="000000"/>
                <w:sz w:val="20"/>
                <w:szCs w:val="20"/>
              </w:rPr>
            </w:pPr>
            <w:r w:rsidRPr="0059790F">
              <w:rPr>
                <w:rFonts w:ascii="Times New Roman" w:eastAsia="Times New Roman" w:hAnsi="Times New Roman" w:cs="Times New Roman"/>
                <w:color w:val="000000"/>
                <w:sz w:val="20"/>
                <w:szCs w:val="20"/>
              </w:rPr>
              <w:t>1</w:t>
            </w:r>
          </w:p>
        </w:tc>
        <w:tc>
          <w:tcPr>
            <w:tcW w:w="693" w:type="dxa"/>
            <w:tcBorders>
              <w:top w:val="single" w:sz="4" w:space="0" w:color="auto"/>
              <w:left w:val="nil"/>
              <w:bottom w:val="single" w:sz="4" w:space="0" w:color="auto"/>
              <w:right w:val="single" w:sz="4" w:space="0" w:color="auto"/>
            </w:tcBorders>
            <w:shd w:val="clear" w:color="auto" w:fill="auto"/>
            <w:noWrap/>
            <w:vAlign w:val="center"/>
            <w:hideMark/>
          </w:tcPr>
          <w:p w:rsidR="00985C54" w:rsidRPr="0059790F" w:rsidRDefault="00985C54" w:rsidP="00DE6B62">
            <w:pPr>
              <w:spacing w:after="0" w:line="240" w:lineRule="auto"/>
              <w:jc w:val="right"/>
              <w:rPr>
                <w:rFonts w:ascii="Times New Roman" w:eastAsia="Times New Roman" w:hAnsi="Times New Roman" w:cs="Times New Roman"/>
                <w:color w:val="000000"/>
                <w:sz w:val="20"/>
                <w:szCs w:val="20"/>
              </w:rPr>
            </w:pPr>
            <w:r w:rsidRPr="0059790F">
              <w:rPr>
                <w:rFonts w:ascii="Times New Roman" w:eastAsia="Times New Roman" w:hAnsi="Times New Roman" w:cs="Times New Roman"/>
                <w:color w:val="000000"/>
                <w:sz w:val="20"/>
                <w:szCs w:val="20"/>
              </w:rPr>
              <w:t>3.3</w:t>
            </w:r>
          </w:p>
        </w:tc>
      </w:tr>
    </w:tbl>
    <w:p w:rsidR="00195FCC" w:rsidRDefault="00195FCC" w:rsidP="00195FCC">
      <w:pPr>
        <w:jc w:val="center"/>
        <w:rPr>
          <w:rFonts w:ascii="Times New Roman" w:hAnsi="Times New Roman" w:cs="Times New Roman"/>
          <w:b/>
          <w:sz w:val="24"/>
          <w:szCs w:val="24"/>
        </w:rPr>
      </w:pPr>
    </w:p>
    <w:p w:rsidR="00195FCC" w:rsidRPr="00054CA0" w:rsidRDefault="00A32130" w:rsidP="003D19D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00AA2408">
        <w:rPr>
          <w:rFonts w:ascii="Times New Roman" w:hAnsi="Times New Roman" w:cs="Times New Roman"/>
          <w:sz w:val="24"/>
          <w:szCs w:val="24"/>
        </w:rPr>
        <w:t>R</w:t>
      </w:r>
      <w:r w:rsidR="00054CA0" w:rsidRPr="00054CA0">
        <w:rPr>
          <w:rFonts w:ascii="Times New Roman" w:hAnsi="Times New Roman" w:cs="Times New Roman"/>
          <w:sz w:val="24"/>
          <w:szCs w:val="24"/>
        </w:rPr>
        <w:t xml:space="preserve">esponden </w:t>
      </w:r>
      <w:r w:rsidR="00054CA0">
        <w:rPr>
          <w:rFonts w:ascii="Times New Roman" w:hAnsi="Times New Roman" w:cs="Times New Roman"/>
          <w:sz w:val="24"/>
          <w:szCs w:val="24"/>
        </w:rPr>
        <w:t>sudah biasa mempraktikkan pembuatan berbagai produk makanan sehingga sebagian besar mengetahu</w:t>
      </w:r>
      <w:r w:rsidR="00AA2408">
        <w:rPr>
          <w:rFonts w:ascii="Times New Roman" w:hAnsi="Times New Roman" w:cs="Times New Roman"/>
          <w:sz w:val="24"/>
          <w:szCs w:val="24"/>
        </w:rPr>
        <w:t>i</w:t>
      </w:r>
      <w:r w:rsidR="00054CA0">
        <w:rPr>
          <w:rFonts w:ascii="Times New Roman" w:hAnsi="Times New Roman" w:cs="Times New Roman"/>
          <w:sz w:val="24"/>
          <w:szCs w:val="24"/>
        </w:rPr>
        <w:t xml:space="preserve"> bahan-bahan utama yang digunakan untuk pembuatan Tiliaya.</w:t>
      </w:r>
      <w:proofErr w:type="gramEnd"/>
      <w:r w:rsidR="00054CA0">
        <w:rPr>
          <w:rFonts w:ascii="Times New Roman" w:hAnsi="Times New Roman" w:cs="Times New Roman"/>
          <w:sz w:val="24"/>
          <w:szCs w:val="24"/>
        </w:rPr>
        <w:t xml:space="preserve"> </w:t>
      </w:r>
      <w:proofErr w:type="gramStart"/>
      <w:r w:rsidR="00054CA0">
        <w:rPr>
          <w:rFonts w:ascii="Times New Roman" w:hAnsi="Times New Roman" w:cs="Times New Roman"/>
          <w:sz w:val="24"/>
          <w:szCs w:val="24"/>
        </w:rPr>
        <w:t xml:space="preserve">Ada 29% responden yang mengetahui bahan utama pembuatan Tiliaya </w:t>
      </w:r>
      <w:r w:rsidR="003F5AE0">
        <w:rPr>
          <w:rFonts w:ascii="Times New Roman" w:hAnsi="Times New Roman" w:cs="Times New Roman"/>
          <w:sz w:val="24"/>
          <w:szCs w:val="24"/>
        </w:rPr>
        <w:t>yakni</w:t>
      </w:r>
      <w:r w:rsidR="00054CA0">
        <w:rPr>
          <w:rFonts w:ascii="Times New Roman" w:hAnsi="Times New Roman" w:cs="Times New Roman"/>
          <w:sz w:val="24"/>
          <w:szCs w:val="24"/>
        </w:rPr>
        <w:t xml:space="preserve"> telur, gula aren dan santan.</w:t>
      </w:r>
      <w:proofErr w:type="gramEnd"/>
      <w:r w:rsidR="00054CA0">
        <w:rPr>
          <w:rFonts w:ascii="Times New Roman" w:hAnsi="Times New Roman" w:cs="Times New Roman"/>
          <w:sz w:val="24"/>
          <w:szCs w:val="24"/>
        </w:rPr>
        <w:t xml:space="preserve"> Demikian pula mereka mengetahui bumbu yang digunakan dan umumnya adalah </w:t>
      </w:r>
      <w:r w:rsidR="009C276B">
        <w:rPr>
          <w:rFonts w:ascii="Times New Roman" w:hAnsi="Times New Roman" w:cs="Times New Roman"/>
          <w:sz w:val="24"/>
          <w:szCs w:val="24"/>
        </w:rPr>
        <w:t xml:space="preserve">hanya kayu </w:t>
      </w:r>
      <w:proofErr w:type="gramStart"/>
      <w:r w:rsidR="009C276B">
        <w:rPr>
          <w:rFonts w:ascii="Times New Roman" w:hAnsi="Times New Roman" w:cs="Times New Roman"/>
          <w:sz w:val="24"/>
          <w:szCs w:val="24"/>
        </w:rPr>
        <w:t>manis</w:t>
      </w:r>
      <w:proofErr w:type="gramEnd"/>
      <w:r w:rsidR="009C276B">
        <w:rPr>
          <w:rFonts w:ascii="Times New Roman" w:hAnsi="Times New Roman" w:cs="Times New Roman"/>
          <w:sz w:val="24"/>
          <w:szCs w:val="24"/>
        </w:rPr>
        <w:t xml:space="preserve"> atau hanya daun pandan bahkan ada yang hanya sereh. </w:t>
      </w:r>
      <w:r w:rsidR="005E61BC">
        <w:rPr>
          <w:rFonts w:ascii="Times New Roman" w:hAnsi="Times New Roman" w:cs="Times New Roman"/>
          <w:sz w:val="24"/>
          <w:szCs w:val="24"/>
        </w:rPr>
        <w:t>Terdapat 70% yang menjawab</w:t>
      </w:r>
      <w:r w:rsidR="0021242D">
        <w:rPr>
          <w:rFonts w:ascii="Times New Roman" w:hAnsi="Times New Roman" w:cs="Times New Roman"/>
          <w:sz w:val="24"/>
          <w:szCs w:val="24"/>
        </w:rPr>
        <w:t xml:space="preserve"> bumbu Tiliaya hanya kayu manis</w:t>
      </w:r>
      <w:r w:rsidR="00302D9D">
        <w:rPr>
          <w:rFonts w:ascii="Times New Roman" w:hAnsi="Times New Roman" w:cs="Times New Roman"/>
          <w:sz w:val="24"/>
          <w:szCs w:val="24"/>
        </w:rPr>
        <w:t>,</w:t>
      </w:r>
      <w:r w:rsidR="005E61BC">
        <w:rPr>
          <w:rFonts w:ascii="Times New Roman" w:hAnsi="Times New Roman" w:cs="Times New Roman"/>
          <w:sz w:val="24"/>
          <w:szCs w:val="24"/>
        </w:rPr>
        <w:t xml:space="preserve"> 63% menjawab daun pandan</w:t>
      </w:r>
      <w:r w:rsidR="00302D9D">
        <w:rPr>
          <w:rFonts w:ascii="Times New Roman" w:hAnsi="Times New Roman" w:cs="Times New Roman"/>
          <w:sz w:val="24"/>
          <w:szCs w:val="24"/>
        </w:rPr>
        <w:t>,</w:t>
      </w:r>
      <w:r w:rsidR="005E61BC">
        <w:rPr>
          <w:rFonts w:ascii="Times New Roman" w:hAnsi="Times New Roman" w:cs="Times New Roman"/>
          <w:sz w:val="24"/>
          <w:szCs w:val="24"/>
        </w:rPr>
        <w:t xml:space="preserve"> 33</w:t>
      </w:r>
      <w:proofErr w:type="gramStart"/>
      <w:r w:rsidR="005E61BC">
        <w:rPr>
          <w:rFonts w:ascii="Times New Roman" w:hAnsi="Times New Roman" w:cs="Times New Roman"/>
          <w:sz w:val="24"/>
          <w:szCs w:val="24"/>
        </w:rPr>
        <w:t>,3</w:t>
      </w:r>
      <w:proofErr w:type="gramEnd"/>
      <w:r w:rsidR="005E61BC">
        <w:rPr>
          <w:rFonts w:ascii="Times New Roman" w:hAnsi="Times New Roman" w:cs="Times New Roman"/>
          <w:sz w:val="24"/>
          <w:szCs w:val="24"/>
        </w:rPr>
        <w:t>% sereh dan cengkeh dijawab oleh 10% responden.</w:t>
      </w:r>
      <w:r>
        <w:rPr>
          <w:rFonts w:ascii="Times New Roman" w:hAnsi="Times New Roman" w:cs="Times New Roman"/>
          <w:sz w:val="24"/>
          <w:szCs w:val="24"/>
        </w:rPr>
        <w:t xml:space="preserve"> Lihat Tabel 4.</w:t>
      </w:r>
    </w:p>
    <w:p w:rsidR="00195FCC" w:rsidRPr="001755D0" w:rsidRDefault="00195FCC" w:rsidP="001755D0">
      <w:pPr>
        <w:spacing w:after="120"/>
        <w:jc w:val="center"/>
        <w:rPr>
          <w:rFonts w:ascii="Times New Roman" w:hAnsi="Times New Roman" w:cs="Times New Roman"/>
          <w:b/>
        </w:rPr>
      </w:pPr>
      <w:proofErr w:type="gramStart"/>
      <w:r w:rsidRPr="001755D0">
        <w:rPr>
          <w:rFonts w:ascii="Times New Roman" w:hAnsi="Times New Roman" w:cs="Times New Roman"/>
          <w:b/>
        </w:rPr>
        <w:t>Tabel 4.</w:t>
      </w:r>
      <w:proofErr w:type="gramEnd"/>
      <w:r w:rsidRPr="001755D0">
        <w:rPr>
          <w:rFonts w:ascii="Times New Roman" w:hAnsi="Times New Roman" w:cs="Times New Roman"/>
          <w:b/>
        </w:rPr>
        <w:t xml:space="preserve"> Jawaban Responden </w:t>
      </w:r>
      <w:r w:rsidR="001C7452" w:rsidRPr="001755D0">
        <w:rPr>
          <w:rFonts w:ascii="Times New Roman" w:hAnsi="Times New Roman" w:cs="Times New Roman"/>
          <w:b/>
        </w:rPr>
        <w:t xml:space="preserve">Tentang Bahan </w:t>
      </w:r>
      <w:r w:rsidRPr="001755D0">
        <w:rPr>
          <w:rFonts w:ascii="Times New Roman" w:hAnsi="Times New Roman" w:cs="Times New Roman"/>
          <w:b/>
        </w:rPr>
        <w:t>Membuat Tiliaya</w:t>
      </w:r>
    </w:p>
    <w:tbl>
      <w:tblPr>
        <w:tblW w:w="7114" w:type="dxa"/>
        <w:jc w:val="center"/>
        <w:tblInd w:w="91" w:type="dxa"/>
        <w:tblLook w:val="04A0"/>
      </w:tblPr>
      <w:tblGrid>
        <w:gridCol w:w="3077"/>
        <w:gridCol w:w="2510"/>
        <w:gridCol w:w="794"/>
        <w:gridCol w:w="733"/>
      </w:tblGrid>
      <w:tr w:rsidR="00AF3D99" w:rsidRPr="00195FCC" w:rsidTr="005D32A3">
        <w:trPr>
          <w:trHeight w:val="300"/>
          <w:jc w:val="center"/>
        </w:trPr>
        <w:tc>
          <w:tcPr>
            <w:tcW w:w="3077" w:type="dxa"/>
            <w:tcBorders>
              <w:top w:val="single" w:sz="4" w:space="0" w:color="auto"/>
              <w:left w:val="single" w:sz="4" w:space="0" w:color="auto"/>
              <w:bottom w:val="single" w:sz="4" w:space="0" w:color="auto"/>
              <w:right w:val="single" w:sz="4" w:space="0" w:color="auto"/>
            </w:tcBorders>
            <w:vAlign w:val="center"/>
            <w:hideMark/>
          </w:tcPr>
          <w:p w:rsidR="00AF3D99" w:rsidRPr="00915A60" w:rsidRDefault="00AF3D99" w:rsidP="00DE6B62">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Pertanyaan</w:t>
            </w:r>
          </w:p>
        </w:tc>
        <w:tc>
          <w:tcPr>
            <w:tcW w:w="2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3D99" w:rsidRPr="00915A60" w:rsidRDefault="00AF3D99" w:rsidP="00DE6B62">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Jawaban</w:t>
            </w:r>
          </w:p>
        </w:tc>
        <w:tc>
          <w:tcPr>
            <w:tcW w:w="7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3D99" w:rsidRPr="00915A60" w:rsidRDefault="00AF3D99" w:rsidP="00DE6B62">
            <w:pPr>
              <w:spacing w:after="0" w:line="240" w:lineRule="auto"/>
              <w:jc w:val="center"/>
              <w:rPr>
                <w:rFonts w:ascii="Times New Roman" w:hAnsi="Times New Roman" w:cs="Times New Roman"/>
                <w:color w:val="000000"/>
                <w:sz w:val="20"/>
                <w:szCs w:val="20"/>
              </w:rPr>
            </w:pPr>
            <w:r w:rsidRPr="00915A60">
              <w:rPr>
                <w:rFonts w:ascii="Times New Roman" w:hAnsi="Times New Roman" w:cs="Times New Roman"/>
                <w:color w:val="000000"/>
                <w:sz w:val="20"/>
                <w:szCs w:val="20"/>
              </w:rPr>
              <w:t>Jumlah</w:t>
            </w:r>
          </w:p>
        </w:tc>
        <w:tc>
          <w:tcPr>
            <w:tcW w:w="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3D99" w:rsidRPr="00915A60" w:rsidRDefault="00AF3D99" w:rsidP="00DE6B62">
            <w:pPr>
              <w:spacing w:after="0" w:line="240" w:lineRule="auto"/>
              <w:jc w:val="center"/>
              <w:rPr>
                <w:rFonts w:ascii="Times New Roman" w:hAnsi="Times New Roman" w:cs="Times New Roman"/>
                <w:color w:val="000000"/>
                <w:sz w:val="20"/>
                <w:szCs w:val="20"/>
              </w:rPr>
            </w:pPr>
            <w:r w:rsidRPr="00915A60">
              <w:rPr>
                <w:rFonts w:ascii="Times New Roman" w:hAnsi="Times New Roman" w:cs="Times New Roman"/>
                <w:color w:val="000000"/>
                <w:sz w:val="20"/>
                <w:szCs w:val="20"/>
              </w:rPr>
              <w:t>%</w:t>
            </w:r>
          </w:p>
        </w:tc>
      </w:tr>
      <w:tr w:rsidR="00AF3D99" w:rsidRPr="00195FCC" w:rsidTr="00AA0E9E">
        <w:trPr>
          <w:trHeight w:val="300"/>
          <w:jc w:val="center"/>
        </w:trPr>
        <w:tc>
          <w:tcPr>
            <w:tcW w:w="3077" w:type="dxa"/>
            <w:vMerge w:val="restart"/>
            <w:tcBorders>
              <w:top w:val="single" w:sz="4" w:space="0" w:color="auto"/>
              <w:left w:val="single" w:sz="4" w:space="0" w:color="auto"/>
              <w:right w:val="single" w:sz="4" w:space="0" w:color="auto"/>
            </w:tcBorders>
            <w:vAlign w:val="center"/>
            <w:hideMark/>
          </w:tcPr>
          <w:p w:rsidR="00AF3D99" w:rsidRPr="00195FCC" w:rsidRDefault="00AF3D99" w:rsidP="00663270">
            <w:pPr>
              <w:spacing w:after="0" w:line="240" w:lineRule="auto"/>
              <w:rPr>
                <w:rFonts w:ascii="Times New Roman" w:hAnsi="Times New Roman" w:cs="Times New Roman"/>
                <w:color w:val="000000"/>
                <w:sz w:val="20"/>
                <w:szCs w:val="20"/>
              </w:rPr>
            </w:pPr>
            <w:r w:rsidRPr="00195FCC">
              <w:rPr>
                <w:rFonts w:ascii="Times New Roman" w:hAnsi="Times New Roman" w:cs="Times New Roman"/>
                <w:color w:val="000000"/>
                <w:sz w:val="20"/>
                <w:szCs w:val="20"/>
              </w:rPr>
              <w:t xml:space="preserve">Apa saja bahan yang digunakan untuk pembuatan </w:t>
            </w:r>
            <w:proofErr w:type="gramStart"/>
            <w:r w:rsidRPr="00195FCC">
              <w:rPr>
                <w:rFonts w:ascii="Times New Roman" w:hAnsi="Times New Roman" w:cs="Times New Roman"/>
                <w:color w:val="000000"/>
                <w:sz w:val="20"/>
                <w:szCs w:val="20"/>
              </w:rPr>
              <w:t>Tiliaya ?</w:t>
            </w:r>
            <w:proofErr w:type="gramEnd"/>
          </w:p>
        </w:tc>
        <w:tc>
          <w:tcPr>
            <w:tcW w:w="25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3D99" w:rsidRPr="00195FCC" w:rsidRDefault="00AF3D99" w:rsidP="00DE6B62">
            <w:pPr>
              <w:spacing w:after="0" w:line="240" w:lineRule="auto"/>
              <w:rPr>
                <w:rFonts w:ascii="Times New Roman" w:hAnsi="Times New Roman" w:cs="Times New Roman"/>
                <w:color w:val="000000"/>
                <w:sz w:val="20"/>
                <w:szCs w:val="20"/>
              </w:rPr>
            </w:pPr>
            <w:r w:rsidRPr="00195FCC">
              <w:rPr>
                <w:rFonts w:ascii="Times New Roman" w:hAnsi="Times New Roman" w:cs="Times New Roman"/>
                <w:color w:val="000000"/>
                <w:sz w:val="20"/>
                <w:szCs w:val="20"/>
              </w:rPr>
              <w:t>Telur. dan gula aren</w:t>
            </w:r>
          </w:p>
        </w:tc>
        <w:tc>
          <w:tcPr>
            <w:tcW w:w="7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3D99" w:rsidRPr="00195FCC" w:rsidRDefault="00AF3D99" w:rsidP="00DE6B62">
            <w:pPr>
              <w:spacing w:after="0" w:line="240" w:lineRule="auto"/>
              <w:jc w:val="right"/>
              <w:rPr>
                <w:rFonts w:ascii="Times New Roman" w:hAnsi="Times New Roman" w:cs="Times New Roman"/>
                <w:color w:val="000000"/>
                <w:sz w:val="20"/>
                <w:szCs w:val="20"/>
              </w:rPr>
            </w:pPr>
            <w:r w:rsidRPr="00195FCC">
              <w:rPr>
                <w:rFonts w:ascii="Times New Roman" w:hAnsi="Times New Roman" w:cs="Times New Roman"/>
                <w:color w:val="000000"/>
                <w:sz w:val="20"/>
                <w:szCs w:val="20"/>
              </w:rPr>
              <w:t>1</w:t>
            </w:r>
          </w:p>
        </w:tc>
        <w:tc>
          <w:tcPr>
            <w:tcW w:w="7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3D99" w:rsidRPr="00195FCC" w:rsidRDefault="00AF3D99" w:rsidP="00DE6B62">
            <w:pPr>
              <w:spacing w:after="0" w:line="240" w:lineRule="auto"/>
              <w:jc w:val="right"/>
              <w:rPr>
                <w:rFonts w:ascii="Times New Roman" w:hAnsi="Times New Roman" w:cs="Times New Roman"/>
                <w:color w:val="000000"/>
                <w:sz w:val="20"/>
                <w:szCs w:val="20"/>
              </w:rPr>
            </w:pPr>
            <w:r w:rsidRPr="00195FCC">
              <w:rPr>
                <w:rFonts w:ascii="Times New Roman" w:hAnsi="Times New Roman" w:cs="Times New Roman"/>
                <w:color w:val="000000"/>
                <w:sz w:val="20"/>
                <w:szCs w:val="20"/>
              </w:rPr>
              <w:t>3.3</w:t>
            </w:r>
          </w:p>
        </w:tc>
      </w:tr>
      <w:tr w:rsidR="00AF3D99" w:rsidRPr="00195FCC" w:rsidTr="00AA0E9E">
        <w:trPr>
          <w:trHeight w:val="300"/>
          <w:jc w:val="center"/>
        </w:trPr>
        <w:tc>
          <w:tcPr>
            <w:tcW w:w="3077" w:type="dxa"/>
            <w:vMerge/>
            <w:tcBorders>
              <w:left w:val="single" w:sz="4" w:space="0" w:color="auto"/>
              <w:bottom w:val="single" w:sz="4" w:space="0" w:color="auto"/>
              <w:right w:val="single" w:sz="4" w:space="0" w:color="auto"/>
            </w:tcBorders>
            <w:vAlign w:val="center"/>
            <w:hideMark/>
          </w:tcPr>
          <w:p w:rsidR="00AF3D99" w:rsidRPr="00195FCC" w:rsidRDefault="00AF3D99" w:rsidP="00663270">
            <w:pPr>
              <w:spacing w:after="0" w:line="240" w:lineRule="auto"/>
              <w:rPr>
                <w:rFonts w:ascii="Times New Roman" w:hAnsi="Times New Roman" w:cs="Times New Roman"/>
                <w:color w:val="000000"/>
                <w:sz w:val="20"/>
                <w:szCs w:val="20"/>
              </w:rPr>
            </w:pPr>
          </w:p>
        </w:tc>
        <w:tc>
          <w:tcPr>
            <w:tcW w:w="25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3D99" w:rsidRPr="00195FCC" w:rsidRDefault="00AF3D99" w:rsidP="00DE6B62">
            <w:pPr>
              <w:spacing w:after="0" w:line="240" w:lineRule="auto"/>
              <w:rPr>
                <w:rFonts w:ascii="Times New Roman" w:hAnsi="Times New Roman" w:cs="Times New Roman"/>
                <w:color w:val="000000"/>
                <w:sz w:val="20"/>
                <w:szCs w:val="20"/>
              </w:rPr>
            </w:pPr>
            <w:r w:rsidRPr="00195FCC">
              <w:rPr>
                <w:rFonts w:ascii="Times New Roman" w:hAnsi="Times New Roman" w:cs="Times New Roman"/>
                <w:color w:val="000000"/>
                <w:sz w:val="20"/>
                <w:szCs w:val="20"/>
              </w:rPr>
              <w:t>Telur, gula aren dan santan</w:t>
            </w:r>
          </w:p>
        </w:tc>
        <w:tc>
          <w:tcPr>
            <w:tcW w:w="7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3D99" w:rsidRPr="00195FCC" w:rsidRDefault="00AF3D99" w:rsidP="00DE6B62">
            <w:pPr>
              <w:spacing w:after="0" w:line="240" w:lineRule="auto"/>
              <w:jc w:val="right"/>
              <w:rPr>
                <w:rFonts w:ascii="Times New Roman" w:hAnsi="Times New Roman" w:cs="Times New Roman"/>
                <w:color w:val="000000"/>
                <w:sz w:val="20"/>
                <w:szCs w:val="20"/>
              </w:rPr>
            </w:pPr>
            <w:r w:rsidRPr="00195FCC">
              <w:rPr>
                <w:rFonts w:ascii="Times New Roman" w:hAnsi="Times New Roman" w:cs="Times New Roman"/>
                <w:color w:val="000000"/>
                <w:sz w:val="20"/>
                <w:szCs w:val="20"/>
              </w:rPr>
              <w:t>29</w:t>
            </w:r>
          </w:p>
        </w:tc>
        <w:tc>
          <w:tcPr>
            <w:tcW w:w="7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3D99" w:rsidRPr="00195FCC" w:rsidRDefault="00AF3D99" w:rsidP="00DE6B62">
            <w:pPr>
              <w:spacing w:after="0" w:line="240" w:lineRule="auto"/>
              <w:jc w:val="right"/>
              <w:rPr>
                <w:rFonts w:ascii="Times New Roman" w:hAnsi="Times New Roman" w:cs="Times New Roman"/>
                <w:color w:val="000000"/>
                <w:sz w:val="20"/>
                <w:szCs w:val="20"/>
              </w:rPr>
            </w:pPr>
            <w:r w:rsidRPr="00195FCC">
              <w:rPr>
                <w:rFonts w:ascii="Times New Roman" w:hAnsi="Times New Roman" w:cs="Times New Roman"/>
                <w:color w:val="000000"/>
                <w:sz w:val="20"/>
                <w:szCs w:val="20"/>
              </w:rPr>
              <w:t>96.7</w:t>
            </w:r>
          </w:p>
        </w:tc>
      </w:tr>
      <w:tr w:rsidR="00AF3D99" w:rsidRPr="00195FCC" w:rsidTr="00182E9C">
        <w:trPr>
          <w:trHeight w:val="300"/>
          <w:jc w:val="center"/>
        </w:trPr>
        <w:tc>
          <w:tcPr>
            <w:tcW w:w="30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3D99" w:rsidRPr="00195FCC" w:rsidRDefault="00AF3D99" w:rsidP="00BF56A6">
            <w:pPr>
              <w:spacing w:after="0" w:line="240" w:lineRule="auto"/>
              <w:rPr>
                <w:rFonts w:ascii="Times New Roman" w:hAnsi="Times New Roman" w:cs="Times New Roman"/>
                <w:color w:val="000000"/>
                <w:sz w:val="20"/>
                <w:szCs w:val="20"/>
              </w:rPr>
            </w:pPr>
            <w:r w:rsidRPr="00195FCC">
              <w:rPr>
                <w:rFonts w:ascii="Times New Roman" w:hAnsi="Times New Roman" w:cs="Times New Roman"/>
                <w:color w:val="000000"/>
                <w:sz w:val="20"/>
                <w:szCs w:val="20"/>
              </w:rPr>
              <w:t xml:space="preserve">Bumbu yang biasa digunakan adalah: </w:t>
            </w:r>
          </w:p>
        </w:tc>
        <w:tc>
          <w:tcPr>
            <w:tcW w:w="2510" w:type="dxa"/>
            <w:tcBorders>
              <w:top w:val="single" w:sz="4" w:space="0" w:color="auto"/>
              <w:left w:val="nil"/>
              <w:bottom w:val="single" w:sz="4" w:space="0" w:color="auto"/>
              <w:right w:val="single" w:sz="4" w:space="0" w:color="auto"/>
            </w:tcBorders>
            <w:shd w:val="clear" w:color="auto" w:fill="auto"/>
            <w:noWrap/>
            <w:vAlign w:val="bottom"/>
            <w:hideMark/>
          </w:tcPr>
          <w:p w:rsidR="00AF3D99" w:rsidRPr="00195FCC" w:rsidRDefault="00AF3D99" w:rsidP="00663270">
            <w:pPr>
              <w:spacing w:after="0" w:line="240" w:lineRule="auto"/>
              <w:rPr>
                <w:rFonts w:ascii="Times New Roman" w:hAnsi="Times New Roman" w:cs="Times New Roman"/>
                <w:color w:val="000000"/>
                <w:sz w:val="20"/>
                <w:szCs w:val="20"/>
              </w:rPr>
            </w:pPr>
            <w:r w:rsidRPr="00195FCC">
              <w:rPr>
                <w:rFonts w:ascii="Times New Roman" w:hAnsi="Times New Roman" w:cs="Times New Roman"/>
                <w:color w:val="000000"/>
                <w:sz w:val="20"/>
                <w:szCs w:val="20"/>
              </w:rPr>
              <w:t xml:space="preserve">Kayu manis </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rsidR="00AF3D99" w:rsidRPr="00195FCC" w:rsidRDefault="00AF3D99" w:rsidP="00663270">
            <w:pPr>
              <w:spacing w:after="0" w:line="240" w:lineRule="auto"/>
              <w:jc w:val="right"/>
              <w:rPr>
                <w:rFonts w:ascii="Times New Roman" w:hAnsi="Times New Roman" w:cs="Times New Roman"/>
                <w:color w:val="000000"/>
                <w:sz w:val="20"/>
                <w:szCs w:val="20"/>
              </w:rPr>
            </w:pPr>
            <w:r w:rsidRPr="00195FCC">
              <w:rPr>
                <w:rFonts w:ascii="Times New Roman" w:hAnsi="Times New Roman" w:cs="Times New Roman"/>
                <w:color w:val="000000"/>
                <w:sz w:val="20"/>
                <w:szCs w:val="20"/>
              </w:rPr>
              <w:t>21</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AF3D99" w:rsidRPr="00195FCC" w:rsidRDefault="00AF3D99" w:rsidP="00663270">
            <w:pPr>
              <w:spacing w:after="0" w:line="240" w:lineRule="auto"/>
              <w:jc w:val="right"/>
              <w:rPr>
                <w:rFonts w:ascii="Times New Roman" w:hAnsi="Times New Roman" w:cs="Times New Roman"/>
                <w:color w:val="000000"/>
                <w:sz w:val="20"/>
                <w:szCs w:val="20"/>
              </w:rPr>
            </w:pPr>
            <w:r w:rsidRPr="00195FCC">
              <w:rPr>
                <w:rFonts w:ascii="Times New Roman" w:hAnsi="Times New Roman" w:cs="Times New Roman"/>
                <w:color w:val="000000"/>
                <w:sz w:val="20"/>
                <w:szCs w:val="20"/>
              </w:rPr>
              <w:t>70.0</w:t>
            </w:r>
          </w:p>
        </w:tc>
      </w:tr>
      <w:tr w:rsidR="00AF3D99" w:rsidRPr="00195FCC" w:rsidTr="00182E9C">
        <w:trPr>
          <w:trHeight w:val="300"/>
          <w:jc w:val="center"/>
        </w:trPr>
        <w:tc>
          <w:tcPr>
            <w:tcW w:w="3077" w:type="dxa"/>
            <w:vMerge/>
            <w:tcBorders>
              <w:top w:val="single" w:sz="4" w:space="0" w:color="auto"/>
              <w:left w:val="single" w:sz="4" w:space="0" w:color="auto"/>
              <w:bottom w:val="single" w:sz="4" w:space="0" w:color="auto"/>
              <w:right w:val="single" w:sz="4" w:space="0" w:color="auto"/>
            </w:tcBorders>
            <w:vAlign w:val="center"/>
            <w:hideMark/>
          </w:tcPr>
          <w:p w:rsidR="00AF3D99" w:rsidRPr="00195FCC" w:rsidRDefault="00AF3D99" w:rsidP="00663270">
            <w:pPr>
              <w:spacing w:after="0" w:line="240" w:lineRule="auto"/>
              <w:rPr>
                <w:rFonts w:ascii="Times New Roman" w:hAnsi="Times New Roman" w:cs="Times New Roman"/>
                <w:color w:val="000000"/>
                <w:sz w:val="20"/>
                <w:szCs w:val="20"/>
              </w:rPr>
            </w:pPr>
          </w:p>
        </w:tc>
        <w:tc>
          <w:tcPr>
            <w:tcW w:w="2510" w:type="dxa"/>
            <w:tcBorders>
              <w:top w:val="single" w:sz="4" w:space="0" w:color="auto"/>
              <w:left w:val="nil"/>
              <w:bottom w:val="single" w:sz="4" w:space="0" w:color="auto"/>
              <w:right w:val="single" w:sz="4" w:space="0" w:color="auto"/>
            </w:tcBorders>
            <w:shd w:val="clear" w:color="auto" w:fill="auto"/>
            <w:noWrap/>
            <w:vAlign w:val="bottom"/>
            <w:hideMark/>
          </w:tcPr>
          <w:p w:rsidR="00AF3D99" w:rsidRPr="00195FCC" w:rsidRDefault="00AF3D99" w:rsidP="00663270">
            <w:pPr>
              <w:spacing w:after="0" w:line="240" w:lineRule="auto"/>
              <w:rPr>
                <w:rFonts w:ascii="Times New Roman" w:hAnsi="Times New Roman" w:cs="Times New Roman"/>
                <w:color w:val="000000"/>
                <w:sz w:val="20"/>
                <w:szCs w:val="20"/>
              </w:rPr>
            </w:pPr>
            <w:r w:rsidRPr="00195FCC">
              <w:rPr>
                <w:rFonts w:ascii="Times New Roman" w:hAnsi="Times New Roman" w:cs="Times New Roman"/>
                <w:color w:val="000000"/>
                <w:sz w:val="20"/>
                <w:szCs w:val="20"/>
              </w:rPr>
              <w:t xml:space="preserve">Daun pandan </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rsidR="00AF3D99" w:rsidRPr="00195FCC" w:rsidRDefault="00AF3D99" w:rsidP="00663270">
            <w:pPr>
              <w:spacing w:after="0" w:line="240" w:lineRule="auto"/>
              <w:jc w:val="right"/>
              <w:rPr>
                <w:rFonts w:ascii="Times New Roman" w:hAnsi="Times New Roman" w:cs="Times New Roman"/>
                <w:color w:val="000000"/>
                <w:sz w:val="20"/>
                <w:szCs w:val="20"/>
              </w:rPr>
            </w:pPr>
            <w:r w:rsidRPr="00195FCC">
              <w:rPr>
                <w:rFonts w:ascii="Times New Roman" w:hAnsi="Times New Roman" w:cs="Times New Roman"/>
                <w:color w:val="000000"/>
                <w:sz w:val="20"/>
                <w:szCs w:val="20"/>
              </w:rPr>
              <w:t>19</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AF3D99" w:rsidRPr="00195FCC" w:rsidRDefault="00AF3D99" w:rsidP="00663270">
            <w:pPr>
              <w:spacing w:after="0" w:line="240" w:lineRule="auto"/>
              <w:jc w:val="right"/>
              <w:rPr>
                <w:rFonts w:ascii="Times New Roman" w:hAnsi="Times New Roman" w:cs="Times New Roman"/>
                <w:color w:val="000000"/>
                <w:sz w:val="20"/>
                <w:szCs w:val="20"/>
              </w:rPr>
            </w:pPr>
            <w:r w:rsidRPr="00195FCC">
              <w:rPr>
                <w:rFonts w:ascii="Times New Roman" w:hAnsi="Times New Roman" w:cs="Times New Roman"/>
                <w:color w:val="000000"/>
                <w:sz w:val="20"/>
                <w:szCs w:val="20"/>
              </w:rPr>
              <w:t>63.3</w:t>
            </w:r>
          </w:p>
        </w:tc>
      </w:tr>
      <w:tr w:rsidR="00AF3D99" w:rsidRPr="00195FCC" w:rsidTr="00182E9C">
        <w:trPr>
          <w:trHeight w:val="300"/>
          <w:jc w:val="center"/>
        </w:trPr>
        <w:tc>
          <w:tcPr>
            <w:tcW w:w="3077" w:type="dxa"/>
            <w:vMerge/>
            <w:tcBorders>
              <w:top w:val="single" w:sz="4" w:space="0" w:color="auto"/>
              <w:left w:val="single" w:sz="4" w:space="0" w:color="auto"/>
              <w:bottom w:val="single" w:sz="4" w:space="0" w:color="auto"/>
              <w:right w:val="single" w:sz="4" w:space="0" w:color="auto"/>
            </w:tcBorders>
            <w:vAlign w:val="center"/>
            <w:hideMark/>
          </w:tcPr>
          <w:p w:rsidR="00AF3D99" w:rsidRPr="00195FCC" w:rsidRDefault="00AF3D99" w:rsidP="00663270">
            <w:pPr>
              <w:spacing w:after="0" w:line="240" w:lineRule="auto"/>
              <w:rPr>
                <w:rFonts w:ascii="Times New Roman" w:hAnsi="Times New Roman" w:cs="Times New Roman"/>
                <w:color w:val="000000"/>
                <w:sz w:val="20"/>
                <w:szCs w:val="20"/>
              </w:rPr>
            </w:pPr>
          </w:p>
        </w:tc>
        <w:tc>
          <w:tcPr>
            <w:tcW w:w="2510" w:type="dxa"/>
            <w:tcBorders>
              <w:top w:val="single" w:sz="4" w:space="0" w:color="auto"/>
              <w:left w:val="nil"/>
              <w:bottom w:val="single" w:sz="4" w:space="0" w:color="auto"/>
              <w:right w:val="single" w:sz="4" w:space="0" w:color="auto"/>
            </w:tcBorders>
            <w:shd w:val="clear" w:color="auto" w:fill="auto"/>
            <w:noWrap/>
            <w:vAlign w:val="bottom"/>
            <w:hideMark/>
          </w:tcPr>
          <w:p w:rsidR="00AF3D99" w:rsidRPr="00195FCC" w:rsidRDefault="00AF3D99" w:rsidP="00663270">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Sereh</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rsidR="00AF3D99" w:rsidRPr="00195FCC" w:rsidRDefault="00AF3D99" w:rsidP="00663270">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rsidR="00AF3D99" w:rsidRPr="00195FCC" w:rsidRDefault="00AF3D99" w:rsidP="00663270">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33,3</w:t>
            </w:r>
          </w:p>
        </w:tc>
      </w:tr>
      <w:tr w:rsidR="00AF3D99" w:rsidRPr="00195FCC" w:rsidTr="00182E9C">
        <w:trPr>
          <w:trHeight w:val="300"/>
          <w:jc w:val="center"/>
        </w:trPr>
        <w:tc>
          <w:tcPr>
            <w:tcW w:w="3077" w:type="dxa"/>
            <w:vMerge/>
            <w:tcBorders>
              <w:top w:val="single" w:sz="4" w:space="0" w:color="auto"/>
              <w:left w:val="single" w:sz="4" w:space="0" w:color="auto"/>
              <w:bottom w:val="single" w:sz="4" w:space="0" w:color="auto"/>
              <w:right w:val="single" w:sz="4" w:space="0" w:color="auto"/>
            </w:tcBorders>
            <w:vAlign w:val="center"/>
            <w:hideMark/>
          </w:tcPr>
          <w:p w:rsidR="00AF3D99" w:rsidRPr="00195FCC" w:rsidRDefault="00AF3D99" w:rsidP="00663270">
            <w:pPr>
              <w:spacing w:after="0" w:line="240" w:lineRule="auto"/>
              <w:rPr>
                <w:rFonts w:ascii="Times New Roman" w:hAnsi="Times New Roman" w:cs="Times New Roman"/>
                <w:color w:val="000000"/>
                <w:sz w:val="20"/>
                <w:szCs w:val="20"/>
              </w:rPr>
            </w:pPr>
          </w:p>
        </w:tc>
        <w:tc>
          <w:tcPr>
            <w:tcW w:w="2510" w:type="dxa"/>
            <w:tcBorders>
              <w:top w:val="nil"/>
              <w:left w:val="nil"/>
              <w:bottom w:val="single" w:sz="4" w:space="0" w:color="auto"/>
              <w:right w:val="single" w:sz="4" w:space="0" w:color="auto"/>
            </w:tcBorders>
            <w:shd w:val="clear" w:color="auto" w:fill="auto"/>
            <w:noWrap/>
            <w:vAlign w:val="bottom"/>
            <w:hideMark/>
          </w:tcPr>
          <w:p w:rsidR="00AF3D99" w:rsidRPr="00195FCC" w:rsidRDefault="00AF3D99" w:rsidP="00663270">
            <w:pPr>
              <w:spacing w:after="0" w:line="240" w:lineRule="auto"/>
              <w:rPr>
                <w:rFonts w:ascii="Times New Roman" w:hAnsi="Times New Roman" w:cs="Times New Roman"/>
                <w:color w:val="000000"/>
                <w:sz w:val="20"/>
                <w:szCs w:val="20"/>
              </w:rPr>
            </w:pPr>
            <w:r w:rsidRPr="00195FCC">
              <w:rPr>
                <w:rFonts w:ascii="Times New Roman" w:hAnsi="Times New Roman" w:cs="Times New Roman"/>
                <w:color w:val="000000"/>
                <w:sz w:val="20"/>
                <w:szCs w:val="20"/>
              </w:rPr>
              <w:t xml:space="preserve">Cengkeh </w:t>
            </w:r>
          </w:p>
        </w:tc>
        <w:tc>
          <w:tcPr>
            <w:tcW w:w="794" w:type="dxa"/>
            <w:tcBorders>
              <w:top w:val="nil"/>
              <w:left w:val="nil"/>
              <w:bottom w:val="single" w:sz="4" w:space="0" w:color="auto"/>
              <w:right w:val="single" w:sz="4" w:space="0" w:color="auto"/>
            </w:tcBorders>
            <w:shd w:val="clear" w:color="auto" w:fill="auto"/>
            <w:noWrap/>
            <w:vAlign w:val="bottom"/>
            <w:hideMark/>
          </w:tcPr>
          <w:p w:rsidR="00AF3D99" w:rsidRPr="00195FCC" w:rsidRDefault="00AF3D99" w:rsidP="00663270">
            <w:pPr>
              <w:spacing w:after="0" w:line="240" w:lineRule="auto"/>
              <w:jc w:val="right"/>
              <w:rPr>
                <w:rFonts w:ascii="Times New Roman" w:hAnsi="Times New Roman" w:cs="Times New Roman"/>
                <w:color w:val="000000"/>
                <w:sz w:val="20"/>
                <w:szCs w:val="20"/>
              </w:rPr>
            </w:pPr>
            <w:r w:rsidRPr="00195FCC">
              <w:rPr>
                <w:rFonts w:ascii="Times New Roman" w:hAnsi="Times New Roman" w:cs="Times New Roman"/>
                <w:color w:val="000000"/>
                <w:sz w:val="20"/>
                <w:szCs w:val="20"/>
              </w:rPr>
              <w:t>3</w:t>
            </w:r>
          </w:p>
        </w:tc>
        <w:tc>
          <w:tcPr>
            <w:tcW w:w="733" w:type="dxa"/>
            <w:tcBorders>
              <w:top w:val="nil"/>
              <w:left w:val="nil"/>
              <w:bottom w:val="single" w:sz="4" w:space="0" w:color="auto"/>
              <w:right w:val="single" w:sz="4" w:space="0" w:color="auto"/>
            </w:tcBorders>
            <w:shd w:val="clear" w:color="auto" w:fill="auto"/>
            <w:noWrap/>
            <w:vAlign w:val="bottom"/>
            <w:hideMark/>
          </w:tcPr>
          <w:p w:rsidR="00AF3D99" w:rsidRPr="00195FCC" w:rsidRDefault="00AF3D99" w:rsidP="00663270">
            <w:pPr>
              <w:spacing w:after="0" w:line="240" w:lineRule="auto"/>
              <w:jc w:val="right"/>
              <w:rPr>
                <w:rFonts w:ascii="Times New Roman" w:hAnsi="Times New Roman" w:cs="Times New Roman"/>
                <w:color w:val="000000"/>
                <w:sz w:val="20"/>
                <w:szCs w:val="20"/>
              </w:rPr>
            </w:pPr>
            <w:r w:rsidRPr="00195FCC">
              <w:rPr>
                <w:rFonts w:ascii="Times New Roman" w:hAnsi="Times New Roman" w:cs="Times New Roman"/>
                <w:color w:val="000000"/>
                <w:sz w:val="20"/>
                <w:szCs w:val="20"/>
              </w:rPr>
              <w:t>10.0</w:t>
            </w:r>
          </w:p>
        </w:tc>
      </w:tr>
    </w:tbl>
    <w:p w:rsidR="00195FCC" w:rsidRPr="00232D60" w:rsidRDefault="00195FCC" w:rsidP="00195FCC">
      <w:pPr>
        <w:rPr>
          <w:rFonts w:ascii="Times New Roman" w:hAnsi="Times New Roman" w:cs="Times New Roman"/>
        </w:rPr>
      </w:pPr>
    </w:p>
    <w:p w:rsidR="00E76C7F" w:rsidRDefault="00AA2408" w:rsidP="00C77C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32D60" w:rsidRPr="00C77CC3">
        <w:rPr>
          <w:rFonts w:ascii="Times New Roman" w:hAnsi="Times New Roman" w:cs="Times New Roman"/>
          <w:sz w:val="24"/>
          <w:szCs w:val="24"/>
        </w:rPr>
        <w:t>Responden yang terdiri dari berbagai suku</w:t>
      </w:r>
      <w:r w:rsidR="009C253E" w:rsidRPr="00C77CC3">
        <w:rPr>
          <w:rFonts w:ascii="Times New Roman" w:hAnsi="Times New Roman" w:cs="Times New Roman"/>
          <w:sz w:val="24"/>
          <w:szCs w:val="24"/>
        </w:rPr>
        <w:t xml:space="preserve"> menjadi dasar penggambaran jumlah yang mengetahui proses masak dan </w:t>
      </w:r>
      <w:proofErr w:type="gramStart"/>
      <w:r w:rsidR="009C253E" w:rsidRPr="00C77CC3">
        <w:rPr>
          <w:rFonts w:ascii="Times New Roman" w:hAnsi="Times New Roman" w:cs="Times New Roman"/>
          <w:sz w:val="24"/>
          <w:szCs w:val="24"/>
        </w:rPr>
        <w:t>cara</w:t>
      </w:r>
      <w:proofErr w:type="gramEnd"/>
      <w:r w:rsidR="009C253E" w:rsidRPr="00C77CC3">
        <w:rPr>
          <w:rFonts w:ascii="Times New Roman" w:hAnsi="Times New Roman" w:cs="Times New Roman"/>
          <w:sz w:val="24"/>
          <w:szCs w:val="24"/>
        </w:rPr>
        <w:t xml:space="preserve"> membuat Tiliaya.</w:t>
      </w:r>
      <w:r w:rsidR="00BE6687" w:rsidRPr="00C77CC3">
        <w:rPr>
          <w:rFonts w:ascii="Times New Roman" w:hAnsi="Times New Roman" w:cs="Times New Roman"/>
          <w:sz w:val="24"/>
          <w:szCs w:val="24"/>
        </w:rPr>
        <w:t xml:space="preserve"> Sesungguhnya pada zaman dulu pemasakan Tiliaya dengan </w:t>
      </w:r>
      <w:proofErr w:type="gramStart"/>
      <w:r w:rsidR="00BE6687" w:rsidRPr="00C77CC3">
        <w:rPr>
          <w:rFonts w:ascii="Times New Roman" w:hAnsi="Times New Roman" w:cs="Times New Roman"/>
          <w:sz w:val="24"/>
          <w:szCs w:val="24"/>
        </w:rPr>
        <w:t>cara</w:t>
      </w:r>
      <w:proofErr w:type="gramEnd"/>
      <w:r w:rsidR="00BE6687" w:rsidRPr="00C77CC3">
        <w:rPr>
          <w:rFonts w:ascii="Times New Roman" w:hAnsi="Times New Roman" w:cs="Times New Roman"/>
          <w:sz w:val="24"/>
          <w:szCs w:val="24"/>
        </w:rPr>
        <w:t xml:space="preserve"> ditim. Seiring berkembangnya zaman, karena ditim </w:t>
      </w:r>
      <w:r>
        <w:rPr>
          <w:rFonts w:ascii="Times New Roman" w:hAnsi="Times New Roman" w:cs="Times New Roman"/>
          <w:sz w:val="24"/>
          <w:szCs w:val="24"/>
        </w:rPr>
        <w:t>membutuhkan</w:t>
      </w:r>
      <w:r w:rsidR="00BE6687" w:rsidRPr="00C77CC3">
        <w:rPr>
          <w:rFonts w:ascii="Times New Roman" w:hAnsi="Times New Roman" w:cs="Times New Roman"/>
          <w:sz w:val="24"/>
          <w:szCs w:val="24"/>
        </w:rPr>
        <w:t xml:space="preserve"> waktu proses yang sangat lama namun bermanfaat untuk memaksimalkan kualitas dan kuantitas zat-zat gizi. </w:t>
      </w:r>
      <w:r w:rsidR="006C51E2" w:rsidRPr="00C77CC3">
        <w:rPr>
          <w:rFonts w:ascii="Times New Roman" w:hAnsi="Times New Roman" w:cs="Times New Roman"/>
          <w:sz w:val="24"/>
          <w:szCs w:val="24"/>
        </w:rPr>
        <w:t xml:space="preserve">Bisa saja proses memasak dengan ditim memakan waktu yang cukup lama yakni bisa lebih dari 1 jam, maka mulailah berkembang proses memasak dengan </w:t>
      </w:r>
      <w:proofErr w:type="gramStart"/>
      <w:r w:rsidR="006C51E2" w:rsidRPr="00C77CC3">
        <w:rPr>
          <w:rFonts w:ascii="Times New Roman" w:hAnsi="Times New Roman" w:cs="Times New Roman"/>
          <w:sz w:val="24"/>
          <w:szCs w:val="24"/>
        </w:rPr>
        <w:t>cara</w:t>
      </w:r>
      <w:proofErr w:type="gramEnd"/>
      <w:r w:rsidR="006C51E2" w:rsidRPr="00C77CC3">
        <w:rPr>
          <w:rFonts w:ascii="Times New Roman" w:hAnsi="Times New Roman" w:cs="Times New Roman"/>
          <w:sz w:val="24"/>
          <w:szCs w:val="24"/>
        </w:rPr>
        <w:t xml:space="preserve"> dikukus. </w:t>
      </w:r>
      <w:proofErr w:type="gramStart"/>
      <w:r w:rsidR="006C51E2" w:rsidRPr="00C77CC3">
        <w:rPr>
          <w:rFonts w:ascii="Times New Roman" w:hAnsi="Times New Roman" w:cs="Times New Roman"/>
          <w:sz w:val="24"/>
          <w:szCs w:val="24"/>
        </w:rPr>
        <w:t>Tentunya lebih menghemat waktu dan bahan bakar juga tetap mempertahankan kualitas dan kuantitas zat-zat gizi.</w:t>
      </w:r>
      <w:proofErr w:type="gramEnd"/>
      <w:r w:rsidR="009F4A0D">
        <w:rPr>
          <w:rFonts w:ascii="Times New Roman" w:hAnsi="Times New Roman" w:cs="Times New Roman"/>
          <w:sz w:val="24"/>
          <w:szCs w:val="24"/>
        </w:rPr>
        <w:t xml:space="preserve"> </w:t>
      </w:r>
    </w:p>
    <w:p w:rsidR="00232D60" w:rsidRPr="00C77CC3" w:rsidRDefault="009F4A0D" w:rsidP="00C77C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Tabel 5 menunjukkan bahwa umumnya proses m</w:t>
      </w:r>
      <w:r w:rsidR="00B30F05">
        <w:rPr>
          <w:rFonts w:ascii="Times New Roman" w:hAnsi="Times New Roman" w:cs="Times New Roman"/>
          <w:sz w:val="24"/>
          <w:szCs w:val="24"/>
        </w:rPr>
        <w:t>em</w:t>
      </w:r>
      <w:r>
        <w:rPr>
          <w:rFonts w:ascii="Times New Roman" w:hAnsi="Times New Roman" w:cs="Times New Roman"/>
          <w:sz w:val="24"/>
          <w:szCs w:val="24"/>
        </w:rPr>
        <w:t xml:space="preserve">asak Tiliaya sudah diketahui yakni ada 56.7%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dikukus, 20% ditim dan yang mengetahui dikukus atau ditim </w:t>
      </w:r>
      <w:r w:rsidR="007D5D8F">
        <w:rPr>
          <w:rFonts w:ascii="Times New Roman" w:hAnsi="Times New Roman" w:cs="Times New Roman"/>
          <w:sz w:val="24"/>
          <w:szCs w:val="24"/>
        </w:rPr>
        <w:t>hanya</w:t>
      </w:r>
      <w:r>
        <w:rPr>
          <w:rFonts w:ascii="Times New Roman" w:hAnsi="Times New Roman" w:cs="Times New Roman"/>
          <w:sz w:val="24"/>
          <w:szCs w:val="24"/>
        </w:rPr>
        <w:t xml:space="preserve"> sebanyak 23.3%. </w:t>
      </w:r>
      <w:r w:rsidR="00E1151F">
        <w:rPr>
          <w:rFonts w:ascii="Times New Roman" w:hAnsi="Times New Roman" w:cs="Times New Roman"/>
          <w:sz w:val="24"/>
          <w:szCs w:val="24"/>
        </w:rPr>
        <w:t>Dan</w:t>
      </w:r>
      <w:r>
        <w:rPr>
          <w:rFonts w:ascii="Times New Roman" w:hAnsi="Times New Roman" w:cs="Times New Roman"/>
          <w:sz w:val="24"/>
          <w:szCs w:val="24"/>
        </w:rPr>
        <w:t xml:space="preserve"> </w:t>
      </w:r>
      <w:r w:rsidR="007D5D8F">
        <w:rPr>
          <w:rFonts w:ascii="Times New Roman" w:hAnsi="Times New Roman" w:cs="Times New Roman"/>
          <w:sz w:val="24"/>
          <w:szCs w:val="24"/>
        </w:rPr>
        <w:t xml:space="preserve">yang mengetahui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membuatnya </w:t>
      </w:r>
      <w:r w:rsidR="007D5D8F">
        <w:rPr>
          <w:rFonts w:ascii="Times New Roman" w:hAnsi="Times New Roman" w:cs="Times New Roman"/>
          <w:sz w:val="24"/>
          <w:szCs w:val="24"/>
        </w:rPr>
        <w:t>hanya 53.3%</w:t>
      </w:r>
      <w:r w:rsidR="00511156">
        <w:rPr>
          <w:rFonts w:ascii="Times New Roman" w:hAnsi="Times New Roman" w:cs="Times New Roman"/>
          <w:sz w:val="24"/>
          <w:szCs w:val="24"/>
        </w:rPr>
        <w:t xml:space="preserve">. Penurunan </w:t>
      </w:r>
      <w:proofErr w:type="gramStart"/>
      <w:r w:rsidR="00511156">
        <w:rPr>
          <w:rFonts w:ascii="Times New Roman" w:hAnsi="Times New Roman" w:cs="Times New Roman"/>
          <w:sz w:val="24"/>
          <w:szCs w:val="24"/>
        </w:rPr>
        <w:t xml:space="preserve">pengetahuan </w:t>
      </w:r>
      <w:r>
        <w:rPr>
          <w:rFonts w:ascii="Times New Roman" w:hAnsi="Times New Roman" w:cs="Times New Roman"/>
          <w:sz w:val="24"/>
          <w:szCs w:val="24"/>
        </w:rPr>
        <w:t xml:space="preserve"> </w:t>
      </w:r>
      <w:r w:rsidR="00CE3C4D">
        <w:rPr>
          <w:rFonts w:ascii="Times New Roman" w:hAnsi="Times New Roman" w:cs="Times New Roman"/>
          <w:sz w:val="24"/>
          <w:szCs w:val="24"/>
        </w:rPr>
        <w:t>dan</w:t>
      </w:r>
      <w:proofErr w:type="gramEnd"/>
      <w:r w:rsidR="00CE3C4D">
        <w:rPr>
          <w:rFonts w:ascii="Times New Roman" w:hAnsi="Times New Roman" w:cs="Times New Roman"/>
          <w:sz w:val="24"/>
          <w:szCs w:val="24"/>
        </w:rPr>
        <w:t xml:space="preserve"> praktik </w:t>
      </w:r>
      <w:r w:rsidR="00511156">
        <w:rPr>
          <w:rFonts w:ascii="Times New Roman" w:hAnsi="Times New Roman" w:cs="Times New Roman"/>
          <w:sz w:val="24"/>
          <w:szCs w:val="24"/>
        </w:rPr>
        <w:t>kemampuan</w:t>
      </w:r>
      <w:r>
        <w:rPr>
          <w:rFonts w:ascii="Times New Roman" w:hAnsi="Times New Roman" w:cs="Times New Roman"/>
          <w:sz w:val="24"/>
          <w:szCs w:val="24"/>
        </w:rPr>
        <w:t xml:space="preserve"> membuat Tiliaya </w:t>
      </w:r>
      <w:r w:rsidR="00CE3C4D">
        <w:rPr>
          <w:rFonts w:ascii="Times New Roman" w:hAnsi="Times New Roman" w:cs="Times New Roman"/>
          <w:sz w:val="24"/>
          <w:szCs w:val="24"/>
        </w:rPr>
        <w:t>terus meningkat</w:t>
      </w:r>
      <w:r>
        <w:rPr>
          <w:rFonts w:ascii="Times New Roman" w:hAnsi="Times New Roman" w:cs="Times New Roman"/>
          <w:sz w:val="24"/>
          <w:szCs w:val="24"/>
        </w:rPr>
        <w:t xml:space="preserve">. Ini membuktikan bahwa </w:t>
      </w:r>
      <w:r w:rsidR="0040372B">
        <w:rPr>
          <w:rFonts w:ascii="Times New Roman" w:hAnsi="Times New Roman" w:cs="Times New Roman"/>
          <w:sz w:val="24"/>
          <w:szCs w:val="24"/>
        </w:rPr>
        <w:t xml:space="preserve">Tiliaya </w:t>
      </w:r>
      <w:r>
        <w:rPr>
          <w:rFonts w:ascii="Times New Roman" w:hAnsi="Times New Roman" w:cs="Times New Roman"/>
          <w:sz w:val="24"/>
          <w:szCs w:val="24"/>
        </w:rPr>
        <w:t>sudah mulai kurang dike</w:t>
      </w:r>
      <w:r w:rsidR="0040372B">
        <w:rPr>
          <w:rFonts w:ascii="Times New Roman" w:hAnsi="Times New Roman" w:cs="Times New Roman"/>
          <w:sz w:val="24"/>
          <w:szCs w:val="24"/>
        </w:rPr>
        <w:t>n</w:t>
      </w:r>
      <w:r>
        <w:rPr>
          <w:rFonts w:ascii="Times New Roman" w:hAnsi="Times New Roman" w:cs="Times New Roman"/>
          <w:sz w:val="24"/>
          <w:szCs w:val="24"/>
        </w:rPr>
        <w:t>al o</w:t>
      </w:r>
      <w:r w:rsidR="0073002B">
        <w:rPr>
          <w:rFonts w:ascii="Times New Roman" w:hAnsi="Times New Roman" w:cs="Times New Roman"/>
          <w:sz w:val="24"/>
          <w:szCs w:val="24"/>
        </w:rPr>
        <w:t xml:space="preserve">leh orang Gorontalo itu sendiri, </w:t>
      </w:r>
      <w:r w:rsidR="00877109">
        <w:rPr>
          <w:rFonts w:ascii="Times New Roman" w:hAnsi="Times New Roman" w:cs="Times New Roman"/>
          <w:sz w:val="24"/>
          <w:szCs w:val="24"/>
        </w:rPr>
        <w:fldChar w:fldCharType="begin" w:fldLock="1"/>
      </w:r>
      <w:r w:rsidR="00133696">
        <w:rPr>
          <w:rFonts w:ascii="Times New Roman" w:hAnsi="Times New Roman" w:cs="Times New Roman"/>
          <w:sz w:val="24"/>
          <w:szCs w:val="24"/>
        </w:rPr>
        <w:instrText>ADDIN CSL_CITATION {"citationItems":[{"id":"ITEM-1","itemData":{"DOI":"10.35971/jjhsr.v5i1.17347","ISSN":"2623-0674","abstract":"AbstrakMakanan tradisional sudah mulai kurang dikenal dan bahkan ditinggalkan oleh generasi muda termasuk di Gorontalo. Mengantisipasinya, di Gorontalo telah dilaksanakan kebijakan pelestarian dan pengembangannya melalui mata pelajaran muatan lokal (mulok) ilmu gizi berbasis makanan tradisional Gorontalo (MTG) pada pendidikan dasar (SD,SMP) dan menengah (SMA/SMK). Kebaruan dalam penelitian ini karena meneliti tentang pembelajaran Ilmu Gizi terhadap sikap konsumsi makanan traditional Gorontalo. Tujuan penelitian ini adalahÂ  menganalisis pengaruh pembelajaran Ilmu Gizi terhadap sikap konsumsi MTG pada siswa yang menerima mata pelajaran mulok dan tidak mulok. Metode penelitian dilakukan secara purposive ditentukan contoh SMP di kabupaten/kota yang punya kesamaan letak geografi dan tingkat akreditasi. Provinsi Gorontalo punya 6 daerah kabupaten/kota sehingga contoh sekolah berjumlah 24 SMP (12 sekolah mulok dan 12 tidak mulok) dan setiap sekolah diwakili oleh 13 contoh siswa. Penentuan contoh siswa ini secara stratified random sampling karena populasi terdiri dari siswa yang mendapat mulok dan tidak mulok.Total contoh siswa dalam penelitian ini ada 305. Hasil penelitian bahwa sikap konsumsi MTG meliputi suka dengan alasan karena penampilan, tekstur, aroma khas, cita rasa, menyehatkan dan mudah diperoleh pada siswa mulok berbeda nyata dengan tidak mulok (p0,05). Kesimpulan bahwa pembelajaran mulok ilmu gizi berbasis MTG berpengaruh pada perubahan sikap contoh siswa. Kata kunci: Pembelajaran ilmu gizi; Makanan tradisional Gorontalo; Sikap konsumsi.AbstractTraditional food has begun to be less known and even abandoned by the younger generation, including in Gorontalo. Anticipating this, in Gorontalo a policy of preservation and development has been implemented through the subject of local content (mulok) of Gorontalo traditional food-based nutrition science (MTG) in primary (SD, SMP) and secondary (SMA / SMK) education. The novelty in this study is because it examines the learning of Nutrition Science towards the attitude of traditional Gorontalo food consumption. The purpose of this study was to analyze the effect of Nutrition Science learning on the attitude of MTG consumption in students who received mulok and non-mulok subjects. The research method was carried out purposively, determining the example of junior high schools in districts/cities that have similar geographical locations and accreditation levels. Gorontalo Province has 6 districts/cities so th…","author":[{"dropping-particle":"","family":"Napu","given":"Arifasno","non-dropping-particle":"","parse-names":false,"suffix":""},{"dropping-particle":"","family":"Irwan","given":"Irwan","non-dropping-particle":"","parse-names":false,"suffix":""},{"dropping-particle":"","family":"Inaku","given":"Hartati","non-dropping-particle":"","parse-names":false,"suffix":""},{"dropping-particle":"","family":"Pomalingo","given":"Anna Y.","non-dropping-particle":"","parse-names":false,"suffix":""},{"dropping-particle":"","family":"Salimi","given":"Yuszda K.","non-dropping-particle":"","parse-names":false,"suffix":""},{"dropping-particle":"","family":"Alimuddin","given":"Alimuddin","non-dropping-particle":"","parse-names":false,"suffix":""}],"container-title":"Jambura Journal of Health Sciences and Research","id":"ITEM-1","issue":"1","issued":{"date-parts":[["2023"]]},"page":"263-273","title":"THE INFLUENCE OF NUTRITION SCIENCE LEARNING ON STUDENTS ON THE CONSUMPTION ATTITUDE OF TRADITIONAL GORONTALO FOOD (The Influence of Learnng Nutrition Sciences on Students to Attitudes of Gorontalo Tradisional Food Consumption)","type":"article-journal","volume":"5"},"uris":["http://www.mendeley.com/documents/?uuid=fc8f1a8c-c9fe-40b1-bcfc-8ee8b63b1af0"]}],"mendeley":{"formattedCitation":"(2)","plainTextFormattedCitation":"(2)","previouslyFormattedCitation":"(2)"},"properties":{"noteIndex":0},"schema":"https://github.com/citation-style-language/schema/raw/master/csl-citation.json"}</w:instrText>
      </w:r>
      <w:r w:rsidR="00877109">
        <w:rPr>
          <w:rFonts w:ascii="Times New Roman" w:hAnsi="Times New Roman" w:cs="Times New Roman"/>
          <w:sz w:val="24"/>
          <w:szCs w:val="24"/>
        </w:rPr>
        <w:fldChar w:fldCharType="separate"/>
      </w:r>
      <w:r w:rsidR="0073002B" w:rsidRPr="0073002B">
        <w:rPr>
          <w:rFonts w:ascii="Times New Roman" w:hAnsi="Times New Roman" w:cs="Times New Roman"/>
          <w:noProof/>
          <w:sz w:val="24"/>
          <w:szCs w:val="24"/>
        </w:rPr>
        <w:t>(2)</w:t>
      </w:r>
      <w:r w:rsidR="00877109">
        <w:rPr>
          <w:rFonts w:ascii="Times New Roman" w:hAnsi="Times New Roman" w:cs="Times New Roman"/>
          <w:sz w:val="24"/>
          <w:szCs w:val="24"/>
        </w:rPr>
        <w:fldChar w:fldCharType="end"/>
      </w:r>
      <w:r w:rsidR="0073002B">
        <w:rPr>
          <w:rFonts w:ascii="Times New Roman" w:hAnsi="Times New Roman" w:cs="Times New Roman"/>
          <w:sz w:val="24"/>
          <w:szCs w:val="24"/>
        </w:rPr>
        <w:t>.</w:t>
      </w:r>
      <w:r w:rsidR="00511156">
        <w:rPr>
          <w:rFonts w:ascii="Times New Roman" w:hAnsi="Times New Roman" w:cs="Times New Roman"/>
          <w:sz w:val="24"/>
          <w:szCs w:val="24"/>
        </w:rPr>
        <w:t xml:space="preserve"> Tentunya</w:t>
      </w:r>
      <w:r w:rsidR="004C5453">
        <w:rPr>
          <w:rFonts w:ascii="Times New Roman" w:hAnsi="Times New Roman" w:cs="Times New Roman"/>
          <w:sz w:val="24"/>
          <w:szCs w:val="24"/>
        </w:rPr>
        <w:t>,</w:t>
      </w:r>
      <w:r w:rsidR="00511156">
        <w:rPr>
          <w:rFonts w:ascii="Times New Roman" w:hAnsi="Times New Roman" w:cs="Times New Roman"/>
          <w:sz w:val="24"/>
          <w:szCs w:val="24"/>
        </w:rPr>
        <w:t xml:space="preserve"> dibutuhkan pelestarian diantaranya dengan mengupayakan pembelajaran yang berkesinambungan </w:t>
      </w:r>
      <w:r w:rsidR="00B04919">
        <w:rPr>
          <w:rFonts w:ascii="Times New Roman" w:hAnsi="Times New Roman" w:cs="Times New Roman"/>
          <w:sz w:val="24"/>
          <w:szCs w:val="24"/>
        </w:rPr>
        <w:t xml:space="preserve">pada semua kalangan </w:t>
      </w:r>
      <w:r w:rsidR="00511156">
        <w:rPr>
          <w:rFonts w:ascii="Times New Roman" w:hAnsi="Times New Roman" w:cs="Times New Roman"/>
          <w:sz w:val="24"/>
          <w:szCs w:val="24"/>
        </w:rPr>
        <w:t>tentang makanan Gorontalo</w:t>
      </w:r>
      <w:r w:rsidR="00E828B3">
        <w:rPr>
          <w:rFonts w:ascii="Times New Roman" w:hAnsi="Times New Roman" w:cs="Times New Roman"/>
          <w:sz w:val="24"/>
          <w:szCs w:val="24"/>
        </w:rPr>
        <w:t xml:space="preserve">, </w:t>
      </w:r>
      <w:r w:rsidR="00877109">
        <w:rPr>
          <w:rFonts w:ascii="Times New Roman" w:hAnsi="Times New Roman" w:cs="Times New Roman"/>
          <w:sz w:val="24"/>
          <w:szCs w:val="24"/>
        </w:rPr>
        <w:fldChar w:fldCharType="begin" w:fldLock="1"/>
      </w:r>
      <w:r w:rsidR="00314790">
        <w:rPr>
          <w:rFonts w:ascii="Times New Roman" w:hAnsi="Times New Roman" w:cs="Times New Roman"/>
          <w:sz w:val="24"/>
          <w:szCs w:val="24"/>
        </w:rPr>
        <w:instrText>ADDIN CSL_CITATION {"citationItems":[{"id":"ITEM-1","itemData":{"DOI":"10.1016/j.jef.2017.08.003","ISSN":"23526181","author":[{"dropping-particle":"","family":"Kwon","given":"Dae Young","non-dropping-particle":"","parse-names":false,"suffix":""}],"container-title":"Journal of Ethnic Foods","id":"ITEM-1","issue":"3","issued":{"date-parts":[["2017"]]},"page":"133-134","publisher":"Elsevier Ltd","title":"Ethnic foods and their taste: salt and sugar","type":"article-journal","volume":"4"},"uris":["http://www.mendeley.com/documents/?uuid=aa6cb55d-7c0a-4146-ba32-065cd2a1c0c2"]}],"mendeley":{"formattedCitation":"(7)","plainTextFormattedCitation":"(7)","previouslyFormattedCitation":"(7)"},"properties":{"noteIndex":0},"schema":"https://github.com/citation-style-language/schema/raw/master/csl-citation.json"}</w:instrText>
      </w:r>
      <w:r w:rsidR="00877109">
        <w:rPr>
          <w:rFonts w:ascii="Times New Roman" w:hAnsi="Times New Roman" w:cs="Times New Roman"/>
          <w:sz w:val="24"/>
          <w:szCs w:val="24"/>
        </w:rPr>
        <w:fldChar w:fldCharType="separate"/>
      </w:r>
      <w:r w:rsidR="00E828B3" w:rsidRPr="00E828B3">
        <w:rPr>
          <w:rFonts w:ascii="Times New Roman" w:hAnsi="Times New Roman" w:cs="Times New Roman"/>
          <w:noProof/>
          <w:sz w:val="24"/>
          <w:szCs w:val="24"/>
        </w:rPr>
        <w:t>(7)</w:t>
      </w:r>
      <w:r w:rsidR="00877109">
        <w:rPr>
          <w:rFonts w:ascii="Times New Roman" w:hAnsi="Times New Roman" w:cs="Times New Roman"/>
          <w:sz w:val="24"/>
          <w:szCs w:val="24"/>
        </w:rPr>
        <w:fldChar w:fldCharType="end"/>
      </w:r>
      <w:r w:rsidR="00E828B3">
        <w:rPr>
          <w:rFonts w:ascii="Times New Roman" w:hAnsi="Times New Roman" w:cs="Times New Roman"/>
          <w:sz w:val="24"/>
          <w:szCs w:val="24"/>
        </w:rPr>
        <w:t>.</w:t>
      </w:r>
    </w:p>
    <w:p w:rsidR="0059790F" w:rsidRPr="00FD40AA" w:rsidRDefault="0059790F" w:rsidP="00BD33AE">
      <w:pPr>
        <w:spacing w:after="120" w:line="240" w:lineRule="auto"/>
        <w:jc w:val="center"/>
        <w:rPr>
          <w:rFonts w:ascii="Times New Roman" w:hAnsi="Times New Roman" w:cs="Times New Roman"/>
          <w:b/>
        </w:rPr>
      </w:pPr>
      <w:proofErr w:type="gramStart"/>
      <w:r w:rsidRPr="00FD40AA">
        <w:rPr>
          <w:rFonts w:ascii="Times New Roman" w:hAnsi="Times New Roman" w:cs="Times New Roman"/>
          <w:b/>
        </w:rPr>
        <w:t>Tabel 5.</w:t>
      </w:r>
      <w:proofErr w:type="gramEnd"/>
      <w:r w:rsidRPr="00FD40AA">
        <w:rPr>
          <w:rFonts w:ascii="Times New Roman" w:hAnsi="Times New Roman" w:cs="Times New Roman"/>
          <w:b/>
        </w:rPr>
        <w:t xml:space="preserve"> Jawaban Responden </w:t>
      </w:r>
      <w:r w:rsidR="001C7452" w:rsidRPr="00FD40AA">
        <w:rPr>
          <w:rFonts w:ascii="Times New Roman" w:hAnsi="Times New Roman" w:cs="Times New Roman"/>
          <w:b/>
        </w:rPr>
        <w:t>Tentang Memasak</w:t>
      </w:r>
      <w:r w:rsidRPr="00FD40AA">
        <w:rPr>
          <w:rFonts w:ascii="Times New Roman" w:hAnsi="Times New Roman" w:cs="Times New Roman"/>
          <w:b/>
        </w:rPr>
        <w:t xml:space="preserve"> Tiliaya</w:t>
      </w:r>
    </w:p>
    <w:tbl>
      <w:tblPr>
        <w:tblW w:w="6261" w:type="dxa"/>
        <w:jc w:val="center"/>
        <w:tblInd w:w="91" w:type="dxa"/>
        <w:tblLook w:val="04A0"/>
      </w:tblPr>
      <w:tblGrid>
        <w:gridCol w:w="2693"/>
        <w:gridCol w:w="1963"/>
        <w:gridCol w:w="810"/>
        <w:gridCol w:w="795"/>
      </w:tblGrid>
      <w:tr w:rsidR="0083168D" w:rsidRPr="0059790F" w:rsidTr="00812CD2">
        <w:trPr>
          <w:trHeight w:val="300"/>
          <w:jc w:val="center"/>
        </w:trPr>
        <w:tc>
          <w:tcPr>
            <w:tcW w:w="2693" w:type="dxa"/>
            <w:tcBorders>
              <w:top w:val="single" w:sz="4" w:space="0" w:color="auto"/>
              <w:left w:val="single" w:sz="4" w:space="0" w:color="auto"/>
              <w:bottom w:val="single" w:sz="4" w:space="0" w:color="auto"/>
              <w:right w:val="single" w:sz="4" w:space="0" w:color="auto"/>
            </w:tcBorders>
            <w:vAlign w:val="center"/>
            <w:hideMark/>
          </w:tcPr>
          <w:p w:rsidR="0083168D" w:rsidRPr="00915A60" w:rsidRDefault="0083168D" w:rsidP="00663270">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Pertanyaan</w:t>
            </w:r>
          </w:p>
        </w:tc>
        <w:tc>
          <w:tcPr>
            <w:tcW w:w="1963" w:type="dxa"/>
            <w:tcBorders>
              <w:top w:val="single" w:sz="4" w:space="0" w:color="auto"/>
              <w:left w:val="nil"/>
              <w:bottom w:val="single" w:sz="4" w:space="0" w:color="auto"/>
              <w:right w:val="single" w:sz="4" w:space="0" w:color="auto"/>
            </w:tcBorders>
            <w:shd w:val="clear" w:color="auto" w:fill="auto"/>
            <w:noWrap/>
            <w:vAlign w:val="center"/>
            <w:hideMark/>
          </w:tcPr>
          <w:p w:rsidR="0083168D" w:rsidRPr="00915A60" w:rsidRDefault="0083168D" w:rsidP="00DE6B62">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Jawaban</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83168D" w:rsidRPr="00915A60" w:rsidRDefault="0083168D" w:rsidP="00DE6B62">
            <w:pPr>
              <w:spacing w:after="0" w:line="240" w:lineRule="auto"/>
              <w:jc w:val="center"/>
              <w:rPr>
                <w:rFonts w:ascii="Times New Roman" w:hAnsi="Times New Roman" w:cs="Times New Roman"/>
                <w:color w:val="000000"/>
                <w:sz w:val="20"/>
                <w:szCs w:val="20"/>
              </w:rPr>
            </w:pPr>
            <w:r w:rsidRPr="00915A60">
              <w:rPr>
                <w:rFonts w:ascii="Times New Roman" w:hAnsi="Times New Roman" w:cs="Times New Roman"/>
                <w:color w:val="000000"/>
                <w:sz w:val="20"/>
                <w:szCs w:val="20"/>
              </w:rPr>
              <w:t>Jumlah</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rsidR="0083168D" w:rsidRPr="00915A60" w:rsidRDefault="0083168D" w:rsidP="00DE6B62">
            <w:pPr>
              <w:spacing w:after="0" w:line="240" w:lineRule="auto"/>
              <w:jc w:val="center"/>
              <w:rPr>
                <w:rFonts w:ascii="Times New Roman" w:hAnsi="Times New Roman" w:cs="Times New Roman"/>
                <w:color w:val="000000"/>
                <w:sz w:val="20"/>
                <w:szCs w:val="20"/>
              </w:rPr>
            </w:pPr>
            <w:r w:rsidRPr="00915A60">
              <w:rPr>
                <w:rFonts w:ascii="Times New Roman" w:hAnsi="Times New Roman" w:cs="Times New Roman"/>
                <w:color w:val="000000"/>
                <w:sz w:val="20"/>
                <w:szCs w:val="20"/>
              </w:rPr>
              <w:t>%</w:t>
            </w:r>
          </w:p>
        </w:tc>
      </w:tr>
      <w:tr w:rsidR="007D5F33" w:rsidRPr="0059790F" w:rsidTr="00C82C6E">
        <w:trPr>
          <w:trHeight w:val="300"/>
          <w:jc w:val="center"/>
        </w:trPr>
        <w:tc>
          <w:tcPr>
            <w:tcW w:w="2693" w:type="dxa"/>
            <w:vMerge w:val="restart"/>
            <w:tcBorders>
              <w:top w:val="single" w:sz="4" w:space="0" w:color="auto"/>
              <w:left w:val="single" w:sz="4" w:space="0" w:color="auto"/>
              <w:right w:val="single" w:sz="4" w:space="0" w:color="auto"/>
            </w:tcBorders>
            <w:vAlign w:val="center"/>
            <w:hideMark/>
          </w:tcPr>
          <w:p w:rsidR="007D5F33" w:rsidRPr="00915A60" w:rsidRDefault="007D5F33" w:rsidP="00663270">
            <w:pPr>
              <w:spacing w:after="0" w:line="240" w:lineRule="auto"/>
              <w:rPr>
                <w:rFonts w:ascii="Times New Roman" w:hAnsi="Times New Roman" w:cs="Times New Roman"/>
                <w:color w:val="000000"/>
                <w:sz w:val="20"/>
                <w:szCs w:val="20"/>
              </w:rPr>
            </w:pPr>
            <w:r w:rsidRPr="00915A60">
              <w:rPr>
                <w:rFonts w:ascii="Times New Roman" w:hAnsi="Times New Roman" w:cs="Times New Roman"/>
                <w:color w:val="000000"/>
                <w:sz w:val="20"/>
                <w:szCs w:val="20"/>
              </w:rPr>
              <w:t>Proses m</w:t>
            </w:r>
            <w:r>
              <w:rPr>
                <w:rFonts w:ascii="Times New Roman" w:hAnsi="Times New Roman" w:cs="Times New Roman"/>
                <w:color w:val="000000"/>
                <w:sz w:val="20"/>
                <w:szCs w:val="20"/>
              </w:rPr>
              <w:t>em</w:t>
            </w:r>
            <w:r w:rsidRPr="00915A60">
              <w:rPr>
                <w:rFonts w:ascii="Times New Roman" w:hAnsi="Times New Roman" w:cs="Times New Roman"/>
                <w:color w:val="000000"/>
                <w:sz w:val="20"/>
                <w:szCs w:val="20"/>
              </w:rPr>
              <w:t>asak Tiliaya</w:t>
            </w:r>
          </w:p>
          <w:p w:rsidR="007D5F33" w:rsidRDefault="007D5F33" w:rsidP="00663270">
            <w:pPr>
              <w:spacing w:after="0" w:line="240" w:lineRule="auto"/>
              <w:rPr>
                <w:rFonts w:ascii="Times New Roman" w:hAnsi="Times New Roman" w:cs="Times New Roman"/>
                <w:color w:val="000000"/>
                <w:sz w:val="20"/>
                <w:szCs w:val="20"/>
              </w:rPr>
            </w:pPr>
          </w:p>
          <w:p w:rsidR="007D5F33" w:rsidRPr="00915A60" w:rsidRDefault="007D5F33" w:rsidP="00663270">
            <w:pPr>
              <w:spacing w:after="0" w:line="240" w:lineRule="auto"/>
              <w:rPr>
                <w:rFonts w:ascii="Times New Roman" w:hAnsi="Times New Roman" w:cs="Times New Roman"/>
                <w:color w:val="000000"/>
                <w:sz w:val="20"/>
                <w:szCs w:val="20"/>
              </w:rPr>
            </w:pPr>
          </w:p>
        </w:tc>
        <w:tc>
          <w:tcPr>
            <w:tcW w:w="1963" w:type="dxa"/>
            <w:tcBorders>
              <w:top w:val="single" w:sz="4" w:space="0" w:color="auto"/>
              <w:left w:val="nil"/>
              <w:bottom w:val="single" w:sz="4" w:space="0" w:color="auto"/>
              <w:right w:val="single" w:sz="4" w:space="0" w:color="auto"/>
            </w:tcBorders>
            <w:shd w:val="clear" w:color="auto" w:fill="auto"/>
            <w:noWrap/>
            <w:vAlign w:val="center"/>
            <w:hideMark/>
          </w:tcPr>
          <w:p w:rsidR="007D5F33" w:rsidRPr="00915A60" w:rsidRDefault="007D5F33" w:rsidP="00DE6B62">
            <w:pPr>
              <w:spacing w:after="0" w:line="240" w:lineRule="auto"/>
              <w:rPr>
                <w:rFonts w:ascii="Times New Roman" w:hAnsi="Times New Roman" w:cs="Times New Roman"/>
                <w:color w:val="000000"/>
                <w:sz w:val="20"/>
                <w:szCs w:val="20"/>
              </w:rPr>
            </w:pPr>
            <w:r w:rsidRPr="00915A60">
              <w:rPr>
                <w:rFonts w:ascii="Times New Roman" w:hAnsi="Times New Roman" w:cs="Times New Roman"/>
                <w:color w:val="000000"/>
                <w:sz w:val="20"/>
                <w:szCs w:val="20"/>
              </w:rPr>
              <w:t>Dikukus</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7D5F33" w:rsidRPr="00915A60" w:rsidRDefault="007D5F33" w:rsidP="00DE6B62">
            <w:pPr>
              <w:spacing w:after="0" w:line="240" w:lineRule="auto"/>
              <w:jc w:val="right"/>
              <w:rPr>
                <w:rFonts w:ascii="Times New Roman" w:hAnsi="Times New Roman" w:cs="Times New Roman"/>
                <w:color w:val="000000"/>
                <w:sz w:val="20"/>
                <w:szCs w:val="20"/>
              </w:rPr>
            </w:pPr>
            <w:r w:rsidRPr="00915A60">
              <w:rPr>
                <w:rFonts w:ascii="Times New Roman" w:hAnsi="Times New Roman" w:cs="Times New Roman"/>
                <w:color w:val="000000"/>
                <w:sz w:val="20"/>
                <w:szCs w:val="20"/>
              </w:rPr>
              <w:t>17</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rsidR="007D5F33" w:rsidRPr="00915A60" w:rsidRDefault="007D5F33" w:rsidP="00DE6B62">
            <w:pPr>
              <w:spacing w:after="0" w:line="240" w:lineRule="auto"/>
              <w:jc w:val="right"/>
              <w:rPr>
                <w:rFonts w:ascii="Times New Roman" w:hAnsi="Times New Roman" w:cs="Times New Roman"/>
                <w:color w:val="000000"/>
                <w:sz w:val="20"/>
                <w:szCs w:val="20"/>
              </w:rPr>
            </w:pPr>
            <w:r w:rsidRPr="00915A60">
              <w:rPr>
                <w:rFonts w:ascii="Times New Roman" w:hAnsi="Times New Roman" w:cs="Times New Roman"/>
                <w:color w:val="000000"/>
                <w:sz w:val="20"/>
                <w:szCs w:val="20"/>
              </w:rPr>
              <w:t>56.7</w:t>
            </w:r>
          </w:p>
        </w:tc>
      </w:tr>
      <w:tr w:rsidR="007D5F33" w:rsidRPr="0059790F" w:rsidTr="00C82C6E">
        <w:trPr>
          <w:trHeight w:val="300"/>
          <w:jc w:val="center"/>
        </w:trPr>
        <w:tc>
          <w:tcPr>
            <w:tcW w:w="2693" w:type="dxa"/>
            <w:vMerge/>
            <w:tcBorders>
              <w:left w:val="single" w:sz="4" w:space="0" w:color="auto"/>
              <w:bottom w:val="single" w:sz="4" w:space="0" w:color="auto"/>
              <w:right w:val="single" w:sz="4" w:space="0" w:color="auto"/>
            </w:tcBorders>
            <w:vAlign w:val="center"/>
            <w:hideMark/>
          </w:tcPr>
          <w:p w:rsidR="007D5F33" w:rsidRPr="00915A60" w:rsidRDefault="007D5F33" w:rsidP="00663270">
            <w:pPr>
              <w:spacing w:after="0" w:line="240" w:lineRule="auto"/>
              <w:rPr>
                <w:rFonts w:ascii="Times New Roman" w:hAnsi="Times New Roman" w:cs="Times New Roman"/>
                <w:color w:val="000000"/>
                <w:sz w:val="20"/>
                <w:szCs w:val="20"/>
              </w:rPr>
            </w:pPr>
          </w:p>
        </w:tc>
        <w:tc>
          <w:tcPr>
            <w:tcW w:w="1963" w:type="dxa"/>
            <w:tcBorders>
              <w:top w:val="single" w:sz="4" w:space="0" w:color="auto"/>
              <w:left w:val="nil"/>
              <w:bottom w:val="single" w:sz="4" w:space="0" w:color="auto"/>
              <w:right w:val="single" w:sz="4" w:space="0" w:color="auto"/>
            </w:tcBorders>
            <w:shd w:val="clear" w:color="auto" w:fill="auto"/>
            <w:noWrap/>
            <w:vAlign w:val="center"/>
            <w:hideMark/>
          </w:tcPr>
          <w:p w:rsidR="007D5F33" w:rsidRPr="00915A60" w:rsidRDefault="007D5F33" w:rsidP="00DE6B62">
            <w:pPr>
              <w:spacing w:after="0" w:line="240" w:lineRule="auto"/>
              <w:rPr>
                <w:rFonts w:ascii="Times New Roman" w:hAnsi="Times New Roman" w:cs="Times New Roman"/>
                <w:color w:val="000000"/>
                <w:sz w:val="20"/>
                <w:szCs w:val="20"/>
              </w:rPr>
            </w:pPr>
            <w:r w:rsidRPr="00915A60">
              <w:rPr>
                <w:rFonts w:ascii="Times New Roman" w:hAnsi="Times New Roman" w:cs="Times New Roman"/>
                <w:color w:val="000000"/>
                <w:sz w:val="20"/>
                <w:szCs w:val="20"/>
              </w:rPr>
              <w:t>Ditim</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7D5F33" w:rsidRPr="00915A60" w:rsidRDefault="007D5F33" w:rsidP="00DE6B62">
            <w:pPr>
              <w:spacing w:after="0" w:line="240" w:lineRule="auto"/>
              <w:jc w:val="right"/>
              <w:rPr>
                <w:rFonts w:ascii="Times New Roman" w:hAnsi="Times New Roman" w:cs="Times New Roman"/>
                <w:color w:val="000000"/>
                <w:sz w:val="20"/>
                <w:szCs w:val="20"/>
              </w:rPr>
            </w:pPr>
            <w:r w:rsidRPr="00915A60">
              <w:rPr>
                <w:rFonts w:ascii="Times New Roman" w:hAnsi="Times New Roman" w:cs="Times New Roman"/>
                <w:color w:val="000000"/>
                <w:sz w:val="20"/>
                <w:szCs w:val="20"/>
              </w:rPr>
              <w:t>6</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rsidR="007D5F33" w:rsidRPr="00915A60" w:rsidRDefault="007D5F33" w:rsidP="00DE6B62">
            <w:pPr>
              <w:spacing w:after="0" w:line="240" w:lineRule="auto"/>
              <w:jc w:val="right"/>
              <w:rPr>
                <w:rFonts w:ascii="Times New Roman" w:hAnsi="Times New Roman" w:cs="Times New Roman"/>
                <w:color w:val="000000"/>
                <w:sz w:val="20"/>
                <w:szCs w:val="20"/>
              </w:rPr>
            </w:pPr>
            <w:r w:rsidRPr="00915A60">
              <w:rPr>
                <w:rFonts w:ascii="Times New Roman" w:hAnsi="Times New Roman" w:cs="Times New Roman"/>
                <w:color w:val="000000"/>
                <w:sz w:val="20"/>
                <w:szCs w:val="20"/>
              </w:rPr>
              <w:t>20.0</w:t>
            </w:r>
          </w:p>
        </w:tc>
      </w:tr>
      <w:tr w:rsidR="0083168D" w:rsidRPr="0059790F" w:rsidTr="00812CD2">
        <w:trPr>
          <w:trHeight w:val="300"/>
          <w:jc w:val="center"/>
        </w:trPr>
        <w:tc>
          <w:tcPr>
            <w:tcW w:w="26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168D" w:rsidRPr="00915A60" w:rsidRDefault="0083168D" w:rsidP="00663270">
            <w:pPr>
              <w:spacing w:after="0" w:line="240" w:lineRule="auto"/>
              <w:rPr>
                <w:rFonts w:ascii="Times New Roman" w:hAnsi="Times New Roman" w:cs="Times New Roman"/>
                <w:color w:val="000000"/>
                <w:sz w:val="20"/>
                <w:szCs w:val="20"/>
              </w:rPr>
            </w:pPr>
            <w:r w:rsidRPr="00915A60">
              <w:rPr>
                <w:rFonts w:ascii="Times New Roman" w:hAnsi="Times New Roman" w:cs="Times New Roman"/>
                <w:color w:val="000000"/>
                <w:sz w:val="20"/>
                <w:szCs w:val="20"/>
              </w:rPr>
              <w:t xml:space="preserve">Apakah anda </w:t>
            </w:r>
            <w:proofErr w:type="gramStart"/>
            <w:r w:rsidRPr="00915A60">
              <w:rPr>
                <w:rFonts w:ascii="Times New Roman" w:hAnsi="Times New Roman" w:cs="Times New Roman"/>
                <w:color w:val="000000"/>
                <w:sz w:val="20"/>
                <w:szCs w:val="20"/>
              </w:rPr>
              <w:t>tahu  cara</w:t>
            </w:r>
            <w:proofErr w:type="gramEnd"/>
            <w:r w:rsidRPr="00915A60">
              <w:rPr>
                <w:rFonts w:ascii="Times New Roman" w:hAnsi="Times New Roman" w:cs="Times New Roman"/>
                <w:color w:val="000000"/>
                <w:sz w:val="20"/>
                <w:szCs w:val="20"/>
              </w:rPr>
              <w:t xml:space="preserve"> membuat Tiliaya?</w:t>
            </w:r>
          </w:p>
        </w:tc>
        <w:tc>
          <w:tcPr>
            <w:tcW w:w="1963" w:type="dxa"/>
            <w:tcBorders>
              <w:top w:val="single" w:sz="4" w:space="0" w:color="auto"/>
              <w:left w:val="nil"/>
              <w:bottom w:val="single" w:sz="4" w:space="0" w:color="auto"/>
              <w:right w:val="single" w:sz="4" w:space="0" w:color="auto"/>
            </w:tcBorders>
            <w:shd w:val="clear" w:color="auto" w:fill="auto"/>
            <w:noWrap/>
            <w:vAlign w:val="center"/>
            <w:hideMark/>
          </w:tcPr>
          <w:p w:rsidR="0083168D" w:rsidRPr="00915A60" w:rsidRDefault="0083168D" w:rsidP="00DE6B62">
            <w:pPr>
              <w:spacing w:after="0" w:line="240" w:lineRule="auto"/>
              <w:rPr>
                <w:rFonts w:ascii="Times New Roman" w:hAnsi="Times New Roman" w:cs="Times New Roman"/>
                <w:color w:val="000000"/>
                <w:sz w:val="20"/>
                <w:szCs w:val="20"/>
              </w:rPr>
            </w:pPr>
            <w:r w:rsidRPr="00915A60">
              <w:rPr>
                <w:rFonts w:ascii="Times New Roman" w:hAnsi="Times New Roman" w:cs="Times New Roman"/>
                <w:color w:val="000000"/>
                <w:sz w:val="20"/>
                <w:szCs w:val="20"/>
              </w:rPr>
              <w:t>Dikukus atau Ditim</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83168D" w:rsidRPr="00915A60" w:rsidRDefault="0083168D" w:rsidP="00DE6B62">
            <w:pPr>
              <w:spacing w:after="0" w:line="240" w:lineRule="auto"/>
              <w:jc w:val="right"/>
              <w:rPr>
                <w:rFonts w:ascii="Times New Roman" w:hAnsi="Times New Roman" w:cs="Times New Roman"/>
                <w:color w:val="000000"/>
                <w:sz w:val="20"/>
                <w:szCs w:val="20"/>
              </w:rPr>
            </w:pPr>
            <w:r w:rsidRPr="00915A60">
              <w:rPr>
                <w:rFonts w:ascii="Times New Roman" w:hAnsi="Times New Roman" w:cs="Times New Roman"/>
                <w:color w:val="000000"/>
                <w:sz w:val="20"/>
                <w:szCs w:val="20"/>
              </w:rPr>
              <w:t>7</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rsidR="0083168D" w:rsidRPr="00915A60" w:rsidRDefault="0083168D" w:rsidP="00DE6B62">
            <w:pPr>
              <w:spacing w:after="0" w:line="240" w:lineRule="auto"/>
              <w:jc w:val="right"/>
              <w:rPr>
                <w:rFonts w:ascii="Times New Roman" w:hAnsi="Times New Roman" w:cs="Times New Roman"/>
                <w:color w:val="000000"/>
                <w:sz w:val="20"/>
                <w:szCs w:val="20"/>
              </w:rPr>
            </w:pPr>
            <w:r w:rsidRPr="00915A60">
              <w:rPr>
                <w:rFonts w:ascii="Times New Roman" w:hAnsi="Times New Roman" w:cs="Times New Roman"/>
                <w:color w:val="000000"/>
                <w:sz w:val="20"/>
                <w:szCs w:val="20"/>
              </w:rPr>
              <w:t>23.3</w:t>
            </w:r>
          </w:p>
        </w:tc>
      </w:tr>
      <w:tr w:rsidR="0083168D" w:rsidRPr="0059790F" w:rsidTr="00812CD2">
        <w:trPr>
          <w:trHeight w:val="300"/>
          <w:jc w:val="center"/>
        </w:trPr>
        <w:tc>
          <w:tcPr>
            <w:tcW w:w="2693" w:type="dxa"/>
            <w:vMerge/>
            <w:tcBorders>
              <w:top w:val="single" w:sz="4" w:space="0" w:color="auto"/>
              <w:left w:val="single" w:sz="4" w:space="0" w:color="auto"/>
              <w:bottom w:val="single" w:sz="4" w:space="0" w:color="auto"/>
              <w:right w:val="single" w:sz="4" w:space="0" w:color="auto"/>
            </w:tcBorders>
            <w:vAlign w:val="center"/>
            <w:hideMark/>
          </w:tcPr>
          <w:p w:rsidR="0083168D" w:rsidRPr="00915A60" w:rsidRDefault="0083168D" w:rsidP="00663270">
            <w:pPr>
              <w:spacing w:after="0" w:line="240" w:lineRule="auto"/>
              <w:rPr>
                <w:rFonts w:ascii="Times New Roman" w:hAnsi="Times New Roman" w:cs="Times New Roman"/>
                <w:color w:val="000000"/>
                <w:sz w:val="20"/>
                <w:szCs w:val="20"/>
              </w:rPr>
            </w:pPr>
          </w:p>
        </w:tc>
        <w:tc>
          <w:tcPr>
            <w:tcW w:w="1963" w:type="dxa"/>
            <w:tcBorders>
              <w:top w:val="nil"/>
              <w:left w:val="nil"/>
              <w:bottom w:val="single" w:sz="4" w:space="0" w:color="auto"/>
              <w:right w:val="single" w:sz="4" w:space="0" w:color="auto"/>
            </w:tcBorders>
            <w:shd w:val="clear" w:color="auto" w:fill="auto"/>
            <w:noWrap/>
            <w:vAlign w:val="center"/>
            <w:hideMark/>
          </w:tcPr>
          <w:p w:rsidR="0083168D" w:rsidRPr="00915A60" w:rsidRDefault="0083168D" w:rsidP="008A51FB">
            <w:pPr>
              <w:spacing w:after="0" w:line="240" w:lineRule="auto"/>
              <w:rPr>
                <w:rFonts w:ascii="Times New Roman" w:hAnsi="Times New Roman" w:cs="Times New Roman"/>
                <w:color w:val="000000"/>
                <w:sz w:val="20"/>
                <w:szCs w:val="20"/>
              </w:rPr>
            </w:pPr>
            <w:r w:rsidRPr="00915A60">
              <w:rPr>
                <w:rFonts w:ascii="Times New Roman" w:hAnsi="Times New Roman" w:cs="Times New Roman"/>
                <w:color w:val="000000"/>
                <w:sz w:val="20"/>
                <w:szCs w:val="20"/>
              </w:rPr>
              <w:t>Tidak</w:t>
            </w:r>
          </w:p>
        </w:tc>
        <w:tc>
          <w:tcPr>
            <w:tcW w:w="810" w:type="dxa"/>
            <w:tcBorders>
              <w:top w:val="nil"/>
              <w:left w:val="nil"/>
              <w:bottom w:val="single" w:sz="4" w:space="0" w:color="auto"/>
              <w:right w:val="single" w:sz="4" w:space="0" w:color="auto"/>
            </w:tcBorders>
            <w:shd w:val="clear" w:color="auto" w:fill="auto"/>
            <w:noWrap/>
            <w:vAlign w:val="center"/>
            <w:hideMark/>
          </w:tcPr>
          <w:p w:rsidR="0083168D" w:rsidRPr="00915A60" w:rsidRDefault="0083168D" w:rsidP="008A51FB">
            <w:pPr>
              <w:spacing w:after="0" w:line="240" w:lineRule="auto"/>
              <w:jc w:val="right"/>
              <w:rPr>
                <w:rFonts w:ascii="Times New Roman" w:hAnsi="Times New Roman" w:cs="Times New Roman"/>
                <w:color w:val="000000"/>
                <w:sz w:val="20"/>
                <w:szCs w:val="20"/>
              </w:rPr>
            </w:pPr>
            <w:r w:rsidRPr="00915A60">
              <w:rPr>
                <w:rFonts w:ascii="Times New Roman" w:hAnsi="Times New Roman" w:cs="Times New Roman"/>
                <w:color w:val="000000"/>
                <w:sz w:val="20"/>
                <w:szCs w:val="20"/>
              </w:rPr>
              <w:t>14</w:t>
            </w:r>
          </w:p>
        </w:tc>
        <w:tc>
          <w:tcPr>
            <w:tcW w:w="795" w:type="dxa"/>
            <w:tcBorders>
              <w:top w:val="nil"/>
              <w:left w:val="nil"/>
              <w:bottom w:val="single" w:sz="4" w:space="0" w:color="auto"/>
              <w:right w:val="single" w:sz="4" w:space="0" w:color="auto"/>
            </w:tcBorders>
            <w:shd w:val="clear" w:color="auto" w:fill="auto"/>
            <w:noWrap/>
            <w:vAlign w:val="center"/>
            <w:hideMark/>
          </w:tcPr>
          <w:p w:rsidR="0083168D" w:rsidRPr="00915A60" w:rsidRDefault="0083168D" w:rsidP="008A51FB">
            <w:pPr>
              <w:spacing w:after="0" w:line="240" w:lineRule="auto"/>
              <w:jc w:val="right"/>
              <w:rPr>
                <w:rFonts w:ascii="Times New Roman" w:hAnsi="Times New Roman" w:cs="Times New Roman"/>
                <w:color w:val="000000"/>
                <w:sz w:val="20"/>
                <w:szCs w:val="20"/>
              </w:rPr>
            </w:pPr>
            <w:r w:rsidRPr="00915A60">
              <w:rPr>
                <w:rFonts w:ascii="Times New Roman" w:hAnsi="Times New Roman" w:cs="Times New Roman"/>
                <w:color w:val="000000"/>
                <w:sz w:val="20"/>
                <w:szCs w:val="20"/>
              </w:rPr>
              <w:t>46.7</w:t>
            </w:r>
          </w:p>
        </w:tc>
      </w:tr>
    </w:tbl>
    <w:p w:rsidR="0059790F" w:rsidRDefault="0059790F" w:rsidP="0059790F"/>
    <w:p w:rsidR="00195FCC" w:rsidRDefault="00195FCC" w:rsidP="005F7C5F">
      <w:pPr>
        <w:spacing w:after="0" w:line="360" w:lineRule="auto"/>
        <w:jc w:val="both"/>
        <w:rPr>
          <w:rFonts w:ascii="Times New Roman" w:hAnsi="Times New Roman" w:cs="Times New Roman"/>
          <w:color w:val="010205"/>
          <w:sz w:val="24"/>
          <w:szCs w:val="24"/>
        </w:rPr>
      </w:pPr>
    </w:p>
    <w:p w:rsidR="005F7C5F" w:rsidRPr="00FD5B6C" w:rsidRDefault="00951804" w:rsidP="005F7C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w:t>
      </w:r>
      <w:r w:rsidR="005F7C5F">
        <w:rPr>
          <w:rFonts w:ascii="Times New Roman" w:hAnsi="Times New Roman" w:cs="Times New Roman"/>
          <w:sz w:val="24"/>
          <w:szCs w:val="24"/>
        </w:rPr>
        <w:t xml:space="preserve">ikap </w:t>
      </w:r>
      <w:r w:rsidR="005F7C5F" w:rsidRPr="00FD5B6C">
        <w:rPr>
          <w:rFonts w:ascii="Times New Roman" w:hAnsi="Times New Roman" w:cs="Times New Roman"/>
          <w:sz w:val="24"/>
          <w:szCs w:val="24"/>
        </w:rPr>
        <w:t>sangat suka Tiliaya selalu didasari dengan alasan suka Tiliaya karena rasa, aroma, warna dan tekstu</w:t>
      </w:r>
      <w:r w:rsidR="00195FCC">
        <w:rPr>
          <w:rFonts w:ascii="Times New Roman" w:hAnsi="Times New Roman" w:cs="Times New Roman"/>
          <w:sz w:val="24"/>
          <w:szCs w:val="24"/>
        </w:rPr>
        <w:t>r</w:t>
      </w:r>
      <w:r w:rsidR="00207AB4">
        <w:rPr>
          <w:rFonts w:ascii="Times New Roman" w:hAnsi="Times New Roman" w:cs="Times New Roman"/>
          <w:sz w:val="24"/>
          <w:szCs w:val="24"/>
        </w:rPr>
        <w:t xml:space="preserve">, </w:t>
      </w:r>
      <w:r w:rsidR="00877109">
        <w:rPr>
          <w:rFonts w:ascii="Times New Roman" w:hAnsi="Times New Roman" w:cs="Times New Roman"/>
          <w:sz w:val="24"/>
          <w:szCs w:val="24"/>
        </w:rPr>
        <w:fldChar w:fldCharType="begin" w:fldLock="1"/>
      </w:r>
      <w:r w:rsidR="005803BC">
        <w:rPr>
          <w:rFonts w:ascii="Times New Roman" w:hAnsi="Times New Roman" w:cs="Times New Roman"/>
          <w:sz w:val="24"/>
          <w:szCs w:val="24"/>
        </w:rPr>
        <w:instrText>ADDIN CSL_CITATION {"citationItems":[{"id":"ITEM-1","itemData":{"DOI":"10.35971/jjhsr.v5i1.17347","ISSN":"2623-0674","abstract":"AbstrakMakanan tradisional sudah mulai kurang dikenal dan bahkan ditinggalkan oleh generasi muda termasuk di Gorontalo. Mengantisipasinya, di Gorontalo telah dilaksanakan kebijakan pelestarian dan pengembangannya melalui mata pelajaran muatan lokal (mulok) ilmu gizi berbasis makanan tradisional Gorontalo (MTG) pada pendidikan dasar (SD,SMP) dan menengah (SMA/SMK). Kebaruan dalam penelitian ini karena meneliti tentang pembelajaran Ilmu Gizi terhadap sikap konsumsi makanan traditional Gorontalo. Tujuan penelitian ini adalahÂ  menganalisis pengaruh pembelajaran Ilmu Gizi terhadap sikap konsumsi MTG pada siswa yang menerima mata pelajaran mulok dan tidak mulok. Metode penelitian dilakukan secara purposive ditentukan contoh SMP di kabupaten/kota yang punya kesamaan letak geografi dan tingkat akreditasi. Provinsi Gorontalo punya 6 daerah kabupaten/kota sehingga contoh sekolah berjumlah 24 SMP (12 sekolah mulok dan 12 tidak mulok) dan setiap sekolah diwakili oleh 13 contoh siswa. Penentuan contoh siswa ini secara stratified random sampling karena populasi terdiri dari siswa yang mendapat mulok dan tidak mulok.Total contoh siswa dalam penelitian ini ada 305. Hasil penelitian bahwa sikap konsumsi MTG meliputi suka dengan alasan karena penampilan, tekstur, aroma khas, cita rasa, menyehatkan dan mudah diperoleh pada siswa mulok berbeda nyata dengan tidak mulok (p0,05). Kesimpulan bahwa pembelajaran mulok ilmu gizi berbasis MTG berpengaruh pada perubahan sikap contoh siswa. Kata kunci: Pembelajaran ilmu gizi; Makanan tradisional Gorontalo; Sikap konsumsi.AbstractTraditional food has begun to be less known and even abandoned by the younger generation, including in Gorontalo. Anticipating this, in Gorontalo a policy of preservation and development has been implemented through the subject of local content (mulok) of Gorontalo traditional food-based nutrition science (MTG) in primary (SD, SMP) and secondary (SMA / SMK) education. The novelty in this study is because it examines the learning of Nutrition Science towards the attitude of traditional Gorontalo food consumption. The purpose of this study was to analyze the effect of Nutrition Science learning on the attitude of MTG consumption in students who received mulok and non-mulok subjects. The research method was carried out purposively, determining the example of junior high schools in districts/cities that have similar geographical locations and accreditation levels. Gorontalo Province has 6 districts/cities so th…","author":[{"dropping-particle":"","family":"Napu","given":"Arifasno","non-dropping-particle":"","parse-names":false,"suffix":""},{"dropping-particle":"","family":"Irwan","given":"Irwan","non-dropping-particle":"","parse-names":false,"suffix":""},{"dropping-particle":"","family":"Inaku","given":"Hartati","non-dropping-particle":"","parse-names":false,"suffix":""},{"dropping-particle":"","family":"Pomalingo","given":"Anna Y.","non-dropping-particle":"","parse-names":false,"suffix":""},{"dropping-particle":"","family":"Salimi","given":"Yuszda K.","non-dropping-particle":"","parse-names":false,"suffix":""},{"dropping-particle":"","family":"Alimuddin","given":"Alimuddin","non-dropping-particle":"","parse-names":false,"suffix":""}],"container-title":"Jambura Journal of Health Sciences and Research","id":"ITEM-1","issue":"1","issued":{"date-parts":[["2023"]]},"page":"263-273","title":"THE INFLUENCE OF NUTRITION SCIENCE LEARNING ON STUDENTS ON THE CONSUMPTION ATTITUDE OF TRADITIONAL GORONTALO FOOD (The Influence of Learnng Nutrition Sciences on Students to Attitudes of Gorontalo Tradisional Food Consumption)","type":"article-journal","volume":"5"},"uris":["http://www.mendeley.com/documents/?uuid=fc8f1a8c-c9fe-40b1-bcfc-8ee8b63b1af0"]}],"mendeley":{"formattedCitation":"(2)","plainTextFormattedCitation":"(2)","previouslyFormattedCitation":"(2)"},"properties":{"noteIndex":0},"schema":"https://github.com/citation-style-language/schema/raw/master/csl-citation.json"}</w:instrText>
      </w:r>
      <w:r w:rsidR="00877109">
        <w:rPr>
          <w:rFonts w:ascii="Times New Roman" w:hAnsi="Times New Roman" w:cs="Times New Roman"/>
          <w:sz w:val="24"/>
          <w:szCs w:val="24"/>
        </w:rPr>
        <w:fldChar w:fldCharType="separate"/>
      </w:r>
      <w:r w:rsidR="00207AB4" w:rsidRPr="00207AB4">
        <w:rPr>
          <w:rFonts w:ascii="Times New Roman" w:hAnsi="Times New Roman" w:cs="Times New Roman"/>
          <w:noProof/>
          <w:sz w:val="24"/>
          <w:szCs w:val="24"/>
        </w:rPr>
        <w:t>(2)</w:t>
      </w:r>
      <w:r w:rsidR="00877109">
        <w:rPr>
          <w:rFonts w:ascii="Times New Roman" w:hAnsi="Times New Roman" w:cs="Times New Roman"/>
          <w:sz w:val="24"/>
          <w:szCs w:val="24"/>
        </w:rPr>
        <w:fldChar w:fldCharType="end"/>
      </w:r>
      <w:r w:rsidR="005F7C5F" w:rsidRPr="00FD5B6C">
        <w:rPr>
          <w:rFonts w:ascii="Times New Roman" w:hAnsi="Times New Roman" w:cs="Times New Roman"/>
          <w:sz w:val="24"/>
          <w:szCs w:val="24"/>
        </w:rPr>
        <w:t>.</w:t>
      </w:r>
      <w:r w:rsidR="005F7C5F">
        <w:rPr>
          <w:rFonts w:ascii="Times New Roman" w:hAnsi="Times New Roman" w:cs="Times New Roman"/>
          <w:sz w:val="24"/>
          <w:szCs w:val="24"/>
        </w:rPr>
        <w:t xml:space="preserve"> Lihat Tabel </w:t>
      </w:r>
      <w:r>
        <w:rPr>
          <w:rFonts w:ascii="Times New Roman" w:hAnsi="Times New Roman" w:cs="Times New Roman"/>
          <w:sz w:val="24"/>
          <w:szCs w:val="24"/>
        </w:rPr>
        <w:t>6</w:t>
      </w:r>
      <w:r w:rsidR="005F7C5F">
        <w:rPr>
          <w:rFonts w:ascii="Times New Roman" w:hAnsi="Times New Roman" w:cs="Times New Roman"/>
          <w:sz w:val="24"/>
          <w:szCs w:val="24"/>
        </w:rPr>
        <w:t>.</w:t>
      </w:r>
      <w:r>
        <w:rPr>
          <w:rFonts w:ascii="Times New Roman" w:hAnsi="Times New Roman" w:cs="Times New Roman"/>
          <w:sz w:val="24"/>
          <w:szCs w:val="24"/>
        </w:rPr>
        <w:t xml:space="preserve"> U</w:t>
      </w:r>
      <w:r w:rsidRPr="007278DE">
        <w:rPr>
          <w:rFonts w:ascii="Times New Roman" w:hAnsi="Times New Roman" w:cs="Times New Roman"/>
          <w:sz w:val="24"/>
          <w:szCs w:val="24"/>
        </w:rPr>
        <w:t>nsur organoleptik yang menjadi indikator utama ketika akan mengkonsumsi M</w:t>
      </w:r>
      <w:r>
        <w:rPr>
          <w:rFonts w:ascii="Times New Roman" w:hAnsi="Times New Roman" w:cs="Times New Roman"/>
          <w:sz w:val="24"/>
          <w:szCs w:val="24"/>
        </w:rPr>
        <w:t xml:space="preserve">akanan </w:t>
      </w:r>
      <w:r w:rsidRPr="005C5BC9">
        <w:rPr>
          <w:rFonts w:ascii="Times New Roman" w:hAnsi="Times New Roman" w:cs="Times New Roman"/>
          <w:sz w:val="24"/>
          <w:szCs w:val="24"/>
        </w:rPr>
        <w:t>Tradisional Gorontalo adalah Cita rasa yang lahir</w:t>
      </w:r>
      <w:r>
        <w:rPr>
          <w:rFonts w:ascii="Times New Roman" w:hAnsi="Times New Roman" w:cs="Times New Roman"/>
          <w:sz w:val="24"/>
          <w:szCs w:val="24"/>
        </w:rPr>
        <w:t>,</w:t>
      </w:r>
      <w:r w:rsidRPr="005C5BC9">
        <w:rPr>
          <w:rFonts w:ascii="Times New Roman" w:hAnsi="Times New Roman" w:cs="Times New Roman"/>
          <w:sz w:val="24"/>
          <w:szCs w:val="24"/>
        </w:rPr>
        <w:t xml:space="preserve"> tidak lepas dari </w:t>
      </w:r>
      <w:r w:rsidRPr="005C5BC9">
        <w:rPr>
          <w:rFonts w:ascii="Times New Roman" w:hAnsi="Times New Roman" w:cs="Times New Roman"/>
          <w:sz w:val="24"/>
          <w:szCs w:val="24"/>
        </w:rPr>
        <w:lastRenderedPageBreak/>
        <w:t>perpaduan bahan-bahan yang digunakan, dan bumbu-bumbu dari rempah-rempah, serta proses memasak</w:t>
      </w:r>
      <w:r w:rsidRPr="007278DE">
        <w:rPr>
          <w:rFonts w:ascii="Times New Roman" w:hAnsi="Times New Roman" w:cs="Times New Roman"/>
          <w:sz w:val="24"/>
          <w:szCs w:val="24"/>
        </w:rPr>
        <w:t>,</w:t>
      </w:r>
      <w:r>
        <w:rPr>
          <w:rFonts w:ascii="Times New Roman" w:hAnsi="Times New Roman" w:cs="Times New Roman"/>
          <w:sz w:val="24"/>
          <w:szCs w:val="24"/>
        </w:rPr>
        <w:t xml:space="preserve"> </w:t>
      </w:r>
      <w:r w:rsidR="00877109">
        <w:rPr>
          <w:rFonts w:ascii="Times New Roman" w:hAnsi="Times New Roman" w:cs="Times New Roman"/>
          <w:sz w:val="24"/>
          <w:szCs w:val="24"/>
        </w:rPr>
        <w:fldChar w:fldCharType="begin" w:fldLock="1"/>
      </w:r>
      <w:r w:rsidR="00314790">
        <w:rPr>
          <w:rFonts w:ascii="Times New Roman" w:hAnsi="Times New Roman" w:cs="Times New Roman"/>
          <w:sz w:val="24"/>
          <w:szCs w:val="24"/>
        </w:rPr>
        <w:instrText>ADDIN CSL_CITATION {"citationItems":[{"id":"ITEM-1","itemData":{"author":[{"dropping-particle":"","family":"Pendidikan","given":"Jurnal","non-dropping-particle":"","parse-names":false,"suffix":""},{"dropping-particle":"","family":"Boga","given":"Tata","non-dropping-particle":"","parse-names":false,"suffix":""}],"id":"ITEM-1","issue":"3","issued":{"date-parts":[["2020"]]},"page":"163-169","title":"Jurnal Pendidikan Tata Boga dan STANDARDIZATION OF THE RECIPE FOR BEEF RANDANG AS","type":"article-journal","volume":"1"},"uris":["http://www.mendeley.com/documents/?uuid=1ad58bf4-3baf-4cf8-89eb-d733d9c6df69"]}],"mendeley":{"formattedCitation":"(8)","plainTextFormattedCitation":"(8)","previouslyFormattedCitation":"(8)"},"properties":{"noteIndex":0},"schema":"https://github.com/citation-style-language/schema/raw/master/csl-citation.json"}</w:instrText>
      </w:r>
      <w:r w:rsidR="00877109">
        <w:rPr>
          <w:rFonts w:ascii="Times New Roman" w:hAnsi="Times New Roman" w:cs="Times New Roman"/>
          <w:sz w:val="24"/>
          <w:szCs w:val="24"/>
        </w:rPr>
        <w:fldChar w:fldCharType="separate"/>
      </w:r>
      <w:r w:rsidR="00E828B3" w:rsidRPr="00E828B3">
        <w:rPr>
          <w:rFonts w:ascii="Times New Roman" w:hAnsi="Times New Roman" w:cs="Times New Roman"/>
          <w:noProof/>
          <w:sz w:val="24"/>
          <w:szCs w:val="24"/>
        </w:rPr>
        <w:t>(8)</w:t>
      </w:r>
      <w:r w:rsidR="00877109">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032C10" w:rsidRPr="00011968" w:rsidRDefault="00EF27B5" w:rsidP="00011968">
      <w:pPr>
        <w:jc w:val="center"/>
        <w:rPr>
          <w:rFonts w:ascii="Times New Roman" w:hAnsi="Times New Roman" w:cs="Times New Roman"/>
          <w:b/>
          <w:sz w:val="24"/>
          <w:szCs w:val="24"/>
        </w:rPr>
      </w:pPr>
      <w:proofErr w:type="gramStart"/>
      <w:r w:rsidRPr="00011968">
        <w:rPr>
          <w:rFonts w:ascii="Times New Roman" w:hAnsi="Times New Roman" w:cs="Times New Roman"/>
          <w:b/>
          <w:sz w:val="24"/>
          <w:szCs w:val="24"/>
        </w:rPr>
        <w:t xml:space="preserve">Tabel </w:t>
      </w:r>
      <w:r w:rsidR="00951804">
        <w:rPr>
          <w:rFonts w:ascii="Times New Roman" w:hAnsi="Times New Roman" w:cs="Times New Roman"/>
          <w:b/>
          <w:sz w:val="24"/>
          <w:szCs w:val="24"/>
        </w:rPr>
        <w:t>6</w:t>
      </w:r>
      <w:r w:rsidRPr="00011968">
        <w:rPr>
          <w:rFonts w:ascii="Times New Roman" w:hAnsi="Times New Roman" w:cs="Times New Roman"/>
          <w:b/>
          <w:sz w:val="24"/>
          <w:szCs w:val="24"/>
        </w:rPr>
        <w:t>.</w:t>
      </w:r>
      <w:proofErr w:type="gramEnd"/>
      <w:r w:rsidRPr="00011968">
        <w:rPr>
          <w:rFonts w:ascii="Times New Roman" w:hAnsi="Times New Roman" w:cs="Times New Roman"/>
          <w:b/>
          <w:sz w:val="24"/>
          <w:szCs w:val="24"/>
        </w:rPr>
        <w:t xml:space="preserve"> Rata-Rata Nilai Hedonik Berdasarkan Telur Yang Digunakan</w:t>
      </w:r>
    </w:p>
    <w:tbl>
      <w:tblPr>
        <w:tblW w:w="7603" w:type="dxa"/>
        <w:jc w:val="center"/>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92"/>
        <w:gridCol w:w="1338"/>
        <w:gridCol w:w="1260"/>
        <w:gridCol w:w="1260"/>
        <w:gridCol w:w="1260"/>
        <w:gridCol w:w="1093"/>
      </w:tblGrid>
      <w:tr w:rsidR="003B4195" w:rsidRPr="00011968" w:rsidTr="00E63E81">
        <w:trPr>
          <w:trHeight w:val="278"/>
          <w:jc w:val="center"/>
        </w:trPr>
        <w:tc>
          <w:tcPr>
            <w:tcW w:w="1392" w:type="dxa"/>
            <w:vMerge w:val="restart"/>
            <w:vAlign w:val="center"/>
            <w:hideMark/>
          </w:tcPr>
          <w:p w:rsidR="003B4195" w:rsidRPr="00011968" w:rsidRDefault="003B4195" w:rsidP="00E63E81">
            <w:pPr>
              <w:spacing w:after="0" w:line="240" w:lineRule="auto"/>
              <w:jc w:val="center"/>
              <w:rPr>
                <w:rFonts w:ascii="Times New Roman" w:hAnsi="Times New Roman" w:cs="Times New Roman"/>
                <w:b/>
                <w:color w:val="000000"/>
              </w:rPr>
            </w:pPr>
            <w:r w:rsidRPr="00011968">
              <w:rPr>
                <w:rFonts w:ascii="Times New Roman" w:hAnsi="Times New Roman" w:cs="Times New Roman"/>
                <w:b/>
                <w:color w:val="000000"/>
              </w:rPr>
              <w:t>H</w:t>
            </w:r>
            <w:r w:rsidR="0013217A">
              <w:rPr>
                <w:rFonts w:ascii="Times New Roman" w:hAnsi="Times New Roman" w:cs="Times New Roman"/>
                <w:b/>
                <w:color w:val="000000"/>
              </w:rPr>
              <w:t>edonik</w:t>
            </w:r>
          </w:p>
        </w:tc>
        <w:tc>
          <w:tcPr>
            <w:tcW w:w="3858" w:type="dxa"/>
            <w:gridSpan w:val="3"/>
            <w:shd w:val="clear" w:color="auto" w:fill="auto"/>
            <w:noWrap/>
            <w:vAlign w:val="bottom"/>
            <w:hideMark/>
          </w:tcPr>
          <w:p w:rsidR="003B4195" w:rsidRPr="00011968" w:rsidRDefault="003B4195" w:rsidP="00E63E81">
            <w:pPr>
              <w:spacing w:after="0" w:line="240" w:lineRule="auto"/>
              <w:jc w:val="center"/>
              <w:rPr>
                <w:rFonts w:ascii="Times New Roman" w:hAnsi="Times New Roman" w:cs="Times New Roman"/>
                <w:b/>
                <w:color w:val="000000"/>
              </w:rPr>
            </w:pPr>
            <w:r w:rsidRPr="00011968">
              <w:rPr>
                <w:rFonts w:ascii="Times New Roman" w:hAnsi="Times New Roman" w:cs="Times New Roman"/>
                <w:b/>
                <w:color w:val="000000"/>
              </w:rPr>
              <w:t>T</w:t>
            </w:r>
            <w:r w:rsidR="00E63E81">
              <w:rPr>
                <w:rFonts w:ascii="Times New Roman" w:hAnsi="Times New Roman" w:cs="Times New Roman"/>
                <w:b/>
                <w:color w:val="000000"/>
              </w:rPr>
              <w:t>elur</w:t>
            </w:r>
          </w:p>
        </w:tc>
        <w:tc>
          <w:tcPr>
            <w:tcW w:w="1260" w:type="dxa"/>
            <w:vMerge w:val="restart"/>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b/>
                <w:color w:val="000000"/>
              </w:rPr>
            </w:pPr>
            <w:r w:rsidRPr="00011968">
              <w:rPr>
                <w:rFonts w:ascii="Times New Roman" w:hAnsi="Times New Roman" w:cs="Times New Roman"/>
                <w:b/>
                <w:color w:val="000000"/>
              </w:rPr>
              <w:t>Total</w:t>
            </w:r>
          </w:p>
        </w:tc>
        <w:tc>
          <w:tcPr>
            <w:tcW w:w="1093" w:type="dxa"/>
            <w:vMerge w:val="restart"/>
            <w:shd w:val="clear" w:color="auto" w:fill="auto"/>
            <w:noWrap/>
            <w:vAlign w:val="center"/>
            <w:hideMark/>
          </w:tcPr>
          <w:p w:rsidR="003B4195" w:rsidRDefault="003B4195" w:rsidP="00E63E81">
            <w:pPr>
              <w:spacing w:after="0" w:line="240" w:lineRule="auto"/>
              <w:jc w:val="center"/>
              <w:rPr>
                <w:rFonts w:ascii="Times New Roman" w:hAnsi="Times New Roman" w:cs="Times New Roman"/>
                <w:b/>
                <w:color w:val="000000"/>
              </w:rPr>
            </w:pPr>
            <w:r w:rsidRPr="00011968">
              <w:rPr>
                <w:rFonts w:ascii="Times New Roman" w:hAnsi="Times New Roman" w:cs="Times New Roman"/>
                <w:b/>
                <w:color w:val="000000"/>
              </w:rPr>
              <w:t>S</w:t>
            </w:r>
            <w:r w:rsidR="00D74DFC" w:rsidRPr="00011968">
              <w:rPr>
                <w:rFonts w:ascii="Times New Roman" w:hAnsi="Times New Roman" w:cs="Times New Roman"/>
                <w:b/>
                <w:color w:val="000000"/>
              </w:rPr>
              <w:t>ig.</w:t>
            </w:r>
          </w:p>
          <w:p w:rsidR="00033DBF" w:rsidRPr="00011968" w:rsidRDefault="00033DBF" w:rsidP="00E63E81">
            <w:pPr>
              <w:spacing w:after="0" w:line="240" w:lineRule="auto"/>
              <w:jc w:val="center"/>
              <w:rPr>
                <w:rFonts w:ascii="Times New Roman" w:hAnsi="Times New Roman" w:cs="Times New Roman"/>
                <w:b/>
                <w:color w:val="000000"/>
              </w:rPr>
            </w:pPr>
            <w:r>
              <w:rPr>
                <w:rFonts w:ascii="Times New Roman" w:hAnsi="Times New Roman" w:cs="Times New Roman"/>
                <w:b/>
                <w:color w:val="000000"/>
              </w:rPr>
              <w:t>P=&lt;0,05</w:t>
            </w:r>
          </w:p>
        </w:tc>
      </w:tr>
      <w:tr w:rsidR="003B4195" w:rsidRPr="00011968" w:rsidTr="00E63E81">
        <w:trPr>
          <w:trHeight w:val="485"/>
          <w:jc w:val="center"/>
        </w:trPr>
        <w:tc>
          <w:tcPr>
            <w:tcW w:w="1392" w:type="dxa"/>
            <w:vMerge/>
            <w:vAlign w:val="center"/>
            <w:hideMark/>
          </w:tcPr>
          <w:p w:rsidR="003B4195" w:rsidRPr="00011968" w:rsidRDefault="003B4195" w:rsidP="00E63E81">
            <w:pPr>
              <w:spacing w:after="0" w:line="240" w:lineRule="auto"/>
              <w:jc w:val="center"/>
              <w:rPr>
                <w:rFonts w:ascii="Times New Roman" w:hAnsi="Times New Roman" w:cs="Times New Roman"/>
                <w:b/>
                <w:color w:val="000000"/>
              </w:rPr>
            </w:pPr>
          </w:p>
        </w:tc>
        <w:tc>
          <w:tcPr>
            <w:tcW w:w="1338"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b/>
                <w:color w:val="000000"/>
              </w:rPr>
            </w:pPr>
            <w:r w:rsidRPr="00011968">
              <w:rPr>
                <w:rFonts w:ascii="Times New Roman" w:hAnsi="Times New Roman" w:cs="Times New Roman"/>
                <w:b/>
                <w:color w:val="000000"/>
              </w:rPr>
              <w:t>A</w:t>
            </w:r>
            <w:r w:rsidR="0013217A">
              <w:rPr>
                <w:rFonts w:ascii="Times New Roman" w:hAnsi="Times New Roman" w:cs="Times New Roman"/>
                <w:b/>
                <w:color w:val="000000"/>
              </w:rPr>
              <w:t>yam kampung</w:t>
            </w:r>
            <w:r w:rsidRPr="00011968">
              <w:rPr>
                <w:rFonts w:ascii="Times New Roman" w:hAnsi="Times New Roman" w:cs="Times New Roman"/>
                <w:b/>
                <w:color w:val="000000"/>
              </w:rPr>
              <w:t xml:space="preserve"> </w:t>
            </w:r>
          </w:p>
        </w:tc>
        <w:tc>
          <w:tcPr>
            <w:tcW w:w="1260"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b/>
                <w:color w:val="000000"/>
              </w:rPr>
            </w:pPr>
            <w:r w:rsidRPr="00011968">
              <w:rPr>
                <w:rFonts w:ascii="Times New Roman" w:hAnsi="Times New Roman" w:cs="Times New Roman"/>
                <w:b/>
                <w:color w:val="000000"/>
              </w:rPr>
              <w:t>B</w:t>
            </w:r>
            <w:r w:rsidR="0013217A">
              <w:rPr>
                <w:rFonts w:ascii="Times New Roman" w:hAnsi="Times New Roman" w:cs="Times New Roman"/>
                <w:b/>
                <w:color w:val="000000"/>
              </w:rPr>
              <w:t>ebek</w:t>
            </w:r>
          </w:p>
        </w:tc>
        <w:tc>
          <w:tcPr>
            <w:tcW w:w="1260" w:type="dxa"/>
            <w:shd w:val="clear" w:color="auto" w:fill="auto"/>
            <w:noWrap/>
            <w:vAlign w:val="center"/>
            <w:hideMark/>
          </w:tcPr>
          <w:p w:rsidR="003B4195" w:rsidRPr="00011968" w:rsidRDefault="0013217A" w:rsidP="00E63E81">
            <w:pPr>
              <w:spacing w:after="0" w:line="240" w:lineRule="auto"/>
              <w:jc w:val="center"/>
              <w:rPr>
                <w:rFonts w:ascii="Times New Roman" w:hAnsi="Times New Roman" w:cs="Times New Roman"/>
                <w:b/>
                <w:color w:val="000000"/>
              </w:rPr>
            </w:pPr>
            <w:r>
              <w:rPr>
                <w:rFonts w:ascii="Times New Roman" w:hAnsi="Times New Roman" w:cs="Times New Roman"/>
                <w:b/>
                <w:color w:val="000000"/>
              </w:rPr>
              <w:t>Ayam Ras</w:t>
            </w:r>
          </w:p>
        </w:tc>
        <w:tc>
          <w:tcPr>
            <w:tcW w:w="1260" w:type="dxa"/>
            <w:vMerge/>
            <w:shd w:val="clear" w:color="auto" w:fill="auto"/>
            <w:noWrap/>
            <w:vAlign w:val="bottom"/>
            <w:hideMark/>
          </w:tcPr>
          <w:p w:rsidR="003B4195" w:rsidRPr="00011968" w:rsidRDefault="003B4195" w:rsidP="00E63E81">
            <w:pPr>
              <w:spacing w:after="0" w:line="240" w:lineRule="auto"/>
              <w:jc w:val="center"/>
              <w:rPr>
                <w:rFonts w:ascii="Times New Roman" w:hAnsi="Times New Roman" w:cs="Times New Roman"/>
                <w:b/>
                <w:color w:val="000000"/>
              </w:rPr>
            </w:pPr>
          </w:p>
        </w:tc>
        <w:tc>
          <w:tcPr>
            <w:tcW w:w="1093" w:type="dxa"/>
            <w:vMerge/>
            <w:shd w:val="clear" w:color="auto" w:fill="auto"/>
            <w:noWrap/>
            <w:vAlign w:val="bottom"/>
            <w:hideMark/>
          </w:tcPr>
          <w:p w:rsidR="003B4195" w:rsidRPr="00011968" w:rsidRDefault="003B4195" w:rsidP="00E63E81">
            <w:pPr>
              <w:spacing w:after="0" w:line="240" w:lineRule="auto"/>
              <w:jc w:val="center"/>
              <w:rPr>
                <w:rFonts w:ascii="Times New Roman" w:hAnsi="Times New Roman" w:cs="Times New Roman"/>
                <w:b/>
                <w:color w:val="000000"/>
              </w:rPr>
            </w:pPr>
          </w:p>
        </w:tc>
      </w:tr>
      <w:tr w:rsidR="003B4195" w:rsidRPr="00011968" w:rsidTr="00E63E81">
        <w:trPr>
          <w:trHeight w:val="152"/>
          <w:jc w:val="center"/>
        </w:trPr>
        <w:tc>
          <w:tcPr>
            <w:tcW w:w="1392" w:type="dxa"/>
            <w:shd w:val="clear" w:color="auto" w:fill="auto"/>
            <w:noWrap/>
            <w:vAlign w:val="center"/>
            <w:hideMark/>
          </w:tcPr>
          <w:p w:rsidR="003B4195" w:rsidRPr="00011968" w:rsidRDefault="003B4195" w:rsidP="00E63E81">
            <w:pPr>
              <w:spacing w:after="0" w:line="240" w:lineRule="auto"/>
              <w:rPr>
                <w:rFonts w:ascii="Times New Roman" w:hAnsi="Times New Roman" w:cs="Times New Roman"/>
                <w:color w:val="000000"/>
              </w:rPr>
            </w:pPr>
            <w:r w:rsidRPr="00011968">
              <w:rPr>
                <w:rFonts w:ascii="Times New Roman" w:hAnsi="Times New Roman" w:cs="Times New Roman"/>
                <w:color w:val="000000"/>
              </w:rPr>
              <w:t>S</w:t>
            </w:r>
            <w:r w:rsidR="0013217A">
              <w:rPr>
                <w:rFonts w:ascii="Times New Roman" w:hAnsi="Times New Roman" w:cs="Times New Roman"/>
                <w:color w:val="000000"/>
              </w:rPr>
              <w:t>uka</w:t>
            </w:r>
          </w:p>
        </w:tc>
        <w:tc>
          <w:tcPr>
            <w:tcW w:w="1338" w:type="dxa"/>
            <w:shd w:val="clear" w:color="000000" w:fill="FFFFFF"/>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3.53 ± 0.82</w:t>
            </w:r>
          </w:p>
        </w:tc>
        <w:tc>
          <w:tcPr>
            <w:tcW w:w="1260" w:type="dxa"/>
            <w:shd w:val="clear" w:color="000000" w:fill="FFFFFF"/>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3.40 ± 0.86</w:t>
            </w:r>
          </w:p>
        </w:tc>
        <w:tc>
          <w:tcPr>
            <w:tcW w:w="1260" w:type="dxa"/>
            <w:shd w:val="clear" w:color="000000" w:fill="FFFFFF"/>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3.53 ± 0.97</w:t>
            </w:r>
          </w:p>
        </w:tc>
        <w:tc>
          <w:tcPr>
            <w:tcW w:w="1260" w:type="dxa"/>
            <w:shd w:val="clear" w:color="000000" w:fill="FFFFFF"/>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3.49 ± 0.88</w:t>
            </w:r>
          </w:p>
        </w:tc>
        <w:tc>
          <w:tcPr>
            <w:tcW w:w="1093"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0.77</w:t>
            </w:r>
          </w:p>
        </w:tc>
      </w:tr>
      <w:tr w:rsidR="003B4195" w:rsidRPr="00011968" w:rsidTr="00E63E81">
        <w:trPr>
          <w:trHeight w:val="197"/>
          <w:jc w:val="center"/>
        </w:trPr>
        <w:tc>
          <w:tcPr>
            <w:tcW w:w="1392" w:type="dxa"/>
            <w:shd w:val="clear" w:color="auto" w:fill="auto"/>
            <w:noWrap/>
            <w:vAlign w:val="center"/>
            <w:hideMark/>
          </w:tcPr>
          <w:p w:rsidR="003B4195" w:rsidRPr="00011968" w:rsidRDefault="003B4195" w:rsidP="00E63E81">
            <w:pPr>
              <w:spacing w:after="0" w:line="240" w:lineRule="auto"/>
              <w:rPr>
                <w:rFonts w:ascii="Times New Roman" w:hAnsi="Times New Roman" w:cs="Times New Roman"/>
                <w:color w:val="000000"/>
              </w:rPr>
            </w:pPr>
            <w:r w:rsidRPr="00011968">
              <w:rPr>
                <w:rFonts w:ascii="Times New Roman" w:hAnsi="Times New Roman" w:cs="Times New Roman"/>
                <w:color w:val="000000"/>
              </w:rPr>
              <w:t>R</w:t>
            </w:r>
            <w:r w:rsidR="0013217A">
              <w:rPr>
                <w:rFonts w:ascii="Times New Roman" w:hAnsi="Times New Roman" w:cs="Times New Roman"/>
                <w:color w:val="000000"/>
              </w:rPr>
              <w:t>asa</w:t>
            </w:r>
          </w:p>
        </w:tc>
        <w:tc>
          <w:tcPr>
            <w:tcW w:w="1338"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3.97 ± 1.00</w:t>
            </w:r>
          </w:p>
        </w:tc>
        <w:tc>
          <w:tcPr>
            <w:tcW w:w="1260"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3.60 ± 1.07</w:t>
            </w:r>
          </w:p>
        </w:tc>
        <w:tc>
          <w:tcPr>
            <w:tcW w:w="1260"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3.53 ± 0.97</w:t>
            </w:r>
          </w:p>
        </w:tc>
        <w:tc>
          <w:tcPr>
            <w:tcW w:w="1260"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3.70 ± 1.02</w:t>
            </w:r>
          </w:p>
        </w:tc>
        <w:tc>
          <w:tcPr>
            <w:tcW w:w="1093"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0.10</w:t>
            </w:r>
          </w:p>
        </w:tc>
      </w:tr>
      <w:tr w:rsidR="003B4195" w:rsidRPr="00011968" w:rsidTr="00E63E81">
        <w:trPr>
          <w:trHeight w:val="300"/>
          <w:jc w:val="center"/>
        </w:trPr>
        <w:tc>
          <w:tcPr>
            <w:tcW w:w="1392" w:type="dxa"/>
            <w:shd w:val="clear" w:color="auto" w:fill="auto"/>
            <w:noWrap/>
            <w:vAlign w:val="center"/>
            <w:hideMark/>
          </w:tcPr>
          <w:p w:rsidR="003B4195" w:rsidRPr="00011968" w:rsidRDefault="003B4195" w:rsidP="00E63E81">
            <w:pPr>
              <w:spacing w:after="0" w:line="240" w:lineRule="auto"/>
              <w:rPr>
                <w:rFonts w:ascii="Times New Roman" w:hAnsi="Times New Roman" w:cs="Times New Roman"/>
                <w:color w:val="000000"/>
              </w:rPr>
            </w:pPr>
            <w:r w:rsidRPr="00011968">
              <w:rPr>
                <w:rFonts w:ascii="Times New Roman" w:hAnsi="Times New Roman" w:cs="Times New Roman"/>
                <w:color w:val="000000"/>
              </w:rPr>
              <w:t>A</w:t>
            </w:r>
            <w:r w:rsidR="0013217A">
              <w:rPr>
                <w:rFonts w:ascii="Times New Roman" w:hAnsi="Times New Roman" w:cs="Times New Roman"/>
                <w:color w:val="000000"/>
              </w:rPr>
              <w:t>roma</w:t>
            </w:r>
          </w:p>
        </w:tc>
        <w:tc>
          <w:tcPr>
            <w:tcW w:w="1338"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3.80 ± 1.13</w:t>
            </w:r>
          </w:p>
        </w:tc>
        <w:tc>
          <w:tcPr>
            <w:tcW w:w="1260"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3.57 ± 0.97</w:t>
            </w:r>
          </w:p>
        </w:tc>
        <w:tc>
          <w:tcPr>
            <w:tcW w:w="1260"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3.53 ± 1.22</w:t>
            </w:r>
          </w:p>
        </w:tc>
        <w:tc>
          <w:tcPr>
            <w:tcW w:w="1260"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3.63 ± 1.11</w:t>
            </w:r>
          </w:p>
        </w:tc>
        <w:tc>
          <w:tcPr>
            <w:tcW w:w="1093"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0.60</w:t>
            </w:r>
          </w:p>
        </w:tc>
      </w:tr>
      <w:tr w:rsidR="003B4195" w:rsidRPr="00011968" w:rsidTr="00E63E81">
        <w:trPr>
          <w:trHeight w:val="300"/>
          <w:jc w:val="center"/>
        </w:trPr>
        <w:tc>
          <w:tcPr>
            <w:tcW w:w="1392" w:type="dxa"/>
            <w:shd w:val="clear" w:color="auto" w:fill="auto"/>
            <w:noWrap/>
            <w:vAlign w:val="center"/>
            <w:hideMark/>
          </w:tcPr>
          <w:p w:rsidR="003B4195" w:rsidRPr="00011968" w:rsidRDefault="003B4195" w:rsidP="00E63E81">
            <w:pPr>
              <w:spacing w:after="0" w:line="240" w:lineRule="auto"/>
              <w:rPr>
                <w:rFonts w:ascii="Times New Roman" w:hAnsi="Times New Roman" w:cs="Times New Roman"/>
                <w:color w:val="000000"/>
              </w:rPr>
            </w:pPr>
            <w:r w:rsidRPr="00011968">
              <w:rPr>
                <w:rFonts w:ascii="Times New Roman" w:hAnsi="Times New Roman" w:cs="Times New Roman"/>
                <w:color w:val="000000"/>
              </w:rPr>
              <w:t>W</w:t>
            </w:r>
            <w:r w:rsidR="0013217A">
              <w:rPr>
                <w:rFonts w:ascii="Times New Roman" w:hAnsi="Times New Roman" w:cs="Times New Roman"/>
                <w:color w:val="000000"/>
              </w:rPr>
              <w:t>arna</w:t>
            </w:r>
          </w:p>
        </w:tc>
        <w:tc>
          <w:tcPr>
            <w:tcW w:w="1338"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3.80 ± 1.06</w:t>
            </w:r>
          </w:p>
        </w:tc>
        <w:tc>
          <w:tcPr>
            <w:tcW w:w="1260"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3.63 ± 0.89</w:t>
            </w:r>
          </w:p>
        </w:tc>
        <w:tc>
          <w:tcPr>
            <w:tcW w:w="1260"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3.23 ± 1.07</w:t>
            </w:r>
          </w:p>
        </w:tc>
        <w:tc>
          <w:tcPr>
            <w:tcW w:w="1260"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3.56 ± 1.03</w:t>
            </w:r>
          </w:p>
        </w:tc>
        <w:tc>
          <w:tcPr>
            <w:tcW w:w="1093"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00000"/>
              </w:rPr>
            </w:pPr>
            <w:r w:rsidRPr="00011968">
              <w:rPr>
                <w:rFonts w:ascii="Times New Roman" w:hAnsi="Times New Roman" w:cs="Times New Roman"/>
                <w:color w:val="000000"/>
              </w:rPr>
              <w:t>0.09</w:t>
            </w:r>
          </w:p>
        </w:tc>
      </w:tr>
      <w:tr w:rsidR="003B4195" w:rsidRPr="00011968" w:rsidTr="00E63E81">
        <w:trPr>
          <w:trHeight w:val="300"/>
          <w:jc w:val="center"/>
        </w:trPr>
        <w:tc>
          <w:tcPr>
            <w:tcW w:w="1392" w:type="dxa"/>
            <w:shd w:val="clear" w:color="auto" w:fill="auto"/>
            <w:noWrap/>
            <w:vAlign w:val="center"/>
            <w:hideMark/>
          </w:tcPr>
          <w:p w:rsidR="003B4195" w:rsidRPr="00011968" w:rsidRDefault="003B4195" w:rsidP="00E63E81">
            <w:pPr>
              <w:spacing w:after="0" w:line="240" w:lineRule="auto"/>
              <w:rPr>
                <w:rFonts w:ascii="Times New Roman" w:hAnsi="Times New Roman" w:cs="Times New Roman"/>
                <w:color w:val="000000"/>
              </w:rPr>
            </w:pPr>
            <w:r w:rsidRPr="00011968">
              <w:rPr>
                <w:rFonts w:ascii="Times New Roman" w:hAnsi="Times New Roman" w:cs="Times New Roman"/>
                <w:color w:val="000000"/>
              </w:rPr>
              <w:t>T</w:t>
            </w:r>
            <w:r w:rsidR="0013217A">
              <w:rPr>
                <w:rFonts w:ascii="Times New Roman" w:hAnsi="Times New Roman" w:cs="Times New Roman"/>
                <w:color w:val="000000"/>
              </w:rPr>
              <w:t>ekstur</w:t>
            </w:r>
          </w:p>
        </w:tc>
        <w:tc>
          <w:tcPr>
            <w:tcW w:w="1338"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4.07 ± 0.97</w:t>
            </w:r>
          </w:p>
        </w:tc>
        <w:tc>
          <w:tcPr>
            <w:tcW w:w="1260"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3.73 ± 1.05</w:t>
            </w:r>
          </w:p>
        </w:tc>
        <w:tc>
          <w:tcPr>
            <w:tcW w:w="1260"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3.70 ± 1.02</w:t>
            </w:r>
          </w:p>
        </w:tc>
        <w:tc>
          <w:tcPr>
            <w:tcW w:w="1260"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10205"/>
              </w:rPr>
            </w:pPr>
            <w:r w:rsidRPr="00011968">
              <w:rPr>
                <w:rFonts w:ascii="Times New Roman" w:hAnsi="Times New Roman" w:cs="Times New Roman"/>
                <w:color w:val="010205"/>
              </w:rPr>
              <w:t>3.83 ± 1.00</w:t>
            </w:r>
          </w:p>
        </w:tc>
        <w:tc>
          <w:tcPr>
            <w:tcW w:w="1093" w:type="dxa"/>
            <w:shd w:val="clear" w:color="auto" w:fill="auto"/>
            <w:noWrap/>
            <w:vAlign w:val="center"/>
            <w:hideMark/>
          </w:tcPr>
          <w:p w:rsidR="003B4195" w:rsidRPr="00011968" w:rsidRDefault="003B4195" w:rsidP="00E63E81">
            <w:pPr>
              <w:spacing w:after="0" w:line="240" w:lineRule="auto"/>
              <w:jc w:val="center"/>
              <w:rPr>
                <w:rFonts w:ascii="Times New Roman" w:hAnsi="Times New Roman" w:cs="Times New Roman"/>
                <w:color w:val="000000"/>
              </w:rPr>
            </w:pPr>
            <w:r w:rsidRPr="00011968">
              <w:rPr>
                <w:rFonts w:ascii="Times New Roman" w:hAnsi="Times New Roman" w:cs="Times New Roman"/>
                <w:color w:val="000000"/>
              </w:rPr>
              <w:t>0,292</w:t>
            </w:r>
          </w:p>
        </w:tc>
      </w:tr>
    </w:tbl>
    <w:p w:rsidR="003B4195" w:rsidRPr="003A234F" w:rsidRDefault="003B4195" w:rsidP="003B4195">
      <w:pPr>
        <w:rPr>
          <w:rFonts w:ascii="Times New Roman" w:hAnsi="Times New Roman" w:cs="Times New Roman"/>
          <w:sz w:val="24"/>
          <w:szCs w:val="24"/>
        </w:rPr>
      </w:pPr>
      <w:r>
        <w:t xml:space="preserve"> </w:t>
      </w:r>
    </w:p>
    <w:p w:rsidR="00900E39" w:rsidRPr="005C5BC9" w:rsidRDefault="007278DE" w:rsidP="00FD5B6C">
      <w:pPr>
        <w:spacing w:after="0" w:line="360" w:lineRule="auto"/>
        <w:jc w:val="both"/>
        <w:rPr>
          <w:rFonts w:ascii="Times New Roman" w:hAnsi="Times New Roman" w:cs="Times New Roman"/>
          <w:color w:val="010205"/>
          <w:sz w:val="24"/>
          <w:szCs w:val="24"/>
        </w:rPr>
      </w:pPr>
      <w:r>
        <w:rPr>
          <w:rFonts w:ascii="Times New Roman" w:hAnsi="Times New Roman" w:cs="Times New Roman"/>
          <w:sz w:val="24"/>
          <w:szCs w:val="24"/>
        </w:rPr>
        <w:tab/>
      </w:r>
      <w:r w:rsidR="003A234F" w:rsidRPr="003A234F">
        <w:rPr>
          <w:rFonts w:ascii="Times New Roman" w:hAnsi="Times New Roman" w:cs="Times New Roman"/>
          <w:sz w:val="24"/>
          <w:szCs w:val="24"/>
        </w:rPr>
        <w:t>Alasan suka</w:t>
      </w:r>
      <w:r w:rsidR="003A234F">
        <w:rPr>
          <w:rFonts w:ascii="Times New Roman" w:hAnsi="Times New Roman" w:cs="Times New Roman"/>
          <w:sz w:val="24"/>
          <w:szCs w:val="24"/>
        </w:rPr>
        <w:t xml:space="preserve"> Tiliaya karena rasa</w:t>
      </w:r>
      <w:r w:rsidR="00C81952">
        <w:rPr>
          <w:rFonts w:ascii="Times New Roman" w:hAnsi="Times New Roman" w:cs="Times New Roman"/>
          <w:sz w:val="24"/>
          <w:szCs w:val="24"/>
        </w:rPr>
        <w:t>,</w:t>
      </w:r>
      <w:r w:rsidR="003A234F">
        <w:rPr>
          <w:rFonts w:ascii="Times New Roman" w:hAnsi="Times New Roman" w:cs="Times New Roman"/>
          <w:sz w:val="24"/>
          <w:szCs w:val="24"/>
        </w:rPr>
        <w:t xml:space="preserve"> </w:t>
      </w:r>
      <w:r w:rsidR="00B0390E">
        <w:rPr>
          <w:rFonts w:ascii="Times New Roman" w:hAnsi="Times New Roman" w:cs="Times New Roman"/>
          <w:sz w:val="24"/>
          <w:szCs w:val="24"/>
        </w:rPr>
        <w:t xml:space="preserve">yang </w:t>
      </w:r>
      <w:r w:rsidR="003A234F">
        <w:rPr>
          <w:rFonts w:ascii="Times New Roman" w:hAnsi="Times New Roman" w:cs="Times New Roman"/>
          <w:sz w:val="24"/>
          <w:szCs w:val="24"/>
        </w:rPr>
        <w:t xml:space="preserve">memang memberikan nilai rata-rata </w:t>
      </w:r>
      <w:proofErr w:type="gramStart"/>
      <w:r w:rsidR="003A234F">
        <w:rPr>
          <w:rFonts w:ascii="Times New Roman" w:hAnsi="Times New Roman" w:cs="Times New Roman"/>
          <w:sz w:val="24"/>
          <w:szCs w:val="24"/>
        </w:rPr>
        <w:t>tertinggi  adalah</w:t>
      </w:r>
      <w:proofErr w:type="gramEnd"/>
      <w:r w:rsidR="003A234F">
        <w:rPr>
          <w:rFonts w:ascii="Times New Roman" w:hAnsi="Times New Roman" w:cs="Times New Roman"/>
          <w:sz w:val="24"/>
          <w:szCs w:val="24"/>
        </w:rPr>
        <w:t xml:space="preserve"> rasa Tiliaya yang menggunakan telur ayam kampung </w:t>
      </w:r>
      <w:r w:rsidR="003A234F" w:rsidRPr="0069785C">
        <w:rPr>
          <w:rFonts w:ascii="Times New Roman" w:hAnsi="Times New Roman" w:cs="Times New Roman"/>
          <w:sz w:val="24"/>
          <w:szCs w:val="24"/>
        </w:rPr>
        <w:t xml:space="preserve">yakni  </w:t>
      </w:r>
      <w:r w:rsidR="003A234F" w:rsidRPr="0069785C">
        <w:rPr>
          <w:rFonts w:ascii="Times New Roman" w:hAnsi="Times New Roman" w:cs="Times New Roman"/>
          <w:color w:val="010205"/>
          <w:sz w:val="24"/>
          <w:szCs w:val="24"/>
        </w:rPr>
        <w:t>3.97 ± 1.00</w:t>
      </w:r>
      <w:r w:rsidR="003A234F" w:rsidRPr="005C5BC9">
        <w:rPr>
          <w:rFonts w:ascii="Times New Roman" w:hAnsi="Times New Roman" w:cs="Times New Roman"/>
          <w:color w:val="010205"/>
          <w:sz w:val="24"/>
          <w:szCs w:val="24"/>
        </w:rPr>
        <w:t xml:space="preserve">. </w:t>
      </w:r>
      <w:r w:rsidR="00F960A6" w:rsidRPr="005C5BC9">
        <w:rPr>
          <w:rFonts w:ascii="Times New Roman" w:hAnsi="Times New Roman" w:cs="Times New Roman"/>
          <w:color w:val="010205"/>
          <w:sz w:val="24"/>
          <w:szCs w:val="24"/>
        </w:rPr>
        <w:t xml:space="preserve"> </w:t>
      </w:r>
      <w:r w:rsidR="00BB2590" w:rsidRPr="005C5BC9">
        <w:rPr>
          <w:rFonts w:ascii="Times New Roman" w:hAnsi="Times New Roman" w:cs="Times New Roman"/>
          <w:color w:val="010205"/>
          <w:sz w:val="24"/>
          <w:szCs w:val="24"/>
        </w:rPr>
        <w:t>J</w:t>
      </w:r>
      <w:r w:rsidR="00F960A6" w:rsidRPr="005C5BC9">
        <w:rPr>
          <w:rFonts w:ascii="Times New Roman" w:hAnsi="Times New Roman" w:cs="Times New Roman"/>
          <w:color w:val="010205"/>
          <w:sz w:val="24"/>
          <w:szCs w:val="24"/>
        </w:rPr>
        <w:t xml:space="preserve">ika dibandingkan </w:t>
      </w:r>
      <w:r w:rsidR="005C5BC9" w:rsidRPr="005C5BC9">
        <w:rPr>
          <w:rFonts w:ascii="Times New Roman" w:hAnsi="Times New Roman" w:cs="Times New Roman"/>
          <w:color w:val="010205"/>
          <w:sz w:val="24"/>
          <w:szCs w:val="24"/>
        </w:rPr>
        <w:t>dengan Tiliaya dari telu</w:t>
      </w:r>
      <w:r w:rsidR="00C81952" w:rsidRPr="005C5BC9">
        <w:rPr>
          <w:rFonts w:ascii="Times New Roman" w:hAnsi="Times New Roman" w:cs="Times New Roman"/>
          <w:color w:val="010205"/>
          <w:sz w:val="24"/>
          <w:szCs w:val="24"/>
        </w:rPr>
        <w:t>r bebek maupun ayam ras nilai</w:t>
      </w:r>
      <w:r w:rsidR="00BB2590" w:rsidRPr="005C5BC9">
        <w:rPr>
          <w:rFonts w:ascii="Times New Roman" w:hAnsi="Times New Roman" w:cs="Times New Roman"/>
          <w:color w:val="010205"/>
          <w:sz w:val="24"/>
          <w:szCs w:val="24"/>
        </w:rPr>
        <w:t>nya</w:t>
      </w:r>
      <w:r w:rsidR="00C81952" w:rsidRPr="005C5BC9">
        <w:rPr>
          <w:rFonts w:ascii="Times New Roman" w:hAnsi="Times New Roman" w:cs="Times New Roman"/>
          <w:color w:val="010205"/>
          <w:sz w:val="24"/>
          <w:szCs w:val="24"/>
        </w:rPr>
        <w:t xml:space="preserve"> berbeda </w:t>
      </w:r>
      <w:proofErr w:type="gramStart"/>
      <w:r w:rsidR="00C81952" w:rsidRPr="005C5BC9">
        <w:rPr>
          <w:rFonts w:ascii="Times New Roman" w:hAnsi="Times New Roman" w:cs="Times New Roman"/>
          <w:color w:val="010205"/>
          <w:sz w:val="24"/>
          <w:szCs w:val="24"/>
        </w:rPr>
        <w:t>akan</w:t>
      </w:r>
      <w:proofErr w:type="gramEnd"/>
      <w:r w:rsidR="00C81952" w:rsidRPr="005C5BC9">
        <w:rPr>
          <w:rFonts w:ascii="Times New Roman" w:hAnsi="Times New Roman" w:cs="Times New Roman"/>
          <w:color w:val="010205"/>
          <w:sz w:val="24"/>
          <w:szCs w:val="24"/>
        </w:rPr>
        <w:t xml:space="preserve"> tetapi tidak menunjukkan siknifikansinya yang menandakan bahwa daya terima rasa </w:t>
      </w:r>
      <w:r w:rsidR="0000306C" w:rsidRPr="005C5BC9">
        <w:rPr>
          <w:rFonts w:ascii="Times New Roman" w:hAnsi="Times New Roman" w:cs="Times New Roman"/>
          <w:color w:val="010205"/>
          <w:sz w:val="24"/>
          <w:szCs w:val="24"/>
        </w:rPr>
        <w:t>makanan yang dikonsumsi</w:t>
      </w:r>
      <w:r w:rsidR="00C81952" w:rsidRPr="005C5BC9">
        <w:rPr>
          <w:rFonts w:ascii="Times New Roman" w:hAnsi="Times New Roman" w:cs="Times New Roman"/>
          <w:color w:val="010205"/>
          <w:sz w:val="24"/>
          <w:szCs w:val="24"/>
        </w:rPr>
        <w:t xml:space="preserve"> sebagai alasan suka dari berbagai telur tidak berbeda</w:t>
      </w:r>
      <w:r w:rsidR="00766820" w:rsidRPr="005C5BC9">
        <w:rPr>
          <w:rFonts w:ascii="Times New Roman" w:hAnsi="Times New Roman" w:cs="Times New Roman"/>
          <w:color w:val="010205"/>
          <w:sz w:val="24"/>
          <w:szCs w:val="24"/>
        </w:rPr>
        <w:t xml:space="preserve"> nyata</w:t>
      </w:r>
      <w:r w:rsidR="00D52274" w:rsidRPr="005C5BC9">
        <w:rPr>
          <w:rFonts w:ascii="Times New Roman" w:hAnsi="Times New Roman" w:cs="Times New Roman"/>
          <w:color w:val="010205"/>
          <w:sz w:val="24"/>
          <w:szCs w:val="24"/>
        </w:rPr>
        <w:t>. Sama halnya yang dinyatakan oleh Santoso O,</w:t>
      </w:r>
      <w:r w:rsidRPr="005C5BC9">
        <w:rPr>
          <w:rFonts w:ascii="Times New Roman" w:hAnsi="Times New Roman" w:cs="Times New Roman"/>
          <w:color w:val="010205"/>
          <w:sz w:val="24"/>
          <w:szCs w:val="24"/>
        </w:rPr>
        <w:t>S</w:t>
      </w:r>
      <w:r w:rsidR="00D52274" w:rsidRPr="005C5BC9">
        <w:rPr>
          <w:rFonts w:ascii="Times New Roman" w:hAnsi="Times New Roman" w:cs="Times New Roman"/>
          <w:color w:val="010205"/>
          <w:sz w:val="24"/>
          <w:szCs w:val="24"/>
        </w:rPr>
        <w:t xml:space="preserve">, dkk ((2018), </w:t>
      </w:r>
      <w:r w:rsidR="006F5576" w:rsidRPr="005C5BC9">
        <w:rPr>
          <w:rFonts w:ascii="Times New Roman" w:hAnsi="Times New Roman" w:cs="Times New Roman"/>
          <w:color w:val="010205"/>
          <w:sz w:val="24"/>
          <w:szCs w:val="24"/>
        </w:rPr>
        <w:t>yakni bahwa konsumsi makanan dipengaruhi oleh rasa yang enak, sehingga orang senang mengkonsumsinya</w:t>
      </w:r>
      <w:r w:rsidR="00FE7F83">
        <w:rPr>
          <w:rFonts w:ascii="Times New Roman" w:hAnsi="Times New Roman" w:cs="Times New Roman"/>
          <w:color w:val="010205"/>
          <w:sz w:val="24"/>
          <w:szCs w:val="24"/>
        </w:rPr>
        <w:t xml:space="preserve"> merasa puas dan kenyang</w:t>
      </w:r>
      <w:r w:rsidR="005C5BC9">
        <w:rPr>
          <w:rFonts w:ascii="Times New Roman" w:hAnsi="Times New Roman" w:cs="Times New Roman"/>
          <w:color w:val="010205"/>
          <w:sz w:val="24"/>
          <w:szCs w:val="24"/>
        </w:rPr>
        <w:t>,</w:t>
      </w:r>
      <w:r w:rsidR="005803BC" w:rsidRPr="005C5BC9">
        <w:rPr>
          <w:rFonts w:ascii="Times New Roman" w:hAnsi="Times New Roman" w:cs="Times New Roman"/>
          <w:color w:val="010205"/>
          <w:sz w:val="24"/>
          <w:szCs w:val="24"/>
        </w:rPr>
        <w:t xml:space="preserve"> </w:t>
      </w:r>
      <w:r w:rsidR="00877109" w:rsidRPr="005C5BC9">
        <w:rPr>
          <w:rFonts w:ascii="Times New Roman" w:hAnsi="Times New Roman" w:cs="Times New Roman"/>
          <w:color w:val="010205"/>
          <w:sz w:val="24"/>
          <w:szCs w:val="24"/>
        </w:rPr>
        <w:fldChar w:fldCharType="begin" w:fldLock="1"/>
      </w:r>
      <w:r w:rsidR="00314790">
        <w:rPr>
          <w:rFonts w:ascii="Times New Roman" w:hAnsi="Times New Roman" w:cs="Times New Roman"/>
          <w:color w:val="010205"/>
          <w:sz w:val="24"/>
          <w:szCs w:val="24"/>
        </w:rPr>
        <w:instrText>ADDIN CSL_CITATION {"citationItems":[{"id":"ITEM-1","itemData":{"abstract":"Penelitian ini berfokus pada upaya untuk mengetahui faktor-faktor yang mempengaruhi pemilihan makanan di restoran terhadap remaja di Surabaya. Total sampel dari penelitian ini sebanyak 311 orang dengan menyebarkan kuisioner secara online dan offline di sekolah SMP, SMA, Universitas, dan acara Deteksi Red-A di Surabaya. Proses analisa data dalam penelitian ini menggunakan analisa faktor dengan SPSS. Hasil dari penelitian untuk faktor–faktor yang mempengaruhi pemilihan makanan terhadap remaja di Surabaya, terbentuk 5 faktor baru, yaitu Keakraban, Kenyamanan, dan Kenikmatan; Kandungan Gizi; Daya Pikat Makanan; Nilai Uang terhadap Makanan; dan Pantangan Makanan. Kata","author":[{"dropping-particle":"","family":"Santoso","given":"Sela Ovina","non-dropping-particle":"","parse-names":false,"suffix":""},{"dropping-particle":"","family":"Janeta","given":"Azalia","non-dropping-particle":"","parse-names":false,"suffix":""},{"dropping-particle":"","family":"Kristanti","given":"Monika","non-dropping-particle":"","parse-names":false,"suffix":""}],"container-title":"Jurnal Hospitality dan Manajemen Jasa","id":"ITEM-1","issue":"1","issued":{"date-parts":[["2018"]]},"page":"19-32","title":"Faktor-Faktor yang Mempengaruhi Pemilihan Makanan pada Remaja di Surabaya","type":"article-journal","volume":"6"},"uris":["http://www.mendeley.com/documents/?uuid=960428e8-3912-460a-9c66-0dd2436063b0"]}],"mendeley":{"formattedCitation":"(9)","plainTextFormattedCitation":"(9)","previouslyFormattedCitation":"(9)"},"properties":{"noteIndex":0},"schema":"https://github.com/citation-style-language/schema/raw/master/csl-citation.json"}</w:instrText>
      </w:r>
      <w:r w:rsidR="00877109" w:rsidRPr="005C5BC9">
        <w:rPr>
          <w:rFonts w:ascii="Times New Roman" w:hAnsi="Times New Roman" w:cs="Times New Roman"/>
          <w:color w:val="010205"/>
          <w:sz w:val="24"/>
          <w:szCs w:val="24"/>
        </w:rPr>
        <w:fldChar w:fldCharType="separate"/>
      </w:r>
      <w:r w:rsidR="00E828B3" w:rsidRPr="00E828B3">
        <w:rPr>
          <w:rFonts w:ascii="Times New Roman" w:hAnsi="Times New Roman" w:cs="Times New Roman"/>
          <w:noProof/>
          <w:color w:val="010205"/>
          <w:sz w:val="24"/>
          <w:szCs w:val="24"/>
        </w:rPr>
        <w:t>(9)</w:t>
      </w:r>
      <w:r w:rsidR="00877109" w:rsidRPr="005C5BC9">
        <w:rPr>
          <w:rFonts w:ascii="Times New Roman" w:hAnsi="Times New Roman" w:cs="Times New Roman"/>
          <w:color w:val="010205"/>
          <w:sz w:val="24"/>
          <w:szCs w:val="24"/>
        </w:rPr>
        <w:fldChar w:fldCharType="end"/>
      </w:r>
      <w:r w:rsidR="005803BC" w:rsidRPr="005C5BC9">
        <w:rPr>
          <w:rFonts w:ascii="Times New Roman" w:hAnsi="Times New Roman" w:cs="Times New Roman"/>
          <w:color w:val="010205"/>
          <w:sz w:val="24"/>
          <w:szCs w:val="24"/>
        </w:rPr>
        <w:t xml:space="preserve">. </w:t>
      </w:r>
    </w:p>
    <w:p w:rsidR="007F12C0" w:rsidRDefault="004E1022" w:rsidP="00FD5B6C">
      <w:pPr>
        <w:spacing w:after="0" w:line="360" w:lineRule="auto"/>
        <w:jc w:val="both"/>
        <w:rPr>
          <w:rFonts w:ascii="Times New Roman" w:hAnsi="Times New Roman" w:cs="Times New Roman"/>
          <w:sz w:val="24"/>
          <w:szCs w:val="24"/>
        </w:rPr>
      </w:pPr>
      <w:r w:rsidRPr="005C5BC9">
        <w:rPr>
          <w:rFonts w:ascii="Times New Roman" w:hAnsi="Times New Roman" w:cs="Times New Roman"/>
          <w:color w:val="010205"/>
          <w:sz w:val="24"/>
          <w:szCs w:val="24"/>
        </w:rPr>
        <w:tab/>
      </w:r>
      <w:proofErr w:type="gramStart"/>
      <w:r w:rsidRPr="005C5BC9">
        <w:rPr>
          <w:rFonts w:ascii="Times New Roman" w:hAnsi="Times New Roman" w:cs="Times New Roman"/>
          <w:color w:val="010205"/>
          <w:sz w:val="24"/>
          <w:szCs w:val="24"/>
        </w:rPr>
        <w:t>Aroma</w:t>
      </w:r>
      <w:r w:rsidR="00022153" w:rsidRPr="005C5BC9">
        <w:rPr>
          <w:rFonts w:ascii="Times New Roman" w:hAnsi="Times New Roman" w:cs="Times New Roman"/>
          <w:color w:val="010205"/>
          <w:sz w:val="24"/>
          <w:szCs w:val="24"/>
        </w:rPr>
        <w:t xml:space="preserve"> yang dimiliki oleh Tiliaya memang sangat </w:t>
      </w:r>
      <w:r w:rsidR="00ED13A7">
        <w:rPr>
          <w:rFonts w:ascii="Times New Roman" w:hAnsi="Times New Roman" w:cs="Times New Roman"/>
          <w:color w:val="010205"/>
          <w:sz w:val="24"/>
          <w:szCs w:val="24"/>
        </w:rPr>
        <w:t>khas</w:t>
      </w:r>
      <w:r w:rsidR="00022153" w:rsidRPr="005C5BC9">
        <w:rPr>
          <w:rFonts w:ascii="Times New Roman" w:hAnsi="Times New Roman" w:cs="Times New Roman"/>
          <w:color w:val="010205"/>
          <w:sz w:val="24"/>
          <w:szCs w:val="24"/>
        </w:rPr>
        <w:t xml:space="preserve"> </w:t>
      </w:r>
      <w:r w:rsidR="00D475F3" w:rsidRPr="005C5BC9">
        <w:rPr>
          <w:rFonts w:ascii="Times New Roman" w:hAnsi="Times New Roman" w:cs="Times New Roman"/>
          <w:color w:val="010205"/>
          <w:sz w:val="24"/>
          <w:szCs w:val="24"/>
        </w:rPr>
        <w:t>sehingga ini menjadi daya tarik yang berarti bagi setiap orang untuk mengkonsu</w:t>
      </w:r>
      <w:r w:rsidR="00051156" w:rsidRPr="005C5BC9">
        <w:rPr>
          <w:rFonts w:ascii="Times New Roman" w:hAnsi="Times New Roman" w:cs="Times New Roman"/>
          <w:color w:val="010205"/>
          <w:sz w:val="24"/>
          <w:szCs w:val="24"/>
        </w:rPr>
        <w:t>msi</w:t>
      </w:r>
      <w:r w:rsidR="00350C9F">
        <w:rPr>
          <w:rFonts w:ascii="Times New Roman" w:hAnsi="Times New Roman" w:cs="Times New Roman"/>
          <w:color w:val="010205"/>
          <w:sz w:val="24"/>
          <w:szCs w:val="24"/>
        </w:rPr>
        <w:t>nya</w:t>
      </w:r>
      <w:r w:rsidR="00D475F3" w:rsidRPr="001B77FA">
        <w:rPr>
          <w:rFonts w:ascii="Times New Roman" w:hAnsi="Times New Roman" w:cs="Times New Roman"/>
          <w:color w:val="010205"/>
          <w:sz w:val="24"/>
          <w:szCs w:val="24"/>
        </w:rPr>
        <w:t>.</w:t>
      </w:r>
      <w:proofErr w:type="gramEnd"/>
      <w:r w:rsidRPr="001B77FA">
        <w:rPr>
          <w:rFonts w:ascii="Times New Roman" w:hAnsi="Times New Roman" w:cs="Times New Roman"/>
          <w:color w:val="010205"/>
          <w:sz w:val="24"/>
          <w:szCs w:val="24"/>
        </w:rPr>
        <w:t xml:space="preserve"> </w:t>
      </w:r>
      <w:r w:rsidR="007C5C4B" w:rsidRPr="001B77FA">
        <w:rPr>
          <w:rFonts w:ascii="Times New Roman" w:hAnsi="Times New Roman" w:cs="Times New Roman"/>
          <w:color w:val="010205"/>
          <w:sz w:val="24"/>
          <w:szCs w:val="24"/>
        </w:rPr>
        <w:t xml:space="preserve">Sekalipun belum melihat makanan yang </w:t>
      </w:r>
      <w:proofErr w:type="gramStart"/>
      <w:r w:rsidR="007C5C4B" w:rsidRPr="001B77FA">
        <w:rPr>
          <w:rFonts w:ascii="Times New Roman" w:hAnsi="Times New Roman" w:cs="Times New Roman"/>
          <w:color w:val="010205"/>
          <w:sz w:val="24"/>
          <w:szCs w:val="24"/>
        </w:rPr>
        <w:t>akan</w:t>
      </w:r>
      <w:proofErr w:type="gramEnd"/>
      <w:r w:rsidR="007C5C4B" w:rsidRPr="001B77FA">
        <w:rPr>
          <w:rFonts w:ascii="Times New Roman" w:hAnsi="Times New Roman" w:cs="Times New Roman"/>
          <w:color w:val="010205"/>
          <w:sz w:val="24"/>
          <w:szCs w:val="24"/>
        </w:rPr>
        <w:t xml:space="preserve"> dikonsumsi, tentu aromalah yang pertama kali </w:t>
      </w:r>
      <w:r w:rsidR="001A50CF" w:rsidRPr="001B77FA">
        <w:rPr>
          <w:rFonts w:ascii="Times New Roman" w:hAnsi="Times New Roman" w:cs="Times New Roman"/>
          <w:color w:val="010205"/>
          <w:sz w:val="24"/>
          <w:szCs w:val="24"/>
        </w:rPr>
        <w:t>memberikan isyarat pada</w:t>
      </w:r>
      <w:r w:rsidR="007C5C4B" w:rsidRPr="001B77FA">
        <w:rPr>
          <w:rFonts w:ascii="Times New Roman" w:hAnsi="Times New Roman" w:cs="Times New Roman"/>
          <w:color w:val="010205"/>
          <w:sz w:val="24"/>
          <w:szCs w:val="24"/>
        </w:rPr>
        <w:t xml:space="preserve"> </w:t>
      </w:r>
      <w:r w:rsidR="001A50CF" w:rsidRPr="001B77FA">
        <w:rPr>
          <w:rFonts w:ascii="Times New Roman" w:hAnsi="Times New Roman" w:cs="Times New Roman"/>
          <w:color w:val="010205"/>
          <w:sz w:val="24"/>
          <w:szCs w:val="24"/>
        </w:rPr>
        <w:t>konsumen</w:t>
      </w:r>
      <w:r w:rsidR="007C5C4B" w:rsidRPr="001B77FA">
        <w:rPr>
          <w:rFonts w:ascii="Times New Roman" w:hAnsi="Times New Roman" w:cs="Times New Roman"/>
          <w:color w:val="010205"/>
          <w:sz w:val="24"/>
          <w:szCs w:val="24"/>
        </w:rPr>
        <w:t xml:space="preserve"> melalui penciuman.</w:t>
      </w:r>
      <w:r w:rsidR="006F13FE" w:rsidRPr="001B77FA">
        <w:rPr>
          <w:rFonts w:ascii="Times New Roman" w:hAnsi="Times New Roman" w:cs="Times New Roman"/>
          <w:color w:val="010205"/>
          <w:sz w:val="24"/>
          <w:szCs w:val="24"/>
        </w:rPr>
        <w:t xml:space="preserve"> Belum tentu aroma yang enak, </w:t>
      </w:r>
      <w:proofErr w:type="gramStart"/>
      <w:r w:rsidR="006F13FE" w:rsidRPr="001B77FA">
        <w:rPr>
          <w:rFonts w:ascii="Times New Roman" w:hAnsi="Times New Roman" w:cs="Times New Roman"/>
          <w:color w:val="010205"/>
          <w:sz w:val="24"/>
          <w:szCs w:val="24"/>
        </w:rPr>
        <w:t>akan</w:t>
      </w:r>
      <w:proofErr w:type="gramEnd"/>
      <w:r w:rsidR="006F13FE" w:rsidRPr="001B77FA">
        <w:rPr>
          <w:rFonts w:ascii="Times New Roman" w:hAnsi="Times New Roman" w:cs="Times New Roman"/>
          <w:color w:val="010205"/>
          <w:sz w:val="24"/>
          <w:szCs w:val="24"/>
        </w:rPr>
        <w:t xml:space="preserve"> diterima </w:t>
      </w:r>
      <w:r w:rsidR="00034DEC">
        <w:rPr>
          <w:rFonts w:ascii="Times New Roman" w:hAnsi="Times New Roman" w:cs="Times New Roman"/>
          <w:color w:val="010205"/>
          <w:sz w:val="24"/>
          <w:szCs w:val="24"/>
        </w:rPr>
        <w:t>sebagai</w:t>
      </w:r>
      <w:r w:rsidR="006F13FE" w:rsidRPr="001B77FA">
        <w:rPr>
          <w:rFonts w:ascii="Times New Roman" w:hAnsi="Times New Roman" w:cs="Times New Roman"/>
          <w:color w:val="010205"/>
          <w:sz w:val="24"/>
          <w:szCs w:val="24"/>
        </w:rPr>
        <w:t xml:space="preserve"> cita rasa makanan yang enak pula. </w:t>
      </w:r>
      <w:proofErr w:type="gramStart"/>
      <w:r w:rsidR="006F13FE" w:rsidRPr="001B77FA">
        <w:rPr>
          <w:rFonts w:ascii="Times New Roman" w:hAnsi="Times New Roman" w:cs="Times New Roman"/>
          <w:color w:val="010205"/>
          <w:sz w:val="24"/>
          <w:szCs w:val="24"/>
        </w:rPr>
        <w:t xml:space="preserve">Karena biasanya aroma pada produk-produk </w:t>
      </w:r>
      <w:r w:rsidR="00820695">
        <w:rPr>
          <w:rFonts w:ascii="Times New Roman" w:hAnsi="Times New Roman" w:cs="Times New Roman"/>
          <w:color w:val="010205"/>
          <w:sz w:val="24"/>
          <w:szCs w:val="24"/>
        </w:rPr>
        <w:t xml:space="preserve">makanan </w:t>
      </w:r>
      <w:r w:rsidR="006F13FE" w:rsidRPr="001B77FA">
        <w:rPr>
          <w:rFonts w:ascii="Times New Roman" w:hAnsi="Times New Roman" w:cs="Times New Roman"/>
          <w:color w:val="010205"/>
          <w:sz w:val="24"/>
          <w:szCs w:val="24"/>
        </w:rPr>
        <w:t>tertentu hanya merupakan modifikasi yang dilakukan guna menarik perhatian agar makanan dimaksud dikonsumsi.</w:t>
      </w:r>
      <w:proofErr w:type="gramEnd"/>
      <w:r w:rsidR="003B57EA" w:rsidRPr="001B77FA">
        <w:rPr>
          <w:rFonts w:ascii="Times New Roman" w:hAnsi="Times New Roman" w:cs="Times New Roman"/>
          <w:color w:val="010205"/>
          <w:sz w:val="24"/>
          <w:szCs w:val="24"/>
        </w:rPr>
        <w:t xml:space="preserve"> Pada </w:t>
      </w:r>
      <w:r w:rsidR="00034DEC">
        <w:rPr>
          <w:rFonts w:ascii="Times New Roman" w:hAnsi="Times New Roman" w:cs="Times New Roman"/>
          <w:color w:val="010205"/>
          <w:sz w:val="24"/>
          <w:szCs w:val="24"/>
        </w:rPr>
        <w:t>T</w:t>
      </w:r>
      <w:r w:rsidR="003B57EA" w:rsidRPr="001B77FA">
        <w:rPr>
          <w:rFonts w:ascii="Times New Roman" w:hAnsi="Times New Roman" w:cs="Times New Roman"/>
          <w:color w:val="010205"/>
          <w:sz w:val="24"/>
          <w:szCs w:val="24"/>
        </w:rPr>
        <w:t xml:space="preserve">abel </w:t>
      </w:r>
      <w:r w:rsidR="0069183F">
        <w:rPr>
          <w:rFonts w:ascii="Times New Roman" w:hAnsi="Times New Roman" w:cs="Times New Roman"/>
          <w:color w:val="010205"/>
          <w:sz w:val="24"/>
          <w:szCs w:val="24"/>
        </w:rPr>
        <w:t>3</w:t>
      </w:r>
      <w:r w:rsidR="00034DEC">
        <w:rPr>
          <w:rFonts w:ascii="Times New Roman" w:hAnsi="Times New Roman" w:cs="Times New Roman"/>
          <w:color w:val="010205"/>
          <w:sz w:val="24"/>
          <w:szCs w:val="24"/>
        </w:rPr>
        <w:t>,</w:t>
      </w:r>
      <w:r w:rsidR="003B57EA" w:rsidRPr="001B77FA">
        <w:rPr>
          <w:rFonts w:ascii="Times New Roman" w:hAnsi="Times New Roman" w:cs="Times New Roman"/>
          <w:color w:val="010205"/>
          <w:sz w:val="24"/>
          <w:szCs w:val="24"/>
        </w:rPr>
        <w:t xml:space="preserve"> menunjukkan bahwa aroma Tiliaya dari telur ayam kampung nilai rata-ratanya lebih tinggi yakni  3.80 ± 1.13 dibandingkan dengan aroma Tiliaya dari bahan telur bebek maupun telur ayam ras.</w:t>
      </w:r>
      <w:r w:rsidR="009C016B" w:rsidRPr="001B77FA">
        <w:rPr>
          <w:rFonts w:ascii="Times New Roman" w:hAnsi="Times New Roman" w:cs="Times New Roman"/>
          <w:color w:val="010205"/>
          <w:sz w:val="24"/>
          <w:szCs w:val="24"/>
        </w:rPr>
        <w:t xml:space="preserve"> </w:t>
      </w:r>
      <w:r w:rsidR="001B5A40">
        <w:rPr>
          <w:rFonts w:ascii="Times New Roman" w:hAnsi="Times New Roman" w:cs="Times New Roman"/>
          <w:color w:val="010205"/>
          <w:sz w:val="24"/>
          <w:szCs w:val="24"/>
        </w:rPr>
        <w:t>B</w:t>
      </w:r>
      <w:r w:rsidR="005324FE" w:rsidRPr="001B77FA">
        <w:rPr>
          <w:rFonts w:ascii="Times New Roman" w:hAnsi="Times New Roman" w:cs="Times New Roman"/>
          <w:color w:val="010205"/>
          <w:sz w:val="24"/>
          <w:szCs w:val="24"/>
        </w:rPr>
        <w:t xml:space="preserve">erbeda dengan hasil penelitian Hippy M, dkk (2019) </w:t>
      </w:r>
      <w:r w:rsidR="00350C9F">
        <w:rPr>
          <w:rFonts w:ascii="Times New Roman" w:hAnsi="Times New Roman" w:cs="Times New Roman"/>
          <w:color w:val="010205"/>
          <w:sz w:val="24"/>
          <w:szCs w:val="24"/>
        </w:rPr>
        <w:t xml:space="preserve">yang </w:t>
      </w:r>
      <w:r w:rsidR="009C016B" w:rsidRPr="001B77FA">
        <w:rPr>
          <w:rFonts w:ascii="Times New Roman" w:hAnsi="Times New Roman" w:cs="Times New Roman"/>
          <w:color w:val="010205"/>
          <w:sz w:val="24"/>
          <w:szCs w:val="24"/>
        </w:rPr>
        <w:t>menyatakan bahwa</w:t>
      </w:r>
      <w:r w:rsidR="005324FE" w:rsidRPr="001B77FA">
        <w:rPr>
          <w:rFonts w:ascii="Times New Roman" w:hAnsi="Times New Roman" w:cs="Times New Roman"/>
          <w:color w:val="010205"/>
          <w:sz w:val="24"/>
          <w:szCs w:val="24"/>
        </w:rPr>
        <w:t xml:space="preserve">  </w:t>
      </w:r>
      <w:r w:rsidR="005324FE" w:rsidRPr="001B77FA">
        <w:rPr>
          <w:rFonts w:ascii="Times New Roman" w:hAnsi="Times New Roman" w:cs="Times New Roman"/>
          <w:sz w:val="24"/>
          <w:szCs w:val="24"/>
        </w:rPr>
        <w:t xml:space="preserve">aroma pada Tiliaya terbentuk dari campuran bahan yang digunakan antara lain telur, santan dan gula </w:t>
      </w:r>
      <w:r w:rsidR="00493140">
        <w:rPr>
          <w:rFonts w:ascii="Times New Roman" w:hAnsi="Times New Roman" w:cs="Times New Roman"/>
          <w:sz w:val="24"/>
          <w:szCs w:val="24"/>
        </w:rPr>
        <w:t>aren</w:t>
      </w:r>
      <w:r w:rsidR="005324FE" w:rsidRPr="001B77FA">
        <w:rPr>
          <w:rFonts w:ascii="Times New Roman" w:hAnsi="Times New Roman" w:cs="Times New Roman"/>
          <w:sz w:val="24"/>
          <w:szCs w:val="24"/>
        </w:rPr>
        <w:t xml:space="preserve"> dengan nilai tertinggi pada Tiliaya dari telur ayam ras, </w:t>
      </w:r>
      <w:r w:rsidR="00877109" w:rsidRPr="001B77FA">
        <w:rPr>
          <w:rFonts w:ascii="Times New Roman" w:hAnsi="Times New Roman" w:cs="Times New Roman"/>
          <w:sz w:val="24"/>
          <w:szCs w:val="24"/>
        </w:rPr>
        <w:fldChar w:fldCharType="begin" w:fldLock="1"/>
      </w:r>
      <w:r w:rsidR="00E828B3">
        <w:rPr>
          <w:rFonts w:ascii="Times New Roman" w:hAnsi="Times New Roman" w:cs="Times New Roman"/>
          <w:sz w:val="24"/>
          <w:szCs w:val="24"/>
        </w:rPr>
        <w:instrText>ADDIN CSL_CITATION {"citationItems":[{"id":"ITEM-1","itemData":{"author":[{"dropping-particle":"","family":"Hippy","given":"Muchlis","non-dropping-particle":"","parse-names":false,"suffix":""},{"dropping-particle":"","family":"Taha","given":"Siswatiana R","non-dropping-particle":"","parse-names":false,"suffix":""},{"dropping-particle":"","family":"Sayuti","given":"Muhammad","non-dropping-particle":"","parse-names":false,"suffix":""}],"id":"ITEM-1","issue":"2","issued":{"date-parts":[["2019"]]},"title":"TINGKAT KESUKAAN TILIAYA ( MAKANAN TRADISIONAL GORONTALO ) YANG MENGGUNAKAN JENIS TELUR","type":"article-journal","volume":"1"},"uris":["http://www.mendeley.com/documents/?uuid=dc242608-8b05-4c5c-afe5-523b60832af6"]}],"mendeley":{"formattedCitation":"(6)","plainTextFormattedCitation":"(6)","previouslyFormattedCitation":"(6)"},"properties":{"noteIndex":0},"schema":"https://github.com/citation-style-language/schema/raw/master/csl-citation.json"}</w:instrText>
      </w:r>
      <w:r w:rsidR="00877109" w:rsidRPr="001B77FA">
        <w:rPr>
          <w:rFonts w:ascii="Times New Roman" w:hAnsi="Times New Roman" w:cs="Times New Roman"/>
          <w:sz w:val="24"/>
          <w:szCs w:val="24"/>
        </w:rPr>
        <w:fldChar w:fldCharType="separate"/>
      </w:r>
      <w:r w:rsidR="009553EA" w:rsidRPr="009553EA">
        <w:rPr>
          <w:rFonts w:ascii="Times New Roman" w:hAnsi="Times New Roman" w:cs="Times New Roman"/>
          <w:noProof/>
          <w:sz w:val="24"/>
          <w:szCs w:val="24"/>
        </w:rPr>
        <w:t>(6)</w:t>
      </w:r>
      <w:r w:rsidR="00877109" w:rsidRPr="001B77FA">
        <w:rPr>
          <w:rFonts w:ascii="Times New Roman" w:hAnsi="Times New Roman" w:cs="Times New Roman"/>
          <w:sz w:val="24"/>
          <w:szCs w:val="24"/>
        </w:rPr>
        <w:fldChar w:fldCharType="end"/>
      </w:r>
      <w:r w:rsidR="005324FE" w:rsidRPr="001B77FA">
        <w:rPr>
          <w:rFonts w:ascii="Times New Roman" w:hAnsi="Times New Roman" w:cs="Times New Roman"/>
          <w:sz w:val="24"/>
          <w:szCs w:val="24"/>
        </w:rPr>
        <w:t>.</w:t>
      </w:r>
    </w:p>
    <w:p w:rsidR="009C016B" w:rsidRPr="007F12C0" w:rsidRDefault="008D297E" w:rsidP="00FD5B6C">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A</w:t>
      </w:r>
      <w:r w:rsidR="007F12C0">
        <w:rPr>
          <w:rFonts w:ascii="Times New Roman" w:hAnsi="Times New Roman" w:cs="Times New Roman"/>
          <w:sz w:val="24"/>
          <w:szCs w:val="24"/>
        </w:rPr>
        <w:t xml:space="preserve">roma makanan tradisional </w:t>
      </w:r>
      <w:r>
        <w:rPr>
          <w:rFonts w:ascii="Times New Roman" w:hAnsi="Times New Roman" w:cs="Times New Roman"/>
          <w:sz w:val="24"/>
          <w:szCs w:val="24"/>
        </w:rPr>
        <w:t xml:space="preserve">tidak </w:t>
      </w:r>
      <w:r w:rsidR="007F12C0" w:rsidRPr="007F12C0">
        <w:rPr>
          <w:rFonts w:ascii="Times New Roman" w:hAnsi="Times New Roman" w:cs="Times New Roman"/>
          <w:sz w:val="24"/>
          <w:szCs w:val="24"/>
        </w:rPr>
        <w:t>ada yang menyamainya, karena terkait dengan kekhasan bahan-bahan alami yang digunakan dan keberagamannya.</w:t>
      </w:r>
      <w:proofErr w:type="gramEnd"/>
      <w:r w:rsidR="007F12C0" w:rsidRPr="007F12C0">
        <w:rPr>
          <w:rFonts w:ascii="Times New Roman" w:hAnsi="Times New Roman" w:cs="Times New Roman"/>
          <w:sz w:val="24"/>
          <w:szCs w:val="24"/>
        </w:rPr>
        <w:t xml:space="preserve"> Aroma khas ini yang dapat </w:t>
      </w:r>
      <w:r w:rsidR="007F12C0" w:rsidRPr="007F12C0">
        <w:rPr>
          <w:rFonts w:ascii="Times New Roman" w:hAnsi="Times New Roman" w:cs="Times New Roman"/>
          <w:sz w:val="24"/>
          <w:szCs w:val="24"/>
        </w:rPr>
        <w:lastRenderedPageBreak/>
        <w:t xml:space="preserve">memberikan pengaruh </w:t>
      </w:r>
      <w:r w:rsidR="003E0779">
        <w:rPr>
          <w:rFonts w:ascii="Times New Roman" w:hAnsi="Times New Roman" w:cs="Times New Roman"/>
          <w:sz w:val="24"/>
          <w:szCs w:val="24"/>
        </w:rPr>
        <w:t xml:space="preserve">besar </w:t>
      </w:r>
      <w:r w:rsidR="007F12C0" w:rsidRPr="007F12C0">
        <w:rPr>
          <w:rFonts w:ascii="Times New Roman" w:hAnsi="Times New Roman" w:cs="Times New Roman"/>
          <w:sz w:val="24"/>
          <w:szCs w:val="24"/>
        </w:rPr>
        <w:t>terhadap tingkat kesukaan produk makanan seperti pada tiliaya makan</w:t>
      </w:r>
      <w:r w:rsidR="007F12C0">
        <w:rPr>
          <w:rFonts w:ascii="Times New Roman" w:hAnsi="Times New Roman" w:cs="Times New Roman"/>
          <w:sz w:val="24"/>
          <w:szCs w:val="24"/>
        </w:rPr>
        <w:t xml:space="preserve">an tradisional daerah Gorontalo, </w:t>
      </w:r>
      <w:r w:rsidR="00877109">
        <w:rPr>
          <w:rFonts w:ascii="Times New Roman" w:hAnsi="Times New Roman" w:cs="Times New Roman"/>
          <w:sz w:val="24"/>
          <w:szCs w:val="24"/>
        </w:rPr>
        <w:fldChar w:fldCharType="begin" w:fldLock="1"/>
      </w:r>
      <w:r w:rsidR="00E828B3">
        <w:rPr>
          <w:rFonts w:ascii="Times New Roman" w:hAnsi="Times New Roman" w:cs="Times New Roman"/>
          <w:sz w:val="24"/>
          <w:szCs w:val="24"/>
        </w:rPr>
        <w:instrText>ADDIN CSL_CITATION {"citationItems":[{"id":"ITEM-1","itemData":{"author":[{"dropping-particle":"","family":"Hippy","given":"Muchlis","non-dropping-particle":"","parse-names":false,"suffix":""},{"dropping-particle":"","family":"Taha","given":"Siswatiana R","non-dropping-particle":"","parse-names":false,"suffix":""},{"dropping-particle":"","family":"Sayuti","given":"Muhammad","non-dropping-particle":"","parse-names":false,"suffix":""}],"id":"ITEM-1","issue":"2","issued":{"date-parts":[["2019"]]},"title":"TINGKAT KESUKAAN TILIAYA ( MAKANAN TRADISIONAL GORONTALO ) YANG MENGGUNAKAN JENIS TELUR","type":"article-journal","volume":"1"},"uris":["http://www.mendeley.com/documents/?uuid=dc242608-8b05-4c5c-afe5-523b60832af6"]}],"mendeley":{"formattedCitation":"(6)","plainTextFormattedCitation":"(6)","previouslyFormattedCitation":"(6)"},"properties":{"noteIndex":0},"schema":"https://github.com/citation-style-language/schema/raw/master/csl-citation.json"}</w:instrText>
      </w:r>
      <w:r w:rsidR="00877109">
        <w:rPr>
          <w:rFonts w:ascii="Times New Roman" w:hAnsi="Times New Roman" w:cs="Times New Roman"/>
          <w:sz w:val="24"/>
          <w:szCs w:val="24"/>
        </w:rPr>
        <w:fldChar w:fldCharType="separate"/>
      </w:r>
      <w:r w:rsidR="009553EA" w:rsidRPr="009553EA">
        <w:rPr>
          <w:rFonts w:ascii="Times New Roman" w:hAnsi="Times New Roman" w:cs="Times New Roman"/>
          <w:noProof/>
          <w:sz w:val="24"/>
          <w:szCs w:val="24"/>
        </w:rPr>
        <w:t>(6)</w:t>
      </w:r>
      <w:r w:rsidR="00877109">
        <w:rPr>
          <w:rFonts w:ascii="Times New Roman" w:hAnsi="Times New Roman" w:cs="Times New Roman"/>
          <w:sz w:val="24"/>
          <w:szCs w:val="24"/>
        </w:rPr>
        <w:fldChar w:fldCharType="end"/>
      </w:r>
      <w:r w:rsidR="007F12C0">
        <w:rPr>
          <w:rFonts w:ascii="Times New Roman" w:hAnsi="Times New Roman" w:cs="Times New Roman"/>
          <w:sz w:val="24"/>
          <w:szCs w:val="24"/>
        </w:rPr>
        <w:t>.</w:t>
      </w:r>
    </w:p>
    <w:p w:rsidR="003B4195" w:rsidRPr="0073086D" w:rsidRDefault="009B08CE" w:rsidP="001D1154">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00E046C4" w:rsidRPr="0073086D">
        <w:rPr>
          <w:rFonts w:ascii="Times New Roman" w:hAnsi="Times New Roman" w:cs="Times New Roman"/>
          <w:sz w:val="24"/>
          <w:szCs w:val="24"/>
        </w:rPr>
        <w:t>Kuning t</w:t>
      </w:r>
      <w:r w:rsidRPr="0073086D">
        <w:rPr>
          <w:rFonts w:ascii="Times New Roman" w:hAnsi="Times New Roman" w:cs="Times New Roman"/>
          <w:sz w:val="24"/>
          <w:szCs w:val="24"/>
        </w:rPr>
        <w:t>elur, biasanya digunakan untuk memberikan warna pada masakan, dan ini memang berbeda warnanya antara kuni</w:t>
      </w:r>
      <w:r w:rsidR="00BB2590" w:rsidRPr="0073086D">
        <w:rPr>
          <w:rFonts w:ascii="Times New Roman" w:hAnsi="Times New Roman" w:cs="Times New Roman"/>
          <w:sz w:val="24"/>
          <w:szCs w:val="24"/>
        </w:rPr>
        <w:t>ng</w:t>
      </w:r>
      <w:r w:rsidRPr="0073086D">
        <w:rPr>
          <w:rFonts w:ascii="Times New Roman" w:hAnsi="Times New Roman" w:cs="Times New Roman"/>
          <w:sz w:val="24"/>
          <w:szCs w:val="24"/>
        </w:rPr>
        <w:t xml:space="preserve"> telur satu dengan lainnya.</w:t>
      </w:r>
      <w:proofErr w:type="gramEnd"/>
      <w:r w:rsidR="00E046C4" w:rsidRPr="0073086D">
        <w:rPr>
          <w:rFonts w:ascii="Times New Roman" w:hAnsi="Times New Roman" w:cs="Times New Roman"/>
          <w:sz w:val="24"/>
          <w:szCs w:val="24"/>
        </w:rPr>
        <w:t xml:space="preserve"> </w:t>
      </w:r>
      <w:proofErr w:type="gramStart"/>
      <w:r w:rsidR="00E046C4" w:rsidRPr="0073086D">
        <w:rPr>
          <w:rFonts w:ascii="Times New Roman" w:hAnsi="Times New Roman" w:cs="Times New Roman"/>
          <w:sz w:val="24"/>
          <w:szCs w:val="24"/>
        </w:rPr>
        <w:t>Menurut para responden, ternyata telur ayam kampung yang diberikan nilai</w:t>
      </w:r>
      <w:r w:rsidR="00BB2590" w:rsidRPr="0073086D">
        <w:rPr>
          <w:rFonts w:ascii="Times New Roman" w:hAnsi="Times New Roman" w:cs="Times New Roman"/>
          <w:sz w:val="24"/>
          <w:szCs w:val="24"/>
        </w:rPr>
        <w:t xml:space="preserve"> rata-ratanya</w:t>
      </w:r>
      <w:r w:rsidR="00E046C4" w:rsidRPr="0073086D">
        <w:rPr>
          <w:rFonts w:ascii="Times New Roman" w:hAnsi="Times New Roman" w:cs="Times New Roman"/>
          <w:sz w:val="24"/>
          <w:szCs w:val="24"/>
        </w:rPr>
        <w:t xml:space="preserve"> tertinggi</w:t>
      </w:r>
      <w:r w:rsidR="00BB2590" w:rsidRPr="0073086D">
        <w:rPr>
          <w:rFonts w:ascii="Times New Roman" w:hAnsi="Times New Roman" w:cs="Times New Roman"/>
          <w:sz w:val="24"/>
          <w:szCs w:val="24"/>
        </w:rPr>
        <w:t xml:space="preserve"> yakni </w:t>
      </w:r>
      <w:r w:rsidR="00BB2590" w:rsidRPr="0073086D">
        <w:rPr>
          <w:rFonts w:ascii="Times New Roman" w:hAnsi="Times New Roman" w:cs="Times New Roman"/>
          <w:color w:val="010205"/>
          <w:sz w:val="24"/>
          <w:szCs w:val="24"/>
        </w:rPr>
        <w:t>3.80 ± 1.06</w:t>
      </w:r>
      <w:r w:rsidR="00E046C4" w:rsidRPr="0073086D">
        <w:rPr>
          <w:rFonts w:ascii="Times New Roman" w:hAnsi="Times New Roman" w:cs="Times New Roman"/>
          <w:sz w:val="24"/>
          <w:szCs w:val="24"/>
        </w:rPr>
        <w:t>.</w:t>
      </w:r>
      <w:proofErr w:type="gramEnd"/>
      <w:r w:rsidR="00E046C4" w:rsidRPr="0073086D">
        <w:rPr>
          <w:rFonts w:ascii="Times New Roman" w:hAnsi="Times New Roman" w:cs="Times New Roman"/>
          <w:sz w:val="24"/>
          <w:szCs w:val="24"/>
        </w:rPr>
        <w:t xml:space="preserve"> </w:t>
      </w:r>
      <w:proofErr w:type="gramStart"/>
      <w:r w:rsidR="00E046C4" w:rsidRPr="0073086D">
        <w:rPr>
          <w:rFonts w:ascii="Times New Roman" w:hAnsi="Times New Roman" w:cs="Times New Roman"/>
          <w:sz w:val="24"/>
          <w:szCs w:val="24"/>
        </w:rPr>
        <w:t xml:space="preserve">Bisa saja ini dilakukan </w:t>
      </w:r>
      <w:r w:rsidR="001665A4" w:rsidRPr="0073086D">
        <w:rPr>
          <w:rFonts w:ascii="Times New Roman" w:hAnsi="Times New Roman" w:cs="Times New Roman"/>
          <w:sz w:val="24"/>
          <w:szCs w:val="24"/>
        </w:rPr>
        <w:t>sebagai pemurnian adonan Tiliaya yang diberikan.</w:t>
      </w:r>
      <w:proofErr w:type="gramEnd"/>
      <w:r w:rsidR="005D002A" w:rsidRPr="0073086D">
        <w:rPr>
          <w:rFonts w:ascii="Times New Roman" w:hAnsi="Times New Roman" w:cs="Times New Roman"/>
          <w:sz w:val="24"/>
          <w:szCs w:val="24"/>
        </w:rPr>
        <w:t xml:space="preserve"> Warna sampel yang sangat disukai </w:t>
      </w:r>
      <w:proofErr w:type="gramStart"/>
      <w:r w:rsidR="005D002A" w:rsidRPr="0073086D">
        <w:rPr>
          <w:rFonts w:ascii="Times New Roman" w:hAnsi="Times New Roman" w:cs="Times New Roman"/>
          <w:sz w:val="24"/>
          <w:szCs w:val="24"/>
        </w:rPr>
        <w:t>adalah  yang</w:t>
      </w:r>
      <w:proofErr w:type="gramEnd"/>
      <w:r w:rsidR="005D002A" w:rsidRPr="0073086D">
        <w:rPr>
          <w:rFonts w:ascii="Times New Roman" w:hAnsi="Times New Roman" w:cs="Times New Roman"/>
          <w:sz w:val="24"/>
          <w:szCs w:val="24"/>
        </w:rPr>
        <w:t xml:space="preserve"> berbahan telur ayam kampung</w:t>
      </w:r>
      <w:r w:rsidR="0030427B" w:rsidRPr="0073086D">
        <w:rPr>
          <w:rFonts w:ascii="Times New Roman" w:hAnsi="Times New Roman" w:cs="Times New Roman"/>
          <w:sz w:val="24"/>
          <w:szCs w:val="24"/>
        </w:rPr>
        <w:t xml:space="preserve">. </w:t>
      </w:r>
      <w:proofErr w:type="gramStart"/>
      <w:r w:rsidR="0030427B" w:rsidRPr="0073086D">
        <w:rPr>
          <w:rFonts w:ascii="Times New Roman" w:hAnsi="Times New Roman" w:cs="Times New Roman"/>
          <w:sz w:val="24"/>
          <w:szCs w:val="24"/>
        </w:rPr>
        <w:t xml:space="preserve">Berarti, pengetahuan tentang kuning telur ayam kampung masih melekat pada diri masing-masing yang ternyata </w:t>
      </w:r>
      <w:r w:rsidR="00D55DD4">
        <w:rPr>
          <w:rFonts w:ascii="Times New Roman" w:hAnsi="Times New Roman" w:cs="Times New Roman"/>
          <w:sz w:val="24"/>
          <w:szCs w:val="24"/>
        </w:rPr>
        <w:t xml:space="preserve">selalu </w:t>
      </w:r>
      <w:r w:rsidR="0030427B" w:rsidRPr="0073086D">
        <w:rPr>
          <w:rFonts w:ascii="Times New Roman" w:hAnsi="Times New Roman" w:cs="Times New Roman"/>
          <w:sz w:val="24"/>
          <w:szCs w:val="24"/>
        </w:rPr>
        <w:t>melaksanakan pemasakan sendiri.</w:t>
      </w:r>
      <w:proofErr w:type="gramEnd"/>
      <w:r w:rsidR="005C3EFA" w:rsidRPr="0073086D">
        <w:rPr>
          <w:rFonts w:ascii="Times New Roman" w:hAnsi="Times New Roman" w:cs="Times New Roman"/>
          <w:sz w:val="24"/>
          <w:szCs w:val="24"/>
        </w:rPr>
        <w:t xml:space="preserve"> Sekalipun data ini tidak signifikan, tetapi </w:t>
      </w:r>
      <w:r w:rsidR="00803FD0" w:rsidRPr="0073086D">
        <w:rPr>
          <w:rFonts w:ascii="Times New Roman" w:hAnsi="Times New Roman" w:cs="Times New Roman"/>
          <w:sz w:val="24"/>
          <w:szCs w:val="24"/>
        </w:rPr>
        <w:t xml:space="preserve">terlihat bahwa nilai rata-rata telur ayam kampung adalah </w:t>
      </w:r>
      <w:r w:rsidR="008D297E" w:rsidRPr="0073086D">
        <w:rPr>
          <w:rFonts w:ascii="Times New Roman" w:hAnsi="Times New Roman" w:cs="Times New Roman"/>
          <w:sz w:val="24"/>
          <w:szCs w:val="24"/>
        </w:rPr>
        <w:t xml:space="preserve">tertinggi dalam kategori </w:t>
      </w:r>
      <w:r w:rsidR="00803FD0" w:rsidRPr="0073086D">
        <w:rPr>
          <w:rFonts w:ascii="Times New Roman" w:hAnsi="Times New Roman" w:cs="Times New Roman"/>
          <w:sz w:val="24"/>
          <w:szCs w:val="24"/>
        </w:rPr>
        <w:t>sangat</w:t>
      </w:r>
      <w:r w:rsidR="00FF41FB" w:rsidRPr="0073086D">
        <w:rPr>
          <w:rFonts w:ascii="Times New Roman" w:hAnsi="Times New Roman" w:cs="Times New Roman"/>
          <w:sz w:val="24"/>
          <w:szCs w:val="24"/>
        </w:rPr>
        <w:t xml:space="preserve"> </w:t>
      </w:r>
      <w:proofErr w:type="gramStart"/>
      <w:r w:rsidR="00FF41FB" w:rsidRPr="0073086D">
        <w:rPr>
          <w:rFonts w:ascii="Times New Roman" w:hAnsi="Times New Roman" w:cs="Times New Roman"/>
          <w:sz w:val="24"/>
          <w:szCs w:val="24"/>
        </w:rPr>
        <w:t xml:space="preserve">suka </w:t>
      </w:r>
      <w:r w:rsidR="00803FD0" w:rsidRPr="0073086D">
        <w:rPr>
          <w:rFonts w:ascii="Times New Roman" w:hAnsi="Times New Roman" w:cs="Times New Roman"/>
          <w:sz w:val="24"/>
          <w:szCs w:val="24"/>
        </w:rPr>
        <w:t>.</w:t>
      </w:r>
      <w:proofErr w:type="gramEnd"/>
    </w:p>
    <w:p w:rsidR="00976608" w:rsidRDefault="00A94966" w:rsidP="008E526D">
      <w:pPr>
        <w:spacing w:after="120" w:line="360" w:lineRule="auto"/>
        <w:jc w:val="both"/>
        <w:rPr>
          <w:rFonts w:ascii="Times New Roman" w:hAnsi="Times New Roman" w:cs="Times New Roman"/>
          <w:color w:val="010205"/>
          <w:sz w:val="24"/>
          <w:szCs w:val="24"/>
        </w:rPr>
      </w:pPr>
      <w:r>
        <w:rPr>
          <w:rFonts w:ascii="Times New Roman" w:hAnsi="Times New Roman" w:cs="Times New Roman"/>
        </w:rPr>
        <w:tab/>
      </w:r>
      <w:r w:rsidR="00481AEB" w:rsidRPr="0073086D">
        <w:rPr>
          <w:rFonts w:ascii="Times New Roman" w:hAnsi="Times New Roman" w:cs="Times New Roman"/>
          <w:sz w:val="24"/>
          <w:szCs w:val="24"/>
        </w:rPr>
        <w:t xml:space="preserve">Secara organoleptik, </w:t>
      </w:r>
      <w:r w:rsidR="007F1F23">
        <w:rPr>
          <w:rFonts w:ascii="Times New Roman" w:hAnsi="Times New Roman" w:cs="Times New Roman"/>
          <w:sz w:val="24"/>
          <w:szCs w:val="24"/>
        </w:rPr>
        <w:t>u</w:t>
      </w:r>
      <w:r w:rsidR="00481AEB" w:rsidRPr="0073086D">
        <w:rPr>
          <w:rFonts w:ascii="Times New Roman" w:hAnsi="Times New Roman" w:cs="Times New Roman"/>
          <w:sz w:val="24"/>
          <w:szCs w:val="24"/>
        </w:rPr>
        <w:t xml:space="preserve">mumnya </w:t>
      </w:r>
      <w:r w:rsidR="009A011E" w:rsidRPr="0073086D">
        <w:rPr>
          <w:rFonts w:ascii="Times New Roman" w:hAnsi="Times New Roman" w:cs="Times New Roman"/>
          <w:sz w:val="24"/>
          <w:szCs w:val="24"/>
        </w:rPr>
        <w:t>tekstur makanan mempunyai peran penting dalam mempengaruhi kesukaan</w:t>
      </w:r>
      <w:r w:rsidR="009A011E" w:rsidRPr="001D1154">
        <w:rPr>
          <w:rFonts w:ascii="Times New Roman" w:hAnsi="Times New Roman" w:cs="Times New Roman"/>
          <w:sz w:val="24"/>
          <w:szCs w:val="24"/>
        </w:rPr>
        <w:t xml:space="preserve"> konsumen terhadap produk makanan</w:t>
      </w:r>
      <w:r w:rsidR="00481AEB">
        <w:rPr>
          <w:rFonts w:ascii="Times New Roman" w:hAnsi="Times New Roman" w:cs="Times New Roman"/>
          <w:sz w:val="24"/>
          <w:szCs w:val="24"/>
        </w:rPr>
        <w:t xml:space="preserve">, </w:t>
      </w:r>
      <w:r w:rsidR="00877109">
        <w:rPr>
          <w:rFonts w:ascii="Times New Roman" w:hAnsi="Times New Roman" w:cs="Times New Roman"/>
          <w:sz w:val="24"/>
          <w:szCs w:val="24"/>
        </w:rPr>
        <w:fldChar w:fldCharType="begin" w:fldLock="1"/>
      </w:r>
      <w:r w:rsidR="00314790">
        <w:rPr>
          <w:rFonts w:ascii="Times New Roman" w:hAnsi="Times New Roman" w:cs="Times New Roman"/>
          <w:sz w:val="24"/>
          <w:szCs w:val="24"/>
        </w:rPr>
        <w:instrText>ADDIN CSL_CITATION {"citationItems":[{"id":"ITEM-1","itemData":{"DOI":"10.1016/B978-1-78242-333-1.00001-2","ISBN":"9781782423331","abstract":"As an introduction to the book, this chapter has two main aims: to introduce the concept of food texture and to highlight the determining roles of food structure. The chapter begins with a detailed discussion about the definitions and classifications of food texture and textural features. The discussion was further expanded to examine core textural features for three major food categories: solid, semisolid and fluid. Major mechanical characteristics associated with these textural properties were also discussed. Texture evolution and structure creation during food preparation have been discussed based on food ingredient interactions. With the help of structure mapping, solid and semisolid foods can be further grouped into three dimensions (degree of water content, degree of fat content and degree of structure openness). To set links among food physics, oral physiology and sensory psychology, physiological and psychophysical principles of texture sensation and perception are outlined in the last section of the chapter.","author":[{"dropping-particle":"","family":"Chen","given":"J.","non-dropping-particle":"","parse-names":false,"suffix":""},{"dropping-particle":"","family":"Rosenthal","given":"A.","non-dropping-particle":"","parse-names":false,"suffix":""}],"container-title":"Modifying Food Texture: Novel Ingredients and Processing Techniques","id":"ITEM-1","issued":{"date-parts":[["2015"]]},"number-of-pages":"3-24","publisher":"Elsevier Ltd.","title":"Food texture and structure","type":"book","volume":"1"},"uris":["http://www.mendeley.com/documents/?uuid=8431eb31-0c28-499a-afd6-b6a1e471eeff"]}],"mendeley":{"formattedCitation":"(10)","plainTextFormattedCitation":"(10)","previouslyFormattedCitation":"(10)"},"properties":{"noteIndex":0},"schema":"https://github.com/citation-style-language/schema/raw/master/csl-citation.json"}</w:instrText>
      </w:r>
      <w:r w:rsidR="00877109">
        <w:rPr>
          <w:rFonts w:ascii="Times New Roman" w:hAnsi="Times New Roman" w:cs="Times New Roman"/>
          <w:sz w:val="24"/>
          <w:szCs w:val="24"/>
        </w:rPr>
        <w:fldChar w:fldCharType="separate"/>
      </w:r>
      <w:r w:rsidR="00E828B3" w:rsidRPr="00E828B3">
        <w:rPr>
          <w:rFonts w:ascii="Times New Roman" w:hAnsi="Times New Roman" w:cs="Times New Roman"/>
          <w:noProof/>
          <w:sz w:val="24"/>
          <w:szCs w:val="24"/>
        </w:rPr>
        <w:t>(10)</w:t>
      </w:r>
      <w:r w:rsidR="00877109">
        <w:rPr>
          <w:rFonts w:ascii="Times New Roman" w:hAnsi="Times New Roman" w:cs="Times New Roman"/>
          <w:sz w:val="24"/>
          <w:szCs w:val="24"/>
        </w:rPr>
        <w:fldChar w:fldCharType="end"/>
      </w:r>
      <w:r w:rsidR="00481AEB">
        <w:rPr>
          <w:rFonts w:ascii="Times New Roman" w:hAnsi="Times New Roman" w:cs="Times New Roman"/>
          <w:sz w:val="24"/>
          <w:szCs w:val="24"/>
        </w:rPr>
        <w:t>.</w:t>
      </w:r>
      <w:r w:rsidR="00B908F5">
        <w:rPr>
          <w:rFonts w:ascii="Times New Roman" w:hAnsi="Times New Roman" w:cs="Times New Roman"/>
          <w:sz w:val="24"/>
          <w:szCs w:val="24"/>
        </w:rPr>
        <w:t xml:space="preserve"> </w:t>
      </w:r>
      <w:proofErr w:type="gramStart"/>
      <w:r w:rsidR="007F1F23">
        <w:rPr>
          <w:rFonts w:ascii="Times New Roman" w:hAnsi="Times New Roman" w:cs="Times New Roman"/>
          <w:sz w:val="24"/>
          <w:szCs w:val="24"/>
        </w:rPr>
        <w:t>Nilai rata-rata tekstur Tiliaya</w:t>
      </w:r>
      <w:r w:rsidR="009D6D10">
        <w:rPr>
          <w:rFonts w:ascii="Times New Roman" w:hAnsi="Times New Roman" w:cs="Times New Roman"/>
          <w:sz w:val="24"/>
          <w:szCs w:val="24"/>
        </w:rPr>
        <w:t xml:space="preserve"> tertinggi ada pada telur ayam </w:t>
      </w:r>
      <w:r w:rsidR="009D6D10" w:rsidRPr="009D6D10">
        <w:rPr>
          <w:rFonts w:ascii="Times New Roman" w:hAnsi="Times New Roman" w:cs="Times New Roman"/>
          <w:sz w:val="24"/>
          <w:szCs w:val="24"/>
        </w:rPr>
        <w:t xml:space="preserve">kampung yakni </w:t>
      </w:r>
      <w:r w:rsidR="009D6D10" w:rsidRPr="009D6D10">
        <w:rPr>
          <w:rFonts w:ascii="Times New Roman" w:hAnsi="Times New Roman" w:cs="Times New Roman"/>
          <w:color w:val="010205"/>
          <w:sz w:val="24"/>
          <w:szCs w:val="24"/>
        </w:rPr>
        <w:t>4.07 ± 0.97</w:t>
      </w:r>
      <w:r w:rsidR="00213A4B">
        <w:rPr>
          <w:rFonts w:ascii="Times New Roman" w:hAnsi="Times New Roman" w:cs="Times New Roman"/>
          <w:color w:val="010205"/>
          <w:sz w:val="24"/>
          <w:szCs w:val="24"/>
        </w:rPr>
        <w:t xml:space="preserve"> dengan kategori sangat baik.</w:t>
      </w:r>
      <w:proofErr w:type="gramEnd"/>
      <w:r w:rsidR="00213A4B">
        <w:rPr>
          <w:rFonts w:ascii="Times New Roman" w:hAnsi="Times New Roman" w:cs="Times New Roman"/>
          <w:color w:val="010205"/>
          <w:sz w:val="24"/>
          <w:szCs w:val="24"/>
        </w:rPr>
        <w:t xml:space="preserve"> </w:t>
      </w:r>
      <w:proofErr w:type="gramStart"/>
      <w:r w:rsidR="000030F6">
        <w:rPr>
          <w:rFonts w:ascii="Times New Roman" w:hAnsi="Times New Roman" w:cs="Times New Roman"/>
          <w:color w:val="010205"/>
          <w:sz w:val="24"/>
          <w:szCs w:val="24"/>
        </w:rPr>
        <w:t>Ini dapat terjadi karena</w:t>
      </w:r>
      <w:r w:rsidR="00A873A1">
        <w:rPr>
          <w:rFonts w:ascii="Times New Roman" w:hAnsi="Times New Roman" w:cs="Times New Roman"/>
          <w:color w:val="010205"/>
          <w:sz w:val="24"/>
          <w:szCs w:val="24"/>
        </w:rPr>
        <w:t xml:space="preserve"> para ahli gizi sesungguhnya pernah terpapar dengan Tiliaya </w:t>
      </w:r>
      <w:r w:rsidR="00347130">
        <w:rPr>
          <w:rFonts w:ascii="Times New Roman" w:hAnsi="Times New Roman" w:cs="Times New Roman"/>
          <w:color w:val="010205"/>
          <w:sz w:val="24"/>
          <w:szCs w:val="24"/>
        </w:rPr>
        <w:t>berbahan</w:t>
      </w:r>
      <w:r w:rsidR="00A873A1">
        <w:rPr>
          <w:rFonts w:ascii="Times New Roman" w:hAnsi="Times New Roman" w:cs="Times New Roman"/>
          <w:color w:val="010205"/>
          <w:sz w:val="24"/>
          <w:szCs w:val="24"/>
        </w:rPr>
        <w:t xml:space="preserve"> dasar telur ayam kampung</w:t>
      </w:r>
      <w:r w:rsidR="001A2D75">
        <w:rPr>
          <w:rFonts w:ascii="Times New Roman" w:hAnsi="Times New Roman" w:cs="Times New Roman"/>
          <w:color w:val="010205"/>
          <w:sz w:val="24"/>
          <w:szCs w:val="24"/>
        </w:rPr>
        <w:t xml:space="preserve"> dan telur bebek</w:t>
      </w:r>
      <w:r w:rsidR="00A873A1">
        <w:rPr>
          <w:rFonts w:ascii="Times New Roman" w:hAnsi="Times New Roman" w:cs="Times New Roman"/>
          <w:color w:val="010205"/>
          <w:sz w:val="24"/>
          <w:szCs w:val="24"/>
        </w:rPr>
        <w:t>.</w:t>
      </w:r>
      <w:proofErr w:type="gramEnd"/>
      <w:r w:rsidR="00213A4B">
        <w:rPr>
          <w:rFonts w:ascii="Times New Roman" w:hAnsi="Times New Roman" w:cs="Times New Roman"/>
          <w:color w:val="010205"/>
          <w:sz w:val="24"/>
          <w:szCs w:val="24"/>
        </w:rPr>
        <w:t xml:space="preserve"> </w:t>
      </w:r>
      <w:proofErr w:type="gramStart"/>
      <w:r w:rsidR="00213A4B">
        <w:rPr>
          <w:rFonts w:ascii="Times New Roman" w:hAnsi="Times New Roman" w:cs="Times New Roman"/>
          <w:color w:val="010205"/>
          <w:sz w:val="24"/>
          <w:szCs w:val="24"/>
        </w:rPr>
        <w:t>Sementara</w:t>
      </w:r>
      <w:r w:rsidR="001B7309">
        <w:rPr>
          <w:rFonts w:ascii="Times New Roman" w:hAnsi="Times New Roman" w:cs="Times New Roman"/>
          <w:color w:val="010205"/>
          <w:sz w:val="24"/>
          <w:szCs w:val="24"/>
        </w:rPr>
        <w:t>,</w:t>
      </w:r>
      <w:r w:rsidR="00213A4B">
        <w:rPr>
          <w:rFonts w:ascii="Times New Roman" w:hAnsi="Times New Roman" w:cs="Times New Roman"/>
          <w:color w:val="010205"/>
          <w:sz w:val="24"/>
          <w:szCs w:val="24"/>
        </w:rPr>
        <w:t xml:space="preserve"> </w:t>
      </w:r>
      <w:r w:rsidR="001A2D75">
        <w:rPr>
          <w:rFonts w:ascii="Times New Roman" w:hAnsi="Times New Roman" w:cs="Times New Roman"/>
          <w:color w:val="010205"/>
          <w:sz w:val="24"/>
          <w:szCs w:val="24"/>
        </w:rPr>
        <w:t xml:space="preserve">nilai rata-rata terendah adalah telur ayam </w:t>
      </w:r>
      <w:r w:rsidR="001A2D75" w:rsidRPr="00362FED">
        <w:rPr>
          <w:rFonts w:ascii="Times New Roman" w:hAnsi="Times New Roman" w:cs="Times New Roman"/>
          <w:color w:val="010205"/>
          <w:sz w:val="24"/>
          <w:szCs w:val="24"/>
        </w:rPr>
        <w:t>ras</w:t>
      </w:r>
      <w:r w:rsidR="00E63825" w:rsidRPr="00362FED">
        <w:rPr>
          <w:rFonts w:ascii="Times New Roman" w:hAnsi="Times New Roman" w:cs="Times New Roman"/>
          <w:color w:val="010205"/>
          <w:sz w:val="24"/>
          <w:szCs w:val="24"/>
        </w:rPr>
        <w:t xml:space="preserve"> </w:t>
      </w:r>
      <w:r w:rsidR="001A2D75" w:rsidRPr="00362FED">
        <w:rPr>
          <w:rFonts w:ascii="Times New Roman" w:hAnsi="Times New Roman" w:cs="Times New Roman"/>
          <w:color w:val="010205"/>
          <w:sz w:val="24"/>
          <w:szCs w:val="24"/>
        </w:rPr>
        <w:t>3.70 ± 1.02, namun</w:t>
      </w:r>
      <w:r w:rsidR="006D28EF">
        <w:rPr>
          <w:rFonts w:ascii="Times New Roman" w:hAnsi="Times New Roman" w:cs="Times New Roman"/>
          <w:color w:val="010205"/>
          <w:sz w:val="24"/>
          <w:szCs w:val="24"/>
        </w:rPr>
        <w:t xml:space="preserve"> nilai rata-rata tekstur Tiliaya </w:t>
      </w:r>
      <w:r w:rsidR="001A2D75">
        <w:rPr>
          <w:rFonts w:ascii="Times New Roman" w:hAnsi="Times New Roman" w:cs="Times New Roman"/>
          <w:color w:val="010205"/>
          <w:sz w:val="24"/>
          <w:szCs w:val="24"/>
        </w:rPr>
        <w:t>pada tiga telur yang</w:t>
      </w:r>
      <w:r w:rsidR="005F7803">
        <w:rPr>
          <w:rFonts w:ascii="Times New Roman" w:hAnsi="Times New Roman" w:cs="Times New Roman"/>
          <w:color w:val="010205"/>
          <w:sz w:val="24"/>
          <w:szCs w:val="24"/>
        </w:rPr>
        <w:t xml:space="preserve"> berbeda, tidak menunjukkan siknifikansinya.</w:t>
      </w:r>
      <w:proofErr w:type="gramEnd"/>
      <w:r w:rsidR="001A2D75">
        <w:rPr>
          <w:rFonts w:ascii="Times New Roman" w:hAnsi="Times New Roman" w:cs="Times New Roman"/>
          <w:color w:val="010205"/>
          <w:sz w:val="24"/>
          <w:szCs w:val="24"/>
        </w:rPr>
        <w:t xml:space="preserve"> Lihat Tabel 6.</w:t>
      </w:r>
    </w:p>
    <w:p w:rsidR="000A1858" w:rsidRPr="005C2F1D" w:rsidRDefault="000A1858" w:rsidP="000A1858">
      <w:pPr>
        <w:spacing w:after="120"/>
        <w:jc w:val="center"/>
        <w:rPr>
          <w:b/>
        </w:rPr>
      </w:pPr>
      <w:proofErr w:type="gramStart"/>
      <w:r w:rsidRPr="005C2F1D">
        <w:rPr>
          <w:b/>
        </w:rPr>
        <w:t>Tabel 7.</w:t>
      </w:r>
      <w:proofErr w:type="gramEnd"/>
      <w:r w:rsidRPr="005C2F1D">
        <w:rPr>
          <w:b/>
        </w:rPr>
        <w:t xml:space="preserve"> Nilai Siknifikansi Pasangan Telur Yang Digunakan</w:t>
      </w:r>
    </w:p>
    <w:tbl>
      <w:tblPr>
        <w:tblW w:w="9068" w:type="dxa"/>
        <w:jc w:val="center"/>
        <w:tblInd w:w="95" w:type="dxa"/>
        <w:tblLook w:val="04A0"/>
      </w:tblPr>
      <w:tblGrid>
        <w:gridCol w:w="1543"/>
        <w:gridCol w:w="1765"/>
        <w:gridCol w:w="960"/>
        <w:gridCol w:w="960"/>
        <w:gridCol w:w="960"/>
        <w:gridCol w:w="960"/>
        <w:gridCol w:w="960"/>
        <w:gridCol w:w="960"/>
      </w:tblGrid>
      <w:tr w:rsidR="000A1858" w:rsidRPr="00CE63BF" w:rsidTr="00663270">
        <w:trPr>
          <w:trHeight w:val="480"/>
          <w:jc w:val="center"/>
        </w:trPr>
        <w:tc>
          <w:tcPr>
            <w:tcW w:w="330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A1858" w:rsidRPr="00CE63BF" w:rsidRDefault="000A1858" w:rsidP="000A1858">
            <w:pPr>
              <w:spacing w:after="0" w:line="240" w:lineRule="auto"/>
              <w:jc w:val="center"/>
              <w:rPr>
                <w:rFonts w:ascii="Times New Roman" w:hAnsi="Times New Roman" w:cs="Times New Roman"/>
                <w:b/>
                <w:bCs/>
                <w:sz w:val="20"/>
                <w:szCs w:val="20"/>
              </w:rPr>
            </w:pPr>
            <w:r w:rsidRPr="00CE63BF">
              <w:rPr>
                <w:rFonts w:ascii="Times New Roman" w:hAnsi="Times New Roman" w:cs="Times New Roman"/>
                <w:b/>
                <w:bCs/>
                <w:sz w:val="20"/>
                <w:szCs w:val="20"/>
              </w:rPr>
              <w:t>Telur</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Suka</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Rasa</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Aroma</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Warna</w:t>
            </w:r>
          </w:p>
        </w:tc>
        <w:tc>
          <w:tcPr>
            <w:tcW w:w="960" w:type="dxa"/>
            <w:tcBorders>
              <w:top w:val="single" w:sz="4" w:space="0" w:color="auto"/>
              <w:left w:val="nil"/>
              <w:bottom w:val="single" w:sz="4" w:space="0" w:color="auto"/>
              <w:right w:val="single" w:sz="4" w:space="0" w:color="auto"/>
            </w:tcBorders>
            <w:vAlign w:val="center"/>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Tektur</w:t>
            </w:r>
          </w:p>
        </w:tc>
        <w:tc>
          <w:tcPr>
            <w:tcW w:w="960" w:type="dxa"/>
            <w:vMerge w:val="restart"/>
            <w:tcBorders>
              <w:top w:val="single" w:sz="4" w:space="0" w:color="auto"/>
              <w:left w:val="single" w:sz="4" w:space="0" w:color="auto"/>
              <w:right w:val="single" w:sz="4" w:space="0" w:color="auto"/>
            </w:tcBorders>
            <w:vAlign w:val="center"/>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P=&lt;,0,05</w:t>
            </w:r>
          </w:p>
        </w:tc>
      </w:tr>
      <w:tr w:rsidR="000A1858" w:rsidRPr="00CE63BF" w:rsidTr="00663270">
        <w:trPr>
          <w:trHeight w:val="315"/>
          <w:jc w:val="center"/>
        </w:trPr>
        <w:tc>
          <w:tcPr>
            <w:tcW w:w="3308" w:type="dxa"/>
            <w:gridSpan w:val="2"/>
            <w:vMerge/>
            <w:tcBorders>
              <w:top w:val="single" w:sz="4" w:space="0" w:color="auto"/>
              <w:left w:val="single" w:sz="4" w:space="0" w:color="auto"/>
              <w:bottom w:val="single" w:sz="4" w:space="0" w:color="auto"/>
              <w:right w:val="single" w:sz="4" w:space="0" w:color="auto"/>
            </w:tcBorders>
            <w:vAlign w:val="center"/>
            <w:hideMark/>
          </w:tcPr>
          <w:p w:rsidR="000A1858" w:rsidRPr="00CE63BF" w:rsidRDefault="000A1858" w:rsidP="000A1858">
            <w:pPr>
              <w:spacing w:after="0" w:line="240" w:lineRule="auto"/>
              <w:jc w:val="center"/>
              <w:rPr>
                <w:rFonts w:ascii="Times New Roman" w:hAnsi="Times New Roman" w:cs="Times New Roman"/>
                <w:b/>
                <w:bCs/>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Sig.</w:t>
            </w:r>
          </w:p>
        </w:tc>
        <w:tc>
          <w:tcPr>
            <w:tcW w:w="960" w:type="dxa"/>
            <w:tcBorders>
              <w:top w:val="nil"/>
              <w:left w:val="nil"/>
              <w:bottom w:val="single" w:sz="4" w:space="0" w:color="auto"/>
              <w:right w:val="single" w:sz="4" w:space="0" w:color="auto"/>
            </w:tcBorders>
            <w:shd w:val="clear" w:color="auto" w:fill="auto"/>
            <w:noWrap/>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Sig.</w:t>
            </w:r>
          </w:p>
        </w:tc>
        <w:tc>
          <w:tcPr>
            <w:tcW w:w="960" w:type="dxa"/>
            <w:tcBorders>
              <w:top w:val="nil"/>
              <w:left w:val="nil"/>
              <w:bottom w:val="single" w:sz="4" w:space="0" w:color="auto"/>
              <w:right w:val="single" w:sz="4" w:space="0" w:color="auto"/>
            </w:tcBorders>
            <w:shd w:val="clear" w:color="auto" w:fill="auto"/>
            <w:noWrap/>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Sig.</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Sig.</w:t>
            </w:r>
          </w:p>
        </w:tc>
        <w:tc>
          <w:tcPr>
            <w:tcW w:w="960" w:type="dxa"/>
            <w:tcBorders>
              <w:top w:val="single" w:sz="4" w:space="0" w:color="auto"/>
              <w:left w:val="nil"/>
              <w:bottom w:val="single" w:sz="4" w:space="0" w:color="auto"/>
              <w:right w:val="single" w:sz="4" w:space="0" w:color="auto"/>
            </w:tcBorders>
            <w:vAlign w:val="center"/>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Sig.</w:t>
            </w:r>
          </w:p>
        </w:tc>
        <w:tc>
          <w:tcPr>
            <w:tcW w:w="960" w:type="dxa"/>
            <w:vMerge/>
            <w:tcBorders>
              <w:left w:val="single" w:sz="4" w:space="0" w:color="auto"/>
              <w:right w:val="single" w:sz="4" w:space="0" w:color="auto"/>
            </w:tcBorders>
          </w:tcPr>
          <w:p w:rsidR="000A1858" w:rsidRPr="00CE63BF" w:rsidRDefault="000A1858" w:rsidP="000A1858">
            <w:pPr>
              <w:spacing w:after="0" w:line="240" w:lineRule="auto"/>
              <w:jc w:val="center"/>
              <w:rPr>
                <w:rFonts w:ascii="Times New Roman" w:hAnsi="Times New Roman" w:cs="Times New Roman"/>
                <w:sz w:val="20"/>
                <w:szCs w:val="20"/>
              </w:rPr>
            </w:pPr>
          </w:p>
        </w:tc>
      </w:tr>
      <w:tr w:rsidR="000A1858" w:rsidRPr="00CE63BF" w:rsidTr="00663270">
        <w:trPr>
          <w:trHeight w:val="300"/>
          <w:jc w:val="center"/>
        </w:trPr>
        <w:tc>
          <w:tcPr>
            <w:tcW w:w="1543" w:type="dxa"/>
            <w:vMerge w:val="restart"/>
            <w:tcBorders>
              <w:top w:val="nil"/>
              <w:left w:val="single" w:sz="4" w:space="0" w:color="auto"/>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rPr>
                <w:rFonts w:ascii="Times New Roman" w:hAnsi="Times New Roman" w:cs="Times New Roman"/>
                <w:sz w:val="20"/>
                <w:szCs w:val="20"/>
              </w:rPr>
            </w:pPr>
            <w:r w:rsidRPr="00CE63BF">
              <w:rPr>
                <w:rFonts w:ascii="Times New Roman" w:hAnsi="Times New Roman" w:cs="Times New Roman"/>
                <w:sz w:val="20"/>
                <w:szCs w:val="20"/>
              </w:rPr>
              <w:t>A</w:t>
            </w:r>
            <w:r>
              <w:rPr>
                <w:rFonts w:ascii="Times New Roman" w:hAnsi="Times New Roman" w:cs="Times New Roman"/>
                <w:sz w:val="20"/>
                <w:szCs w:val="20"/>
              </w:rPr>
              <w:t>yam kampung</w:t>
            </w:r>
          </w:p>
        </w:tc>
        <w:tc>
          <w:tcPr>
            <w:tcW w:w="1765"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rPr>
                <w:rFonts w:ascii="Times New Roman" w:hAnsi="Times New Roman" w:cs="Times New Roman"/>
                <w:sz w:val="20"/>
                <w:szCs w:val="20"/>
              </w:rPr>
            </w:pPr>
            <w:r w:rsidRPr="00CE63BF">
              <w:rPr>
                <w:rFonts w:ascii="Times New Roman" w:hAnsi="Times New Roman" w:cs="Times New Roman"/>
                <w:sz w:val="20"/>
                <w:szCs w:val="20"/>
              </w:rPr>
              <w:t>B</w:t>
            </w:r>
            <w:r>
              <w:rPr>
                <w:rFonts w:ascii="Times New Roman" w:hAnsi="Times New Roman" w:cs="Times New Roman"/>
                <w:sz w:val="20"/>
                <w:szCs w:val="20"/>
              </w:rPr>
              <w:t>ebek</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0.80</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0.35</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0.70</w:t>
            </w:r>
          </w:p>
        </w:tc>
        <w:tc>
          <w:tcPr>
            <w:tcW w:w="960" w:type="dxa"/>
            <w:tcBorders>
              <w:top w:val="single" w:sz="4" w:space="0" w:color="auto"/>
              <w:left w:val="nil"/>
              <w:bottom w:val="single" w:sz="4" w:space="0" w:color="auto"/>
              <w:right w:val="single" w:sz="4" w:space="0" w:color="auto"/>
            </w:tcBorders>
            <w:shd w:val="clear" w:color="000000" w:fill="FFFFFF"/>
            <w:vAlign w:val="center"/>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0.40</w:t>
            </w:r>
          </w:p>
        </w:tc>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0.80</w:t>
            </w:r>
          </w:p>
        </w:tc>
        <w:tc>
          <w:tcPr>
            <w:tcW w:w="960" w:type="dxa"/>
            <w:vMerge/>
            <w:tcBorders>
              <w:left w:val="single" w:sz="4" w:space="0" w:color="auto"/>
              <w:right w:val="single" w:sz="4" w:space="0" w:color="auto"/>
            </w:tcBorders>
            <w:shd w:val="clear" w:color="000000" w:fill="FFFFFF"/>
          </w:tcPr>
          <w:p w:rsidR="000A1858" w:rsidRPr="00CE63BF" w:rsidRDefault="000A1858" w:rsidP="000A1858">
            <w:pPr>
              <w:spacing w:after="0" w:line="240" w:lineRule="auto"/>
              <w:jc w:val="right"/>
              <w:rPr>
                <w:rFonts w:ascii="Times New Roman" w:hAnsi="Times New Roman" w:cs="Times New Roman"/>
                <w:sz w:val="20"/>
                <w:szCs w:val="20"/>
              </w:rPr>
            </w:pPr>
          </w:p>
        </w:tc>
      </w:tr>
      <w:tr w:rsidR="000A1858" w:rsidRPr="00CE63BF" w:rsidTr="00663270">
        <w:trPr>
          <w:trHeight w:val="300"/>
          <w:jc w:val="center"/>
        </w:trPr>
        <w:tc>
          <w:tcPr>
            <w:tcW w:w="1543" w:type="dxa"/>
            <w:vMerge/>
            <w:tcBorders>
              <w:top w:val="nil"/>
              <w:left w:val="single" w:sz="4" w:space="0" w:color="auto"/>
              <w:bottom w:val="single" w:sz="4" w:space="0" w:color="auto"/>
              <w:right w:val="single" w:sz="4" w:space="0" w:color="auto"/>
            </w:tcBorders>
            <w:vAlign w:val="center"/>
            <w:hideMark/>
          </w:tcPr>
          <w:p w:rsidR="000A1858" w:rsidRPr="00CE63BF" w:rsidRDefault="000A1858" w:rsidP="000A1858">
            <w:pPr>
              <w:spacing w:after="0" w:line="240" w:lineRule="auto"/>
              <w:rPr>
                <w:rFonts w:ascii="Times New Roman" w:hAnsi="Times New Roman" w:cs="Times New Roman"/>
                <w:sz w:val="20"/>
                <w:szCs w:val="20"/>
              </w:rPr>
            </w:pPr>
          </w:p>
        </w:tc>
        <w:tc>
          <w:tcPr>
            <w:tcW w:w="1765"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rPr>
                <w:rFonts w:ascii="Times New Roman" w:hAnsi="Times New Roman" w:cs="Times New Roman"/>
                <w:sz w:val="20"/>
                <w:szCs w:val="20"/>
              </w:rPr>
            </w:pPr>
            <w:r w:rsidRPr="00CE63BF">
              <w:rPr>
                <w:rFonts w:ascii="Times New Roman" w:hAnsi="Times New Roman" w:cs="Times New Roman"/>
                <w:sz w:val="20"/>
                <w:szCs w:val="20"/>
              </w:rPr>
              <w:t>A</w:t>
            </w:r>
            <w:r>
              <w:rPr>
                <w:rFonts w:ascii="Times New Roman" w:hAnsi="Times New Roman" w:cs="Times New Roman"/>
                <w:sz w:val="20"/>
                <w:szCs w:val="20"/>
              </w:rPr>
              <w:t>yam ras</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0.80</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0.23</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0.62</w:t>
            </w:r>
          </w:p>
        </w:tc>
        <w:tc>
          <w:tcPr>
            <w:tcW w:w="960" w:type="dxa"/>
            <w:tcBorders>
              <w:top w:val="single" w:sz="4" w:space="0" w:color="auto"/>
              <w:left w:val="nil"/>
              <w:bottom w:val="single" w:sz="4" w:space="0" w:color="auto"/>
              <w:right w:val="single" w:sz="4" w:space="0" w:color="auto"/>
            </w:tcBorders>
            <w:shd w:val="clear" w:color="000000" w:fill="FFFFFF"/>
            <w:vAlign w:val="center"/>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0.33</w:t>
            </w:r>
          </w:p>
        </w:tc>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0.08</w:t>
            </w:r>
          </w:p>
        </w:tc>
        <w:tc>
          <w:tcPr>
            <w:tcW w:w="960" w:type="dxa"/>
            <w:vMerge/>
            <w:tcBorders>
              <w:left w:val="single" w:sz="4" w:space="0" w:color="auto"/>
              <w:right w:val="single" w:sz="4" w:space="0" w:color="auto"/>
            </w:tcBorders>
            <w:shd w:val="clear" w:color="000000" w:fill="FFFFFF"/>
          </w:tcPr>
          <w:p w:rsidR="000A1858" w:rsidRPr="00CE63BF" w:rsidRDefault="000A1858" w:rsidP="000A1858">
            <w:pPr>
              <w:spacing w:after="0" w:line="240" w:lineRule="auto"/>
              <w:jc w:val="right"/>
              <w:rPr>
                <w:rFonts w:ascii="Times New Roman" w:hAnsi="Times New Roman" w:cs="Times New Roman"/>
                <w:sz w:val="20"/>
                <w:szCs w:val="20"/>
              </w:rPr>
            </w:pPr>
          </w:p>
        </w:tc>
      </w:tr>
      <w:tr w:rsidR="000A1858" w:rsidRPr="00CE63BF" w:rsidTr="00663270">
        <w:trPr>
          <w:trHeight w:val="345"/>
          <w:jc w:val="center"/>
        </w:trPr>
        <w:tc>
          <w:tcPr>
            <w:tcW w:w="1543" w:type="dxa"/>
            <w:vMerge w:val="restart"/>
            <w:tcBorders>
              <w:top w:val="nil"/>
              <w:left w:val="single" w:sz="4" w:space="0" w:color="auto"/>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rPr>
                <w:rFonts w:ascii="Times New Roman" w:hAnsi="Times New Roman" w:cs="Times New Roman"/>
                <w:sz w:val="20"/>
                <w:szCs w:val="20"/>
              </w:rPr>
            </w:pPr>
            <w:r w:rsidRPr="00CE63BF">
              <w:rPr>
                <w:rFonts w:ascii="Times New Roman" w:hAnsi="Times New Roman" w:cs="Times New Roman"/>
                <w:sz w:val="20"/>
                <w:szCs w:val="20"/>
              </w:rPr>
              <w:t>B</w:t>
            </w:r>
            <w:r>
              <w:rPr>
                <w:rFonts w:ascii="Times New Roman" w:hAnsi="Times New Roman" w:cs="Times New Roman"/>
                <w:sz w:val="20"/>
                <w:szCs w:val="20"/>
              </w:rPr>
              <w:t>ebek</w:t>
            </w:r>
          </w:p>
        </w:tc>
        <w:tc>
          <w:tcPr>
            <w:tcW w:w="1765"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rPr>
                <w:rFonts w:ascii="Times New Roman" w:hAnsi="Times New Roman" w:cs="Times New Roman"/>
                <w:sz w:val="20"/>
                <w:szCs w:val="20"/>
              </w:rPr>
            </w:pPr>
            <w:r w:rsidRPr="00CE63BF">
              <w:rPr>
                <w:rFonts w:ascii="Times New Roman" w:hAnsi="Times New Roman" w:cs="Times New Roman"/>
                <w:sz w:val="20"/>
                <w:szCs w:val="20"/>
              </w:rPr>
              <w:t>A</w:t>
            </w:r>
            <w:r>
              <w:rPr>
                <w:rFonts w:ascii="Times New Roman" w:hAnsi="Times New Roman" w:cs="Times New Roman"/>
                <w:sz w:val="20"/>
                <w:szCs w:val="20"/>
              </w:rPr>
              <w:t>yam kampung</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0.80</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0.35</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0.70</w:t>
            </w:r>
          </w:p>
        </w:tc>
        <w:tc>
          <w:tcPr>
            <w:tcW w:w="960" w:type="dxa"/>
            <w:tcBorders>
              <w:top w:val="single" w:sz="4" w:space="0" w:color="auto"/>
              <w:left w:val="nil"/>
              <w:bottom w:val="single" w:sz="4" w:space="0" w:color="auto"/>
              <w:right w:val="single" w:sz="4" w:space="0" w:color="auto"/>
            </w:tcBorders>
            <w:shd w:val="clear" w:color="000000" w:fill="FFFFFF"/>
            <w:vAlign w:val="center"/>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0.40</w:t>
            </w:r>
          </w:p>
        </w:tc>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0.80</w:t>
            </w:r>
          </w:p>
        </w:tc>
        <w:tc>
          <w:tcPr>
            <w:tcW w:w="960" w:type="dxa"/>
            <w:vMerge/>
            <w:tcBorders>
              <w:left w:val="single" w:sz="4" w:space="0" w:color="auto"/>
              <w:right w:val="single" w:sz="4" w:space="0" w:color="auto"/>
            </w:tcBorders>
            <w:shd w:val="clear" w:color="000000" w:fill="FFFFFF"/>
          </w:tcPr>
          <w:p w:rsidR="000A1858" w:rsidRPr="00CE63BF" w:rsidRDefault="000A1858" w:rsidP="000A1858">
            <w:pPr>
              <w:spacing w:after="0" w:line="240" w:lineRule="auto"/>
              <w:jc w:val="right"/>
              <w:rPr>
                <w:rFonts w:ascii="Times New Roman" w:hAnsi="Times New Roman" w:cs="Times New Roman"/>
                <w:sz w:val="20"/>
                <w:szCs w:val="20"/>
              </w:rPr>
            </w:pPr>
          </w:p>
        </w:tc>
      </w:tr>
      <w:tr w:rsidR="000A1858" w:rsidRPr="00CE63BF" w:rsidTr="00663270">
        <w:trPr>
          <w:trHeight w:val="300"/>
          <w:jc w:val="center"/>
        </w:trPr>
        <w:tc>
          <w:tcPr>
            <w:tcW w:w="1543" w:type="dxa"/>
            <w:vMerge/>
            <w:tcBorders>
              <w:top w:val="nil"/>
              <w:left w:val="single" w:sz="4" w:space="0" w:color="auto"/>
              <w:bottom w:val="single" w:sz="4" w:space="0" w:color="auto"/>
              <w:right w:val="single" w:sz="4" w:space="0" w:color="auto"/>
            </w:tcBorders>
            <w:vAlign w:val="center"/>
            <w:hideMark/>
          </w:tcPr>
          <w:p w:rsidR="000A1858" w:rsidRPr="00CE63BF" w:rsidRDefault="000A1858" w:rsidP="000A1858">
            <w:pPr>
              <w:spacing w:after="0" w:line="240" w:lineRule="auto"/>
              <w:rPr>
                <w:rFonts w:ascii="Times New Roman" w:hAnsi="Times New Roman" w:cs="Times New Roman"/>
                <w:sz w:val="20"/>
                <w:szCs w:val="20"/>
              </w:rPr>
            </w:pPr>
          </w:p>
        </w:tc>
        <w:tc>
          <w:tcPr>
            <w:tcW w:w="1765"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rPr>
                <w:rFonts w:ascii="Times New Roman" w:hAnsi="Times New Roman" w:cs="Times New Roman"/>
                <w:sz w:val="20"/>
                <w:szCs w:val="20"/>
              </w:rPr>
            </w:pPr>
            <w:r w:rsidRPr="00CE63BF">
              <w:rPr>
                <w:rFonts w:ascii="Times New Roman" w:hAnsi="Times New Roman" w:cs="Times New Roman"/>
                <w:sz w:val="20"/>
                <w:szCs w:val="20"/>
              </w:rPr>
              <w:t>A</w:t>
            </w:r>
            <w:r>
              <w:rPr>
                <w:rFonts w:ascii="Times New Roman" w:hAnsi="Times New Roman" w:cs="Times New Roman"/>
                <w:sz w:val="20"/>
                <w:szCs w:val="20"/>
              </w:rPr>
              <w:t>yam ras</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1.00</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0.97</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0.99</w:t>
            </w:r>
          </w:p>
        </w:tc>
        <w:tc>
          <w:tcPr>
            <w:tcW w:w="960" w:type="dxa"/>
            <w:tcBorders>
              <w:top w:val="single" w:sz="4" w:space="0" w:color="auto"/>
              <w:left w:val="nil"/>
              <w:bottom w:val="single" w:sz="4" w:space="0" w:color="auto"/>
              <w:right w:val="single" w:sz="4" w:space="0" w:color="auto"/>
            </w:tcBorders>
            <w:shd w:val="clear" w:color="000000" w:fill="FFFFFF"/>
            <w:vAlign w:val="center"/>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0.99</w:t>
            </w:r>
          </w:p>
        </w:tc>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0.28</w:t>
            </w:r>
          </w:p>
        </w:tc>
        <w:tc>
          <w:tcPr>
            <w:tcW w:w="960" w:type="dxa"/>
            <w:vMerge/>
            <w:tcBorders>
              <w:left w:val="single" w:sz="4" w:space="0" w:color="auto"/>
              <w:right w:val="single" w:sz="4" w:space="0" w:color="auto"/>
            </w:tcBorders>
            <w:shd w:val="clear" w:color="000000" w:fill="FFFFFF"/>
          </w:tcPr>
          <w:p w:rsidR="000A1858" w:rsidRPr="00CE63BF" w:rsidRDefault="000A1858" w:rsidP="000A1858">
            <w:pPr>
              <w:spacing w:after="0" w:line="240" w:lineRule="auto"/>
              <w:jc w:val="right"/>
              <w:rPr>
                <w:rFonts w:ascii="Times New Roman" w:hAnsi="Times New Roman" w:cs="Times New Roman"/>
                <w:sz w:val="20"/>
                <w:szCs w:val="20"/>
              </w:rPr>
            </w:pPr>
          </w:p>
        </w:tc>
      </w:tr>
      <w:tr w:rsidR="000A1858" w:rsidRPr="00CE63BF" w:rsidTr="00663270">
        <w:trPr>
          <w:trHeight w:val="330"/>
          <w:jc w:val="center"/>
        </w:trPr>
        <w:tc>
          <w:tcPr>
            <w:tcW w:w="1543" w:type="dxa"/>
            <w:vMerge w:val="restart"/>
            <w:tcBorders>
              <w:top w:val="nil"/>
              <w:left w:val="single" w:sz="4" w:space="0" w:color="auto"/>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rPr>
                <w:rFonts w:ascii="Times New Roman" w:hAnsi="Times New Roman" w:cs="Times New Roman"/>
                <w:sz w:val="20"/>
                <w:szCs w:val="20"/>
              </w:rPr>
            </w:pPr>
            <w:r w:rsidRPr="00CE63BF">
              <w:rPr>
                <w:rFonts w:ascii="Times New Roman" w:hAnsi="Times New Roman" w:cs="Times New Roman"/>
                <w:sz w:val="20"/>
                <w:szCs w:val="20"/>
              </w:rPr>
              <w:t>A</w:t>
            </w:r>
            <w:r>
              <w:rPr>
                <w:rFonts w:ascii="Times New Roman" w:hAnsi="Times New Roman" w:cs="Times New Roman"/>
                <w:sz w:val="20"/>
                <w:szCs w:val="20"/>
              </w:rPr>
              <w:t>yam ras</w:t>
            </w:r>
          </w:p>
        </w:tc>
        <w:tc>
          <w:tcPr>
            <w:tcW w:w="1765"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rPr>
                <w:rFonts w:ascii="Times New Roman" w:hAnsi="Times New Roman" w:cs="Times New Roman"/>
                <w:sz w:val="20"/>
                <w:szCs w:val="20"/>
              </w:rPr>
            </w:pPr>
            <w:r w:rsidRPr="00CE63BF">
              <w:rPr>
                <w:rFonts w:ascii="Times New Roman" w:hAnsi="Times New Roman" w:cs="Times New Roman"/>
                <w:sz w:val="20"/>
                <w:szCs w:val="20"/>
              </w:rPr>
              <w:t>A</w:t>
            </w:r>
            <w:r>
              <w:rPr>
                <w:rFonts w:ascii="Times New Roman" w:hAnsi="Times New Roman" w:cs="Times New Roman"/>
                <w:sz w:val="20"/>
                <w:szCs w:val="20"/>
              </w:rPr>
              <w:t>yam kampung</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0.80</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0.23</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0.62</w:t>
            </w:r>
          </w:p>
        </w:tc>
        <w:tc>
          <w:tcPr>
            <w:tcW w:w="960" w:type="dxa"/>
            <w:tcBorders>
              <w:top w:val="single" w:sz="4" w:space="0" w:color="auto"/>
              <w:left w:val="nil"/>
              <w:bottom w:val="single" w:sz="4" w:space="0" w:color="auto"/>
              <w:right w:val="single" w:sz="4" w:space="0" w:color="auto"/>
            </w:tcBorders>
            <w:shd w:val="clear" w:color="000000" w:fill="FFFFFF"/>
            <w:vAlign w:val="center"/>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0.33</w:t>
            </w:r>
          </w:p>
        </w:tc>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0.08</w:t>
            </w:r>
          </w:p>
        </w:tc>
        <w:tc>
          <w:tcPr>
            <w:tcW w:w="960" w:type="dxa"/>
            <w:vMerge/>
            <w:tcBorders>
              <w:left w:val="single" w:sz="4" w:space="0" w:color="auto"/>
              <w:right w:val="single" w:sz="4" w:space="0" w:color="auto"/>
            </w:tcBorders>
            <w:shd w:val="clear" w:color="000000" w:fill="FFFFFF"/>
          </w:tcPr>
          <w:p w:rsidR="000A1858" w:rsidRPr="00CE63BF" w:rsidRDefault="000A1858" w:rsidP="000A1858">
            <w:pPr>
              <w:spacing w:after="0" w:line="240" w:lineRule="auto"/>
              <w:jc w:val="right"/>
              <w:rPr>
                <w:rFonts w:ascii="Times New Roman" w:hAnsi="Times New Roman" w:cs="Times New Roman"/>
                <w:sz w:val="20"/>
                <w:szCs w:val="20"/>
              </w:rPr>
            </w:pPr>
          </w:p>
        </w:tc>
      </w:tr>
      <w:tr w:rsidR="000A1858" w:rsidRPr="00CE63BF" w:rsidTr="00663270">
        <w:trPr>
          <w:trHeight w:val="300"/>
          <w:jc w:val="center"/>
        </w:trPr>
        <w:tc>
          <w:tcPr>
            <w:tcW w:w="1543" w:type="dxa"/>
            <w:vMerge/>
            <w:tcBorders>
              <w:top w:val="nil"/>
              <w:left w:val="single" w:sz="4" w:space="0" w:color="auto"/>
              <w:bottom w:val="single" w:sz="4" w:space="0" w:color="auto"/>
              <w:right w:val="single" w:sz="4" w:space="0" w:color="auto"/>
            </w:tcBorders>
            <w:vAlign w:val="center"/>
            <w:hideMark/>
          </w:tcPr>
          <w:p w:rsidR="000A1858" w:rsidRPr="00CE63BF" w:rsidRDefault="000A1858" w:rsidP="000A1858">
            <w:pPr>
              <w:spacing w:after="0" w:line="240" w:lineRule="auto"/>
              <w:rPr>
                <w:rFonts w:ascii="Times New Roman" w:hAnsi="Times New Roman" w:cs="Times New Roman"/>
                <w:sz w:val="20"/>
                <w:szCs w:val="20"/>
              </w:rPr>
            </w:pPr>
          </w:p>
        </w:tc>
        <w:tc>
          <w:tcPr>
            <w:tcW w:w="1765"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rPr>
                <w:rFonts w:ascii="Times New Roman" w:hAnsi="Times New Roman" w:cs="Times New Roman"/>
                <w:sz w:val="20"/>
                <w:szCs w:val="20"/>
              </w:rPr>
            </w:pPr>
            <w:r w:rsidRPr="00CE63BF">
              <w:rPr>
                <w:rFonts w:ascii="Times New Roman" w:hAnsi="Times New Roman" w:cs="Times New Roman"/>
                <w:sz w:val="20"/>
                <w:szCs w:val="20"/>
              </w:rPr>
              <w:t>B</w:t>
            </w:r>
            <w:r>
              <w:rPr>
                <w:rFonts w:ascii="Times New Roman" w:hAnsi="Times New Roman" w:cs="Times New Roman"/>
                <w:sz w:val="20"/>
                <w:szCs w:val="20"/>
              </w:rPr>
              <w:t>ebek</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1.00</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0.97</w:t>
            </w:r>
          </w:p>
        </w:tc>
        <w:tc>
          <w:tcPr>
            <w:tcW w:w="960" w:type="dxa"/>
            <w:tcBorders>
              <w:top w:val="nil"/>
              <w:left w:val="nil"/>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0.99</w:t>
            </w:r>
          </w:p>
        </w:tc>
        <w:tc>
          <w:tcPr>
            <w:tcW w:w="960" w:type="dxa"/>
            <w:tcBorders>
              <w:top w:val="single" w:sz="4" w:space="0" w:color="auto"/>
              <w:left w:val="nil"/>
              <w:bottom w:val="single" w:sz="4" w:space="0" w:color="auto"/>
              <w:right w:val="single" w:sz="4" w:space="0" w:color="auto"/>
            </w:tcBorders>
            <w:shd w:val="clear" w:color="000000" w:fill="FFFFFF"/>
            <w:vAlign w:val="center"/>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0.99</w:t>
            </w:r>
          </w:p>
        </w:tc>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1858" w:rsidRPr="00CE63BF" w:rsidRDefault="000A1858" w:rsidP="000A1858">
            <w:pPr>
              <w:spacing w:after="0" w:line="240" w:lineRule="auto"/>
              <w:jc w:val="center"/>
              <w:rPr>
                <w:rFonts w:ascii="Times New Roman" w:hAnsi="Times New Roman" w:cs="Times New Roman"/>
                <w:sz w:val="20"/>
                <w:szCs w:val="20"/>
              </w:rPr>
            </w:pPr>
            <w:r w:rsidRPr="00CE63BF">
              <w:rPr>
                <w:rFonts w:ascii="Times New Roman" w:hAnsi="Times New Roman" w:cs="Times New Roman"/>
                <w:sz w:val="20"/>
                <w:szCs w:val="20"/>
              </w:rPr>
              <w:t>0.28</w:t>
            </w:r>
          </w:p>
        </w:tc>
        <w:tc>
          <w:tcPr>
            <w:tcW w:w="960" w:type="dxa"/>
            <w:vMerge/>
            <w:tcBorders>
              <w:left w:val="single" w:sz="4" w:space="0" w:color="auto"/>
              <w:bottom w:val="single" w:sz="4" w:space="0" w:color="auto"/>
              <w:right w:val="single" w:sz="4" w:space="0" w:color="auto"/>
            </w:tcBorders>
            <w:shd w:val="clear" w:color="000000" w:fill="FFFFFF"/>
          </w:tcPr>
          <w:p w:rsidR="000A1858" w:rsidRPr="00CE63BF" w:rsidRDefault="000A1858" w:rsidP="000A1858">
            <w:pPr>
              <w:spacing w:after="0" w:line="240" w:lineRule="auto"/>
              <w:jc w:val="right"/>
              <w:rPr>
                <w:rFonts w:ascii="Times New Roman" w:hAnsi="Times New Roman" w:cs="Times New Roman"/>
                <w:sz w:val="20"/>
                <w:szCs w:val="20"/>
              </w:rPr>
            </w:pPr>
          </w:p>
        </w:tc>
      </w:tr>
    </w:tbl>
    <w:p w:rsidR="000A1858" w:rsidRDefault="000A1858" w:rsidP="000A1858">
      <w:pPr>
        <w:rPr>
          <w:sz w:val="20"/>
          <w:szCs w:val="20"/>
        </w:rPr>
      </w:pPr>
    </w:p>
    <w:p w:rsidR="000A1858" w:rsidRPr="00AF13AE" w:rsidRDefault="000A1858" w:rsidP="000A1858">
      <w:pPr>
        <w:spacing w:after="0" w:line="360" w:lineRule="auto"/>
        <w:jc w:val="both"/>
        <w:rPr>
          <w:rFonts w:ascii="Times New Roman" w:hAnsi="Times New Roman" w:cs="Times New Roman"/>
          <w:sz w:val="24"/>
          <w:szCs w:val="24"/>
        </w:rPr>
      </w:pPr>
      <w:r w:rsidRPr="00314790">
        <w:rPr>
          <w:rFonts w:ascii="Times New Roman" w:hAnsi="Times New Roman" w:cs="Times New Roman"/>
          <w:sz w:val="24"/>
          <w:szCs w:val="24"/>
        </w:rPr>
        <w:t xml:space="preserve">Tabel </w:t>
      </w:r>
      <w:proofErr w:type="gramStart"/>
      <w:r w:rsidRPr="00314790">
        <w:rPr>
          <w:rFonts w:ascii="Times New Roman" w:hAnsi="Times New Roman" w:cs="Times New Roman"/>
          <w:sz w:val="24"/>
          <w:szCs w:val="24"/>
        </w:rPr>
        <w:t>7  membuktikan</w:t>
      </w:r>
      <w:proofErr w:type="gramEnd"/>
      <w:r w:rsidRPr="00314790">
        <w:rPr>
          <w:rFonts w:ascii="Times New Roman" w:hAnsi="Times New Roman" w:cs="Times New Roman"/>
          <w:sz w:val="24"/>
          <w:szCs w:val="24"/>
        </w:rPr>
        <w:t xml:space="preserve"> </w:t>
      </w:r>
      <w:r>
        <w:rPr>
          <w:rFonts w:ascii="Times New Roman" w:hAnsi="Times New Roman" w:cs="Times New Roman"/>
          <w:sz w:val="24"/>
          <w:szCs w:val="24"/>
        </w:rPr>
        <w:t xml:space="preserve">pula </w:t>
      </w:r>
      <w:r w:rsidRPr="00314790">
        <w:rPr>
          <w:rFonts w:ascii="Times New Roman" w:hAnsi="Times New Roman" w:cs="Times New Roman"/>
          <w:sz w:val="24"/>
          <w:szCs w:val="24"/>
        </w:rPr>
        <w:t xml:space="preserve">bahwa sekalipun ada nilai rata-rata yang berbeda pada uji organoleptik yang ditunjukkan oleh pemberian telur ayam kampung, bebek dan ayam ras terhadap tingkat penerimaan, </w:t>
      </w:r>
      <w:r>
        <w:rPr>
          <w:rFonts w:ascii="Times New Roman" w:hAnsi="Times New Roman" w:cs="Times New Roman"/>
          <w:sz w:val="24"/>
          <w:szCs w:val="24"/>
        </w:rPr>
        <w:t xml:space="preserve">tetapi </w:t>
      </w:r>
      <w:r w:rsidRPr="00AF13AE">
        <w:rPr>
          <w:rFonts w:ascii="Times New Roman" w:hAnsi="Times New Roman" w:cs="Times New Roman"/>
          <w:sz w:val="24"/>
          <w:szCs w:val="24"/>
        </w:rPr>
        <w:t xml:space="preserve">tidak menunjukkan siknifikansinya. </w:t>
      </w:r>
      <w:proofErr w:type="gramStart"/>
      <w:r w:rsidRPr="00AF13AE">
        <w:rPr>
          <w:rFonts w:ascii="Times New Roman" w:hAnsi="Times New Roman" w:cs="Times New Roman"/>
          <w:sz w:val="24"/>
          <w:szCs w:val="24"/>
        </w:rPr>
        <w:t xml:space="preserve">Ini ditunjukkan oleh hasil </w:t>
      </w:r>
      <w:r w:rsidRPr="00AF13AE">
        <w:rPr>
          <w:rFonts w:ascii="Times New Roman" w:hAnsi="Times New Roman" w:cs="Times New Roman"/>
          <w:i/>
          <w:sz w:val="24"/>
          <w:szCs w:val="24"/>
        </w:rPr>
        <w:t>post hoc test, multiple comparisons</w:t>
      </w:r>
      <w:r w:rsidRPr="00AF13AE">
        <w:rPr>
          <w:rFonts w:ascii="Times New Roman" w:hAnsi="Times New Roman" w:cs="Times New Roman"/>
          <w:sz w:val="24"/>
          <w:szCs w:val="24"/>
        </w:rPr>
        <w:t xml:space="preserve"> bahwa tidak ada pasangan pemberian telur yang berbeda pada Tiliaya berpengaruh </w:t>
      </w:r>
      <w:r>
        <w:rPr>
          <w:rFonts w:ascii="Times New Roman" w:hAnsi="Times New Roman" w:cs="Times New Roman"/>
          <w:sz w:val="24"/>
          <w:szCs w:val="24"/>
        </w:rPr>
        <w:t>terhadap</w:t>
      </w:r>
      <w:r w:rsidRPr="00AF13AE">
        <w:rPr>
          <w:rFonts w:ascii="Times New Roman" w:hAnsi="Times New Roman" w:cs="Times New Roman"/>
          <w:sz w:val="24"/>
          <w:szCs w:val="24"/>
        </w:rPr>
        <w:t xml:space="preserve"> tingkat penerimaan ahli gizi</w:t>
      </w:r>
      <w:r>
        <w:rPr>
          <w:rFonts w:ascii="Times New Roman" w:hAnsi="Times New Roman" w:cs="Times New Roman"/>
          <w:sz w:val="24"/>
          <w:szCs w:val="24"/>
        </w:rPr>
        <w:t>.</w:t>
      </w:r>
      <w:proofErr w:type="gramEnd"/>
    </w:p>
    <w:p w:rsidR="00314790" w:rsidRDefault="00314790">
      <w:pPr>
        <w:rPr>
          <w:rFonts w:ascii="Times New Roman" w:hAnsi="Times New Roman" w:cs="Times New Roman"/>
          <w:sz w:val="24"/>
          <w:szCs w:val="24"/>
        </w:rPr>
      </w:pPr>
    </w:p>
    <w:p w:rsidR="002F10B8" w:rsidRPr="00314790" w:rsidRDefault="002F10B8">
      <w:pPr>
        <w:rPr>
          <w:rFonts w:ascii="Times New Roman" w:hAnsi="Times New Roman" w:cs="Times New Roman"/>
          <w:b/>
          <w:sz w:val="24"/>
          <w:szCs w:val="24"/>
        </w:rPr>
      </w:pPr>
      <w:r w:rsidRPr="00314790">
        <w:rPr>
          <w:rFonts w:ascii="Times New Roman" w:hAnsi="Times New Roman" w:cs="Times New Roman"/>
          <w:b/>
          <w:sz w:val="24"/>
          <w:szCs w:val="24"/>
        </w:rPr>
        <w:t>4. SIMPULAN</w:t>
      </w:r>
    </w:p>
    <w:p w:rsidR="002F10B8" w:rsidRPr="002F10B8" w:rsidRDefault="00203AD5" w:rsidP="003A2A2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Sekalipun nilai rata-rata hedonic berbeda pada kriteria sangat suka, tetapi p</w:t>
      </w:r>
      <w:r w:rsidR="00FA21C3">
        <w:rPr>
          <w:rFonts w:ascii="Times New Roman" w:hAnsi="Times New Roman" w:cs="Times New Roman"/>
          <w:sz w:val="24"/>
          <w:szCs w:val="24"/>
        </w:rPr>
        <w:t xml:space="preserve">emberian telur ayam kampung, bebek dan ayam ras dalam adonan Tiliaya berdasarkan </w:t>
      </w:r>
      <w:r>
        <w:rPr>
          <w:rFonts w:ascii="Times New Roman" w:hAnsi="Times New Roman" w:cs="Times New Roman"/>
          <w:sz w:val="24"/>
          <w:szCs w:val="24"/>
        </w:rPr>
        <w:t xml:space="preserve">buku </w:t>
      </w:r>
      <w:r w:rsidR="00362FED">
        <w:rPr>
          <w:rFonts w:ascii="Times New Roman" w:hAnsi="Times New Roman" w:cs="Times New Roman"/>
          <w:sz w:val="24"/>
          <w:szCs w:val="24"/>
        </w:rPr>
        <w:t>M</w:t>
      </w:r>
      <w:r>
        <w:rPr>
          <w:rFonts w:ascii="Times New Roman" w:hAnsi="Times New Roman" w:cs="Times New Roman"/>
          <w:sz w:val="24"/>
          <w:szCs w:val="24"/>
        </w:rPr>
        <w:t>enu Makanan Khas Gorontalo,</w:t>
      </w:r>
      <w:r w:rsidR="00FA21C3">
        <w:rPr>
          <w:rFonts w:ascii="Times New Roman" w:hAnsi="Times New Roman" w:cs="Times New Roman"/>
          <w:sz w:val="24"/>
          <w:szCs w:val="24"/>
        </w:rPr>
        <w:t xml:space="preserve"> Napu, A dkk (2008) </w:t>
      </w:r>
      <w:r>
        <w:rPr>
          <w:rFonts w:ascii="Times New Roman" w:hAnsi="Times New Roman" w:cs="Times New Roman"/>
          <w:sz w:val="24"/>
          <w:szCs w:val="24"/>
        </w:rPr>
        <w:t xml:space="preserve">adalah </w:t>
      </w:r>
      <w:r w:rsidR="00FA21C3">
        <w:rPr>
          <w:rFonts w:ascii="Times New Roman" w:hAnsi="Times New Roman" w:cs="Times New Roman"/>
          <w:sz w:val="24"/>
          <w:szCs w:val="24"/>
        </w:rPr>
        <w:t xml:space="preserve">tidak </w:t>
      </w:r>
      <w:r>
        <w:rPr>
          <w:rFonts w:ascii="Times New Roman" w:hAnsi="Times New Roman" w:cs="Times New Roman"/>
          <w:sz w:val="24"/>
          <w:szCs w:val="24"/>
        </w:rPr>
        <w:t>diperoleh</w:t>
      </w:r>
      <w:r w:rsidR="00FA21C3">
        <w:rPr>
          <w:rFonts w:ascii="Times New Roman" w:hAnsi="Times New Roman" w:cs="Times New Roman"/>
          <w:sz w:val="24"/>
          <w:szCs w:val="24"/>
        </w:rPr>
        <w:t xml:space="preserve"> pengaruh yang berbeda </w:t>
      </w:r>
      <w:r w:rsidR="0026748B">
        <w:rPr>
          <w:rFonts w:ascii="Times New Roman" w:hAnsi="Times New Roman" w:cs="Times New Roman"/>
          <w:sz w:val="24"/>
          <w:szCs w:val="24"/>
        </w:rPr>
        <w:t xml:space="preserve">terhadap </w:t>
      </w:r>
      <w:r w:rsidR="00FA21C3">
        <w:rPr>
          <w:rFonts w:ascii="Times New Roman" w:hAnsi="Times New Roman" w:cs="Times New Roman"/>
          <w:sz w:val="24"/>
          <w:szCs w:val="24"/>
        </w:rPr>
        <w:t>tingkat kesukaan Tiliaya dengan alasan</w:t>
      </w:r>
      <w:r>
        <w:rPr>
          <w:rFonts w:ascii="Times New Roman" w:hAnsi="Times New Roman" w:cs="Times New Roman"/>
          <w:sz w:val="24"/>
          <w:szCs w:val="24"/>
        </w:rPr>
        <w:t xml:space="preserve"> rasa, aroma, warna dan tekstur terhadap </w:t>
      </w:r>
      <w:r w:rsidR="00CA7038">
        <w:rPr>
          <w:rFonts w:ascii="Times New Roman" w:hAnsi="Times New Roman" w:cs="Times New Roman"/>
          <w:sz w:val="24"/>
          <w:szCs w:val="24"/>
        </w:rPr>
        <w:t>tingkat penerimaan</w:t>
      </w:r>
      <w:r>
        <w:rPr>
          <w:rFonts w:ascii="Times New Roman" w:hAnsi="Times New Roman" w:cs="Times New Roman"/>
          <w:sz w:val="24"/>
          <w:szCs w:val="24"/>
        </w:rPr>
        <w:t xml:space="preserve"> Ahli Gizi. </w:t>
      </w:r>
      <w:proofErr w:type="gramStart"/>
      <w:r w:rsidR="00BA04F4">
        <w:rPr>
          <w:rFonts w:ascii="Times New Roman" w:hAnsi="Times New Roman" w:cs="Times New Roman"/>
          <w:sz w:val="24"/>
          <w:szCs w:val="24"/>
        </w:rPr>
        <w:t xml:space="preserve">Perlu penelitian </w:t>
      </w:r>
      <w:r w:rsidR="003A2A27">
        <w:rPr>
          <w:rFonts w:ascii="Times New Roman" w:hAnsi="Times New Roman" w:cs="Times New Roman"/>
          <w:sz w:val="24"/>
          <w:szCs w:val="24"/>
        </w:rPr>
        <w:t xml:space="preserve">selanjutnya </w:t>
      </w:r>
      <w:r w:rsidR="00BA04F4">
        <w:rPr>
          <w:rFonts w:ascii="Times New Roman" w:hAnsi="Times New Roman" w:cs="Times New Roman"/>
          <w:sz w:val="24"/>
          <w:szCs w:val="24"/>
        </w:rPr>
        <w:t xml:space="preserve">pada </w:t>
      </w:r>
      <w:r w:rsidR="00631288">
        <w:rPr>
          <w:rFonts w:ascii="Times New Roman" w:hAnsi="Times New Roman" w:cs="Times New Roman"/>
          <w:sz w:val="24"/>
          <w:szCs w:val="24"/>
        </w:rPr>
        <w:t xml:space="preserve">siswa, </w:t>
      </w:r>
      <w:r w:rsidR="00BA04F4">
        <w:rPr>
          <w:rFonts w:ascii="Times New Roman" w:hAnsi="Times New Roman" w:cs="Times New Roman"/>
          <w:sz w:val="24"/>
          <w:szCs w:val="24"/>
        </w:rPr>
        <w:t xml:space="preserve">mahasiswa, atlit, </w:t>
      </w:r>
      <w:r w:rsidR="003A2A27">
        <w:rPr>
          <w:rFonts w:ascii="Times New Roman" w:hAnsi="Times New Roman" w:cs="Times New Roman"/>
          <w:sz w:val="24"/>
          <w:szCs w:val="24"/>
        </w:rPr>
        <w:t>dan sebagainya</w:t>
      </w:r>
      <w:r w:rsidR="00BA04F4">
        <w:rPr>
          <w:rFonts w:ascii="Times New Roman" w:hAnsi="Times New Roman" w:cs="Times New Roman"/>
          <w:sz w:val="24"/>
          <w:szCs w:val="24"/>
        </w:rPr>
        <w:t xml:space="preserve"> guna mengetahui pengaruh langsung</w:t>
      </w:r>
      <w:r w:rsidR="006A76B7">
        <w:rPr>
          <w:rFonts w:ascii="Times New Roman" w:hAnsi="Times New Roman" w:cs="Times New Roman"/>
          <w:sz w:val="24"/>
          <w:szCs w:val="24"/>
        </w:rPr>
        <w:t xml:space="preserve"> lainnya, termasuk untuk pencegahan masalah gizi dan kesehatan.</w:t>
      </w:r>
      <w:proofErr w:type="gramEnd"/>
    </w:p>
    <w:p w:rsidR="00314790" w:rsidRDefault="00314790" w:rsidP="00F361E4">
      <w:pPr>
        <w:spacing w:after="0" w:line="360" w:lineRule="auto"/>
        <w:rPr>
          <w:rFonts w:ascii="Times New Roman" w:hAnsi="Times New Roman" w:cs="Times New Roman"/>
          <w:b/>
          <w:sz w:val="24"/>
          <w:szCs w:val="24"/>
        </w:rPr>
      </w:pPr>
    </w:p>
    <w:p w:rsidR="002F10B8" w:rsidRPr="00314790" w:rsidRDefault="002F10B8" w:rsidP="00F361E4">
      <w:pPr>
        <w:spacing w:after="0" w:line="360" w:lineRule="auto"/>
        <w:rPr>
          <w:rFonts w:ascii="Times New Roman" w:hAnsi="Times New Roman" w:cs="Times New Roman"/>
          <w:b/>
          <w:sz w:val="24"/>
          <w:szCs w:val="24"/>
        </w:rPr>
      </w:pPr>
      <w:r w:rsidRPr="00314790">
        <w:rPr>
          <w:rFonts w:ascii="Times New Roman" w:hAnsi="Times New Roman" w:cs="Times New Roman"/>
          <w:b/>
          <w:sz w:val="24"/>
          <w:szCs w:val="24"/>
        </w:rPr>
        <w:t>UCAPAN TERIMA KASIH</w:t>
      </w:r>
    </w:p>
    <w:p w:rsidR="002F10B8" w:rsidRPr="00F361E4" w:rsidRDefault="00F361E4" w:rsidP="00F361E4">
      <w:pPr>
        <w:spacing w:after="0" w:line="360" w:lineRule="auto"/>
        <w:rPr>
          <w:rFonts w:ascii="Times New Roman" w:hAnsi="Times New Roman" w:cs="Times New Roman"/>
          <w:sz w:val="24"/>
          <w:szCs w:val="24"/>
        </w:rPr>
      </w:pPr>
      <w:proofErr w:type="gramStart"/>
      <w:r w:rsidRPr="00F361E4">
        <w:rPr>
          <w:rFonts w:ascii="Times New Roman" w:hAnsi="Times New Roman" w:cs="Times New Roman"/>
          <w:sz w:val="24"/>
          <w:szCs w:val="24"/>
        </w:rPr>
        <w:t>Disampaikan ucapan terima kasih kepada semua pihak yang telah membantu dalam penelitian ini sehingga penelitian ini bisa berjalan dengan lancar.</w:t>
      </w:r>
      <w:proofErr w:type="gramEnd"/>
    </w:p>
    <w:p w:rsidR="00F361E4" w:rsidRPr="00314790" w:rsidRDefault="00F361E4">
      <w:pPr>
        <w:rPr>
          <w:rFonts w:ascii="Times New Roman" w:hAnsi="Times New Roman" w:cs="Times New Roman"/>
          <w:b/>
          <w:sz w:val="24"/>
          <w:szCs w:val="24"/>
        </w:rPr>
      </w:pPr>
    </w:p>
    <w:p w:rsidR="002F10B8" w:rsidRPr="00314790" w:rsidRDefault="002F10B8" w:rsidP="00314790">
      <w:pPr>
        <w:widowControl w:val="0"/>
        <w:autoSpaceDE w:val="0"/>
        <w:autoSpaceDN w:val="0"/>
        <w:adjustRightInd w:val="0"/>
        <w:spacing w:line="240" w:lineRule="auto"/>
        <w:rPr>
          <w:rFonts w:ascii="Times New Roman" w:hAnsi="Times New Roman" w:cs="Times New Roman"/>
          <w:b/>
          <w:sz w:val="24"/>
          <w:szCs w:val="24"/>
        </w:rPr>
      </w:pPr>
      <w:r w:rsidRPr="00314790">
        <w:rPr>
          <w:rFonts w:ascii="Times New Roman" w:hAnsi="Times New Roman" w:cs="Times New Roman"/>
          <w:b/>
          <w:sz w:val="24"/>
          <w:szCs w:val="24"/>
        </w:rPr>
        <w:t>DAFTAR PUSTAKA</w:t>
      </w:r>
    </w:p>
    <w:p w:rsidR="009521D2" w:rsidRPr="009521D2" w:rsidRDefault="00877109" w:rsidP="009521D2">
      <w:pPr>
        <w:widowControl w:val="0"/>
        <w:autoSpaceDE w:val="0"/>
        <w:autoSpaceDN w:val="0"/>
        <w:adjustRightInd w:val="0"/>
        <w:spacing w:line="240" w:lineRule="auto"/>
        <w:ind w:left="640" w:hanging="640"/>
        <w:rPr>
          <w:rFonts w:ascii="Times New Roman" w:hAnsi="Times New Roman" w:cs="Times New Roman"/>
          <w:noProof/>
          <w:sz w:val="24"/>
          <w:szCs w:val="24"/>
        </w:rPr>
      </w:pPr>
      <w:r>
        <w:rPr>
          <w:rFonts w:ascii="Times New Roman" w:hAnsi="Times New Roman" w:cs="Times New Roman"/>
          <w:sz w:val="24"/>
          <w:szCs w:val="24"/>
        </w:rPr>
        <w:fldChar w:fldCharType="begin" w:fldLock="1"/>
      </w:r>
      <w:r w:rsidR="00314790">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9521D2" w:rsidRPr="009521D2">
        <w:rPr>
          <w:rFonts w:ascii="Times New Roman" w:hAnsi="Times New Roman" w:cs="Times New Roman"/>
          <w:noProof/>
          <w:sz w:val="24"/>
          <w:szCs w:val="24"/>
        </w:rPr>
        <w:t xml:space="preserve">1. </w:t>
      </w:r>
      <w:r w:rsidR="009521D2" w:rsidRPr="009521D2">
        <w:rPr>
          <w:rFonts w:ascii="Times New Roman" w:hAnsi="Times New Roman" w:cs="Times New Roman"/>
          <w:noProof/>
          <w:sz w:val="24"/>
          <w:szCs w:val="24"/>
        </w:rPr>
        <w:tab/>
        <w:t>Arifasno Napu, Hidayat Syarif, Ikeu Tanziha M. Perubahan pengetahuan makanan tradisional Pada Tiga Generasi .pdf [Internet]. 2012. Available from: http://repository.ipb.ac.id/handle/123456789/60695</w:t>
      </w:r>
    </w:p>
    <w:p w:rsidR="009521D2" w:rsidRPr="009521D2" w:rsidRDefault="009521D2" w:rsidP="009521D2">
      <w:pPr>
        <w:widowControl w:val="0"/>
        <w:autoSpaceDE w:val="0"/>
        <w:autoSpaceDN w:val="0"/>
        <w:adjustRightInd w:val="0"/>
        <w:spacing w:line="240" w:lineRule="auto"/>
        <w:ind w:left="640" w:hanging="640"/>
        <w:rPr>
          <w:rFonts w:ascii="Times New Roman" w:hAnsi="Times New Roman" w:cs="Times New Roman"/>
          <w:noProof/>
          <w:sz w:val="24"/>
          <w:szCs w:val="24"/>
        </w:rPr>
      </w:pPr>
      <w:r w:rsidRPr="009521D2">
        <w:rPr>
          <w:rFonts w:ascii="Times New Roman" w:hAnsi="Times New Roman" w:cs="Times New Roman"/>
          <w:noProof/>
          <w:sz w:val="24"/>
          <w:szCs w:val="24"/>
        </w:rPr>
        <w:t xml:space="preserve">2. </w:t>
      </w:r>
      <w:r w:rsidRPr="009521D2">
        <w:rPr>
          <w:rFonts w:ascii="Times New Roman" w:hAnsi="Times New Roman" w:cs="Times New Roman"/>
          <w:noProof/>
          <w:sz w:val="24"/>
          <w:szCs w:val="24"/>
        </w:rPr>
        <w:tab/>
        <w:t xml:space="preserve">Napu A, Irwan I, Inaku H, Pomalingo AY, Salimi YK, Alimuddin A. THE INFLUENCE OF NUTRITION SCIENCE LEARNING ON STUDENTS ON THE CONSUMPTION ATTITUDE OF TRADITIONAL GORONTALO FOOD (The Influence of Learnng Nutrition Sciences on Students to Attitudes of Gorontalo Tradisional Food Consumption). Jambura J Heal Sci Res. 2023;5(1):263–73. </w:t>
      </w:r>
    </w:p>
    <w:p w:rsidR="009521D2" w:rsidRPr="009521D2" w:rsidRDefault="009521D2" w:rsidP="009521D2">
      <w:pPr>
        <w:widowControl w:val="0"/>
        <w:autoSpaceDE w:val="0"/>
        <w:autoSpaceDN w:val="0"/>
        <w:adjustRightInd w:val="0"/>
        <w:spacing w:line="240" w:lineRule="auto"/>
        <w:ind w:left="640" w:hanging="640"/>
        <w:rPr>
          <w:rFonts w:ascii="Times New Roman" w:hAnsi="Times New Roman" w:cs="Times New Roman"/>
          <w:noProof/>
          <w:sz w:val="24"/>
          <w:szCs w:val="24"/>
        </w:rPr>
      </w:pPr>
      <w:r w:rsidRPr="009521D2">
        <w:rPr>
          <w:rFonts w:ascii="Times New Roman" w:hAnsi="Times New Roman" w:cs="Times New Roman"/>
          <w:noProof/>
          <w:sz w:val="24"/>
          <w:szCs w:val="24"/>
        </w:rPr>
        <w:t xml:space="preserve">3. </w:t>
      </w:r>
      <w:r w:rsidRPr="009521D2">
        <w:rPr>
          <w:rFonts w:ascii="Times New Roman" w:hAnsi="Times New Roman" w:cs="Times New Roman"/>
          <w:noProof/>
          <w:sz w:val="24"/>
          <w:szCs w:val="24"/>
        </w:rPr>
        <w:tab/>
        <w:t xml:space="preserve">Napu A. Tiliaya disukai: aroma khas, enak, untuk stamina dan hanya di gorontalo. 2021. </w:t>
      </w:r>
    </w:p>
    <w:p w:rsidR="009521D2" w:rsidRPr="009521D2" w:rsidRDefault="009521D2" w:rsidP="009521D2">
      <w:pPr>
        <w:widowControl w:val="0"/>
        <w:autoSpaceDE w:val="0"/>
        <w:autoSpaceDN w:val="0"/>
        <w:adjustRightInd w:val="0"/>
        <w:spacing w:line="240" w:lineRule="auto"/>
        <w:ind w:left="640" w:hanging="640"/>
        <w:rPr>
          <w:rFonts w:ascii="Times New Roman" w:hAnsi="Times New Roman" w:cs="Times New Roman"/>
          <w:noProof/>
          <w:sz w:val="24"/>
          <w:szCs w:val="24"/>
        </w:rPr>
      </w:pPr>
      <w:r w:rsidRPr="009521D2">
        <w:rPr>
          <w:rFonts w:ascii="Times New Roman" w:hAnsi="Times New Roman" w:cs="Times New Roman"/>
          <w:noProof/>
          <w:sz w:val="24"/>
          <w:szCs w:val="24"/>
        </w:rPr>
        <w:t xml:space="preserve">4. </w:t>
      </w:r>
      <w:r w:rsidRPr="009521D2">
        <w:rPr>
          <w:rFonts w:ascii="Times New Roman" w:hAnsi="Times New Roman" w:cs="Times New Roman"/>
          <w:noProof/>
          <w:sz w:val="24"/>
          <w:szCs w:val="24"/>
        </w:rPr>
        <w:tab/>
        <w:t xml:space="preserve">GORONTALO P. PERATURAN DAERAH. 2015; </w:t>
      </w:r>
    </w:p>
    <w:p w:rsidR="009521D2" w:rsidRPr="009521D2" w:rsidRDefault="009521D2" w:rsidP="009521D2">
      <w:pPr>
        <w:widowControl w:val="0"/>
        <w:autoSpaceDE w:val="0"/>
        <w:autoSpaceDN w:val="0"/>
        <w:adjustRightInd w:val="0"/>
        <w:spacing w:line="240" w:lineRule="auto"/>
        <w:ind w:left="640" w:hanging="640"/>
        <w:rPr>
          <w:rFonts w:ascii="Times New Roman" w:hAnsi="Times New Roman" w:cs="Times New Roman"/>
          <w:noProof/>
          <w:sz w:val="24"/>
          <w:szCs w:val="24"/>
        </w:rPr>
      </w:pPr>
      <w:r w:rsidRPr="009521D2">
        <w:rPr>
          <w:rFonts w:ascii="Times New Roman" w:hAnsi="Times New Roman" w:cs="Times New Roman"/>
          <w:noProof/>
          <w:sz w:val="24"/>
          <w:szCs w:val="24"/>
        </w:rPr>
        <w:t xml:space="preserve">5. </w:t>
      </w:r>
      <w:r w:rsidRPr="009521D2">
        <w:rPr>
          <w:rFonts w:ascii="Times New Roman" w:hAnsi="Times New Roman" w:cs="Times New Roman"/>
          <w:noProof/>
          <w:sz w:val="24"/>
          <w:szCs w:val="24"/>
        </w:rPr>
        <w:tab/>
        <w:t>Napu. A. Menu Khas Daerah Gorontalo. 2008; Available from: https://repository.poltekkesgorontalo.ac.id/index.php?p=show_detail&amp;id=3258</w:t>
      </w:r>
    </w:p>
    <w:p w:rsidR="009521D2" w:rsidRPr="009521D2" w:rsidRDefault="009521D2" w:rsidP="009521D2">
      <w:pPr>
        <w:widowControl w:val="0"/>
        <w:autoSpaceDE w:val="0"/>
        <w:autoSpaceDN w:val="0"/>
        <w:adjustRightInd w:val="0"/>
        <w:spacing w:line="240" w:lineRule="auto"/>
        <w:ind w:left="640" w:hanging="640"/>
        <w:rPr>
          <w:rFonts w:ascii="Times New Roman" w:hAnsi="Times New Roman" w:cs="Times New Roman"/>
          <w:noProof/>
          <w:sz w:val="24"/>
          <w:szCs w:val="24"/>
        </w:rPr>
      </w:pPr>
      <w:r w:rsidRPr="009521D2">
        <w:rPr>
          <w:rFonts w:ascii="Times New Roman" w:hAnsi="Times New Roman" w:cs="Times New Roman"/>
          <w:noProof/>
          <w:sz w:val="24"/>
          <w:szCs w:val="24"/>
        </w:rPr>
        <w:t xml:space="preserve">6. </w:t>
      </w:r>
      <w:r w:rsidRPr="009521D2">
        <w:rPr>
          <w:rFonts w:ascii="Times New Roman" w:hAnsi="Times New Roman" w:cs="Times New Roman"/>
          <w:noProof/>
          <w:sz w:val="24"/>
          <w:szCs w:val="24"/>
        </w:rPr>
        <w:tab/>
        <w:t xml:space="preserve">Hippy M, Taha SR, Sayuti M. TINGKAT KESUKAAN TILIAYA ( MAKANAN TRADISIONAL GORONTALO ) YANG MENGGUNAKAN JENIS TELUR. 2019;1(2). </w:t>
      </w:r>
    </w:p>
    <w:p w:rsidR="009521D2" w:rsidRPr="009521D2" w:rsidRDefault="009521D2" w:rsidP="009521D2">
      <w:pPr>
        <w:widowControl w:val="0"/>
        <w:autoSpaceDE w:val="0"/>
        <w:autoSpaceDN w:val="0"/>
        <w:adjustRightInd w:val="0"/>
        <w:spacing w:line="240" w:lineRule="auto"/>
        <w:ind w:left="640" w:hanging="640"/>
        <w:rPr>
          <w:rFonts w:ascii="Times New Roman" w:hAnsi="Times New Roman" w:cs="Times New Roman"/>
          <w:noProof/>
          <w:sz w:val="24"/>
          <w:szCs w:val="24"/>
        </w:rPr>
      </w:pPr>
      <w:r w:rsidRPr="009521D2">
        <w:rPr>
          <w:rFonts w:ascii="Times New Roman" w:hAnsi="Times New Roman" w:cs="Times New Roman"/>
          <w:noProof/>
          <w:sz w:val="24"/>
          <w:szCs w:val="24"/>
        </w:rPr>
        <w:t xml:space="preserve">7. </w:t>
      </w:r>
      <w:r w:rsidRPr="009521D2">
        <w:rPr>
          <w:rFonts w:ascii="Times New Roman" w:hAnsi="Times New Roman" w:cs="Times New Roman"/>
          <w:noProof/>
          <w:sz w:val="24"/>
          <w:szCs w:val="24"/>
        </w:rPr>
        <w:tab/>
        <w:t>Kwon DY. Ethnic foods and their taste: salt and sugar. J Ethn Foods [Internet]. 2017;4(3):133–4. Available from: https://doi.org/10.1016/j.jef.2017.08.003</w:t>
      </w:r>
    </w:p>
    <w:p w:rsidR="009521D2" w:rsidRPr="009521D2" w:rsidRDefault="009521D2" w:rsidP="009521D2">
      <w:pPr>
        <w:widowControl w:val="0"/>
        <w:autoSpaceDE w:val="0"/>
        <w:autoSpaceDN w:val="0"/>
        <w:adjustRightInd w:val="0"/>
        <w:spacing w:line="240" w:lineRule="auto"/>
        <w:ind w:left="640" w:hanging="640"/>
        <w:rPr>
          <w:rFonts w:ascii="Times New Roman" w:hAnsi="Times New Roman" w:cs="Times New Roman"/>
          <w:noProof/>
          <w:sz w:val="24"/>
          <w:szCs w:val="24"/>
        </w:rPr>
      </w:pPr>
      <w:r w:rsidRPr="009521D2">
        <w:rPr>
          <w:rFonts w:ascii="Times New Roman" w:hAnsi="Times New Roman" w:cs="Times New Roman"/>
          <w:noProof/>
          <w:sz w:val="24"/>
          <w:szCs w:val="24"/>
        </w:rPr>
        <w:t xml:space="preserve">8. </w:t>
      </w:r>
      <w:r w:rsidRPr="009521D2">
        <w:rPr>
          <w:rFonts w:ascii="Times New Roman" w:hAnsi="Times New Roman" w:cs="Times New Roman"/>
          <w:noProof/>
          <w:sz w:val="24"/>
          <w:szCs w:val="24"/>
        </w:rPr>
        <w:tab/>
        <w:t xml:space="preserve">Pendidikan J, Boga T. Jurnal Pendidikan Tata Boga dan STANDARDIZATION OF THE RECIPE FOR BEEF RANDANG AS. 2020;1(3):163–9. </w:t>
      </w:r>
    </w:p>
    <w:p w:rsidR="009521D2" w:rsidRPr="009521D2" w:rsidRDefault="009521D2" w:rsidP="009521D2">
      <w:pPr>
        <w:widowControl w:val="0"/>
        <w:autoSpaceDE w:val="0"/>
        <w:autoSpaceDN w:val="0"/>
        <w:adjustRightInd w:val="0"/>
        <w:spacing w:line="240" w:lineRule="auto"/>
        <w:ind w:left="640" w:hanging="640"/>
        <w:rPr>
          <w:rFonts w:ascii="Times New Roman" w:hAnsi="Times New Roman" w:cs="Times New Roman"/>
          <w:noProof/>
          <w:sz w:val="24"/>
          <w:szCs w:val="24"/>
        </w:rPr>
      </w:pPr>
      <w:r w:rsidRPr="009521D2">
        <w:rPr>
          <w:rFonts w:ascii="Times New Roman" w:hAnsi="Times New Roman" w:cs="Times New Roman"/>
          <w:noProof/>
          <w:sz w:val="24"/>
          <w:szCs w:val="24"/>
        </w:rPr>
        <w:lastRenderedPageBreak/>
        <w:t xml:space="preserve">9. </w:t>
      </w:r>
      <w:r w:rsidRPr="009521D2">
        <w:rPr>
          <w:rFonts w:ascii="Times New Roman" w:hAnsi="Times New Roman" w:cs="Times New Roman"/>
          <w:noProof/>
          <w:sz w:val="24"/>
          <w:szCs w:val="24"/>
        </w:rPr>
        <w:tab/>
        <w:t>Santoso SO, Janeta A, Kristanti M. Faktor-Faktor yang Mempengaruhi Pemilihan Makanan pada Remaja di Surabaya. J Hosp dan Manaj Jasa [Internet]. 2018;6(1):19–32. Available from: http://publication.petra.ac.id/index.php/manajemen-perhotelan/article/view/6399/5818</w:t>
      </w:r>
    </w:p>
    <w:p w:rsidR="009521D2" w:rsidRPr="009521D2" w:rsidRDefault="009521D2" w:rsidP="009521D2">
      <w:pPr>
        <w:widowControl w:val="0"/>
        <w:autoSpaceDE w:val="0"/>
        <w:autoSpaceDN w:val="0"/>
        <w:adjustRightInd w:val="0"/>
        <w:spacing w:line="240" w:lineRule="auto"/>
        <w:ind w:left="640" w:hanging="640"/>
        <w:rPr>
          <w:rFonts w:ascii="Times New Roman" w:hAnsi="Times New Roman" w:cs="Times New Roman"/>
          <w:noProof/>
          <w:sz w:val="24"/>
        </w:rPr>
      </w:pPr>
      <w:r w:rsidRPr="009521D2">
        <w:rPr>
          <w:rFonts w:ascii="Times New Roman" w:hAnsi="Times New Roman" w:cs="Times New Roman"/>
          <w:noProof/>
          <w:sz w:val="24"/>
          <w:szCs w:val="24"/>
        </w:rPr>
        <w:t xml:space="preserve">10. </w:t>
      </w:r>
      <w:r w:rsidRPr="009521D2">
        <w:rPr>
          <w:rFonts w:ascii="Times New Roman" w:hAnsi="Times New Roman" w:cs="Times New Roman"/>
          <w:noProof/>
          <w:sz w:val="24"/>
          <w:szCs w:val="24"/>
        </w:rPr>
        <w:tab/>
        <w:t>Chen J, Rosenthal A. Food texture and structure [Internet]. Vol. 1, Modifying Food Texture: Novel Ingredients and Processing Techniques. Elsevier Ltd.; 2015. 3–24 p. Available from: http://dx.doi.org/10.1016/B978-1-78242-333-1.00001-2</w:t>
      </w:r>
    </w:p>
    <w:p w:rsidR="00314790" w:rsidRPr="002F10B8" w:rsidRDefault="00877109" w:rsidP="009521D2">
      <w:pPr>
        <w:widowControl w:val="0"/>
        <w:autoSpaceDE w:val="0"/>
        <w:autoSpaceDN w:val="0"/>
        <w:adjustRightInd w:val="0"/>
        <w:spacing w:line="240" w:lineRule="auto"/>
        <w:ind w:left="640" w:hanging="640"/>
        <w:rPr>
          <w:rFonts w:ascii="Times New Roman" w:hAnsi="Times New Roman" w:cs="Times New Roman"/>
          <w:sz w:val="24"/>
          <w:szCs w:val="24"/>
        </w:rPr>
      </w:pPr>
      <w:r>
        <w:rPr>
          <w:rFonts w:ascii="Times New Roman" w:hAnsi="Times New Roman" w:cs="Times New Roman"/>
          <w:sz w:val="24"/>
          <w:szCs w:val="24"/>
        </w:rPr>
        <w:fldChar w:fldCharType="end"/>
      </w:r>
    </w:p>
    <w:sectPr w:rsidR="00314790" w:rsidRPr="002F10B8" w:rsidSect="003F13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101F42"/>
    <w:multiLevelType w:val="hybridMultilevel"/>
    <w:tmpl w:val="8A521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BF059A"/>
    <w:multiLevelType w:val="hybridMultilevel"/>
    <w:tmpl w:val="E28EEB20"/>
    <w:lvl w:ilvl="0" w:tplc="1A78E0E6">
      <w:start w:val="1"/>
      <w:numFmt w:val="lowerLetter"/>
      <w:lvlText w:val="%1."/>
      <w:lvlJc w:val="left"/>
      <w:pPr>
        <w:ind w:left="786" w:hanging="360"/>
      </w:pPr>
      <w:rPr>
        <w:rFonts w:cs="Times New Roman" w:hint="default"/>
      </w:rPr>
    </w:lvl>
    <w:lvl w:ilvl="1" w:tplc="BF0474B0">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2">
    <w:nsid w:val="42E177B2"/>
    <w:multiLevelType w:val="hybridMultilevel"/>
    <w:tmpl w:val="F26A7C16"/>
    <w:lvl w:ilvl="0" w:tplc="B1382F40">
      <w:start w:val="1"/>
      <w:numFmt w:val="decimal"/>
      <w:lvlText w:val="%1"/>
      <w:lvlJc w:val="left"/>
      <w:pPr>
        <w:ind w:left="2880" w:hanging="54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
    <w:nsid w:val="52165D20"/>
    <w:multiLevelType w:val="hybridMultilevel"/>
    <w:tmpl w:val="B8448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grammar="clean"/>
  <w:defaultTabStop w:val="720"/>
  <w:characterSpacingControl w:val="doNotCompress"/>
  <w:compat>
    <w:useFELayout/>
  </w:compat>
  <w:rsids>
    <w:rsidRoot w:val="00727EF5"/>
    <w:rsid w:val="0000306C"/>
    <w:rsid w:val="000030F6"/>
    <w:rsid w:val="00011968"/>
    <w:rsid w:val="00022153"/>
    <w:rsid w:val="00027C29"/>
    <w:rsid w:val="0003036D"/>
    <w:rsid w:val="00032C10"/>
    <w:rsid w:val="000330C5"/>
    <w:rsid w:val="00033DBF"/>
    <w:rsid w:val="00034DEC"/>
    <w:rsid w:val="00045A8E"/>
    <w:rsid w:val="00050840"/>
    <w:rsid w:val="00051156"/>
    <w:rsid w:val="00054CA0"/>
    <w:rsid w:val="00056989"/>
    <w:rsid w:val="0006463E"/>
    <w:rsid w:val="00072AA0"/>
    <w:rsid w:val="0008273E"/>
    <w:rsid w:val="00087579"/>
    <w:rsid w:val="00097A8E"/>
    <w:rsid w:val="000A1858"/>
    <w:rsid w:val="000A20A8"/>
    <w:rsid w:val="000B1999"/>
    <w:rsid w:val="000C3212"/>
    <w:rsid w:val="000D223C"/>
    <w:rsid w:val="000E11A6"/>
    <w:rsid w:val="000E1EE0"/>
    <w:rsid w:val="000F3569"/>
    <w:rsid w:val="000F4CF6"/>
    <w:rsid w:val="00113201"/>
    <w:rsid w:val="0013217A"/>
    <w:rsid w:val="00133696"/>
    <w:rsid w:val="00135718"/>
    <w:rsid w:val="001373E3"/>
    <w:rsid w:val="001373EC"/>
    <w:rsid w:val="0014639A"/>
    <w:rsid w:val="001528CD"/>
    <w:rsid w:val="00160F68"/>
    <w:rsid w:val="00165CCC"/>
    <w:rsid w:val="001665A4"/>
    <w:rsid w:val="00170A2D"/>
    <w:rsid w:val="001755D0"/>
    <w:rsid w:val="00182E9C"/>
    <w:rsid w:val="00192A0C"/>
    <w:rsid w:val="00195FCC"/>
    <w:rsid w:val="001A2D75"/>
    <w:rsid w:val="001A50CF"/>
    <w:rsid w:val="001A6F37"/>
    <w:rsid w:val="001B19F4"/>
    <w:rsid w:val="001B5A40"/>
    <w:rsid w:val="001B7309"/>
    <w:rsid w:val="001B7499"/>
    <w:rsid w:val="001B77FA"/>
    <w:rsid w:val="001C7452"/>
    <w:rsid w:val="001D1154"/>
    <w:rsid w:val="001E19D9"/>
    <w:rsid w:val="001F00CE"/>
    <w:rsid w:val="00203AD5"/>
    <w:rsid w:val="00207AB4"/>
    <w:rsid w:val="00211DE0"/>
    <w:rsid w:val="0021242D"/>
    <w:rsid w:val="00213A4B"/>
    <w:rsid w:val="00224A5B"/>
    <w:rsid w:val="00232D60"/>
    <w:rsid w:val="00234C21"/>
    <w:rsid w:val="00236F8F"/>
    <w:rsid w:val="002424E1"/>
    <w:rsid w:val="00257083"/>
    <w:rsid w:val="0026748B"/>
    <w:rsid w:val="002711F4"/>
    <w:rsid w:val="00274A5E"/>
    <w:rsid w:val="00281784"/>
    <w:rsid w:val="00281A6B"/>
    <w:rsid w:val="00293714"/>
    <w:rsid w:val="002A7C07"/>
    <w:rsid w:val="002A7CED"/>
    <w:rsid w:val="002B329E"/>
    <w:rsid w:val="002D5003"/>
    <w:rsid w:val="002E4DA0"/>
    <w:rsid w:val="002F10B8"/>
    <w:rsid w:val="002F17C9"/>
    <w:rsid w:val="00302D9D"/>
    <w:rsid w:val="00303997"/>
    <w:rsid w:val="0030427B"/>
    <w:rsid w:val="00306F98"/>
    <w:rsid w:val="00314790"/>
    <w:rsid w:val="00321C59"/>
    <w:rsid w:val="003249F5"/>
    <w:rsid w:val="00330641"/>
    <w:rsid w:val="00330CFE"/>
    <w:rsid w:val="003374B5"/>
    <w:rsid w:val="00347130"/>
    <w:rsid w:val="00350C9F"/>
    <w:rsid w:val="00362FED"/>
    <w:rsid w:val="00371426"/>
    <w:rsid w:val="003A0A26"/>
    <w:rsid w:val="003A234F"/>
    <w:rsid w:val="003A2A27"/>
    <w:rsid w:val="003A478C"/>
    <w:rsid w:val="003B23FC"/>
    <w:rsid w:val="003B4195"/>
    <w:rsid w:val="003B57EA"/>
    <w:rsid w:val="003C76D5"/>
    <w:rsid w:val="003D19D1"/>
    <w:rsid w:val="003E0779"/>
    <w:rsid w:val="003E40B8"/>
    <w:rsid w:val="003F1386"/>
    <w:rsid w:val="003F14F0"/>
    <w:rsid w:val="003F5AE0"/>
    <w:rsid w:val="00401A42"/>
    <w:rsid w:val="0040372B"/>
    <w:rsid w:val="00423A7A"/>
    <w:rsid w:val="00424C4A"/>
    <w:rsid w:val="00425490"/>
    <w:rsid w:val="00426FD1"/>
    <w:rsid w:val="00427E46"/>
    <w:rsid w:val="00434DDC"/>
    <w:rsid w:val="00443840"/>
    <w:rsid w:val="00447E1D"/>
    <w:rsid w:val="0045268F"/>
    <w:rsid w:val="0045385B"/>
    <w:rsid w:val="00464745"/>
    <w:rsid w:val="00470F90"/>
    <w:rsid w:val="00476052"/>
    <w:rsid w:val="00481AEB"/>
    <w:rsid w:val="00493140"/>
    <w:rsid w:val="0049332B"/>
    <w:rsid w:val="004A2800"/>
    <w:rsid w:val="004A3F07"/>
    <w:rsid w:val="004B3F1A"/>
    <w:rsid w:val="004B7131"/>
    <w:rsid w:val="004C5453"/>
    <w:rsid w:val="004E1022"/>
    <w:rsid w:val="004E215F"/>
    <w:rsid w:val="004F1938"/>
    <w:rsid w:val="00501083"/>
    <w:rsid w:val="00503315"/>
    <w:rsid w:val="00505D3A"/>
    <w:rsid w:val="00511156"/>
    <w:rsid w:val="0052208C"/>
    <w:rsid w:val="00523428"/>
    <w:rsid w:val="005324FE"/>
    <w:rsid w:val="005336E1"/>
    <w:rsid w:val="00533F93"/>
    <w:rsid w:val="00547C7A"/>
    <w:rsid w:val="00547F3E"/>
    <w:rsid w:val="00554194"/>
    <w:rsid w:val="00566A39"/>
    <w:rsid w:val="00576ED0"/>
    <w:rsid w:val="005803BC"/>
    <w:rsid w:val="0059790F"/>
    <w:rsid w:val="005B4ACB"/>
    <w:rsid w:val="005B7277"/>
    <w:rsid w:val="005C2F1D"/>
    <w:rsid w:val="005C3EFA"/>
    <w:rsid w:val="005C5BC9"/>
    <w:rsid w:val="005D002A"/>
    <w:rsid w:val="005D1E3B"/>
    <w:rsid w:val="005E50ED"/>
    <w:rsid w:val="005E61BC"/>
    <w:rsid w:val="005F6267"/>
    <w:rsid w:val="005F7803"/>
    <w:rsid w:val="005F7C5F"/>
    <w:rsid w:val="0061171E"/>
    <w:rsid w:val="00631288"/>
    <w:rsid w:val="00633B3D"/>
    <w:rsid w:val="00643559"/>
    <w:rsid w:val="00663270"/>
    <w:rsid w:val="0066327D"/>
    <w:rsid w:val="00682FD3"/>
    <w:rsid w:val="00687F15"/>
    <w:rsid w:val="0069176B"/>
    <w:rsid w:val="0069183F"/>
    <w:rsid w:val="00694DBA"/>
    <w:rsid w:val="0069785C"/>
    <w:rsid w:val="006A09B2"/>
    <w:rsid w:val="006A1967"/>
    <w:rsid w:val="006A76B7"/>
    <w:rsid w:val="006C05A4"/>
    <w:rsid w:val="006C51E2"/>
    <w:rsid w:val="006D28EF"/>
    <w:rsid w:val="006D3393"/>
    <w:rsid w:val="006D655A"/>
    <w:rsid w:val="006F13FE"/>
    <w:rsid w:val="006F4E1C"/>
    <w:rsid w:val="006F5576"/>
    <w:rsid w:val="006F5E98"/>
    <w:rsid w:val="00703040"/>
    <w:rsid w:val="007043BB"/>
    <w:rsid w:val="007129F3"/>
    <w:rsid w:val="00724E9C"/>
    <w:rsid w:val="007278DE"/>
    <w:rsid w:val="00727EF5"/>
    <w:rsid w:val="0073002B"/>
    <w:rsid w:val="0073086D"/>
    <w:rsid w:val="00732D3B"/>
    <w:rsid w:val="0073380F"/>
    <w:rsid w:val="00736CA5"/>
    <w:rsid w:val="0074059A"/>
    <w:rsid w:val="0075519D"/>
    <w:rsid w:val="00766820"/>
    <w:rsid w:val="00770727"/>
    <w:rsid w:val="00771562"/>
    <w:rsid w:val="00773258"/>
    <w:rsid w:val="00774BA2"/>
    <w:rsid w:val="0078618A"/>
    <w:rsid w:val="00791A84"/>
    <w:rsid w:val="007A6725"/>
    <w:rsid w:val="007A7D9E"/>
    <w:rsid w:val="007B0183"/>
    <w:rsid w:val="007B0D08"/>
    <w:rsid w:val="007B1560"/>
    <w:rsid w:val="007B7B68"/>
    <w:rsid w:val="007C5C4B"/>
    <w:rsid w:val="007D5B43"/>
    <w:rsid w:val="007D5D8F"/>
    <w:rsid w:val="007D5F33"/>
    <w:rsid w:val="007E0D8A"/>
    <w:rsid w:val="007E1B41"/>
    <w:rsid w:val="007E4DFC"/>
    <w:rsid w:val="007F12C0"/>
    <w:rsid w:val="007F1F23"/>
    <w:rsid w:val="007F3546"/>
    <w:rsid w:val="00803FD0"/>
    <w:rsid w:val="00812CD2"/>
    <w:rsid w:val="0081587D"/>
    <w:rsid w:val="00820695"/>
    <w:rsid w:val="0083168D"/>
    <w:rsid w:val="00840771"/>
    <w:rsid w:val="008423E6"/>
    <w:rsid w:val="008627B6"/>
    <w:rsid w:val="00863A79"/>
    <w:rsid w:val="0087602F"/>
    <w:rsid w:val="00877109"/>
    <w:rsid w:val="00880079"/>
    <w:rsid w:val="0089258B"/>
    <w:rsid w:val="008A1BF1"/>
    <w:rsid w:val="008A51FB"/>
    <w:rsid w:val="008A549A"/>
    <w:rsid w:val="008B06BF"/>
    <w:rsid w:val="008C24FF"/>
    <w:rsid w:val="008C6DB8"/>
    <w:rsid w:val="008D297E"/>
    <w:rsid w:val="008E46D6"/>
    <w:rsid w:val="008E526D"/>
    <w:rsid w:val="00900E39"/>
    <w:rsid w:val="00915A60"/>
    <w:rsid w:val="00951804"/>
    <w:rsid w:val="009521D2"/>
    <w:rsid w:val="009553EA"/>
    <w:rsid w:val="00962FF6"/>
    <w:rsid w:val="009665F5"/>
    <w:rsid w:val="00974B93"/>
    <w:rsid w:val="00976608"/>
    <w:rsid w:val="00985AE8"/>
    <w:rsid w:val="00985C54"/>
    <w:rsid w:val="009A011E"/>
    <w:rsid w:val="009A1F9B"/>
    <w:rsid w:val="009A2523"/>
    <w:rsid w:val="009A636A"/>
    <w:rsid w:val="009B08CE"/>
    <w:rsid w:val="009B3A6D"/>
    <w:rsid w:val="009B51F1"/>
    <w:rsid w:val="009C016B"/>
    <w:rsid w:val="009C253E"/>
    <w:rsid w:val="009C276B"/>
    <w:rsid w:val="009C5CFD"/>
    <w:rsid w:val="009D3B6E"/>
    <w:rsid w:val="009D6D10"/>
    <w:rsid w:val="009F1202"/>
    <w:rsid w:val="009F4A0D"/>
    <w:rsid w:val="00A12672"/>
    <w:rsid w:val="00A22FBF"/>
    <w:rsid w:val="00A24051"/>
    <w:rsid w:val="00A32130"/>
    <w:rsid w:val="00A426DD"/>
    <w:rsid w:val="00A44FE5"/>
    <w:rsid w:val="00A501C7"/>
    <w:rsid w:val="00A51024"/>
    <w:rsid w:val="00A66CCD"/>
    <w:rsid w:val="00A722E9"/>
    <w:rsid w:val="00A747AE"/>
    <w:rsid w:val="00A857C4"/>
    <w:rsid w:val="00A873A1"/>
    <w:rsid w:val="00A87649"/>
    <w:rsid w:val="00A94966"/>
    <w:rsid w:val="00AA2408"/>
    <w:rsid w:val="00AB2634"/>
    <w:rsid w:val="00AB7EBC"/>
    <w:rsid w:val="00AD3FEE"/>
    <w:rsid w:val="00AF13AE"/>
    <w:rsid w:val="00AF3D99"/>
    <w:rsid w:val="00B0390E"/>
    <w:rsid w:val="00B04919"/>
    <w:rsid w:val="00B16CB2"/>
    <w:rsid w:val="00B21FC6"/>
    <w:rsid w:val="00B30F05"/>
    <w:rsid w:val="00B50914"/>
    <w:rsid w:val="00B54BC4"/>
    <w:rsid w:val="00B6011A"/>
    <w:rsid w:val="00B81866"/>
    <w:rsid w:val="00B908F5"/>
    <w:rsid w:val="00BA04DF"/>
    <w:rsid w:val="00BA04F4"/>
    <w:rsid w:val="00BB2153"/>
    <w:rsid w:val="00BB2590"/>
    <w:rsid w:val="00BB532C"/>
    <w:rsid w:val="00BB5EE2"/>
    <w:rsid w:val="00BC0474"/>
    <w:rsid w:val="00BC283B"/>
    <w:rsid w:val="00BD33AE"/>
    <w:rsid w:val="00BE6687"/>
    <w:rsid w:val="00BE6AC0"/>
    <w:rsid w:val="00BF56A6"/>
    <w:rsid w:val="00BF672C"/>
    <w:rsid w:val="00C00596"/>
    <w:rsid w:val="00C02053"/>
    <w:rsid w:val="00C07577"/>
    <w:rsid w:val="00C260AB"/>
    <w:rsid w:val="00C27209"/>
    <w:rsid w:val="00C34EA7"/>
    <w:rsid w:val="00C44FE4"/>
    <w:rsid w:val="00C51436"/>
    <w:rsid w:val="00C7152E"/>
    <w:rsid w:val="00C75765"/>
    <w:rsid w:val="00C77CC3"/>
    <w:rsid w:val="00C81952"/>
    <w:rsid w:val="00C8216E"/>
    <w:rsid w:val="00C92E67"/>
    <w:rsid w:val="00CA7038"/>
    <w:rsid w:val="00CB1045"/>
    <w:rsid w:val="00CC244C"/>
    <w:rsid w:val="00CC6E0F"/>
    <w:rsid w:val="00CD2CC0"/>
    <w:rsid w:val="00CD702A"/>
    <w:rsid w:val="00CD7E7B"/>
    <w:rsid w:val="00CE2F3D"/>
    <w:rsid w:val="00CE395B"/>
    <w:rsid w:val="00CE3C4D"/>
    <w:rsid w:val="00CE63BF"/>
    <w:rsid w:val="00CF726C"/>
    <w:rsid w:val="00D16EC4"/>
    <w:rsid w:val="00D3466C"/>
    <w:rsid w:val="00D475F3"/>
    <w:rsid w:val="00D52274"/>
    <w:rsid w:val="00D55DD4"/>
    <w:rsid w:val="00D65D6C"/>
    <w:rsid w:val="00D74DFC"/>
    <w:rsid w:val="00D84C6A"/>
    <w:rsid w:val="00DB2495"/>
    <w:rsid w:val="00DB26E2"/>
    <w:rsid w:val="00DC4A38"/>
    <w:rsid w:val="00DD0486"/>
    <w:rsid w:val="00DE0231"/>
    <w:rsid w:val="00DE1564"/>
    <w:rsid w:val="00DE483C"/>
    <w:rsid w:val="00DE7B01"/>
    <w:rsid w:val="00E046C4"/>
    <w:rsid w:val="00E1151F"/>
    <w:rsid w:val="00E1276D"/>
    <w:rsid w:val="00E155C1"/>
    <w:rsid w:val="00E2429D"/>
    <w:rsid w:val="00E25EC5"/>
    <w:rsid w:val="00E31A1A"/>
    <w:rsid w:val="00E34D3B"/>
    <w:rsid w:val="00E4719B"/>
    <w:rsid w:val="00E53C81"/>
    <w:rsid w:val="00E56420"/>
    <w:rsid w:val="00E63825"/>
    <w:rsid w:val="00E63A39"/>
    <w:rsid w:val="00E63E81"/>
    <w:rsid w:val="00E72518"/>
    <w:rsid w:val="00E76C7F"/>
    <w:rsid w:val="00E828B3"/>
    <w:rsid w:val="00E905F1"/>
    <w:rsid w:val="00E93DF3"/>
    <w:rsid w:val="00EC37EF"/>
    <w:rsid w:val="00EC7C5E"/>
    <w:rsid w:val="00ED13A7"/>
    <w:rsid w:val="00ED468D"/>
    <w:rsid w:val="00EE3E28"/>
    <w:rsid w:val="00EF27B5"/>
    <w:rsid w:val="00F0092A"/>
    <w:rsid w:val="00F07C7A"/>
    <w:rsid w:val="00F12FF2"/>
    <w:rsid w:val="00F176AD"/>
    <w:rsid w:val="00F27C30"/>
    <w:rsid w:val="00F361E4"/>
    <w:rsid w:val="00F3719E"/>
    <w:rsid w:val="00F414E6"/>
    <w:rsid w:val="00F56095"/>
    <w:rsid w:val="00F6238D"/>
    <w:rsid w:val="00F63F7E"/>
    <w:rsid w:val="00F70C0A"/>
    <w:rsid w:val="00F960A6"/>
    <w:rsid w:val="00FA21C3"/>
    <w:rsid w:val="00FC3BF1"/>
    <w:rsid w:val="00FD40AA"/>
    <w:rsid w:val="00FD5B6C"/>
    <w:rsid w:val="00FE67C6"/>
    <w:rsid w:val="00FE7F83"/>
    <w:rsid w:val="00FF1212"/>
    <w:rsid w:val="00FF41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386"/>
  </w:style>
  <w:style w:type="paragraph" w:styleId="Heading1">
    <w:name w:val="heading 1"/>
    <w:basedOn w:val="Normal"/>
    <w:link w:val="Heading1Char"/>
    <w:uiPriority w:val="9"/>
    <w:qFormat/>
    <w:rsid w:val="00426FD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F3D"/>
    <w:pPr>
      <w:ind w:left="720"/>
      <w:contextualSpacing/>
    </w:pPr>
    <w:rPr>
      <w:rFonts w:eastAsiaTheme="minorHAnsi"/>
    </w:rPr>
  </w:style>
  <w:style w:type="paragraph" w:styleId="BalloonText">
    <w:name w:val="Balloon Text"/>
    <w:basedOn w:val="Normal"/>
    <w:link w:val="BalloonTextChar"/>
    <w:uiPriority w:val="99"/>
    <w:semiHidden/>
    <w:unhideWhenUsed/>
    <w:rsid w:val="00985A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5AE8"/>
    <w:rPr>
      <w:rFonts w:ascii="Tahoma" w:hAnsi="Tahoma" w:cs="Tahoma"/>
      <w:sz w:val="16"/>
      <w:szCs w:val="16"/>
    </w:rPr>
  </w:style>
  <w:style w:type="character" w:customStyle="1" w:styleId="Heading1Char">
    <w:name w:val="Heading 1 Char"/>
    <w:basedOn w:val="DefaultParagraphFont"/>
    <w:link w:val="Heading1"/>
    <w:uiPriority w:val="9"/>
    <w:rsid w:val="00426FD1"/>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426FD1"/>
    <w:rPr>
      <w:color w:val="0563C1"/>
      <w:u w:val="single"/>
    </w:rPr>
  </w:style>
  <w:style w:type="character" w:styleId="HTMLCite">
    <w:name w:val="HTML Cite"/>
    <w:basedOn w:val="DefaultParagraphFont"/>
    <w:uiPriority w:val="99"/>
    <w:rsid w:val="00426FD1"/>
    <w:rPr>
      <w:i/>
    </w:rPr>
  </w:style>
  <w:style w:type="character" w:customStyle="1" w:styleId="author">
    <w:name w:val="author"/>
    <w:basedOn w:val="DefaultParagraphFont"/>
    <w:rsid w:val="00426FD1"/>
  </w:style>
  <w:style w:type="paragraph" w:styleId="HTMLPreformatted">
    <w:name w:val="HTML Preformatted"/>
    <w:basedOn w:val="Normal"/>
    <w:link w:val="HTMLPreformattedChar"/>
    <w:uiPriority w:val="99"/>
    <w:semiHidden/>
    <w:unhideWhenUsed/>
    <w:rsid w:val="00224A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24A5B"/>
    <w:rPr>
      <w:rFonts w:ascii="Courier New" w:eastAsia="Times New Roman" w:hAnsi="Courier New" w:cs="Courier New"/>
      <w:sz w:val="20"/>
      <w:szCs w:val="20"/>
    </w:rPr>
  </w:style>
  <w:style w:type="character" w:customStyle="1" w:styleId="y2iqfc">
    <w:name w:val="y2iqfc"/>
    <w:basedOn w:val="DefaultParagraphFont"/>
    <w:rsid w:val="00224A5B"/>
  </w:style>
  <w:style w:type="paragraph" w:customStyle="1" w:styleId="Default">
    <w:name w:val="Default"/>
    <w:rsid w:val="009F1202"/>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9C016B"/>
    <w:rPr>
      <w:i/>
      <w:iCs/>
    </w:rPr>
  </w:style>
</w:styles>
</file>

<file path=word/webSettings.xml><?xml version="1.0" encoding="utf-8"?>
<w:webSettings xmlns:r="http://schemas.openxmlformats.org/officeDocument/2006/relationships" xmlns:w="http://schemas.openxmlformats.org/wordprocessingml/2006/main">
  <w:divs>
    <w:div w:id="281815169">
      <w:bodyDiv w:val="1"/>
      <w:marLeft w:val="0"/>
      <w:marRight w:val="0"/>
      <w:marTop w:val="0"/>
      <w:marBottom w:val="0"/>
      <w:divBdr>
        <w:top w:val="none" w:sz="0" w:space="0" w:color="auto"/>
        <w:left w:val="none" w:sz="0" w:space="0" w:color="auto"/>
        <w:bottom w:val="none" w:sz="0" w:space="0" w:color="auto"/>
        <w:right w:val="none" w:sz="0" w:space="0" w:color="auto"/>
      </w:divBdr>
    </w:div>
    <w:div w:id="359749292">
      <w:bodyDiv w:val="1"/>
      <w:marLeft w:val="0"/>
      <w:marRight w:val="0"/>
      <w:marTop w:val="0"/>
      <w:marBottom w:val="0"/>
      <w:divBdr>
        <w:top w:val="none" w:sz="0" w:space="0" w:color="auto"/>
        <w:left w:val="none" w:sz="0" w:space="0" w:color="auto"/>
        <w:bottom w:val="none" w:sz="0" w:space="0" w:color="auto"/>
        <w:right w:val="none" w:sz="0" w:space="0" w:color="auto"/>
      </w:divBdr>
    </w:div>
    <w:div w:id="382750966">
      <w:bodyDiv w:val="1"/>
      <w:marLeft w:val="0"/>
      <w:marRight w:val="0"/>
      <w:marTop w:val="0"/>
      <w:marBottom w:val="0"/>
      <w:divBdr>
        <w:top w:val="none" w:sz="0" w:space="0" w:color="auto"/>
        <w:left w:val="none" w:sz="0" w:space="0" w:color="auto"/>
        <w:bottom w:val="none" w:sz="0" w:space="0" w:color="auto"/>
        <w:right w:val="none" w:sz="0" w:space="0" w:color="auto"/>
      </w:divBdr>
    </w:div>
    <w:div w:id="383022819">
      <w:bodyDiv w:val="1"/>
      <w:marLeft w:val="0"/>
      <w:marRight w:val="0"/>
      <w:marTop w:val="0"/>
      <w:marBottom w:val="0"/>
      <w:divBdr>
        <w:top w:val="none" w:sz="0" w:space="0" w:color="auto"/>
        <w:left w:val="none" w:sz="0" w:space="0" w:color="auto"/>
        <w:bottom w:val="none" w:sz="0" w:space="0" w:color="auto"/>
        <w:right w:val="none" w:sz="0" w:space="0" w:color="auto"/>
      </w:divBdr>
    </w:div>
    <w:div w:id="681587904">
      <w:bodyDiv w:val="1"/>
      <w:marLeft w:val="0"/>
      <w:marRight w:val="0"/>
      <w:marTop w:val="0"/>
      <w:marBottom w:val="0"/>
      <w:divBdr>
        <w:top w:val="none" w:sz="0" w:space="0" w:color="auto"/>
        <w:left w:val="none" w:sz="0" w:space="0" w:color="auto"/>
        <w:bottom w:val="none" w:sz="0" w:space="0" w:color="auto"/>
        <w:right w:val="none" w:sz="0" w:space="0" w:color="auto"/>
      </w:divBdr>
    </w:div>
    <w:div w:id="939223088">
      <w:bodyDiv w:val="1"/>
      <w:marLeft w:val="0"/>
      <w:marRight w:val="0"/>
      <w:marTop w:val="0"/>
      <w:marBottom w:val="0"/>
      <w:divBdr>
        <w:top w:val="none" w:sz="0" w:space="0" w:color="auto"/>
        <w:left w:val="none" w:sz="0" w:space="0" w:color="auto"/>
        <w:bottom w:val="none" w:sz="0" w:space="0" w:color="auto"/>
        <w:right w:val="none" w:sz="0" w:space="0" w:color="auto"/>
      </w:divBdr>
    </w:div>
    <w:div w:id="964388246">
      <w:bodyDiv w:val="1"/>
      <w:marLeft w:val="0"/>
      <w:marRight w:val="0"/>
      <w:marTop w:val="0"/>
      <w:marBottom w:val="0"/>
      <w:divBdr>
        <w:top w:val="none" w:sz="0" w:space="0" w:color="auto"/>
        <w:left w:val="none" w:sz="0" w:space="0" w:color="auto"/>
        <w:bottom w:val="none" w:sz="0" w:space="0" w:color="auto"/>
        <w:right w:val="none" w:sz="0" w:space="0" w:color="auto"/>
      </w:divBdr>
    </w:div>
    <w:div w:id="1140414344">
      <w:bodyDiv w:val="1"/>
      <w:marLeft w:val="0"/>
      <w:marRight w:val="0"/>
      <w:marTop w:val="0"/>
      <w:marBottom w:val="0"/>
      <w:divBdr>
        <w:top w:val="none" w:sz="0" w:space="0" w:color="auto"/>
        <w:left w:val="none" w:sz="0" w:space="0" w:color="auto"/>
        <w:bottom w:val="none" w:sz="0" w:space="0" w:color="auto"/>
        <w:right w:val="none" w:sz="0" w:space="0" w:color="auto"/>
      </w:divBdr>
    </w:div>
    <w:div w:id="1327321335">
      <w:bodyDiv w:val="1"/>
      <w:marLeft w:val="0"/>
      <w:marRight w:val="0"/>
      <w:marTop w:val="0"/>
      <w:marBottom w:val="0"/>
      <w:divBdr>
        <w:top w:val="none" w:sz="0" w:space="0" w:color="auto"/>
        <w:left w:val="none" w:sz="0" w:space="0" w:color="auto"/>
        <w:bottom w:val="none" w:sz="0" w:space="0" w:color="auto"/>
        <w:right w:val="none" w:sz="0" w:space="0" w:color="auto"/>
      </w:divBdr>
    </w:div>
    <w:div w:id="1583677577">
      <w:bodyDiv w:val="1"/>
      <w:marLeft w:val="0"/>
      <w:marRight w:val="0"/>
      <w:marTop w:val="0"/>
      <w:marBottom w:val="0"/>
      <w:divBdr>
        <w:top w:val="none" w:sz="0" w:space="0" w:color="auto"/>
        <w:left w:val="none" w:sz="0" w:space="0" w:color="auto"/>
        <w:bottom w:val="none" w:sz="0" w:space="0" w:color="auto"/>
        <w:right w:val="none" w:sz="0" w:space="0" w:color="auto"/>
      </w:divBdr>
    </w:div>
    <w:div w:id="1728648388">
      <w:bodyDiv w:val="1"/>
      <w:marLeft w:val="0"/>
      <w:marRight w:val="0"/>
      <w:marTop w:val="0"/>
      <w:marBottom w:val="0"/>
      <w:divBdr>
        <w:top w:val="none" w:sz="0" w:space="0" w:color="auto"/>
        <w:left w:val="none" w:sz="0" w:space="0" w:color="auto"/>
        <w:bottom w:val="none" w:sz="0" w:space="0" w:color="auto"/>
        <w:right w:val="none" w:sz="0" w:space="0" w:color="auto"/>
      </w:divBdr>
    </w:div>
    <w:div w:id="203426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445C9-B0CA-44AE-8FAD-8182D2523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1066</TotalTime>
  <Pages>10</Pages>
  <Words>6736</Words>
  <Characters>38400</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385</cp:revision>
  <dcterms:created xsi:type="dcterms:W3CDTF">2023-03-28T23:46:00Z</dcterms:created>
  <dcterms:modified xsi:type="dcterms:W3CDTF">2023-03-31T03:48:00Z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d5e9cef6-bdb5-3eca-a57c-ee8385e18278</vt:lpwstr>
  </property>
  <property fmtid="{D5CDD505-2E9C-101B-9397-08002B2CF9AE}" pid="24" name="Mendeley Citation Style_1">
    <vt:lpwstr>http://www.zotero.org/styles/vancouver</vt:lpwstr>
  </property>
</Properties>
</file>