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80F" w:rsidRDefault="00195B77">
      <w:pPr>
        <w:spacing w:after="0" w:line="240" w:lineRule="auto"/>
        <w:ind w:right="1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FAKTOR YANG BERHUBUNGAN DENGAN KEPATUHAN IBU HAMIL DALAM PEMERIKSAAN </w:t>
      </w:r>
      <w:r w:rsidRPr="00195B77">
        <w:rPr>
          <w:rFonts w:ascii="Times New Roman" w:eastAsia="Times New Roman" w:hAnsi="Times New Roman" w:cs="Times New Roman"/>
          <w:b/>
          <w:i/>
          <w:color w:val="000000"/>
          <w:sz w:val="28"/>
          <w:szCs w:val="28"/>
        </w:rPr>
        <w:t>TRIPLE</w:t>
      </w:r>
      <w:r>
        <w:rPr>
          <w:rFonts w:ascii="Times New Roman" w:eastAsia="Times New Roman" w:hAnsi="Times New Roman" w:cs="Times New Roman"/>
          <w:b/>
          <w:color w:val="000000"/>
          <w:sz w:val="28"/>
          <w:szCs w:val="28"/>
        </w:rPr>
        <w:t xml:space="preserve"> ELIMINASI DI PUSKESMAS WAENA</w:t>
      </w:r>
    </w:p>
    <w:p w:rsidR="00C4080F" w:rsidRDefault="00C4080F">
      <w:pPr>
        <w:spacing w:after="0" w:line="240" w:lineRule="auto"/>
        <w:ind w:left="136" w:right="154"/>
        <w:jc w:val="center"/>
        <w:rPr>
          <w:b/>
          <w:color w:val="000000"/>
          <w:sz w:val="28"/>
          <w:szCs w:val="28"/>
        </w:rPr>
      </w:pPr>
    </w:p>
    <w:p w:rsidR="00C4080F" w:rsidRDefault="00C87D30" w:rsidP="00235529">
      <w:pPr>
        <w:spacing w:after="0" w:line="240" w:lineRule="auto"/>
        <w:ind w:left="136" w:right="154"/>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sz w:val="28"/>
          <w:szCs w:val="28"/>
        </w:rPr>
        <w:t>FACTORS RELATED TO PREGNANT WOMEN</w:t>
      </w:r>
      <w:r w:rsidR="00B954BD">
        <w:rPr>
          <w:rFonts w:ascii="Times New Roman" w:eastAsia="Times New Roman" w:hAnsi="Times New Roman" w:cs="Times New Roman"/>
          <w:b/>
          <w:i/>
          <w:color w:val="000000"/>
          <w:sz w:val="28"/>
          <w:szCs w:val="28"/>
        </w:rPr>
        <w:t>S</w:t>
      </w:r>
      <w:r w:rsidR="00B954BD" w:rsidRPr="00B954BD">
        <w:rPr>
          <w:rFonts w:ascii="Times New Roman" w:eastAsia="Times New Roman" w:hAnsi="Times New Roman" w:cs="Times New Roman"/>
          <w:b/>
          <w:i/>
          <w:color w:val="000000"/>
          <w:sz w:val="28"/>
          <w:szCs w:val="28"/>
        </w:rPr>
        <w:t xml:space="preserve"> </w:t>
      </w:r>
      <w:r w:rsidR="00B954BD">
        <w:rPr>
          <w:rFonts w:ascii="Times New Roman" w:eastAsia="Times New Roman" w:hAnsi="Times New Roman" w:cs="Times New Roman"/>
          <w:b/>
          <w:i/>
          <w:color w:val="000000"/>
          <w:sz w:val="28"/>
          <w:szCs w:val="28"/>
        </w:rPr>
        <w:t>COMPLIANCE</w:t>
      </w:r>
      <w:r>
        <w:rPr>
          <w:rFonts w:ascii="Times New Roman" w:eastAsia="Times New Roman" w:hAnsi="Times New Roman" w:cs="Times New Roman"/>
          <w:b/>
          <w:i/>
          <w:color w:val="000000"/>
          <w:sz w:val="28"/>
          <w:szCs w:val="28"/>
        </w:rPr>
        <w:t xml:space="preserve"> IN TRIPLE ELIMINATION EXAMINATION AT WAENA HEALTH CENTER</w:t>
      </w:r>
      <w:r w:rsidR="000D6914">
        <w:rPr>
          <w:rFonts w:ascii="Times New Roman" w:eastAsia="Times New Roman" w:hAnsi="Times New Roman" w:cs="Times New Roman"/>
          <w:b/>
          <w:i/>
          <w:color w:val="000000"/>
        </w:rPr>
        <w:t xml:space="preserve"> </w:t>
      </w:r>
    </w:p>
    <w:p w:rsidR="00235529" w:rsidRPr="00235529" w:rsidRDefault="00235529" w:rsidP="00235529">
      <w:pPr>
        <w:spacing w:after="0" w:line="240" w:lineRule="auto"/>
        <w:ind w:left="136" w:right="154"/>
        <w:jc w:val="center"/>
        <w:rPr>
          <w:b/>
          <w:color w:val="000000"/>
          <w:sz w:val="28"/>
          <w:szCs w:val="28"/>
        </w:rPr>
      </w:pPr>
    </w:p>
    <w:p w:rsidR="00C4080F" w:rsidRDefault="00195B77">
      <w:pPr>
        <w:spacing w:after="0" w:line="240" w:lineRule="auto"/>
        <w:ind w:left="136" w:right="152"/>
        <w:jc w:val="center"/>
        <w:rPr>
          <w:rFonts w:ascii="Times New Roman" w:eastAsia="Times New Roman" w:hAnsi="Times New Roman" w:cs="Times New Roman"/>
          <w:b/>
          <w:color w:val="000000"/>
          <w:vertAlign w:val="superscript"/>
        </w:rPr>
      </w:pPr>
      <w:r>
        <w:rPr>
          <w:rFonts w:ascii="Times New Roman" w:eastAsia="Times New Roman" w:hAnsi="Times New Roman" w:cs="Times New Roman"/>
          <w:b/>
          <w:color w:val="000000"/>
        </w:rPr>
        <w:t>Ellen Vinardya Sude</w:t>
      </w:r>
      <w:r w:rsidR="000D6914">
        <w:rPr>
          <w:rFonts w:ascii="Times New Roman" w:eastAsia="Times New Roman" w:hAnsi="Times New Roman" w:cs="Times New Roman"/>
          <w:b/>
          <w:color w:val="000000"/>
          <w:vertAlign w:val="superscript"/>
        </w:rPr>
        <w:t>1</w:t>
      </w:r>
      <w:r w:rsidR="000D6914">
        <w:rPr>
          <w:rFonts w:ascii="Times New Roman" w:eastAsia="Times New Roman" w:hAnsi="Times New Roman" w:cs="Times New Roman"/>
          <w:b/>
          <w:color w:val="000000"/>
        </w:rPr>
        <w:t xml:space="preserve">, </w:t>
      </w:r>
      <w:r w:rsidRPr="00B155F5">
        <w:rPr>
          <w:rFonts w:ascii="Times New Roman" w:eastAsia="Times New Roman" w:hAnsi="Times New Roman" w:cs="Times New Roman"/>
          <w:b/>
        </w:rPr>
        <w:t>Dolfinus Yufu Bouway</w:t>
      </w:r>
      <w:r w:rsidRPr="00B155F5">
        <w:rPr>
          <w:rFonts w:ascii="Times New Roman" w:eastAsia="Times New Roman" w:hAnsi="Times New Roman" w:cs="Times New Roman"/>
          <w:b/>
          <w:vertAlign w:val="superscript"/>
        </w:rPr>
        <w:t>2</w:t>
      </w:r>
      <w:r w:rsidR="000D6914">
        <w:rPr>
          <w:rFonts w:ascii="Times New Roman" w:eastAsia="Times New Roman" w:hAnsi="Times New Roman" w:cs="Times New Roman"/>
          <w:b/>
          <w:color w:val="000000"/>
        </w:rPr>
        <w:t xml:space="preserve">, </w:t>
      </w:r>
      <w:r w:rsidR="00B901EF">
        <w:rPr>
          <w:rFonts w:ascii="Times New Roman" w:eastAsia="Times New Roman" w:hAnsi="Times New Roman" w:cs="Times New Roman"/>
          <w:b/>
        </w:rPr>
        <w:t>Agustina Regina</w:t>
      </w:r>
      <w:r w:rsidRPr="00B155F5">
        <w:rPr>
          <w:rFonts w:ascii="Times New Roman" w:eastAsia="Times New Roman" w:hAnsi="Times New Roman" w:cs="Times New Roman"/>
          <w:b/>
        </w:rPr>
        <w:t xml:space="preserve"> Yufuai</w:t>
      </w:r>
      <w:r w:rsidR="000D6914">
        <w:rPr>
          <w:rFonts w:ascii="Times New Roman" w:eastAsia="Times New Roman" w:hAnsi="Times New Roman" w:cs="Times New Roman"/>
          <w:b/>
          <w:color w:val="000000"/>
          <w:vertAlign w:val="superscript"/>
        </w:rPr>
        <w:t>3</w:t>
      </w:r>
    </w:p>
    <w:p w:rsidR="00FE6125" w:rsidRDefault="00FE6125">
      <w:pPr>
        <w:spacing w:after="0" w:line="240" w:lineRule="auto"/>
        <w:ind w:left="136" w:right="152"/>
        <w:jc w:val="center"/>
        <w:rPr>
          <w:rFonts w:ascii="Times New Roman" w:eastAsia="Times New Roman" w:hAnsi="Times New Roman" w:cs="Times New Roman"/>
          <w:b/>
          <w:color w:val="000000"/>
        </w:rPr>
      </w:pPr>
      <w:r>
        <w:rPr>
          <w:rFonts w:ascii="Times New Roman" w:eastAsia="Times New Roman" w:hAnsi="Times New Roman" w:cs="Times New Roman"/>
          <w:b/>
        </w:rPr>
        <w:t>Hasmi</w:t>
      </w:r>
      <w:r>
        <w:rPr>
          <w:rFonts w:ascii="Times New Roman" w:eastAsia="Times New Roman" w:hAnsi="Times New Roman" w:cs="Times New Roman"/>
          <w:b/>
          <w:color w:val="000000"/>
          <w:vertAlign w:val="superscript"/>
        </w:rPr>
        <w:t>4</w:t>
      </w:r>
      <w:r w:rsidR="0088637D">
        <w:rPr>
          <w:rFonts w:ascii="Times New Roman" w:eastAsia="Times New Roman" w:hAnsi="Times New Roman" w:cs="Times New Roman"/>
          <w:b/>
        </w:rPr>
        <w:t>, Mina Blandina Ayomi</w:t>
      </w:r>
      <w:r w:rsidR="0088637D">
        <w:rPr>
          <w:rFonts w:ascii="Times New Roman" w:eastAsia="Times New Roman" w:hAnsi="Times New Roman" w:cs="Times New Roman"/>
          <w:b/>
          <w:color w:val="000000"/>
          <w:vertAlign w:val="superscript"/>
        </w:rPr>
        <w:t>5</w:t>
      </w:r>
      <w:r w:rsidR="0088637D">
        <w:rPr>
          <w:rFonts w:ascii="Times New Roman" w:eastAsia="Times New Roman" w:hAnsi="Times New Roman" w:cs="Times New Roman"/>
          <w:b/>
          <w:color w:val="000000"/>
        </w:rPr>
        <w:t xml:space="preserve">, </w:t>
      </w:r>
      <w:r w:rsidR="0088637D">
        <w:rPr>
          <w:rFonts w:ascii="Times New Roman" w:eastAsia="Times New Roman" w:hAnsi="Times New Roman" w:cs="Times New Roman"/>
          <w:b/>
        </w:rPr>
        <w:t>Muhammad Akbar</w:t>
      </w:r>
      <w:r w:rsidR="00B901EF">
        <w:rPr>
          <w:rFonts w:ascii="Times New Roman" w:eastAsia="Times New Roman" w:hAnsi="Times New Roman" w:cs="Times New Roman"/>
          <w:b/>
        </w:rPr>
        <w:t xml:space="preserve"> Nurd</w:t>
      </w:r>
      <w:r w:rsidR="00B901EF" w:rsidRPr="00B155F5">
        <w:rPr>
          <w:rFonts w:ascii="Times New Roman" w:eastAsia="Times New Roman" w:hAnsi="Times New Roman" w:cs="Times New Roman"/>
          <w:b/>
        </w:rPr>
        <w:t>i</w:t>
      </w:r>
      <w:r w:rsidR="00B901EF">
        <w:rPr>
          <w:rFonts w:ascii="Times New Roman" w:eastAsia="Times New Roman" w:hAnsi="Times New Roman" w:cs="Times New Roman"/>
          <w:b/>
        </w:rPr>
        <w:t>n</w:t>
      </w:r>
      <w:r w:rsidR="00B901EF">
        <w:rPr>
          <w:rFonts w:ascii="Times New Roman" w:eastAsia="Times New Roman" w:hAnsi="Times New Roman" w:cs="Times New Roman"/>
          <w:b/>
          <w:color w:val="000000"/>
          <w:vertAlign w:val="superscript"/>
        </w:rPr>
        <w:t>6</w:t>
      </w:r>
    </w:p>
    <w:p w:rsidR="00195B77" w:rsidRPr="00B155F5" w:rsidRDefault="00195B77" w:rsidP="00195B77">
      <w:pPr>
        <w:spacing w:after="0" w:line="240" w:lineRule="auto"/>
        <w:ind w:left="1418" w:right="1028"/>
        <w:jc w:val="center"/>
        <w:rPr>
          <w:rFonts w:ascii="Times New Roman" w:eastAsia="Times New Roman" w:hAnsi="Times New Roman" w:cs="Times New Roman"/>
        </w:rPr>
      </w:pPr>
      <w:r w:rsidRPr="00B155F5">
        <w:rPr>
          <w:rFonts w:ascii="Times New Roman" w:eastAsia="Times New Roman" w:hAnsi="Times New Roman" w:cs="Times New Roman"/>
        </w:rPr>
        <w:t>Program Studi Ilmu Kesehatan Masyarakat, Fakultas Kesehatan Masyarakat, Universitas Cenderawasih</w:t>
      </w:r>
      <w:r w:rsidR="00B901EF">
        <w:rPr>
          <w:rFonts w:ascii="Times New Roman" w:eastAsia="Times New Roman" w:hAnsi="Times New Roman" w:cs="Times New Roman"/>
        </w:rPr>
        <w:t>,</w:t>
      </w:r>
      <w:r w:rsidRPr="00B155F5">
        <w:rPr>
          <w:rFonts w:ascii="Times New Roman" w:eastAsia="Times New Roman" w:hAnsi="Times New Roman" w:cs="Times New Roman"/>
        </w:rPr>
        <w:t xml:space="preserve"> Jayapura, Indonesia</w:t>
      </w:r>
    </w:p>
    <w:p w:rsidR="00C4080F" w:rsidRDefault="00195B77" w:rsidP="00235529">
      <w:pPr>
        <w:spacing w:after="0" w:line="240" w:lineRule="auto"/>
        <w:ind w:left="2880" w:right="1028"/>
        <w:rPr>
          <w:rFonts w:ascii="Times New Roman" w:eastAsia="Times New Roman" w:hAnsi="Times New Roman" w:cs="Times New Roman"/>
          <w:u w:val="single"/>
        </w:rPr>
      </w:pPr>
      <w:r w:rsidRPr="00B155F5">
        <w:rPr>
          <w:rFonts w:ascii="Times New Roman" w:eastAsia="Times New Roman" w:hAnsi="Times New Roman" w:cs="Times New Roman"/>
        </w:rPr>
        <w:t>Email korespondensi:</w:t>
      </w:r>
      <w:r>
        <w:rPr>
          <w:rFonts w:ascii="Times New Roman" w:eastAsia="Times New Roman" w:hAnsi="Times New Roman" w:cs="Times New Roman"/>
          <w:u w:val="single"/>
        </w:rPr>
        <w:t xml:space="preserve"> ellenvnrdy@gmail.com,</w:t>
      </w:r>
    </w:p>
    <w:p w:rsidR="00195B77" w:rsidRDefault="00195B77" w:rsidP="00195B77">
      <w:pPr>
        <w:spacing w:after="0" w:line="240" w:lineRule="auto"/>
        <w:ind w:left="1418" w:right="1028" w:firstLine="756"/>
        <w:jc w:val="center"/>
        <w:rPr>
          <w:rFonts w:ascii="Times New Roman" w:eastAsia="Times New Roman" w:hAnsi="Times New Roman" w:cs="Times New Roman"/>
          <w:u w:val="single"/>
        </w:rPr>
      </w:pPr>
    </w:p>
    <w:p w:rsidR="00195B77" w:rsidRDefault="00195B77" w:rsidP="00195B77">
      <w:pPr>
        <w:spacing w:after="0" w:line="240" w:lineRule="auto"/>
        <w:ind w:left="1418" w:right="1028" w:firstLine="756"/>
        <w:jc w:val="center"/>
        <w:rPr>
          <w:rFonts w:ascii="Times New Roman" w:eastAsia="Times New Roman" w:hAnsi="Times New Roman" w:cs="Times New Roman"/>
          <w:color w:val="000000"/>
        </w:rPr>
      </w:pPr>
    </w:p>
    <w:p w:rsidR="00C4080F" w:rsidRDefault="000D6914">
      <w:pPr>
        <w:spacing w:after="0" w:line="240" w:lineRule="auto"/>
        <w:ind w:left="136" w:right="154"/>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Abstrak </w:t>
      </w:r>
    </w:p>
    <w:p w:rsidR="00235529" w:rsidRDefault="00E70AEE" w:rsidP="00235529">
      <w:pPr>
        <w:ind w:left="284" w:right="429" w:firstLine="567"/>
        <w:jc w:val="both"/>
        <w:rPr>
          <w:rFonts w:ascii="Times New Roman" w:hAnsi="Times New Roman" w:cs="Times New Roman"/>
          <w:b/>
          <w:sz w:val="20"/>
          <w:szCs w:val="20"/>
        </w:rPr>
      </w:pPr>
      <w:r w:rsidRPr="00235529">
        <w:rPr>
          <w:rFonts w:ascii="Times New Roman" w:hAnsi="Times New Roman" w:cs="Times New Roman"/>
          <w:b/>
          <w:sz w:val="20"/>
          <w:szCs w:val="20"/>
        </w:rPr>
        <w:t xml:space="preserve">Human Immunodeficiency Virus, Sifilis dan Hepatitis B dikenal sebagai penyakit yang ditularkan melalui darah atau cairan tubuh lainnya. Infeksi HIV, Sifilis, dan Hepatitis B pada anak lebih dari 90% tertular dari ibunya. Dalam mengatasi penularan Infeksi Menular Seksual pada ibu hamil, </w:t>
      </w:r>
      <w:r w:rsidRPr="00235529">
        <w:rPr>
          <w:rFonts w:ascii="Times New Roman" w:hAnsi="Times New Roman" w:cs="Times New Roman"/>
          <w:b/>
          <w:i/>
          <w:iCs/>
          <w:sz w:val="20"/>
          <w:szCs w:val="20"/>
        </w:rPr>
        <w:t>World Health Organization</w:t>
      </w:r>
      <w:r w:rsidRPr="00235529">
        <w:rPr>
          <w:rFonts w:ascii="Times New Roman" w:hAnsi="Times New Roman" w:cs="Times New Roman"/>
          <w:b/>
          <w:sz w:val="20"/>
          <w:szCs w:val="20"/>
        </w:rPr>
        <w:t>) mencanangkan eliminasi penularan penyakit infeksi dari ibu ke anak. Penyakit yang menjadi fokus eliminasi antara lain, HIV, Sifilis, dan Hepatitis B. Eliminasi yang dicanangkan oleh WHO tersebut kemudian diadopsi oleh Kementerian Kesehatan disebut sebagai 3E (</w:t>
      </w:r>
      <w:r w:rsidRPr="00235529">
        <w:rPr>
          <w:rFonts w:ascii="Times New Roman" w:hAnsi="Times New Roman" w:cs="Times New Roman"/>
          <w:b/>
          <w:i/>
          <w:iCs/>
          <w:sz w:val="20"/>
          <w:szCs w:val="20"/>
        </w:rPr>
        <w:t xml:space="preserve">Triple </w:t>
      </w:r>
      <w:r w:rsidRPr="00235529">
        <w:rPr>
          <w:rFonts w:ascii="Times New Roman" w:hAnsi="Times New Roman" w:cs="Times New Roman"/>
          <w:b/>
          <w:iCs/>
          <w:sz w:val="20"/>
          <w:szCs w:val="20"/>
        </w:rPr>
        <w:t>Eliminasi</w:t>
      </w:r>
      <w:r w:rsidRPr="00235529">
        <w:rPr>
          <w:rFonts w:ascii="Times New Roman" w:hAnsi="Times New Roman" w:cs="Times New Roman"/>
          <w:b/>
          <w:sz w:val="20"/>
          <w:szCs w:val="20"/>
        </w:rPr>
        <w:t xml:space="preserve">).Tujuan penelitian ini adalah untuk mengetahui faktor  yang berhubungan dengan kepatuhan ibu hamil dalam pemeriksaan </w:t>
      </w:r>
      <w:r w:rsidRPr="00235529">
        <w:rPr>
          <w:rFonts w:ascii="Times New Roman" w:hAnsi="Times New Roman" w:cs="Times New Roman"/>
          <w:b/>
          <w:i/>
          <w:sz w:val="20"/>
          <w:szCs w:val="20"/>
        </w:rPr>
        <w:t>Triple</w:t>
      </w:r>
      <w:r w:rsidRPr="00235529">
        <w:rPr>
          <w:rFonts w:ascii="Times New Roman" w:hAnsi="Times New Roman" w:cs="Times New Roman"/>
          <w:b/>
          <w:sz w:val="20"/>
          <w:szCs w:val="20"/>
        </w:rPr>
        <w:t xml:space="preserve"> Eliminasi di Puskesmas Waena. Metode yang digunakan dalam penelitian ini adalah epidemiologi analitik melalui pendekatan </w:t>
      </w:r>
      <w:r w:rsidRPr="00235529">
        <w:rPr>
          <w:rFonts w:ascii="Times New Roman" w:hAnsi="Times New Roman" w:cs="Times New Roman"/>
          <w:b/>
          <w:i/>
          <w:sz w:val="20"/>
          <w:szCs w:val="20"/>
        </w:rPr>
        <w:t xml:space="preserve">Cross Sectional </w:t>
      </w:r>
      <w:r w:rsidRPr="00235529">
        <w:rPr>
          <w:rFonts w:ascii="Times New Roman" w:hAnsi="Times New Roman" w:cs="Times New Roman"/>
          <w:b/>
          <w:sz w:val="20"/>
          <w:szCs w:val="20"/>
        </w:rPr>
        <w:t xml:space="preserve">dengan responden ibu hamil sebanyak 60 orang. Hasil  penelitian menunjukkan bahwa  responden yang patuh dalam pemeriksaan </w:t>
      </w:r>
      <w:r w:rsidRPr="00235529">
        <w:rPr>
          <w:rFonts w:ascii="Times New Roman" w:hAnsi="Times New Roman" w:cs="Times New Roman"/>
          <w:b/>
          <w:i/>
          <w:sz w:val="20"/>
          <w:szCs w:val="20"/>
        </w:rPr>
        <w:t>Triple</w:t>
      </w:r>
      <w:r w:rsidRPr="00235529">
        <w:rPr>
          <w:rFonts w:ascii="Times New Roman" w:hAnsi="Times New Roman" w:cs="Times New Roman"/>
          <w:b/>
          <w:sz w:val="20"/>
          <w:szCs w:val="20"/>
        </w:rPr>
        <w:t xml:space="preserve"> Eliminasi sebesar </w:t>
      </w:r>
      <w:r w:rsidRPr="00235529">
        <w:rPr>
          <w:rFonts w:ascii="Times New Roman" w:hAnsi="Times New Roman" w:cs="Times New Roman"/>
          <w:b/>
          <w:color w:val="000000" w:themeColor="text1"/>
          <w:sz w:val="20"/>
          <w:szCs w:val="20"/>
        </w:rPr>
        <w:t xml:space="preserve">73,3% sedangkan responden yang tidak patuh dalam pemeriksaan </w:t>
      </w:r>
      <w:r w:rsidRPr="00235529">
        <w:rPr>
          <w:rFonts w:ascii="Times New Roman" w:hAnsi="Times New Roman" w:cs="Times New Roman"/>
          <w:b/>
          <w:i/>
          <w:color w:val="000000" w:themeColor="text1"/>
          <w:sz w:val="20"/>
          <w:szCs w:val="20"/>
        </w:rPr>
        <w:t>Triple</w:t>
      </w:r>
      <w:r w:rsidRPr="00235529">
        <w:rPr>
          <w:rFonts w:ascii="Times New Roman" w:hAnsi="Times New Roman" w:cs="Times New Roman"/>
          <w:b/>
          <w:color w:val="000000" w:themeColor="text1"/>
          <w:sz w:val="20"/>
          <w:szCs w:val="20"/>
        </w:rPr>
        <w:t xml:space="preserve"> Eliminasi sebesar 26,7%. Hasil analisis bivariat menunjukkan ada hubungan sikap (</w:t>
      </w:r>
      <w:r w:rsidRPr="00235529">
        <w:rPr>
          <w:rFonts w:ascii="Times New Roman" w:hAnsi="Times New Roman" w:cs="Times New Roman"/>
          <w:b/>
          <w:i/>
          <w:color w:val="000000" w:themeColor="text1"/>
          <w:sz w:val="20"/>
          <w:szCs w:val="20"/>
        </w:rPr>
        <w:t xml:space="preserve">p-value </w:t>
      </w:r>
      <w:r w:rsidRPr="00235529">
        <w:rPr>
          <w:rFonts w:ascii="Times New Roman" w:hAnsi="Times New Roman" w:cs="Times New Roman"/>
          <w:b/>
          <w:color w:val="000000" w:themeColor="text1"/>
          <w:sz w:val="20"/>
          <w:szCs w:val="20"/>
        </w:rPr>
        <w:t xml:space="preserve">= 0,005) dengan kepatuhan ibu hamil dalam pemeriksaan </w:t>
      </w:r>
      <w:r w:rsidRPr="00235529">
        <w:rPr>
          <w:rFonts w:ascii="Times New Roman" w:hAnsi="Times New Roman" w:cs="Times New Roman"/>
          <w:b/>
          <w:i/>
          <w:color w:val="000000" w:themeColor="text1"/>
          <w:sz w:val="20"/>
          <w:szCs w:val="20"/>
        </w:rPr>
        <w:t xml:space="preserve">Triple </w:t>
      </w:r>
      <w:r w:rsidRPr="00235529">
        <w:rPr>
          <w:rFonts w:ascii="Times New Roman" w:hAnsi="Times New Roman" w:cs="Times New Roman"/>
          <w:b/>
          <w:color w:val="000000" w:themeColor="text1"/>
          <w:sz w:val="20"/>
          <w:szCs w:val="20"/>
        </w:rPr>
        <w:t>Eliminasi, ada hubungan dukungan keluarga (</w:t>
      </w:r>
      <w:r w:rsidRPr="00235529">
        <w:rPr>
          <w:rFonts w:ascii="Times New Roman" w:hAnsi="Times New Roman" w:cs="Times New Roman"/>
          <w:b/>
          <w:i/>
          <w:color w:val="000000" w:themeColor="text1"/>
          <w:sz w:val="20"/>
          <w:szCs w:val="20"/>
        </w:rPr>
        <w:t>p-value</w:t>
      </w:r>
      <w:r w:rsidRPr="00235529">
        <w:rPr>
          <w:rFonts w:ascii="Times New Roman" w:hAnsi="Times New Roman" w:cs="Times New Roman"/>
          <w:b/>
          <w:color w:val="000000" w:themeColor="text1"/>
          <w:sz w:val="20"/>
          <w:szCs w:val="20"/>
        </w:rPr>
        <w:t xml:space="preserve"> = 0,028) dengan kepatuhan ibu hamil dalam pemeriksaan </w:t>
      </w:r>
      <w:r w:rsidRPr="00235529">
        <w:rPr>
          <w:rFonts w:ascii="Times New Roman" w:hAnsi="Times New Roman" w:cs="Times New Roman"/>
          <w:b/>
          <w:i/>
          <w:color w:val="000000" w:themeColor="text1"/>
          <w:sz w:val="20"/>
          <w:szCs w:val="20"/>
        </w:rPr>
        <w:t>Triple</w:t>
      </w:r>
      <w:r w:rsidRPr="00235529">
        <w:rPr>
          <w:rFonts w:ascii="Times New Roman" w:hAnsi="Times New Roman" w:cs="Times New Roman"/>
          <w:b/>
          <w:color w:val="000000" w:themeColor="text1"/>
          <w:sz w:val="20"/>
          <w:szCs w:val="20"/>
        </w:rPr>
        <w:t xml:space="preserve"> Eliminasi, peran tenaga kesehatan (</w:t>
      </w:r>
      <w:r w:rsidRPr="00235529">
        <w:rPr>
          <w:rFonts w:ascii="Times New Roman" w:hAnsi="Times New Roman" w:cs="Times New Roman"/>
          <w:b/>
          <w:i/>
          <w:color w:val="000000" w:themeColor="text1"/>
          <w:sz w:val="20"/>
          <w:szCs w:val="20"/>
        </w:rPr>
        <w:t>p-value</w:t>
      </w:r>
      <w:r w:rsidRPr="00235529">
        <w:rPr>
          <w:rFonts w:ascii="Times New Roman" w:hAnsi="Times New Roman" w:cs="Times New Roman"/>
          <w:b/>
          <w:color w:val="000000" w:themeColor="text1"/>
          <w:sz w:val="20"/>
          <w:szCs w:val="20"/>
        </w:rPr>
        <w:t xml:space="preserve"> = 0,001) dengan kepatuhan ibu hamil dalam pemeriksaan </w:t>
      </w:r>
      <w:r w:rsidRPr="00235529">
        <w:rPr>
          <w:rFonts w:ascii="Times New Roman" w:hAnsi="Times New Roman" w:cs="Times New Roman"/>
          <w:b/>
          <w:i/>
          <w:color w:val="000000" w:themeColor="text1"/>
          <w:sz w:val="20"/>
          <w:szCs w:val="20"/>
        </w:rPr>
        <w:t>Triple</w:t>
      </w:r>
      <w:r w:rsidRPr="00235529">
        <w:rPr>
          <w:rFonts w:ascii="Times New Roman" w:hAnsi="Times New Roman" w:cs="Times New Roman"/>
          <w:b/>
          <w:color w:val="000000" w:themeColor="text1"/>
          <w:sz w:val="20"/>
          <w:szCs w:val="20"/>
        </w:rPr>
        <w:t xml:space="preserve"> Eliminasi.</w:t>
      </w:r>
    </w:p>
    <w:p w:rsidR="00C87D30" w:rsidRPr="00235529" w:rsidRDefault="00C87D30" w:rsidP="00235529">
      <w:pPr>
        <w:ind w:right="429" w:firstLine="284"/>
        <w:jc w:val="both"/>
        <w:rPr>
          <w:rFonts w:ascii="Times New Roman" w:hAnsi="Times New Roman" w:cs="Times New Roman"/>
          <w:b/>
          <w:sz w:val="20"/>
          <w:szCs w:val="20"/>
        </w:rPr>
      </w:pPr>
      <w:r w:rsidRPr="00B155F5">
        <w:rPr>
          <w:rFonts w:ascii="Times New Roman" w:eastAsia="Times New Roman" w:hAnsi="Times New Roman" w:cs="Times New Roman"/>
          <w:b/>
          <w:sz w:val="20"/>
          <w:szCs w:val="20"/>
        </w:rPr>
        <w:t>Kata ku</w:t>
      </w:r>
      <w:r>
        <w:rPr>
          <w:rFonts w:ascii="Times New Roman" w:eastAsia="Times New Roman" w:hAnsi="Times New Roman" w:cs="Times New Roman"/>
          <w:b/>
          <w:sz w:val="20"/>
          <w:szCs w:val="20"/>
        </w:rPr>
        <w:t>nci: Triple Eliminasi;</w:t>
      </w:r>
      <w:r w:rsidRPr="00B155F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Sikap; </w:t>
      </w:r>
      <w:r w:rsidRPr="00B155F5">
        <w:rPr>
          <w:rFonts w:ascii="Times New Roman" w:eastAsia="Times New Roman" w:hAnsi="Times New Roman" w:cs="Times New Roman"/>
          <w:b/>
          <w:sz w:val="20"/>
          <w:szCs w:val="20"/>
        </w:rPr>
        <w:t>Dukungan Keluarga</w:t>
      </w:r>
      <w:r>
        <w:rPr>
          <w:rFonts w:ascii="Times New Roman" w:eastAsia="Times New Roman" w:hAnsi="Times New Roman" w:cs="Times New Roman"/>
          <w:b/>
          <w:sz w:val="20"/>
          <w:szCs w:val="20"/>
        </w:rPr>
        <w:t>; Peran Tenaga Kesehatan</w:t>
      </w:r>
      <w:r w:rsidR="00B7016C">
        <w:rPr>
          <w:rFonts w:ascii="Times New Roman" w:eastAsia="Times New Roman" w:hAnsi="Times New Roman" w:cs="Times New Roman"/>
          <w:b/>
          <w:sz w:val="20"/>
          <w:szCs w:val="20"/>
        </w:rPr>
        <w:t>.</w:t>
      </w:r>
    </w:p>
    <w:p w:rsidR="00C4080F" w:rsidRDefault="00C4080F" w:rsidP="00235529">
      <w:pPr>
        <w:spacing w:after="0" w:line="240" w:lineRule="auto"/>
        <w:rPr>
          <w:rFonts w:ascii="Times New Roman" w:eastAsia="Times New Roman" w:hAnsi="Times New Roman" w:cs="Times New Roman"/>
          <w:color w:val="000000"/>
          <w:sz w:val="20"/>
          <w:szCs w:val="20"/>
        </w:rPr>
      </w:pPr>
    </w:p>
    <w:p w:rsidR="00E70AEE" w:rsidRDefault="00E70AEE" w:rsidP="00E70AEE">
      <w:pPr>
        <w:tabs>
          <w:tab w:val="left" w:pos="8647"/>
        </w:tabs>
        <w:ind w:left="284" w:right="403" w:firstLine="567"/>
        <w:jc w:val="both"/>
        <w:rPr>
          <w:rFonts w:ascii="inherit" w:hAnsi="inherit" w:cs="Courier New"/>
          <w:i/>
          <w:color w:val="202124"/>
          <w:sz w:val="20"/>
          <w:szCs w:val="20"/>
        </w:rPr>
      </w:pPr>
      <w:r w:rsidRPr="00235529">
        <w:rPr>
          <w:rFonts w:ascii="inherit" w:hAnsi="inherit" w:cs="Courier New"/>
          <w:b/>
          <w:i/>
          <w:color w:val="202124"/>
          <w:sz w:val="20"/>
          <w:szCs w:val="20"/>
        </w:rPr>
        <w:t xml:space="preserve">Human Immunodeficiency Virus, Syphilis and Hepatitis B are known diseases that are transmitted through blood or other body fluids. More than 90% of children contract HIV, syphilis and hepatitis B infections from their mothers. In dealing with the transmission of sexually transmitted infections in pregnant women, the World Health Organization has planned to eliminate the transmission of infectious diseases from mother to child. Diseases that are the focus of elimination include HIV, Syphilis, and Hepatitis B. The elimination launched by WHO was then adopted by the Ministry of Health, known as 3E (Triple Elimination). The aim of this research is to determine the factors related to pregnant women's compliance with examinations. Triple Elimination at Waena Health Center. The method used in this research is analytical epidemiology using a cross-sectional approach with 60 pregnant women as respondents. The research results showed that 73.3% of respondents complied with the Triple Elimination examination, while 26.7% of respondents did not comply with the Triple Elimination examination. The results of bivariate analysis show that there is a relationship between attitudes (p-value = 0.005) with the compliance of pregnant women in the Triple Elimination </w:t>
      </w:r>
      <w:r w:rsidRPr="00235529">
        <w:rPr>
          <w:rFonts w:ascii="inherit" w:hAnsi="inherit" w:cs="Courier New"/>
          <w:b/>
          <w:i/>
          <w:color w:val="202124"/>
          <w:sz w:val="20"/>
          <w:szCs w:val="20"/>
        </w:rPr>
        <w:lastRenderedPageBreak/>
        <w:t>examination, there is a relationship between family support (p-value = 0.028) with the compliance of pregnant women in the Triple Elimination examination, the role of health workers (p-value = 0.001) with the compliance of pregnant women in the Triple Elimination examination</w:t>
      </w:r>
      <w:r w:rsidRPr="00B037CB">
        <w:rPr>
          <w:rFonts w:ascii="inherit" w:hAnsi="inherit" w:cs="Courier New"/>
          <w:i/>
          <w:color w:val="202124"/>
          <w:sz w:val="20"/>
          <w:szCs w:val="20"/>
        </w:rPr>
        <w:t>.</w:t>
      </w:r>
    </w:p>
    <w:p w:rsidR="00C4080F" w:rsidRDefault="000D6914">
      <w:pPr>
        <w:spacing w:after="0" w:line="240" w:lineRule="auto"/>
        <w:ind w:left="100"/>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Keywords: </w:t>
      </w:r>
      <w:r w:rsidR="00C87D30">
        <w:rPr>
          <w:rFonts w:ascii="Times New Roman" w:eastAsia="Times New Roman" w:hAnsi="Times New Roman" w:cs="Times New Roman"/>
          <w:b/>
          <w:i/>
          <w:color w:val="000000"/>
          <w:sz w:val="20"/>
          <w:szCs w:val="20"/>
        </w:rPr>
        <w:t xml:space="preserve">Triple Elimination, Behaviour; Family Support; </w:t>
      </w:r>
      <w:r w:rsidR="00B954BD">
        <w:rPr>
          <w:rFonts w:ascii="Times New Roman" w:eastAsia="Times New Roman" w:hAnsi="Times New Roman" w:cs="Times New Roman"/>
          <w:b/>
          <w:i/>
          <w:color w:val="000000"/>
          <w:sz w:val="20"/>
          <w:szCs w:val="20"/>
        </w:rPr>
        <w:t>Role</w:t>
      </w:r>
      <w:r w:rsidR="00C87D30">
        <w:rPr>
          <w:rFonts w:ascii="Times New Roman" w:eastAsia="Times New Roman" w:hAnsi="Times New Roman" w:cs="Times New Roman"/>
          <w:b/>
          <w:i/>
          <w:color w:val="000000"/>
          <w:sz w:val="20"/>
          <w:szCs w:val="20"/>
        </w:rPr>
        <w:t xml:space="preserve"> Of </w:t>
      </w:r>
      <w:r w:rsidR="00B954BD">
        <w:rPr>
          <w:rFonts w:ascii="Times New Roman" w:eastAsia="Times New Roman" w:hAnsi="Times New Roman" w:cs="Times New Roman"/>
          <w:b/>
          <w:i/>
          <w:color w:val="000000"/>
          <w:sz w:val="20"/>
          <w:szCs w:val="20"/>
        </w:rPr>
        <w:t>Health Workers</w:t>
      </w:r>
      <w:r w:rsidR="00B7016C">
        <w:rPr>
          <w:rFonts w:ascii="Times New Roman" w:eastAsia="Times New Roman" w:hAnsi="Times New Roman" w:cs="Times New Roman"/>
          <w:b/>
          <w:i/>
          <w:color w:val="000000"/>
          <w:sz w:val="20"/>
          <w:szCs w:val="20"/>
        </w:rPr>
        <w:t>.</w:t>
      </w:r>
    </w:p>
    <w:p w:rsidR="00C4080F" w:rsidRDefault="00C4080F">
      <w:pPr>
        <w:spacing w:after="0" w:line="240" w:lineRule="auto"/>
        <w:ind w:left="100"/>
        <w:rPr>
          <w:rFonts w:ascii="Times New Roman" w:eastAsia="Times New Roman" w:hAnsi="Times New Roman" w:cs="Times New Roman"/>
          <w:color w:val="000000"/>
          <w:sz w:val="20"/>
          <w:szCs w:val="20"/>
        </w:rPr>
      </w:pPr>
    </w:p>
    <w:p w:rsidR="00C4080F" w:rsidRDefault="00C4080F">
      <w:pPr>
        <w:spacing w:after="0" w:line="240" w:lineRule="auto"/>
        <w:jc w:val="right"/>
        <w:rPr>
          <w:rFonts w:ascii="Times New Roman" w:eastAsia="Times New Roman" w:hAnsi="Times New Roman" w:cs="Times New Roman"/>
          <w:color w:val="244061"/>
          <w:sz w:val="20"/>
          <w:szCs w:val="20"/>
          <w:highlight w:val="white"/>
        </w:rPr>
      </w:pPr>
    </w:p>
    <w:p w:rsidR="00C4080F" w:rsidRDefault="00C4080F">
      <w:pPr>
        <w:spacing w:after="0" w:line="240" w:lineRule="auto"/>
        <w:jc w:val="right"/>
        <w:rPr>
          <w:rFonts w:ascii="Times New Roman" w:eastAsia="Times New Roman" w:hAnsi="Times New Roman" w:cs="Times New Roman"/>
          <w:color w:val="244061"/>
          <w:sz w:val="20"/>
          <w:szCs w:val="20"/>
          <w:highlight w:val="white"/>
        </w:rPr>
      </w:pPr>
    </w:p>
    <w:p w:rsidR="00C4080F" w:rsidRDefault="00C4080F">
      <w:pPr>
        <w:spacing w:after="0" w:line="240" w:lineRule="auto"/>
        <w:jc w:val="right"/>
        <w:rPr>
          <w:rFonts w:ascii="Times New Roman" w:eastAsia="Times New Roman" w:hAnsi="Times New Roman" w:cs="Times New Roman"/>
          <w:color w:val="244061"/>
          <w:sz w:val="20"/>
          <w:szCs w:val="20"/>
          <w:highlight w:val="white"/>
        </w:rPr>
      </w:pPr>
    </w:p>
    <w:p w:rsidR="00C4080F" w:rsidRDefault="00C4080F">
      <w:pPr>
        <w:spacing w:after="0" w:line="240" w:lineRule="auto"/>
        <w:jc w:val="right"/>
        <w:rPr>
          <w:rFonts w:ascii="Times New Roman" w:eastAsia="Times New Roman" w:hAnsi="Times New Roman" w:cs="Times New Roman"/>
          <w:color w:val="244061"/>
          <w:sz w:val="20"/>
          <w:szCs w:val="20"/>
          <w:highlight w:val="white"/>
        </w:rPr>
      </w:pPr>
    </w:p>
    <w:p w:rsidR="00C4080F" w:rsidRDefault="000D6914">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244061"/>
          <w:sz w:val="20"/>
          <w:szCs w:val="20"/>
          <w:highlight w:val="white"/>
        </w:rPr>
        <w:t>Received: Month date</w:t>
      </w:r>
      <w:r>
        <w:rPr>
          <w:rFonts w:ascii="Times New Roman" w:eastAsia="Times New Roman" w:hAnsi="Times New Roman" w:cs="Times New Roman"/>
          <w:color w:val="244061"/>
          <w:sz w:val="20"/>
          <w:szCs w:val="20"/>
          <w:highlight w:val="white"/>
          <w:vertAlign w:val="superscript"/>
        </w:rPr>
        <w:t>th</w:t>
      </w:r>
      <w:r>
        <w:rPr>
          <w:rFonts w:ascii="Times New Roman" w:eastAsia="Times New Roman" w:hAnsi="Times New Roman" w:cs="Times New Roman"/>
          <w:color w:val="244061"/>
          <w:sz w:val="20"/>
          <w:szCs w:val="20"/>
          <w:highlight w:val="white"/>
        </w:rPr>
        <w:t>, year; 1</w:t>
      </w:r>
      <w:r>
        <w:rPr>
          <w:rFonts w:ascii="Times New Roman" w:eastAsia="Times New Roman" w:hAnsi="Times New Roman" w:cs="Times New Roman"/>
          <w:color w:val="244061"/>
          <w:sz w:val="20"/>
          <w:szCs w:val="20"/>
          <w:highlight w:val="white"/>
          <w:vertAlign w:val="superscript"/>
        </w:rPr>
        <w:t>st</w:t>
      </w:r>
      <w:r>
        <w:rPr>
          <w:rFonts w:ascii="Times New Roman" w:eastAsia="Times New Roman" w:hAnsi="Times New Roman" w:cs="Times New Roman"/>
          <w:color w:val="244061"/>
          <w:sz w:val="20"/>
          <w:szCs w:val="20"/>
          <w:highlight w:val="white"/>
        </w:rPr>
        <w:t> Revised  9</w:t>
      </w:r>
      <w:r>
        <w:rPr>
          <w:rFonts w:ascii="Times New Roman" w:eastAsia="Times New Roman" w:hAnsi="Times New Roman" w:cs="Times New Roman"/>
          <w:color w:val="244061"/>
          <w:sz w:val="20"/>
          <w:szCs w:val="20"/>
          <w:highlight w:val="white"/>
          <w:vertAlign w:val="superscript"/>
        </w:rPr>
        <w:t>th</w:t>
      </w:r>
      <w:r>
        <w:rPr>
          <w:rFonts w:ascii="Times New Roman" w:eastAsia="Times New Roman" w:hAnsi="Times New Roman" w:cs="Times New Roman"/>
          <w:color w:val="244061"/>
          <w:sz w:val="20"/>
          <w:szCs w:val="20"/>
          <w:highlight w:val="white"/>
        </w:rPr>
        <w:t>, 2022;</w:t>
      </w:r>
    </w:p>
    <w:p w:rsidR="00C4080F" w:rsidRDefault="000D6914">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244061"/>
          <w:sz w:val="20"/>
          <w:szCs w:val="20"/>
          <w:highlight w:val="white"/>
        </w:rPr>
        <w:t>Accepted for Publication : July 11</w:t>
      </w:r>
      <w:r>
        <w:rPr>
          <w:rFonts w:ascii="Times New Roman" w:eastAsia="Times New Roman" w:hAnsi="Times New Roman" w:cs="Times New Roman"/>
          <w:color w:val="244061"/>
          <w:sz w:val="20"/>
          <w:szCs w:val="20"/>
          <w:highlight w:val="white"/>
          <w:vertAlign w:val="superscript"/>
        </w:rPr>
        <w:t>th</w:t>
      </w:r>
      <w:r>
        <w:rPr>
          <w:rFonts w:ascii="Times New Roman" w:eastAsia="Times New Roman" w:hAnsi="Times New Roman" w:cs="Times New Roman"/>
          <w:color w:val="244061"/>
          <w:sz w:val="20"/>
          <w:szCs w:val="20"/>
          <w:highlight w:val="white"/>
        </w:rPr>
        <w:t>, 2022</w:t>
      </w:r>
    </w:p>
    <w:p w:rsidR="00C4080F" w:rsidRDefault="00C4080F">
      <w:pPr>
        <w:spacing w:after="0" w:line="240" w:lineRule="auto"/>
        <w:jc w:val="right"/>
        <w:rPr>
          <w:rFonts w:ascii="Times New Roman" w:eastAsia="Times New Roman" w:hAnsi="Times New Roman" w:cs="Times New Roman"/>
          <w:b/>
          <w:i/>
          <w:color w:val="000000"/>
        </w:rPr>
      </w:pPr>
    </w:p>
    <w:p w:rsidR="00C4080F" w:rsidRDefault="000D6914">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b/>
          <w:i/>
          <w:color w:val="000000"/>
        </w:rPr>
        <w:t>© 2022 Author</w:t>
      </w:r>
    </w:p>
    <w:p w:rsidR="00C4080F" w:rsidRDefault="000D6914">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Under the license CC BY-SA 4.0</w:t>
      </w:r>
    </w:p>
    <w:p w:rsidR="00C4080F" w:rsidRDefault="00C4080F">
      <w:pPr>
        <w:spacing w:after="0" w:line="240" w:lineRule="auto"/>
        <w:jc w:val="right"/>
        <w:rPr>
          <w:rFonts w:ascii="Times New Roman" w:eastAsia="Times New Roman" w:hAnsi="Times New Roman" w:cs="Times New Roman"/>
          <w:b/>
          <w:i/>
          <w:color w:val="000000"/>
        </w:rPr>
      </w:pPr>
    </w:p>
    <w:p w:rsidR="00C4080F" w:rsidRDefault="00C4080F">
      <w:pPr>
        <w:spacing w:after="0" w:line="240" w:lineRule="auto"/>
        <w:jc w:val="right"/>
        <w:rPr>
          <w:rFonts w:ascii="Times New Roman" w:eastAsia="Times New Roman" w:hAnsi="Times New Roman" w:cs="Times New Roman"/>
          <w:b/>
          <w:i/>
          <w:color w:val="000000"/>
        </w:rPr>
      </w:pPr>
    </w:p>
    <w:p w:rsidR="00C4080F" w:rsidRDefault="00C4080F">
      <w:pPr>
        <w:spacing w:after="0" w:line="240" w:lineRule="auto"/>
        <w:jc w:val="right"/>
        <w:rPr>
          <w:rFonts w:ascii="Times New Roman" w:eastAsia="Times New Roman" w:hAnsi="Times New Roman" w:cs="Times New Roman"/>
          <w:b/>
          <w:i/>
          <w:color w:val="000000"/>
        </w:rPr>
      </w:pPr>
    </w:p>
    <w:p w:rsidR="00C4080F" w:rsidRDefault="00C4080F">
      <w:pPr>
        <w:spacing w:after="0" w:line="240" w:lineRule="auto"/>
        <w:jc w:val="right"/>
        <w:rPr>
          <w:rFonts w:ascii="Times New Roman" w:eastAsia="Times New Roman" w:hAnsi="Times New Roman" w:cs="Times New Roman"/>
          <w:b/>
          <w:i/>
          <w:color w:val="000000"/>
        </w:rPr>
        <w:sectPr w:rsidR="00C4080F">
          <w:headerReference w:type="default" r:id="rId10"/>
          <w:headerReference w:type="first" r:id="rId11"/>
          <w:pgSz w:w="12240" w:h="15840"/>
          <w:pgMar w:top="1440" w:right="1440" w:bottom="1440" w:left="1440" w:header="720" w:footer="720" w:gutter="0"/>
          <w:pgNumType w:start="1"/>
          <w:cols w:space="720"/>
          <w:titlePg/>
        </w:sectPr>
      </w:pPr>
    </w:p>
    <w:p w:rsidR="00C4080F" w:rsidRDefault="000D6914">
      <w:pPr>
        <w:numPr>
          <w:ilvl w:val="0"/>
          <w:numId w:val="10"/>
        </w:numPr>
        <w:spacing w:after="0" w:line="360" w:lineRule="auto"/>
        <w:ind w:left="436"/>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rPr>
        <w:lastRenderedPageBreak/>
        <w:t>PENDAHULUAN</w:t>
      </w:r>
    </w:p>
    <w:p w:rsidR="001D42BA" w:rsidRDefault="001D42BA">
      <w:pPr>
        <w:spacing w:after="0" w:line="360" w:lineRule="auto"/>
        <w:ind w:left="100" w:right="114" w:firstLine="609"/>
        <w:jc w:val="both"/>
        <w:rPr>
          <w:rFonts w:ascii="Times New Roman" w:hAnsi="Times New Roman" w:cs="Times New Roman"/>
        </w:rPr>
        <w:sectPr w:rsidR="001D42BA">
          <w:type w:val="continuous"/>
          <w:pgSz w:w="12240" w:h="15840"/>
          <w:pgMar w:top="1440" w:right="1440" w:bottom="1440" w:left="1440" w:header="720" w:footer="720" w:gutter="0"/>
          <w:cols w:space="720"/>
        </w:sectPr>
      </w:pPr>
    </w:p>
    <w:p w:rsidR="007E2DB9" w:rsidRDefault="007E2DB9">
      <w:pPr>
        <w:spacing w:after="0" w:line="360" w:lineRule="auto"/>
        <w:ind w:left="100" w:right="114" w:firstLine="609"/>
        <w:jc w:val="both"/>
        <w:rPr>
          <w:rFonts w:ascii="Times New Roman" w:hAnsi="Times New Roman" w:cs="Times New Roman"/>
        </w:rPr>
      </w:pPr>
      <w:r>
        <w:rPr>
          <w:rFonts w:ascii="Times New Roman" w:hAnsi="Times New Roman" w:cs="Times New Roman"/>
        </w:rPr>
        <w:lastRenderedPageBreak/>
        <w:t xml:space="preserve">HIV, Sifilis dan Hepatitis B dikenal sebagai penyakit yang ditularkan melalui darah atau cairan tubuh lainnya. Infeksi HIV, Sifilis, dan Hepatitis B pada anak lebih dari 90% tertular dari ibunya. Penularan pada bayi dapat melalui hubungan seksual, darah, transmisi yang dimana terjadi secara vertikal dari ibu ke janin selama kehamilan. Risiko penularan HIV oleh ibu pada bayi sebesar 20-45%, penularan Sifilis sebesar 69-80% dan Hepatitis B sebesar 90%. Prevalensi ibu hamil terkena HIV sebesar 0,39%, Sifilis sebesar 1,7% dan Hepatitis B sebesar 2,5%. Infeksi </w:t>
      </w:r>
      <w:r>
        <w:rPr>
          <w:rFonts w:ascii="Times New Roman" w:hAnsi="Times New Roman" w:cs="Times New Roman"/>
          <w:lang w:val="fi-FI"/>
        </w:rPr>
        <w:t xml:space="preserve">HIV pada ibu hamil semakin meningkat dan umumnya </w:t>
      </w:r>
      <w:r>
        <w:rPr>
          <w:rFonts w:ascii="Times New Roman" w:hAnsi="Times New Roman" w:cs="Times New Roman"/>
        </w:rPr>
        <w:t>terjadi</w:t>
      </w:r>
      <w:r>
        <w:rPr>
          <w:rFonts w:ascii="Times New Roman" w:hAnsi="Times New Roman" w:cs="Times New Roman"/>
          <w:lang w:val="fi-FI"/>
        </w:rPr>
        <w:t xml:space="preserve"> pada</w:t>
      </w:r>
      <w:r>
        <w:rPr>
          <w:rFonts w:ascii="Times New Roman" w:hAnsi="Times New Roman" w:cs="Times New Roman"/>
        </w:rPr>
        <w:t xml:space="preserve"> ibu hamil</w:t>
      </w:r>
      <w:r>
        <w:rPr>
          <w:rFonts w:ascii="Times New Roman" w:hAnsi="Times New Roman" w:cs="Times New Roman"/>
          <w:lang w:val="fi-FI"/>
        </w:rPr>
        <w:t xml:space="preserve"> usia 20-29 tahun</w:t>
      </w:r>
      <w:r>
        <w:rPr>
          <w:rFonts w:ascii="Times New Roman" w:hAnsi="Times New Roman" w:cs="Times New Roman"/>
        </w:rPr>
        <w:t xml:space="preserve"> </w:t>
      </w:r>
      <w:r>
        <w:rPr>
          <w:rFonts w:ascii="Times New Roman" w:hAnsi="Times New Roman" w:cs="Times New Roman"/>
        </w:rPr>
        <w:fldChar w:fldCharType="begin" w:fldLock="1"/>
      </w:r>
      <w:r w:rsidR="005E730E">
        <w:rPr>
          <w:rFonts w:ascii="Times New Roman" w:hAnsi="Times New Roman" w:cs="Times New Roman"/>
        </w:rPr>
        <w:instrText>ADDIN CSL_CITATION {"citationItems":[{"id":"ITEM-1","itemData":{"ISBN":"4197601900023","ISSN":"19326203","abstract":"Within urban landscape planning, debate continues around the relative merits of land-sharing (sprawl) and land-sparing (compaction) scenarios. Using three of the ten districts in Greater Manchester (UK) as a case-study, we present a landscape approach to mapping green infrastructure and variation in social-ecological-environmental conditions as a function of land sharing and sparing. We do so for the landscape as a whole and in a more focussed approach for areas of high and low urbanity. Results imply potential trade-offs between land-sharing-sparing scenarios relevant to characteristics critical to urban resilience such as landscape connectivity and diversity, air quality, surface temperature, and access to green space. These trade-offs are complex due to the parallel influence of patch attributes such as land-cover and size and imply that both ecological restoration and spatial planning have a role to play in reconciling tensions between land-sharing and sparing strategies.","author":[{"dropping-particle":"","family":"Kemenkes","given":"","non-dropping-particle":"","parse-names":false,"suffix":""}],"container-title":"Progress in Physical Geography","id":"ITEM-1","issue":"7","issued":{"date-parts":[["2017"]]},"page":"450","title":"Peraturan Menteri Kesehatan Republik Indonesia Nomor 52 Tahun 2017 Tentang Eliminasi Penularan Human Deficiency Virus, Sifilis Dan Hepatitis B Dari Ibu Ke Anak","type":"article-journal","volume":"14"},"uris":["http://www.mendeley.com/documents/?uuid=fbe8746f-5158-400f-bf7b-4b625f2fc18f"]}],"mendeley":{"formattedCitation":"(1)","plainTextFormattedCitation":"(1)","previouslyFormattedCitation":"(1)"},"properties":{"noteIndex":0},"schema":"https://github.com/citation-style-language/schema/raw/master/csl-citation.json"}</w:instrText>
      </w:r>
      <w:r>
        <w:rPr>
          <w:rFonts w:ascii="Times New Roman" w:hAnsi="Times New Roman" w:cs="Times New Roman"/>
        </w:rPr>
        <w:fldChar w:fldCharType="separate"/>
      </w:r>
      <w:r w:rsidR="00A0566A" w:rsidRPr="00A0566A">
        <w:rPr>
          <w:rFonts w:ascii="Times New Roman" w:hAnsi="Times New Roman" w:cs="Times New Roman"/>
          <w:noProof/>
        </w:rPr>
        <w:t>(1)</w:t>
      </w:r>
      <w:r>
        <w:rPr>
          <w:rFonts w:ascii="Times New Roman" w:hAnsi="Times New Roman" w:cs="Times New Roman"/>
        </w:rPr>
        <w:fldChar w:fldCharType="end"/>
      </w:r>
      <w:r w:rsidR="005E730E">
        <w:rPr>
          <w:rFonts w:ascii="Times New Roman" w:hAnsi="Times New Roman" w:cs="Times New Roman"/>
        </w:rPr>
        <w:t>.</w:t>
      </w:r>
    </w:p>
    <w:p w:rsidR="00AA54D4" w:rsidRDefault="005E730E" w:rsidP="00AA54D4">
      <w:pPr>
        <w:spacing w:after="0" w:line="360" w:lineRule="auto"/>
        <w:ind w:left="100" w:right="114" w:firstLine="609"/>
        <w:jc w:val="both"/>
        <w:rPr>
          <w:rFonts w:ascii="Times New Roman" w:hAnsi="Times New Roman" w:cs="Times New Roman"/>
        </w:rPr>
      </w:pPr>
      <w:r w:rsidRPr="005E730E">
        <w:rPr>
          <w:rFonts w:ascii="Times New Roman" w:hAnsi="Times New Roman" w:cs="Times New Roman"/>
          <w:i/>
          <w:iCs/>
          <w:shd w:val="clear" w:color="auto" w:fill="FFFFFF"/>
        </w:rPr>
        <w:t>Centers for Disease Control and Prevention</w:t>
      </w:r>
      <w:r w:rsidRPr="005E730E">
        <w:rPr>
          <w:rFonts w:ascii="Times New Roman" w:hAnsi="Times New Roman" w:cs="Times New Roman"/>
        </w:rPr>
        <w:t xml:space="preserve"> (CDC) pada tahun 2020 menyebutkan, terdapat 5.726 kasus Sifilis (semua stadium) pada Ibu Hamil, meningkat 16% dari tahun 2019. Pada tahun 2020 2.148 </w:t>
      </w:r>
      <w:r w:rsidRPr="005E730E">
        <w:rPr>
          <w:rFonts w:ascii="Times New Roman" w:hAnsi="Times New Roman" w:cs="Times New Roman"/>
        </w:rPr>
        <w:lastRenderedPageBreak/>
        <w:t>kasus Sifilis kongenital termasuk didalamnya dilaporkan 149</w:t>
      </w:r>
      <w:r w:rsidRPr="005E730E">
        <w:rPr>
          <w:rFonts w:ascii="Times New Roman" w:hAnsi="Times New Roman" w:cs="Times New Roman"/>
          <w:i/>
          <w:iCs/>
        </w:rPr>
        <w:t xml:space="preserve"> </w:t>
      </w:r>
      <w:r w:rsidRPr="005E730E">
        <w:rPr>
          <w:rFonts w:ascii="Times New Roman" w:hAnsi="Times New Roman" w:cs="Times New Roman"/>
        </w:rPr>
        <w:t>bayi lahir mati</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{"citationItems":[{"id":"ITEM-1","itemData":{"author":[{"dropping-particle":"","family":"CDC","given":"","non-dropping-particle":"","parse-names":false,"suffix":""}],"id":"ITEM-1","issued":{"date-parts":[["2022"]]},"title":"Congenital Syphilis.","type":"webpage"},"uris":["http://www.mendeley.com/documents/?uuid=45b33970-1755-4967-a871-497facde6162"]}],"mendeley":{"formattedCitation":"(2)","plainTextFormattedCitation":"(2)","previouslyFormattedCitation":"(2)"},"properties":{"noteIndex":0},"schema":"https://github.com/citation-style-language/schema/raw/master/csl-citation.json"}</w:instrText>
      </w:r>
      <w:r>
        <w:rPr>
          <w:rFonts w:ascii="Times New Roman" w:hAnsi="Times New Roman" w:cs="Times New Roman"/>
        </w:rPr>
        <w:fldChar w:fldCharType="separate"/>
      </w:r>
      <w:r w:rsidRPr="005E730E">
        <w:rPr>
          <w:rFonts w:ascii="Times New Roman" w:hAnsi="Times New Roman" w:cs="Times New Roman"/>
          <w:noProof/>
        </w:rPr>
        <w:t>(2)</w:t>
      </w:r>
      <w:r>
        <w:rPr>
          <w:rFonts w:ascii="Times New Roman" w:hAnsi="Times New Roman" w:cs="Times New Roman"/>
        </w:rPr>
        <w:fldChar w:fldCharType="end"/>
      </w:r>
      <w:r>
        <w:rPr>
          <w:rFonts w:ascii="Times New Roman" w:hAnsi="Times New Roman" w:cs="Times New Roman"/>
        </w:rPr>
        <w:t>.</w:t>
      </w:r>
    </w:p>
    <w:p w:rsidR="00AA54D4" w:rsidRPr="00966ABC" w:rsidRDefault="00AA54D4" w:rsidP="00AA54D4">
      <w:pPr>
        <w:spacing w:after="0" w:line="360" w:lineRule="auto"/>
        <w:ind w:left="100" w:right="114" w:firstLine="609"/>
        <w:jc w:val="both"/>
        <w:rPr>
          <w:rFonts w:ascii="Times New Roman" w:hAnsi="Times New Roman" w:cs="Times New Roman"/>
          <w:lang w:eastAsia="en-ID"/>
        </w:rPr>
      </w:pPr>
      <w:r w:rsidRPr="00966ABC">
        <w:rPr>
          <w:rFonts w:ascii="Times New Roman" w:hAnsi="Times New Roman" w:cs="Times New Roman"/>
        </w:rPr>
        <w:t xml:space="preserve">Berdasarkan data global </w:t>
      </w:r>
      <w:r w:rsidRPr="00966ABC">
        <w:rPr>
          <w:rFonts w:ascii="Times New Roman" w:hAnsi="Times New Roman" w:cs="Times New Roman"/>
          <w:i/>
        </w:rPr>
        <w:t>World Health Organization</w:t>
      </w:r>
      <w:r w:rsidRPr="00966ABC">
        <w:rPr>
          <w:rFonts w:ascii="Times New Roman" w:hAnsi="Times New Roman" w:cs="Times New Roman"/>
          <w:i/>
          <w:iCs/>
        </w:rPr>
        <w:t xml:space="preserve"> </w:t>
      </w:r>
      <w:r w:rsidRPr="00966ABC">
        <w:rPr>
          <w:rFonts w:ascii="Times New Roman" w:hAnsi="Times New Roman" w:cs="Times New Roman"/>
        </w:rPr>
        <w:t xml:space="preserve">(WHO) </w:t>
      </w:r>
      <w:r w:rsidRPr="00966ABC">
        <w:rPr>
          <w:rFonts w:ascii="Times New Roman" w:hAnsi="Times New Roman" w:cs="Times New Roman"/>
          <w:lang w:val="en-ID" w:eastAsia="en-ID"/>
        </w:rPr>
        <w:t>penderita Hepatitis B pada tahun 2019 sekitar  296 juta orang, dengan 1,5 juta infeksi baru setiap tahun</w:t>
      </w:r>
      <w:r w:rsidRPr="00966ABC">
        <w:rPr>
          <w:rFonts w:ascii="Times New Roman" w:hAnsi="Times New Roman" w:cs="Times New Roman"/>
          <w:lang w:eastAsia="en-ID"/>
        </w:rPr>
        <w:t xml:space="preserve"> </w:t>
      </w:r>
      <w:r w:rsidRPr="00966ABC">
        <w:rPr>
          <w:rFonts w:ascii="Times New Roman" w:hAnsi="Times New Roman" w:cs="Times New Roman"/>
          <w:lang w:eastAsia="en-ID"/>
        </w:rPr>
        <w:fldChar w:fldCharType="begin" w:fldLock="1"/>
      </w:r>
      <w:r w:rsidRPr="00966ABC">
        <w:rPr>
          <w:rFonts w:ascii="Times New Roman" w:hAnsi="Times New Roman" w:cs="Times New Roman"/>
          <w:lang w:eastAsia="en-ID"/>
        </w:rPr>
        <w:instrText>ADDIN CSL_CITATION {"citationItems":[{"id":"ITEM-1","itemData":{"author":[{"dropping-particle":"","family":"WHO","given":"","non-dropping-particle":"","parse-names":false,"suffix":""}],"container-title":"2022","id":"ITEM-1","issued":{"date-parts":[["0"]]},"title":"Sexually Transmitted Infections (STIS)","type":"webpage"},"uris":["http://www.mendeley.com/documents/?uuid=d661e90e-3da2-432f-a647-21b415206aad"]}],"mendeley":{"formattedCitation":"(3)","plainTextFormattedCitation":"(3)","previouslyFormattedCitation":"(3)"},"properties":{"noteIndex":0},"schema":"https://github.com/citation-style-language/schema/raw/master/csl-citation.json"}</w:instrText>
      </w:r>
      <w:r w:rsidRPr="00966ABC">
        <w:rPr>
          <w:rFonts w:ascii="Times New Roman" w:hAnsi="Times New Roman" w:cs="Times New Roman"/>
          <w:lang w:eastAsia="en-ID"/>
        </w:rPr>
        <w:fldChar w:fldCharType="separate"/>
      </w:r>
      <w:r w:rsidRPr="00966ABC">
        <w:rPr>
          <w:rFonts w:ascii="Times New Roman" w:hAnsi="Times New Roman" w:cs="Times New Roman"/>
          <w:noProof/>
          <w:lang w:eastAsia="en-ID"/>
        </w:rPr>
        <w:t>(3)</w:t>
      </w:r>
      <w:r w:rsidRPr="00966ABC">
        <w:rPr>
          <w:rFonts w:ascii="Times New Roman" w:hAnsi="Times New Roman" w:cs="Times New Roman"/>
          <w:lang w:eastAsia="en-ID"/>
        </w:rPr>
        <w:fldChar w:fldCharType="end"/>
      </w:r>
      <w:r w:rsidRPr="00966ABC">
        <w:rPr>
          <w:rFonts w:ascii="Times New Roman" w:hAnsi="Times New Roman" w:cs="Times New Roman"/>
          <w:lang w:eastAsia="en-ID"/>
        </w:rPr>
        <w:t>.</w:t>
      </w:r>
    </w:p>
    <w:p w:rsidR="001D42BA" w:rsidRDefault="00AA54D4" w:rsidP="00AA54D4">
      <w:pPr>
        <w:spacing w:after="0" w:line="360" w:lineRule="auto"/>
        <w:ind w:left="100" w:right="114" w:firstLine="609"/>
        <w:jc w:val="both"/>
        <w:rPr>
          <w:rFonts w:ascii="Times New Roman" w:hAnsi="Times New Roman" w:cs="Times New Roman"/>
        </w:rPr>
        <w:sectPr w:rsidR="001D42BA" w:rsidSect="001D42BA">
          <w:type w:val="continuous"/>
          <w:pgSz w:w="12240" w:h="15840"/>
          <w:pgMar w:top="1440" w:right="1440" w:bottom="1440" w:left="1440" w:header="720" w:footer="720" w:gutter="0"/>
          <w:cols w:num="2" w:space="720"/>
        </w:sectPr>
      </w:pPr>
      <w:r w:rsidRPr="00966ABC">
        <w:rPr>
          <w:rFonts w:ascii="Times New Roman" w:hAnsi="Times New Roman" w:cs="Times New Roman"/>
        </w:rPr>
        <w:t xml:space="preserve">Menurut Profil Kesehatan Indonesia pada tahun 2021, sebanyak  202.260 ibu hamil melakukan kunjungan </w:t>
      </w:r>
      <w:r w:rsidRPr="00966ABC">
        <w:rPr>
          <w:rFonts w:ascii="Times New Roman" w:hAnsi="Times New Roman" w:cs="Times New Roman"/>
          <w:i/>
        </w:rPr>
        <w:t>Antenatal Care</w:t>
      </w:r>
      <w:r w:rsidRPr="00966ABC">
        <w:rPr>
          <w:rFonts w:ascii="Times New Roman" w:hAnsi="Times New Roman" w:cs="Times New Roman"/>
        </w:rPr>
        <w:t xml:space="preserve"> (ANC) pertama kali, sebanyak 520.974 ibu hamil melakukan pemeriksaan HIV dan 1.590 ibu hamil dinyatakan positif HIV, sebanyak 189.883 ibu hamil melakukan pemeriksaan Sifilis dan 964 ibu hamil dinyatakan positif, sedangkan sebanyak 99 bayi lahir positif terkena Sifilis.  Provinsi Papua Barat merupakan penyumbang persentase ibu hamil positif HIV terbanyak di Indonesia sebesar 2,56%, disusul Kepulauan Riau sebesar 2,32%, dan Papua sebesar 0,88%. Sebanyak 2.682.297 ibu hamil (51,37%)  melakukan pemeriksaan Hepatitis B dengan hasil </w:t>
      </w:r>
      <w:r w:rsidRPr="00966ABC">
        <w:rPr>
          <w:rFonts w:ascii="Times New Roman" w:hAnsi="Times New Roman" w:cs="Times New Roman"/>
        </w:rPr>
        <w:lastRenderedPageBreak/>
        <w:t xml:space="preserve">pemeriksaan terdapat 45.108 (1,7%) reaktif. Provinsi Nusa Tenggara Timur menjadi provinsi dengan dengan persentase reaktif </w:t>
      </w:r>
      <w:r w:rsidRPr="00966ABC">
        <w:rPr>
          <w:rFonts w:ascii="Times New Roman" w:hAnsi="Times New Roman" w:cs="Times New Roman"/>
        </w:rPr>
        <w:lastRenderedPageBreak/>
        <w:t xml:space="preserve">tertinggi sebesar 4,9%, disusul Papua Barat sebesar 4,7% dan Papua sebesar 3,9% </w:t>
      </w:r>
      <w:r w:rsidRPr="00966ABC">
        <w:rPr>
          <w:rFonts w:ascii="Times New Roman" w:hAnsi="Times New Roman" w:cs="Times New Roman"/>
        </w:rPr>
        <w:fldChar w:fldCharType="begin" w:fldLock="1"/>
      </w:r>
      <w:r w:rsidRPr="00966ABC">
        <w:rPr>
          <w:rFonts w:ascii="Times New Roman" w:hAnsi="Times New Roman" w:cs="Times New Roman"/>
        </w:rPr>
        <w:instrText>ADDIN CSL_CITATION {"citationItems":[{"id":"ITEM-1","itemData":{"author":[{"dropping-particle":"","family":"Kementerian Kesehatan RI","given":"","non-dropping-particle":"","parse-names":false,"suffix":""}],"id":"ITEM-1","issued":{"date-parts":[["2021"]]},"publisher-place":"Jakarta","title":"Profil Kesehatan Indonesia 2021","type":"legislation"},"uris":["http://www.mendeley.com/documents/?uuid=706787da-dd2e-4b0a-a4f9-c8fdcb22dfc8"]}],"mendeley":{"formattedCitation":"(4)","plainTextFormattedCitation":"(4)","previouslyFormattedCitation":"(4)"},"properties":{"noteIndex":0},"schema":"https://github.com/citation-style-language/schema/raw/master/csl-citation.json"}</w:instrText>
      </w:r>
      <w:r w:rsidRPr="00966ABC">
        <w:rPr>
          <w:rFonts w:ascii="Times New Roman" w:hAnsi="Times New Roman" w:cs="Times New Roman"/>
        </w:rPr>
        <w:fldChar w:fldCharType="separate"/>
      </w:r>
      <w:r w:rsidRPr="00966ABC">
        <w:rPr>
          <w:rFonts w:ascii="Times New Roman" w:hAnsi="Times New Roman" w:cs="Times New Roman"/>
          <w:noProof/>
        </w:rPr>
        <w:t>(4)</w:t>
      </w:r>
      <w:r w:rsidRPr="00966ABC">
        <w:rPr>
          <w:rFonts w:ascii="Times New Roman" w:hAnsi="Times New Roman" w:cs="Times New Roman"/>
        </w:rPr>
        <w:fldChar w:fldCharType="end"/>
      </w:r>
      <w:r w:rsidRPr="00966ABC">
        <w:rPr>
          <w:rFonts w:ascii="Times New Roman" w:hAnsi="Times New Roman" w:cs="Times New Roman"/>
        </w:rPr>
        <w:t xml:space="preserve">. </w:t>
      </w:r>
    </w:p>
    <w:p w:rsidR="00AA54D4" w:rsidRPr="00966ABC" w:rsidRDefault="00AA54D4" w:rsidP="00AA54D4">
      <w:pPr>
        <w:spacing w:after="0" w:line="360" w:lineRule="auto"/>
        <w:ind w:left="100" w:right="114" w:firstLine="609"/>
        <w:jc w:val="both"/>
        <w:rPr>
          <w:rFonts w:ascii="Times New Roman" w:hAnsi="Times New Roman" w:cs="Times New Roman"/>
        </w:rPr>
      </w:pPr>
    </w:p>
    <w:p w:rsidR="001D42BA" w:rsidRDefault="001D42BA" w:rsidP="00AA54D4">
      <w:pPr>
        <w:spacing w:after="0" w:line="360" w:lineRule="auto"/>
        <w:ind w:left="100" w:right="114" w:firstLine="609"/>
        <w:jc w:val="both"/>
        <w:rPr>
          <w:rFonts w:ascii="Times New Roman" w:hAnsi="Times New Roman" w:cs="Times New Roman"/>
        </w:rPr>
        <w:sectPr w:rsidR="001D42BA">
          <w:type w:val="continuous"/>
          <w:pgSz w:w="12240" w:h="15840"/>
          <w:pgMar w:top="1440" w:right="1440" w:bottom="1440" w:left="1440" w:header="720" w:footer="720" w:gutter="0"/>
          <w:cols w:space="720"/>
        </w:sectPr>
      </w:pPr>
    </w:p>
    <w:p w:rsidR="00AA54D4" w:rsidRPr="00966ABC" w:rsidRDefault="00AA54D4" w:rsidP="00AA54D4">
      <w:pPr>
        <w:spacing w:after="0" w:line="360" w:lineRule="auto"/>
        <w:ind w:left="100" w:right="114" w:firstLine="609"/>
        <w:jc w:val="both"/>
        <w:rPr>
          <w:rFonts w:ascii="Times New Roman" w:hAnsi="Times New Roman" w:cs="Times New Roman"/>
        </w:rPr>
      </w:pPr>
      <w:r w:rsidRPr="00966ABC">
        <w:rPr>
          <w:rFonts w:ascii="Times New Roman" w:hAnsi="Times New Roman" w:cs="Times New Roman"/>
        </w:rPr>
        <w:lastRenderedPageBreak/>
        <w:t xml:space="preserve">Dinas Kesehatan Provinsi Papua tahun 2021 menyebutkan, sebanyak 56.407 ibu hamil pertama kali melakukan kunjungan ANC (K1), sebanyak 26.468 ibu hamil melakukan pemeriksaan HIV, dan diperoleh 296 ibu hamil positif HIV, sebanyak 25.582 ibu hamil melakukan pemeriksaan Sifilis dan diperoleh 1434 positif Sifilis, sebanyak 22.916 ibu hamil melakukan pemeriksaan Hepatitis B dan diperoleh 693 positif Hepatitis B. Pada tahun 2022, sebanyak 23.837 ibu hamil melakukan pemeriksaan HIV dan  426 ibu hamil dinyatakan positif, sebanyak 21.408 ibu hamil melakukan pemeriksaan Hepatitis B, dan 731 dinyatakan positif, sedangkan sebanyak 23.808 ibu hamil melakukan pemeriksaan Sifilis dan 201 dinyatakan positif </w:t>
      </w:r>
      <w:r w:rsidRPr="00966ABC">
        <w:rPr>
          <w:rFonts w:ascii="Times New Roman" w:hAnsi="Times New Roman" w:cs="Times New Roman"/>
        </w:rPr>
        <w:fldChar w:fldCharType="begin" w:fldLock="1"/>
      </w:r>
      <w:r w:rsidR="00966ABC" w:rsidRPr="00966ABC">
        <w:rPr>
          <w:rFonts w:ascii="Times New Roman" w:hAnsi="Times New Roman" w:cs="Times New Roman"/>
        </w:rPr>
        <w:instrText>ADDIN CSL_CITATION {"citationItems":[{"id":"ITEM-1","itemData":{"author":[{"dropping-particle":"","family":"Dinkes Papua","given":"","non-dropping-particle":"","parse-names":false,"suffix":""}],"container-title":"Profil Kesehatan Provinsi Papua tahun 2015","id":"ITEM-1","issue":"3","issued":{"date-parts":[["2016"]]},"page":"57-71","publisher-place":"Jayapura","title":"Profil Kesehatan Provinsi Papua","type":"legislation","volume":"4"},"uris":["http://www.mendeley.com/documents/?uuid=f0134238-1985-4749-bebb-4eab90a14549"]}],"mendeley":{"formattedCitation":"(5)","plainTextFormattedCitation":"(5)","previouslyFormattedCitation":"(5)"},"properties":{"noteIndex":0},"schema":"https://github.com/citation-style-language/schema/raw/master/csl-citation.json"}</w:instrText>
      </w:r>
      <w:r w:rsidRPr="00966ABC">
        <w:rPr>
          <w:rFonts w:ascii="Times New Roman" w:hAnsi="Times New Roman" w:cs="Times New Roman"/>
        </w:rPr>
        <w:fldChar w:fldCharType="separate"/>
      </w:r>
      <w:r w:rsidRPr="00966ABC">
        <w:rPr>
          <w:rFonts w:ascii="Times New Roman" w:hAnsi="Times New Roman" w:cs="Times New Roman"/>
          <w:noProof/>
        </w:rPr>
        <w:t>(5)</w:t>
      </w:r>
      <w:r w:rsidRPr="00966ABC">
        <w:rPr>
          <w:rFonts w:ascii="Times New Roman" w:hAnsi="Times New Roman" w:cs="Times New Roman"/>
        </w:rPr>
        <w:fldChar w:fldCharType="end"/>
      </w:r>
    </w:p>
    <w:p w:rsidR="00AA54D4" w:rsidRDefault="00AA54D4" w:rsidP="00AA54D4">
      <w:pPr>
        <w:pStyle w:val="BodyText"/>
        <w:spacing w:before="1" w:line="360" w:lineRule="auto"/>
        <w:ind w:left="320" w:right="40" w:firstLine="400"/>
        <w:rPr>
          <w:sz w:val="22"/>
          <w:szCs w:val="22"/>
        </w:rPr>
      </w:pPr>
      <w:r>
        <w:rPr>
          <w:sz w:val="22"/>
          <w:szCs w:val="22"/>
        </w:rPr>
        <w:t xml:space="preserve">Laporan Dinas Kesehatan Kota Jayapura tahun 2022 menyebutkan, sebanyak 1864 ibu hamil melakukan pemeriksaan Sifilis, dan 139 dinyatakan positif, sebanyak 4225 ibu hamil melakukan pemeriksaan HIV dan 73 ibu hamil dinyatakan positif, sebanyak 4067 ibu hamil melakukan pemeriksaan Hepatitis B dan 120 dinyatakan positif </w:t>
      </w:r>
      <w:r>
        <w:rPr>
          <w:sz w:val="22"/>
          <w:szCs w:val="22"/>
        </w:rPr>
        <w:fldChar w:fldCharType="begin" w:fldLock="1"/>
      </w:r>
      <w:r w:rsidR="0051450F">
        <w:rPr>
          <w:sz w:val="22"/>
          <w:szCs w:val="22"/>
        </w:rPr>
        <w:instrText>ADDIN CSL_CITATION {"citationItems":[{"id":"ITEM-1","itemData":{"author":[{"dropping-particle":"","family":"Dinas Kesehatan Kota Jayapura","given":"","non-dropping-particle":"","parse-names":false,"suffix":""}],"id":"ITEM-1","issued":{"date-parts":[["2022"]]},"publisher-place":"Papua","title":"Data Kasus HIV, Sifilis, dan Hepatitis B","type":"legislation"},"uris":["http://www.mendeley.com/documents/?uuid=f7428c08-9fcd-44f5-9ce0-6ed982476e14"]}],"mendeley":{"formattedCitation":"(6)","plainTextFormattedCitation":"(6)","previouslyFormattedCitation":"(6)"},"properties":{"noteIndex":0},"schema":"https://github.com/citation-style-language/schema/raw/master/csl-citation.json"}</w:instrText>
      </w:r>
      <w:r>
        <w:rPr>
          <w:sz w:val="22"/>
          <w:szCs w:val="22"/>
        </w:rPr>
        <w:fldChar w:fldCharType="separate"/>
      </w:r>
      <w:r w:rsidRPr="00AA54D4">
        <w:rPr>
          <w:noProof/>
          <w:sz w:val="22"/>
          <w:szCs w:val="22"/>
        </w:rPr>
        <w:t>(6)</w:t>
      </w:r>
      <w:r>
        <w:rPr>
          <w:sz w:val="22"/>
          <w:szCs w:val="22"/>
        </w:rPr>
        <w:fldChar w:fldCharType="end"/>
      </w:r>
      <w:r>
        <w:rPr>
          <w:sz w:val="22"/>
          <w:szCs w:val="22"/>
        </w:rPr>
        <w:t>.</w:t>
      </w:r>
    </w:p>
    <w:p w:rsidR="00AA54D4" w:rsidRPr="00966ABC" w:rsidRDefault="0051450F" w:rsidP="00AA54D4">
      <w:pPr>
        <w:spacing w:after="0" w:line="360" w:lineRule="auto"/>
        <w:ind w:left="100" w:right="114" w:firstLine="609"/>
        <w:jc w:val="both"/>
        <w:rPr>
          <w:rFonts w:ascii="Times New Roman" w:hAnsi="Times New Roman" w:cs="Times New Roman"/>
        </w:rPr>
      </w:pPr>
      <w:r w:rsidRPr="00966ABC">
        <w:rPr>
          <w:rFonts w:ascii="Times New Roman" w:hAnsi="Times New Roman" w:cs="Times New Roman"/>
          <w:i/>
          <w:color w:val="000000"/>
        </w:rPr>
        <w:t xml:space="preserve">Triple </w:t>
      </w:r>
      <w:r w:rsidRPr="00966ABC">
        <w:rPr>
          <w:rFonts w:ascii="Times New Roman" w:hAnsi="Times New Roman" w:cs="Times New Roman"/>
          <w:color w:val="000000"/>
        </w:rPr>
        <w:t xml:space="preserve">Eliminasi merupakan sebuah program kesehatan yang telah berlandaskan dasar hukum Peraturan Menteri Kesehatan </w:t>
      </w:r>
      <w:r w:rsidRPr="00966ABC">
        <w:rPr>
          <w:rFonts w:ascii="Times New Roman" w:hAnsi="Times New Roman" w:cs="Times New Roman"/>
          <w:color w:val="000000"/>
        </w:rPr>
        <w:lastRenderedPageBreak/>
        <w:t xml:space="preserve">Nomor 52 tahun 2017 tentang Eliminasi penularan HIV, Sifilis dan Hepatitis B dari ibu ke anak di Asia dan Pasifik pada tahun 2018-2030. </w:t>
      </w:r>
      <w:r w:rsidRPr="00966ABC">
        <w:rPr>
          <w:rFonts w:ascii="Times New Roman" w:hAnsi="Times New Roman" w:cs="Times New Roman"/>
        </w:rPr>
        <w:t xml:space="preserve">Dalam mengatasi penularan penyakit Infeksi Menular Seksual pada ibu hamil, </w:t>
      </w:r>
      <w:r w:rsidRPr="00966ABC">
        <w:rPr>
          <w:rFonts w:ascii="Times New Roman" w:hAnsi="Times New Roman" w:cs="Times New Roman"/>
          <w:i/>
          <w:iCs/>
        </w:rPr>
        <w:t>World Health Organization</w:t>
      </w:r>
      <w:r w:rsidRPr="00966ABC">
        <w:rPr>
          <w:rFonts w:ascii="Times New Roman" w:hAnsi="Times New Roman" w:cs="Times New Roman"/>
          <w:iCs/>
        </w:rPr>
        <w:t xml:space="preserve"> </w:t>
      </w:r>
      <w:r w:rsidRPr="00966ABC">
        <w:rPr>
          <w:rFonts w:ascii="Times New Roman" w:hAnsi="Times New Roman" w:cs="Times New Roman"/>
        </w:rPr>
        <w:t>(WHO) mencanangkan eliminasi penularan penyakit infeksi dari ibu ke anak. Penyakit yang menjadi fokus eliminasi antara lain, HIV, Sifilis, dan Hepatitis B. Eliminasi yang dicanangkan oleh WHO tersebut disebut sebagai 3E (</w:t>
      </w:r>
      <w:r w:rsidRPr="00966ABC">
        <w:rPr>
          <w:rFonts w:ascii="Times New Roman" w:hAnsi="Times New Roman" w:cs="Times New Roman"/>
          <w:i/>
          <w:iCs/>
        </w:rPr>
        <w:t xml:space="preserve">Triple </w:t>
      </w:r>
      <w:r w:rsidRPr="00966ABC">
        <w:rPr>
          <w:rFonts w:ascii="Times New Roman" w:hAnsi="Times New Roman" w:cs="Times New Roman"/>
          <w:iCs/>
        </w:rPr>
        <w:t>Eliminasi</w:t>
      </w:r>
      <w:r w:rsidRPr="00966ABC">
        <w:rPr>
          <w:rFonts w:ascii="Times New Roman" w:hAnsi="Times New Roman" w:cs="Times New Roman"/>
        </w:rPr>
        <w:t xml:space="preserve">). Target global </w:t>
      </w:r>
      <w:r w:rsidRPr="00966ABC">
        <w:rPr>
          <w:rFonts w:ascii="Times New Roman" w:hAnsi="Times New Roman" w:cs="Times New Roman"/>
          <w:i/>
        </w:rPr>
        <w:t>Suistanable Development Goals</w:t>
      </w:r>
      <w:r w:rsidRPr="00966ABC">
        <w:rPr>
          <w:rFonts w:ascii="Times New Roman" w:hAnsi="Times New Roman" w:cs="Times New Roman"/>
        </w:rPr>
        <w:t xml:space="preserve"> (SDG) adalah menurunkan angka kematian ibu hingga 70 per 100.000 kelahiran hidup pada tahun 2030 </w:t>
      </w:r>
      <w:r w:rsidRPr="00966ABC">
        <w:rPr>
          <w:rFonts w:ascii="Times New Roman" w:hAnsi="Times New Roman" w:cs="Times New Roman"/>
        </w:rPr>
        <w:fldChar w:fldCharType="begin" w:fldLock="1"/>
      </w:r>
      <w:r w:rsidR="00F975D4" w:rsidRPr="00966ABC">
        <w:rPr>
          <w:rFonts w:ascii="Times New Roman" w:hAnsi="Times New Roman" w:cs="Times New Roman"/>
        </w:rPr>
        <w:instrText>ADDIN CSL_CITATION {"citationItems":[{"id":"ITEM-1","itemData":{"author":[{"dropping-particle":"","family":"Pusdatin Kemenkes","given":"","non-dropping-particle":"","parse-names":false,"suffix":""}],"id":"ITEM-1","issued":{"date-parts":[["2019"]]},"publisher-place":"Jakarta: Indonesia","title":"Profil Kesehatan Indonesia","type":"legislation"},"uris":["http://www.mendeley.com/documents/?uuid=a82f630f-762b-427a-a23e-860b4fbbdb8d"]}],"mendeley":{"formattedCitation":"(7)","plainTextFormattedCitation":"(7)","previouslyFormattedCitation":"(7)"},"properties":{"noteIndex":0},"schema":"https://github.com/citation-style-language/schema/raw/master/csl-citation.json"}</w:instrText>
      </w:r>
      <w:r w:rsidRPr="00966ABC">
        <w:rPr>
          <w:rFonts w:ascii="Times New Roman" w:hAnsi="Times New Roman" w:cs="Times New Roman"/>
        </w:rPr>
        <w:fldChar w:fldCharType="separate"/>
      </w:r>
      <w:r w:rsidRPr="00966ABC">
        <w:rPr>
          <w:rFonts w:ascii="Times New Roman" w:hAnsi="Times New Roman" w:cs="Times New Roman"/>
          <w:noProof/>
        </w:rPr>
        <w:t>(7)</w:t>
      </w:r>
      <w:r w:rsidRPr="00966ABC">
        <w:rPr>
          <w:rFonts w:ascii="Times New Roman" w:hAnsi="Times New Roman" w:cs="Times New Roman"/>
        </w:rPr>
        <w:fldChar w:fldCharType="end"/>
      </w:r>
      <w:r w:rsidRPr="00966ABC">
        <w:rPr>
          <w:rFonts w:ascii="Times New Roman" w:hAnsi="Times New Roman" w:cs="Times New Roman"/>
        </w:rPr>
        <w:t xml:space="preserve">. </w:t>
      </w:r>
    </w:p>
    <w:p w:rsidR="00F975D4" w:rsidRPr="00966ABC" w:rsidRDefault="00F975D4" w:rsidP="00AA54D4">
      <w:pPr>
        <w:spacing w:after="0" w:line="360" w:lineRule="auto"/>
        <w:ind w:left="100" w:right="114" w:firstLine="609"/>
        <w:jc w:val="both"/>
        <w:rPr>
          <w:rFonts w:ascii="Times New Roman" w:hAnsi="Times New Roman" w:cs="Times New Roman"/>
        </w:rPr>
      </w:pPr>
      <w:r w:rsidRPr="00966ABC">
        <w:rPr>
          <w:rFonts w:ascii="Times New Roman" w:hAnsi="Times New Roman" w:cs="Times New Roman"/>
        </w:rPr>
        <w:t xml:space="preserve">Dengan diadakannya program bernama </w:t>
      </w:r>
      <w:r w:rsidRPr="00966ABC">
        <w:rPr>
          <w:rFonts w:ascii="Times New Roman" w:hAnsi="Times New Roman" w:cs="Times New Roman"/>
          <w:i/>
          <w:iCs/>
        </w:rPr>
        <w:t>Triple</w:t>
      </w:r>
      <w:r w:rsidRPr="00966ABC">
        <w:rPr>
          <w:rFonts w:ascii="Times New Roman" w:hAnsi="Times New Roman" w:cs="Times New Roman"/>
          <w:iCs/>
        </w:rPr>
        <w:t xml:space="preserve"> Eliminasi</w:t>
      </w:r>
      <w:r w:rsidRPr="00966ABC">
        <w:rPr>
          <w:rFonts w:ascii="Times New Roman" w:hAnsi="Times New Roman" w:cs="Times New Roman"/>
        </w:rPr>
        <w:t xml:space="preserve"> yang sesuai dengan rekomendasi WHO, angka penularan diharapkan dapat menurun dengan adanya kegiatan preventif. Kegiatan tersebut berupa pelaksanaan tes HIV, Hepatitis B dan Sifilis saat kunjungan </w:t>
      </w:r>
      <w:r w:rsidRPr="00966ABC">
        <w:rPr>
          <w:rFonts w:ascii="Times New Roman" w:hAnsi="Times New Roman" w:cs="Times New Roman"/>
          <w:i/>
          <w:iCs/>
        </w:rPr>
        <w:t xml:space="preserve">Antenatal Care </w:t>
      </w:r>
      <w:r w:rsidRPr="00966ABC">
        <w:rPr>
          <w:rFonts w:ascii="Times New Roman" w:hAnsi="Times New Roman" w:cs="Times New Roman"/>
        </w:rPr>
        <w:t xml:space="preserve">(ANC) Ibu Hamil </w:t>
      </w:r>
      <w:r w:rsidRPr="00966ABC">
        <w:rPr>
          <w:rFonts w:ascii="Times New Roman" w:hAnsi="Times New Roman" w:cs="Times New Roman"/>
        </w:rPr>
        <w:fldChar w:fldCharType="begin" w:fldLock="1"/>
      </w:r>
      <w:r w:rsidR="00966ABC" w:rsidRPr="00966ABC">
        <w:rPr>
          <w:rFonts w:ascii="Times New Roman" w:hAnsi="Times New Roman" w:cs="Times New Roman"/>
        </w:rPr>
        <w:instrText>ADDIN CSL_CITATION {"citationItems":[{"id":"ITEM-1","itemData":{"abstract":"Publicaciones de la Organización Mundial de la Salud","author":[{"dropping-particle":"","family":"WHO","given":"","non-dropping-particle":"","parse-names":false,"suffix":""}],"container-title":"Worls Health Organization Western Pacific Region","id":"ITEM-1","issued":{"date-parts":[["2018"]]},"page":"2018-2030","title":"The Triple Elimination of Mother-to-Child Transmission of HIV, Hepatitis B and Syphilis in Asia and the Pacific, 2018–2030","type":"article-journal"},"uris":["http://www.mendeley.com/documents/?uuid=e95ba008-0e55-4973-aadc-9c435ce13360"]}],"mendeley":{"formattedCitation":"(8)","plainTextFormattedCitation":"(8)","previouslyFormattedCitation":"(8)"},"properties":{"noteIndex":0},"schema":"https://github.com/citation-style-language/schema/raw/master/csl-citation.json"}</w:instrText>
      </w:r>
      <w:r w:rsidRPr="00966ABC">
        <w:rPr>
          <w:rFonts w:ascii="Times New Roman" w:hAnsi="Times New Roman" w:cs="Times New Roman"/>
        </w:rPr>
        <w:fldChar w:fldCharType="separate"/>
      </w:r>
      <w:r w:rsidRPr="00966ABC">
        <w:rPr>
          <w:rFonts w:ascii="Times New Roman" w:hAnsi="Times New Roman" w:cs="Times New Roman"/>
          <w:noProof/>
        </w:rPr>
        <w:t>(8)</w:t>
      </w:r>
      <w:r w:rsidRPr="00966ABC">
        <w:rPr>
          <w:rFonts w:ascii="Times New Roman" w:hAnsi="Times New Roman" w:cs="Times New Roman"/>
        </w:rPr>
        <w:fldChar w:fldCharType="end"/>
      </w:r>
      <w:r w:rsidRPr="00966ABC">
        <w:rPr>
          <w:rFonts w:ascii="Times New Roman" w:hAnsi="Times New Roman" w:cs="Times New Roman"/>
        </w:rPr>
        <w:t>.</w:t>
      </w:r>
    </w:p>
    <w:p w:rsidR="00F975D4" w:rsidRPr="00966ABC" w:rsidRDefault="00F975D4" w:rsidP="00AA54D4">
      <w:pPr>
        <w:spacing w:after="0" w:line="360" w:lineRule="auto"/>
        <w:ind w:left="100" w:right="114" w:firstLine="609"/>
        <w:jc w:val="both"/>
        <w:rPr>
          <w:rFonts w:ascii="Times New Roman" w:hAnsi="Times New Roman" w:cs="Times New Roman"/>
        </w:rPr>
      </w:pPr>
      <w:r w:rsidRPr="00966ABC">
        <w:rPr>
          <w:rFonts w:ascii="Times New Roman" w:hAnsi="Times New Roman" w:cs="Times New Roman"/>
        </w:rPr>
        <w:t xml:space="preserve">Puskesmas Waena merupakan salah satu fasilitas kesehatan masyarakat di Kota Jayapura yang memiliki layanan pemeriksaan </w:t>
      </w:r>
      <w:r w:rsidRPr="00966ABC">
        <w:rPr>
          <w:rFonts w:ascii="Times New Roman" w:hAnsi="Times New Roman" w:cs="Times New Roman"/>
          <w:i/>
        </w:rPr>
        <w:t>Triple</w:t>
      </w:r>
      <w:r w:rsidRPr="00966ABC">
        <w:rPr>
          <w:rFonts w:ascii="Times New Roman" w:hAnsi="Times New Roman" w:cs="Times New Roman"/>
        </w:rPr>
        <w:t xml:space="preserve"> Eliminasi pada ibu hamil dalam upaya skrining dan deteksi dini penyakit HIV, Sifilis dan Hepatitis B. Laporan Puskesmas Waena </w:t>
      </w:r>
      <w:r w:rsidRPr="00966ABC">
        <w:rPr>
          <w:rFonts w:ascii="Times New Roman" w:hAnsi="Times New Roman" w:cs="Times New Roman"/>
        </w:rPr>
        <w:lastRenderedPageBreak/>
        <w:t xml:space="preserve">pada tahun 2021 menyatakan sebanyak 331 ibu pada kunjungan ANC pertama  melakukan pemeriksaan Sifilis dan dinyatakan 51 ibu hamil yang positif Sifilis, 20 ibu hamil dinyatakan positif Hepatitis B dan 10 ibu </w:t>
      </w:r>
      <w:r w:rsidRPr="00966ABC">
        <w:rPr>
          <w:rFonts w:ascii="Times New Roman" w:hAnsi="Times New Roman" w:cs="Times New Roman"/>
        </w:rPr>
        <w:lastRenderedPageBreak/>
        <w:t>hamil dinyatakan positif HIV. Pada tahun 2022 terdapat 39 ibu hamil dinyatakan positif Sifilis, 27 ibu hamil dinyatakan positif Hepatitis B, dan  32 ibu hamil dinyatakan positif HIV.</w:t>
      </w:r>
    </w:p>
    <w:p w:rsidR="001D42BA" w:rsidRDefault="001D42BA" w:rsidP="00AA54D4">
      <w:pPr>
        <w:spacing w:after="0" w:line="360" w:lineRule="auto"/>
        <w:ind w:left="100" w:right="114" w:firstLine="609"/>
        <w:jc w:val="both"/>
        <w:rPr>
          <w:rFonts w:ascii="Times New Roman" w:hAnsi="Times New Roman" w:cs="Times New Roman"/>
        </w:rPr>
        <w:sectPr w:rsidR="001D42BA" w:rsidSect="001D42BA">
          <w:type w:val="continuous"/>
          <w:pgSz w:w="12240" w:h="15840"/>
          <w:pgMar w:top="1440" w:right="1440" w:bottom="1440" w:left="1440" w:header="720" w:footer="720" w:gutter="0"/>
          <w:cols w:num="2" w:space="720"/>
        </w:sectPr>
      </w:pPr>
    </w:p>
    <w:p w:rsidR="00F975D4" w:rsidRPr="00966ABC" w:rsidRDefault="00F975D4" w:rsidP="00AA54D4">
      <w:pPr>
        <w:spacing w:after="0" w:line="360" w:lineRule="auto"/>
        <w:ind w:left="100" w:right="114" w:firstLine="609"/>
        <w:jc w:val="both"/>
        <w:rPr>
          <w:rFonts w:ascii="Times New Roman" w:hAnsi="Times New Roman" w:cs="Times New Roman"/>
        </w:rPr>
      </w:pPr>
      <w:r w:rsidRPr="00966ABC">
        <w:rPr>
          <w:rFonts w:ascii="Times New Roman" w:hAnsi="Times New Roman" w:cs="Times New Roman"/>
        </w:rPr>
        <w:lastRenderedPageBreak/>
        <w:t xml:space="preserve">Faktor yang mempengaruhi keberhasilan program Triple Eliminasi antara lain pengetahuan, sikap, akses, dukungan, dan ekspektasi hasil. Partisipasi dalam pemeriksaan Triple Eliminasi pada ibu hamil meningkat dengan pengetahuan tinggi, akses informasi yang baik, ekspektasi hasil positif, </w:t>
      </w:r>
      <w:r w:rsidRPr="00966ABC">
        <w:rPr>
          <w:rFonts w:ascii="Times New Roman" w:hAnsi="Times New Roman" w:cs="Times New Roman"/>
          <w:i/>
        </w:rPr>
        <w:t>self-efficacy</w:t>
      </w:r>
      <w:r w:rsidRPr="00966ABC">
        <w:rPr>
          <w:rFonts w:ascii="Times New Roman" w:hAnsi="Times New Roman" w:cs="Times New Roman"/>
        </w:rPr>
        <w:t xml:space="preserve"> dan dukungan suami yang kuat </w:t>
      </w:r>
      <w:r w:rsidR="00966ABC" w:rsidRPr="00966ABC">
        <w:rPr>
          <w:rFonts w:ascii="Times New Roman" w:hAnsi="Times New Roman" w:cs="Times New Roman"/>
        </w:rPr>
        <w:fldChar w:fldCharType="begin" w:fldLock="1"/>
      </w:r>
      <w:r w:rsidR="00966ABC" w:rsidRPr="00966ABC">
        <w:rPr>
          <w:rFonts w:ascii="Times New Roman" w:hAnsi="Times New Roman" w:cs="Times New Roman"/>
        </w:rPr>
        <w:instrText>ADDIN CSL_CITATION {"citationItems":[{"id":"ITEM-1","itemData":{"DOI":"10.26911/thejhpb.2020.05.02.07","abstract":"… women participation in the triple elimination uptake. … Results: Triple elimination participation in pregnant women increased … Triple elimination participation in pregnant women decreased …","author":[{"dropping-particle":"","family":"","given":"","non-dropping-particle":"","parse-names":false,"suffix":""},{"dropping-particle":"","family":"","given":"","non-dropping-particle":"","parse-names":false,"suffix":""},{"dropping-particle":"","family":"","given":"","non-dropping-particle":"","parse-names":false,"suffix":""},{"dropping-particle":"","family":"Fatimah","given":"Mei","non-dropping-particle":"","parse-names":false,"suffix":""},{"dropping-particle":"","family":"Respati","given":"Supriyadi Hari","non-dropping-particle":"","parse-names":false,"suffix":""},{"dropping-particle":"","family":"Pamungkasari","given":"Eti Poncorini","non-dropping-particle":"","parse-names":false,"suffix":""}],"container-title":"Journal of Health Promotion and Behavior","id":"ITEM-1","issue":"2","issued":{"date-parts":[["2020"]]},"page":"124-134","title":"Determinants of Pregnant Women Participation on Triple Elimination of HIV, Syphilis, and Hepatitis B, in Semarang","type":"article-journal","volume":"5"},"uris":["http://www.mendeley.com/documents/?uuid=2cb9cc32-1f3a-433c-91a1-6e4dddf10090"]}],"mendeley":{"formattedCitation":"(9)","plainTextFormattedCitation":"(9)","previouslyFormattedCitation":"(9)"},"properties":{"noteIndex":0},"schema":"https://github.com/citation-style-language/schema/raw/master/csl-citation.json"}</w:instrText>
      </w:r>
      <w:r w:rsidR="00966ABC" w:rsidRPr="00966ABC">
        <w:rPr>
          <w:rFonts w:ascii="Times New Roman" w:hAnsi="Times New Roman" w:cs="Times New Roman"/>
        </w:rPr>
        <w:fldChar w:fldCharType="separate"/>
      </w:r>
      <w:r w:rsidR="00966ABC" w:rsidRPr="00966ABC">
        <w:rPr>
          <w:rFonts w:ascii="Times New Roman" w:hAnsi="Times New Roman" w:cs="Times New Roman"/>
          <w:noProof/>
        </w:rPr>
        <w:t>(9)</w:t>
      </w:r>
      <w:r w:rsidR="00966ABC" w:rsidRPr="00966ABC">
        <w:rPr>
          <w:rFonts w:ascii="Times New Roman" w:hAnsi="Times New Roman" w:cs="Times New Roman"/>
        </w:rPr>
        <w:fldChar w:fldCharType="end"/>
      </w:r>
      <w:r w:rsidR="00966ABC" w:rsidRPr="00966ABC">
        <w:rPr>
          <w:rFonts w:ascii="Times New Roman" w:hAnsi="Times New Roman" w:cs="Times New Roman"/>
        </w:rPr>
        <w:t>.</w:t>
      </w:r>
    </w:p>
    <w:p w:rsidR="001D42BA" w:rsidRDefault="00966ABC" w:rsidP="001D42BA">
      <w:pPr>
        <w:spacing w:after="0" w:line="360" w:lineRule="auto"/>
        <w:ind w:left="100" w:right="114" w:firstLine="609"/>
        <w:jc w:val="both"/>
        <w:rPr>
          <w:rFonts w:ascii="Times New Roman" w:hAnsi="Times New Roman" w:cs="Times New Roman"/>
        </w:rPr>
      </w:pPr>
      <w:r w:rsidRPr="00966ABC">
        <w:rPr>
          <w:rFonts w:ascii="Times New Roman" w:hAnsi="Times New Roman" w:cs="Times New Roman"/>
        </w:rPr>
        <w:t xml:space="preserve">Ada berbagai faktor internal dan eksternal yang mempengaruhi kepatuhan ibu hamil dalam melakukan pemeriksaan </w:t>
      </w:r>
      <w:r w:rsidRPr="00966ABC">
        <w:rPr>
          <w:rFonts w:ascii="Times New Roman" w:hAnsi="Times New Roman" w:cs="Times New Roman"/>
          <w:i/>
        </w:rPr>
        <w:t>Triple</w:t>
      </w:r>
      <w:r w:rsidRPr="00966ABC">
        <w:rPr>
          <w:rFonts w:ascii="Times New Roman" w:hAnsi="Times New Roman" w:cs="Times New Roman"/>
        </w:rPr>
        <w:t xml:space="preserve"> Eliminasi maupun kunjungan antenatal Faktor internal antara lain pengetahuan dan sikap ibu </w:t>
      </w:r>
      <w:r w:rsidRPr="00966ABC">
        <w:rPr>
          <w:rFonts w:ascii="Times New Roman" w:hAnsi="Times New Roman" w:cs="Times New Roman"/>
        </w:rPr>
        <w:lastRenderedPageBreak/>
        <w:t xml:space="preserve">hamil, sedangkan faktor eksternal meliputi dukungan keluarga, dukungan peran tenaga kesehatan dan akses layanan kesehatan. Peran tenaga kesehatan penting untuk deteksi dini penyakit HIV, Sifilis dan Hepatitis B pada ibu hamil dengan melakukan pemeriksaan tripel eliminasi, semakin baik peran petugas, semakin baik pula sikap ibu hamil dalam pemeriksaan </w:t>
      </w:r>
      <w:r w:rsidRPr="00966ABC">
        <w:rPr>
          <w:rFonts w:ascii="Times New Roman" w:hAnsi="Times New Roman" w:cs="Times New Roman"/>
        </w:rPr>
        <w:fldChar w:fldCharType="begin" w:fldLock="1"/>
      </w:r>
      <w:r>
        <w:rPr>
          <w:rFonts w:ascii="Times New Roman" w:hAnsi="Times New Roman" w:cs="Times New Roman"/>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approach.","author":[{"dropping-particle":"","family":"Yunida halim, Syamsulhuda BM","given":"Aditya Kusumawati","non-dropping-particle":"","parse-names":false,"suffix":""}],"container-title":"JURNAL KESEHATAN MASYARAKAT (e-Journal) Volume 4, Nomor 5, Oktober 2016","id":"ITEM-1","issue":"3","issued":{"date-parts":[["2016"]]},"page":"248-253","title":"Faktor-Faktor Yang Berhubungan Dengan Perilaku Ibu Hamil Dalam Pemeriksaan HIV di Wilayah Kerja Puskesmas Halmahera Kota Semarang","type":"article-journal","volume":"5"},"uris":["http://www.mendeley.com/documents/?uuid=674522ea-8531-46cc-96e3-8db31f870736"]}],"mendeley":{"formattedCitation":"(10)","plainTextFormattedCitation":"(10)","previouslyFormattedCitation":"(10)"},"properties":{"noteIndex":0},"schema":"https://github.com/citation-style-language/schema/raw/master/csl-citation.json"}</w:instrText>
      </w:r>
      <w:r w:rsidRPr="00966ABC">
        <w:rPr>
          <w:rFonts w:ascii="Times New Roman" w:hAnsi="Times New Roman" w:cs="Times New Roman"/>
        </w:rPr>
        <w:fldChar w:fldCharType="separate"/>
      </w:r>
      <w:r w:rsidRPr="00966ABC">
        <w:rPr>
          <w:rFonts w:ascii="Times New Roman" w:hAnsi="Times New Roman" w:cs="Times New Roman"/>
          <w:noProof/>
        </w:rPr>
        <w:t>(10)</w:t>
      </w:r>
      <w:r w:rsidRPr="00966ABC">
        <w:rPr>
          <w:rFonts w:ascii="Times New Roman" w:hAnsi="Times New Roman" w:cs="Times New Roman"/>
        </w:rPr>
        <w:fldChar w:fldCharType="end"/>
      </w:r>
      <w:r w:rsidRPr="00966ABC">
        <w:rPr>
          <w:rFonts w:ascii="Times New Roman" w:hAnsi="Times New Roman" w:cs="Times New Roman"/>
        </w:rPr>
        <w:t>.</w:t>
      </w:r>
    </w:p>
    <w:p w:rsidR="00966ABC" w:rsidRPr="00AA54D4" w:rsidRDefault="00966ABC" w:rsidP="001D42BA">
      <w:pPr>
        <w:spacing w:after="0" w:line="360" w:lineRule="auto"/>
        <w:ind w:left="100" w:right="114" w:firstLine="609"/>
        <w:jc w:val="both"/>
        <w:rPr>
          <w:rFonts w:ascii="Times New Roman" w:hAnsi="Times New Roman" w:cs="Times New Roman"/>
        </w:rPr>
      </w:pPr>
      <w:r>
        <w:rPr>
          <w:rFonts w:ascii="Times New Roman" w:hAnsi="Times New Roman" w:cs="Times New Roman"/>
          <w:lang w:val="fi-FI"/>
        </w:rPr>
        <w:t xml:space="preserve">Berdasarkan </w:t>
      </w:r>
      <w:r>
        <w:rPr>
          <w:rFonts w:ascii="Times New Roman" w:hAnsi="Times New Roman" w:cs="Times New Roman"/>
        </w:rPr>
        <w:t>uraian diatas</w:t>
      </w:r>
      <w:r>
        <w:rPr>
          <w:rFonts w:ascii="Times New Roman" w:hAnsi="Times New Roman" w:cs="Times New Roman"/>
          <w:lang w:val="fi-FI"/>
        </w:rPr>
        <w:t xml:space="preserve">, maka peneliti akan meneliti mengenai </w:t>
      </w:r>
      <w:r>
        <w:rPr>
          <w:rFonts w:ascii="Times New Roman" w:hAnsi="Times New Roman" w:cs="Times New Roman"/>
        </w:rPr>
        <w:t xml:space="preserve">faktor yang berhubungan dengan kepatuhan  ibu hamil dalam pemeriksaan </w:t>
      </w:r>
      <w:r>
        <w:rPr>
          <w:rFonts w:ascii="Times New Roman" w:hAnsi="Times New Roman" w:cs="Times New Roman"/>
          <w:i/>
        </w:rPr>
        <w:t>triple</w:t>
      </w:r>
      <w:r>
        <w:rPr>
          <w:rFonts w:ascii="Times New Roman" w:hAnsi="Times New Roman" w:cs="Times New Roman"/>
        </w:rPr>
        <w:t xml:space="preserve"> eliminasi di Puskesmas Waena</w:t>
      </w:r>
    </w:p>
    <w:p w:rsidR="001D42BA" w:rsidRDefault="001D42BA">
      <w:pPr>
        <w:numPr>
          <w:ilvl w:val="0"/>
          <w:numId w:val="11"/>
        </w:numPr>
        <w:spacing w:after="0" w:line="360" w:lineRule="auto"/>
        <w:ind w:left="436"/>
        <w:rPr>
          <w:rFonts w:ascii="Times New Roman" w:eastAsia="Times New Roman" w:hAnsi="Times New Roman" w:cs="Times New Roman"/>
          <w:b/>
        </w:rPr>
        <w:sectPr w:rsidR="001D42BA" w:rsidSect="001D42BA">
          <w:type w:val="continuous"/>
          <w:pgSz w:w="12240" w:h="15840"/>
          <w:pgMar w:top="1440" w:right="1440" w:bottom="1440" w:left="1440" w:header="720" w:footer="720" w:gutter="0"/>
          <w:cols w:num="2" w:space="720"/>
        </w:sectPr>
      </w:pPr>
    </w:p>
    <w:p w:rsidR="00C4080F" w:rsidRDefault="000D6914">
      <w:pPr>
        <w:numPr>
          <w:ilvl w:val="0"/>
          <w:numId w:val="11"/>
        </w:numPr>
        <w:spacing w:after="0" w:line="360" w:lineRule="auto"/>
        <w:ind w:left="436"/>
        <w:rPr>
          <w:rFonts w:ascii="Times New Roman" w:eastAsia="Times New Roman" w:hAnsi="Times New Roman" w:cs="Times New Roman"/>
          <w:b/>
          <w:sz w:val="48"/>
          <w:szCs w:val="48"/>
        </w:rPr>
      </w:pPr>
      <w:r>
        <w:rPr>
          <w:rFonts w:ascii="Times New Roman" w:eastAsia="Times New Roman" w:hAnsi="Times New Roman" w:cs="Times New Roman"/>
          <w:b/>
        </w:rPr>
        <w:lastRenderedPageBreak/>
        <w:t>METODE</w:t>
      </w:r>
    </w:p>
    <w:p w:rsidR="00966ABC" w:rsidRDefault="00966ABC" w:rsidP="00966ABC">
      <w:pPr>
        <w:spacing w:line="360" w:lineRule="auto"/>
        <w:ind w:left="76" w:right="114" w:firstLine="273"/>
        <w:jc w:val="both"/>
        <w:rPr>
          <w:rFonts w:ascii="Times New Roman" w:hAnsi="Times New Roman" w:cs="Times New Roman"/>
        </w:rPr>
      </w:pPr>
      <w:r>
        <w:rPr>
          <w:rFonts w:ascii="Times New Roman" w:hAnsi="Times New Roman" w:cs="Times New Roman"/>
        </w:rPr>
        <w:t xml:space="preserve">Penelitian ini adalah kuantitatif dengan jenis penelitian observasional analitik menggunakan pendekatan </w:t>
      </w:r>
      <w:r>
        <w:rPr>
          <w:rFonts w:ascii="Times New Roman" w:hAnsi="Times New Roman" w:cs="Times New Roman"/>
          <w:i/>
        </w:rPr>
        <w:t>cross sectional</w:t>
      </w:r>
      <w:r>
        <w:rPr>
          <w:rFonts w:ascii="Times New Roman" w:hAnsi="Times New Roman" w:cs="Times New Roman"/>
        </w:rPr>
        <w:t xml:space="preserve"> yaitu setiap objek hanya diamati satu kali saja dan pengukuran dilakukan secara bersamaan</w:t>
      </w:r>
      <w:r w:rsidR="008E5C27">
        <w:rPr>
          <w:rFonts w:ascii="Times New Roman" w:eastAsia="Times New Roman" w:hAnsi="Times New Roman" w:cs="Times New Roman"/>
          <w:b/>
        </w:rPr>
        <w:t xml:space="preserve"> </w:t>
      </w:r>
      <w:r w:rsidR="008E5C27">
        <w:rPr>
          <w:rFonts w:ascii="Times New Roman" w:eastAsia="Times New Roman" w:hAnsi="Times New Roman" w:cs="Times New Roman"/>
          <w:b/>
        </w:rPr>
        <w:fldChar w:fldCharType="begin" w:fldLock="1"/>
      </w:r>
      <w:r w:rsidR="008E5C27">
        <w:rPr>
          <w:rFonts w:ascii="Times New Roman" w:eastAsia="Times New Roman" w:hAnsi="Times New Roman" w:cs="Times New Roman"/>
          <w:b/>
        </w:rPr>
        <w:instrText>ADDIN CSL_CITATION {"citationItems":[{"id":"ITEM-1","itemData":{"author":[{"dropping-particle":"","family":"Notoatmojo","given":"Soekidjo","non-dropping-particle":"","parse-names":false,"suffix":""}],"id":"ITEM-1","issued":{"date-parts":[["2014"]]},"publisher":"Rineka Cipta","publisher-place":"Jakarta","title":"Metodologi Penelitian Kesehatan","type":"book"},"uris":["http://www.mendeley.com/documents/?uuid=46dd1dc0-9ec7-472d-969b-6242567c4f80"]}],"mendeley":{"formattedCitation":"(11)","plainTextFormattedCitation":"(11)"},"properties":{"noteIndex":0},"schema":"https://github.com/citation-style-language/schema/raw/master/csl-citation.json"}</w:instrText>
      </w:r>
      <w:r w:rsidR="008E5C27">
        <w:rPr>
          <w:rFonts w:ascii="Times New Roman" w:eastAsia="Times New Roman" w:hAnsi="Times New Roman" w:cs="Times New Roman"/>
          <w:b/>
        </w:rPr>
        <w:fldChar w:fldCharType="separate"/>
      </w:r>
      <w:r w:rsidR="008E5C27" w:rsidRPr="008E5C27">
        <w:rPr>
          <w:rFonts w:ascii="Times New Roman" w:eastAsia="Times New Roman" w:hAnsi="Times New Roman" w:cs="Times New Roman"/>
          <w:noProof/>
        </w:rPr>
        <w:t>(11)</w:t>
      </w:r>
      <w:r w:rsidR="008E5C27">
        <w:rPr>
          <w:rFonts w:ascii="Times New Roman" w:eastAsia="Times New Roman" w:hAnsi="Times New Roman" w:cs="Times New Roman"/>
          <w:b/>
        </w:rPr>
        <w:fldChar w:fldCharType="end"/>
      </w:r>
      <w:r w:rsidR="000D6914">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hAnsi="Times New Roman" w:cs="Times New Roman"/>
        </w:rPr>
        <w:t xml:space="preserve">Penelitian ini dilaksanakan pada bulan  Juni 2023 dan lokasi penelitian bertempat di Puskesmas Waena. Populasi dalam penelitian ini adalah seluruh ibu hamil yang melakukan kunjungan antenatal care di Puskesmas Waena sebanyak 147 dan diperoleh 60 responden sebagai sampel dengan  menggunakan perhitungan rumus Slovin. </w:t>
      </w:r>
    </w:p>
    <w:p w:rsidR="00966ABC" w:rsidRPr="00966ABC" w:rsidRDefault="00966ABC" w:rsidP="00966ABC">
      <w:pPr>
        <w:spacing w:line="360" w:lineRule="auto"/>
        <w:ind w:left="76" w:right="114" w:firstLine="273"/>
        <w:jc w:val="both"/>
        <w:rPr>
          <w:rFonts w:ascii="Times New Roman" w:hAnsi="Times New Roman" w:cs="Times New Roman"/>
        </w:rPr>
      </w:pPr>
      <w:r>
        <w:rPr>
          <w:rFonts w:ascii="Times New Roman" w:hAnsi="Times New Roman" w:cs="Times New Roman"/>
        </w:rPr>
        <w:lastRenderedPageBreak/>
        <w:t xml:space="preserve">Teknik pengambilan sampel dalam penelitian ini adalah </w:t>
      </w:r>
      <w:r>
        <w:rPr>
          <w:rFonts w:ascii="Times New Roman" w:hAnsi="Times New Roman" w:cs="Times New Roman"/>
          <w:i/>
        </w:rPr>
        <w:t xml:space="preserve">Accidental sampling </w:t>
      </w:r>
      <w:r>
        <w:rPr>
          <w:rFonts w:ascii="Times New Roman" w:hAnsi="Times New Roman" w:cs="Times New Roman"/>
        </w:rPr>
        <w:t>yang dimana penentuan sampel secara kebetulan, yaitu siapa saja yang secara kebetulan bertemu dengan peneliti dan orang tersebut memenuhi kriteria sebagai responden</w:t>
      </w:r>
      <w:r>
        <w:rPr>
          <w:rFonts w:ascii="Times New Roman" w:hAnsi="Times New Roman" w:cs="Times New Roman"/>
          <w:lang w:val="en-US"/>
        </w:rPr>
        <w:t>. Informan</w:t>
      </w:r>
      <w:r>
        <w:rPr>
          <w:rFonts w:ascii="Times New Roman" w:hAnsi="Times New Roman" w:cs="Times New Roman"/>
        </w:rPr>
        <w:t xml:space="preserve"> ditetapkan setelah mendapatkan penjelasan tentang kegiatan penelitian, tujuan serta setelah </w:t>
      </w:r>
      <w:r>
        <w:rPr>
          <w:rFonts w:ascii="Times New Roman" w:hAnsi="Times New Roman" w:cs="Times New Roman"/>
          <w:lang w:val="en-US"/>
        </w:rPr>
        <w:t>informan</w:t>
      </w:r>
      <w:r>
        <w:rPr>
          <w:rFonts w:ascii="Times New Roman" w:hAnsi="Times New Roman" w:cs="Times New Roman"/>
        </w:rPr>
        <w:t xml:space="preserve"> menyatakan setuju dijadikan </w:t>
      </w:r>
      <w:r>
        <w:rPr>
          <w:rFonts w:ascii="Times New Roman" w:hAnsi="Times New Roman" w:cs="Times New Roman"/>
          <w:lang w:val="en-US"/>
        </w:rPr>
        <w:t>informan</w:t>
      </w:r>
      <w:r>
        <w:rPr>
          <w:rFonts w:ascii="Times New Roman" w:hAnsi="Times New Roman" w:cs="Times New Roman"/>
        </w:rPr>
        <w:t xml:space="preserve"> melalui </w:t>
      </w:r>
      <w:r>
        <w:rPr>
          <w:rFonts w:ascii="Times New Roman" w:hAnsi="Times New Roman" w:cs="Times New Roman"/>
          <w:i/>
        </w:rPr>
        <w:t>Informed Concen</w:t>
      </w:r>
      <w:r>
        <w:rPr>
          <w:rFonts w:ascii="Times New Roman" w:hAnsi="Times New Roman" w:cs="Times New Roman"/>
          <w:i/>
          <w:lang w:val="en-US"/>
        </w:rPr>
        <w:t>t</w:t>
      </w:r>
      <w:r>
        <w:rPr>
          <w:rFonts w:ascii="Times New Roman" w:hAnsi="Times New Roman" w:cs="Times New Roman"/>
        </w:rPr>
        <w:t xml:space="preserve">. </w:t>
      </w:r>
      <w:r>
        <w:rPr>
          <w:rFonts w:ascii="Times New Roman" w:hAnsi="Times New Roman" w:cs="Times New Roman"/>
          <w:lang w:val="en-US"/>
        </w:rPr>
        <w:t xml:space="preserve">Data yang dikumpulkan di analisis secara univariat dan bivariat (uji </w:t>
      </w:r>
      <w:r>
        <w:rPr>
          <w:rFonts w:ascii="Times New Roman" w:hAnsi="Times New Roman" w:cs="Times New Roman"/>
          <w:i/>
          <w:iCs/>
          <w:lang w:val="en-US"/>
        </w:rPr>
        <w:t>chi-Square</w:t>
      </w:r>
      <w:r>
        <w:rPr>
          <w:rFonts w:ascii="Times New Roman" w:hAnsi="Times New Roman" w:cs="Times New Roman"/>
          <w:lang w:val="en-US"/>
        </w:rPr>
        <w:t>).</w:t>
      </w:r>
    </w:p>
    <w:p w:rsidR="001D42BA" w:rsidRDefault="001D42BA">
      <w:pPr>
        <w:spacing w:after="0" w:line="360" w:lineRule="auto"/>
        <w:ind w:left="100" w:right="114" w:firstLine="609"/>
        <w:jc w:val="both"/>
        <w:rPr>
          <w:rFonts w:ascii="Times New Roman" w:eastAsia="Times New Roman" w:hAnsi="Times New Roman" w:cs="Times New Roman"/>
        </w:rPr>
        <w:sectPr w:rsidR="001D42BA" w:rsidSect="001D42BA">
          <w:type w:val="continuous"/>
          <w:pgSz w:w="12240" w:h="15840"/>
          <w:pgMar w:top="1440" w:right="1440" w:bottom="1440" w:left="1440" w:header="720" w:footer="720" w:gutter="0"/>
          <w:cols w:num="2" w:space="720"/>
        </w:sectPr>
      </w:pPr>
    </w:p>
    <w:p w:rsidR="00C4080F" w:rsidRDefault="000D6914">
      <w:pPr>
        <w:numPr>
          <w:ilvl w:val="0"/>
          <w:numId w:val="11"/>
        </w:numPr>
        <w:spacing w:after="0" w:line="360" w:lineRule="auto"/>
        <w:ind w:left="436"/>
        <w:rPr>
          <w:rFonts w:ascii="Times New Roman" w:eastAsia="Times New Roman" w:hAnsi="Times New Roman" w:cs="Times New Roman"/>
          <w:b/>
        </w:rPr>
      </w:pPr>
      <w:r>
        <w:rPr>
          <w:rFonts w:ascii="Times New Roman" w:eastAsia="Times New Roman" w:hAnsi="Times New Roman" w:cs="Times New Roman"/>
          <w:b/>
        </w:rPr>
        <w:lastRenderedPageBreak/>
        <w:t>HASIL DAN PEMBAHASAN</w:t>
      </w:r>
    </w:p>
    <w:p w:rsidR="00C4080F" w:rsidRDefault="000D6914" w:rsidP="001D42BA">
      <w:pPr>
        <w:spacing w:after="0" w:line="360" w:lineRule="auto"/>
        <w:ind w:firstLine="76"/>
        <w:rPr>
          <w:rFonts w:ascii="Times New Roman" w:eastAsia="Times New Roman" w:hAnsi="Times New Roman" w:cs="Times New Roman"/>
        </w:rPr>
      </w:pPr>
      <w:r>
        <w:rPr>
          <w:rFonts w:ascii="Times New Roman" w:eastAsia="Times New Roman" w:hAnsi="Times New Roman" w:cs="Times New Roman"/>
        </w:rPr>
        <w:t xml:space="preserve">3. 1. </w:t>
      </w:r>
      <w:r w:rsidR="00966ABC">
        <w:rPr>
          <w:rFonts w:ascii="Times New Roman" w:eastAsia="Times New Roman" w:hAnsi="Times New Roman" w:cs="Times New Roman"/>
        </w:rPr>
        <w:t>Analisis Univariat</w:t>
      </w:r>
    </w:p>
    <w:p w:rsidR="004A5EFC" w:rsidRDefault="004A5EFC" w:rsidP="001D42BA">
      <w:pPr>
        <w:spacing w:after="0" w:line="360" w:lineRule="auto"/>
        <w:ind w:firstLine="76"/>
        <w:rPr>
          <w:rFonts w:ascii="Times New Roman" w:eastAsia="Times New Roman" w:hAnsi="Times New Roman" w:cs="Times New Roman"/>
        </w:rPr>
      </w:pPr>
      <w:r>
        <w:rPr>
          <w:rFonts w:ascii="Times New Roman" w:eastAsia="Times New Roman" w:hAnsi="Times New Roman" w:cs="Times New Roman"/>
        </w:rPr>
        <w:t>3. 1. 1. Variabel Dependen</w:t>
      </w:r>
    </w:p>
    <w:p w:rsidR="00966ABC" w:rsidRDefault="00966ABC" w:rsidP="001D42BA">
      <w:pPr>
        <w:spacing w:after="0" w:line="360" w:lineRule="auto"/>
        <w:ind w:left="709" w:hanging="633"/>
        <w:rPr>
          <w:rFonts w:ascii="Times New Roman" w:hAnsi="Times New Roman"/>
          <w:color w:val="000000" w:themeColor="text1"/>
        </w:rPr>
      </w:pPr>
      <w:r>
        <w:rPr>
          <w:rFonts w:ascii="Times New Roman" w:eastAsia="Times New Roman" w:hAnsi="Times New Roman" w:cs="Times New Roman"/>
        </w:rPr>
        <w:t xml:space="preserve">Tabel 1. </w:t>
      </w:r>
      <w:r>
        <w:rPr>
          <w:rFonts w:ascii="Times New Roman" w:hAnsi="Times New Roman"/>
          <w:color w:val="000000" w:themeColor="text1"/>
        </w:rPr>
        <w:t xml:space="preserve">Distrilbusi Variabel Dependen Kepatuhan Pemeriksaan </w:t>
      </w:r>
      <w:r>
        <w:rPr>
          <w:rFonts w:ascii="Times New Roman" w:hAnsi="Times New Roman"/>
          <w:i/>
          <w:color w:val="000000" w:themeColor="text1"/>
        </w:rPr>
        <w:t>Triple</w:t>
      </w:r>
      <w:r>
        <w:rPr>
          <w:rFonts w:ascii="Times New Roman" w:hAnsi="Times New Roman"/>
          <w:color w:val="000000" w:themeColor="text1"/>
        </w:rPr>
        <w:t xml:space="preserve"> Eliminasi di </w:t>
      </w:r>
      <w:r>
        <w:rPr>
          <w:rFonts w:ascii="Times New Roman" w:hAnsi="Times New Roman"/>
          <w:color w:val="000000" w:themeColor="text1"/>
          <w:lang w:val="en-ID"/>
        </w:rPr>
        <w:t xml:space="preserve">Puskesmas </w:t>
      </w:r>
      <w:r>
        <w:rPr>
          <w:rFonts w:ascii="Times New Roman" w:hAnsi="Times New Roman"/>
          <w:color w:val="000000" w:themeColor="text1"/>
        </w:rPr>
        <w:t>Waena Tahun 2023</w:t>
      </w:r>
    </w:p>
    <w:tbl>
      <w:tblPr>
        <w:tblW w:w="9326" w:type="dxa"/>
        <w:jc w:val="right"/>
        <w:tblInd w:w="-250" w:type="dxa"/>
        <w:tblBorders>
          <w:top w:val="single" w:sz="4" w:space="0" w:color="auto"/>
          <w:bottom w:val="single" w:sz="4" w:space="0" w:color="auto"/>
        </w:tblBorders>
        <w:tblLook w:val="04A0" w:firstRow="1" w:lastRow="0" w:firstColumn="1" w:lastColumn="0" w:noHBand="0" w:noVBand="1"/>
      </w:tblPr>
      <w:tblGrid>
        <w:gridCol w:w="1014"/>
        <w:gridCol w:w="4464"/>
        <w:gridCol w:w="2057"/>
        <w:gridCol w:w="1791"/>
      </w:tblGrid>
      <w:tr w:rsidR="004A5EFC" w:rsidTr="00BF3EF3">
        <w:trPr>
          <w:trHeight w:val="300"/>
          <w:jc w:val="right"/>
        </w:trPr>
        <w:tc>
          <w:tcPr>
            <w:tcW w:w="1014" w:type="dxa"/>
            <w:tcBorders>
              <w:top w:val="single" w:sz="4" w:space="0" w:color="auto"/>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No</w:t>
            </w:r>
          </w:p>
        </w:tc>
        <w:tc>
          <w:tcPr>
            <w:tcW w:w="4464" w:type="dxa"/>
            <w:tcBorders>
              <w:top w:val="single" w:sz="4" w:space="0" w:color="auto"/>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Kepatuhan Pemeriksaan Triple Eliminasi</w:t>
            </w:r>
          </w:p>
        </w:tc>
        <w:tc>
          <w:tcPr>
            <w:tcW w:w="2057" w:type="dxa"/>
            <w:tcBorders>
              <w:top w:val="single" w:sz="4" w:space="0" w:color="auto"/>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n</w:t>
            </w:r>
          </w:p>
        </w:tc>
        <w:tc>
          <w:tcPr>
            <w:tcW w:w="1791" w:type="dxa"/>
            <w:tcBorders>
              <w:top w:val="single" w:sz="4" w:space="0" w:color="auto"/>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w:t>
            </w:r>
          </w:p>
        </w:tc>
      </w:tr>
      <w:tr w:rsidR="004A5EFC" w:rsidTr="00BF3EF3">
        <w:trPr>
          <w:trHeight w:val="300"/>
          <w:jc w:val="right"/>
        </w:trPr>
        <w:tc>
          <w:tcPr>
            <w:tcW w:w="1014" w:type="dxa"/>
            <w:tcBorders>
              <w:top w:val="single" w:sz="4" w:space="0" w:color="auto"/>
              <w:left w:val="nil"/>
              <w:bottom w:val="nil"/>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4464" w:type="dxa"/>
            <w:tcBorders>
              <w:top w:val="single" w:sz="4" w:space="0" w:color="auto"/>
              <w:left w:val="nil"/>
              <w:bottom w:val="nil"/>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Tidak</w:t>
            </w:r>
          </w:p>
        </w:tc>
        <w:tc>
          <w:tcPr>
            <w:tcW w:w="2057" w:type="dxa"/>
            <w:tcBorders>
              <w:top w:val="single" w:sz="4" w:space="0" w:color="auto"/>
              <w:left w:val="nil"/>
              <w:bottom w:val="nil"/>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16</w:t>
            </w:r>
          </w:p>
        </w:tc>
        <w:tc>
          <w:tcPr>
            <w:tcW w:w="1791" w:type="dxa"/>
            <w:tcBorders>
              <w:top w:val="single" w:sz="4" w:space="0" w:color="auto"/>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sz w:val="24"/>
                <w:szCs w:val="24"/>
                <w:lang w:val="en-US"/>
              </w:rPr>
              <w:t>26,7</w:t>
            </w:r>
          </w:p>
        </w:tc>
      </w:tr>
      <w:tr w:rsidR="004A5EFC" w:rsidTr="00BF3EF3">
        <w:trPr>
          <w:trHeight w:val="300"/>
          <w:jc w:val="right"/>
        </w:trPr>
        <w:tc>
          <w:tcPr>
            <w:tcW w:w="1014" w:type="dxa"/>
            <w:tcBorders>
              <w:top w:val="nil"/>
              <w:left w:val="nil"/>
              <w:bottom w:val="nil"/>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4464" w:type="dxa"/>
            <w:tcBorders>
              <w:top w:val="nil"/>
              <w:left w:val="nil"/>
              <w:bottom w:val="nil"/>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Ya</w:t>
            </w:r>
          </w:p>
        </w:tc>
        <w:tc>
          <w:tcPr>
            <w:tcW w:w="2057" w:type="dxa"/>
            <w:tcBorders>
              <w:top w:val="nil"/>
              <w:left w:val="nil"/>
              <w:bottom w:val="nil"/>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44</w:t>
            </w:r>
          </w:p>
        </w:tc>
        <w:tc>
          <w:tcPr>
            <w:tcW w:w="1791" w:type="dxa"/>
            <w:tcBorders>
              <w:top w:val="nil"/>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sz w:val="24"/>
                <w:szCs w:val="24"/>
                <w:lang w:val="en-US"/>
              </w:rPr>
              <w:t>73,3</w:t>
            </w:r>
          </w:p>
        </w:tc>
      </w:tr>
      <w:tr w:rsidR="004A5EFC" w:rsidTr="00BF3EF3">
        <w:trPr>
          <w:trHeight w:val="300"/>
          <w:jc w:val="right"/>
        </w:trPr>
        <w:tc>
          <w:tcPr>
            <w:tcW w:w="5478" w:type="dxa"/>
            <w:gridSpan w:val="2"/>
            <w:tcBorders>
              <w:top w:val="nil"/>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         Jumlah</w:t>
            </w:r>
          </w:p>
        </w:tc>
        <w:tc>
          <w:tcPr>
            <w:tcW w:w="2057" w:type="dxa"/>
            <w:tcBorders>
              <w:top w:val="nil"/>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60</w:t>
            </w:r>
          </w:p>
        </w:tc>
        <w:tc>
          <w:tcPr>
            <w:tcW w:w="1791" w:type="dxa"/>
            <w:tcBorders>
              <w:top w:val="nil"/>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100</w:t>
            </w:r>
          </w:p>
        </w:tc>
      </w:tr>
    </w:tbl>
    <w:p w:rsidR="00966ABC" w:rsidRDefault="004A5EFC" w:rsidP="00966ABC">
      <w:pPr>
        <w:spacing w:after="0" w:line="240" w:lineRule="auto"/>
        <w:ind w:right="120"/>
        <w:rPr>
          <w:rFonts w:ascii="Times New Roman" w:eastAsia="Times New Roman" w:hAnsi="Times New Roman" w:cs="Times New Roman"/>
          <w:i/>
        </w:rPr>
      </w:pPr>
      <w:r>
        <w:rPr>
          <w:rFonts w:ascii="Times New Roman" w:eastAsia="Times New Roman" w:hAnsi="Times New Roman" w:cs="Times New Roman"/>
        </w:rPr>
        <w:t xml:space="preserve">  </w:t>
      </w:r>
      <w:r w:rsidR="00966ABC">
        <w:rPr>
          <w:rFonts w:ascii="Times New Roman" w:eastAsia="Times New Roman" w:hAnsi="Times New Roman" w:cs="Times New Roman"/>
          <w:i/>
        </w:rPr>
        <w:t>Sumber : Data Primer,2023</w:t>
      </w:r>
    </w:p>
    <w:p w:rsidR="004A5EFC" w:rsidRDefault="004A5EFC">
      <w:pPr>
        <w:spacing w:after="0" w:line="360" w:lineRule="auto"/>
        <w:rPr>
          <w:rFonts w:ascii="Times New Roman" w:hAnsi="Times New Roman"/>
          <w:color w:val="000000" w:themeColor="text1"/>
        </w:rPr>
      </w:pPr>
    </w:p>
    <w:p w:rsidR="004A5EFC" w:rsidRDefault="004A5EFC">
      <w:pPr>
        <w:spacing w:after="0" w:line="360" w:lineRule="auto"/>
        <w:rPr>
          <w:rFonts w:ascii="Times New Roman" w:hAnsi="Times New Roman"/>
          <w:color w:val="000000" w:themeColor="text1"/>
        </w:rPr>
        <w:sectPr w:rsidR="004A5EFC">
          <w:type w:val="continuous"/>
          <w:pgSz w:w="12240" w:h="15840"/>
          <w:pgMar w:top="1440" w:right="1440" w:bottom="1440" w:left="1440" w:header="720" w:footer="720" w:gutter="0"/>
          <w:cols w:space="720"/>
        </w:sectPr>
      </w:pPr>
    </w:p>
    <w:p w:rsidR="00966ABC" w:rsidRDefault="004A5EFC">
      <w:pPr>
        <w:spacing w:after="0" w:line="360" w:lineRule="auto"/>
        <w:rPr>
          <w:rFonts w:ascii="Times New Roman" w:eastAsia="Times New Roman" w:hAnsi="Times New Roman" w:cs="Times New Roman"/>
        </w:rPr>
      </w:pPr>
      <w:r>
        <w:rPr>
          <w:rFonts w:ascii="Times New Roman" w:hAnsi="Times New Roman"/>
          <w:color w:val="000000" w:themeColor="text1"/>
        </w:rPr>
        <w:lastRenderedPageBreak/>
        <w:t xml:space="preserve">Berdasarkan Tabel 1 diatas menunjukkan bahwa responden ibu hamil terbanyak yang patuh melakukan pemeriksaan </w:t>
      </w:r>
      <w:r>
        <w:rPr>
          <w:rFonts w:ascii="Times New Roman" w:hAnsi="Times New Roman"/>
          <w:i/>
          <w:color w:val="000000" w:themeColor="text1"/>
        </w:rPr>
        <w:t>Triple</w:t>
      </w:r>
      <w:r>
        <w:rPr>
          <w:rFonts w:ascii="Times New Roman" w:hAnsi="Times New Roman"/>
          <w:color w:val="000000" w:themeColor="text1"/>
        </w:rPr>
        <w:t xml:space="preserve"> Eliminasi yaitu </w:t>
      </w:r>
      <w:r>
        <w:rPr>
          <w:rFonts w:ascii="Times New Roman" w:hAnsi="Times New Roman"/>
          <w:color w:val="000000" w:themeColor="text1"/>
        </w:rPr>
        <w:lastRenderedPageBreak/>
        <w:t xml:space="preserve">44 orang (73,3%) dan sebanyak 16 orang (26,7%) tidak patuh melakukan pemeriksaan </w:t>
      </w:r>
      <w:r>
        <w:rPr>
          <w:rFonts w:ascii="Times New Roman" w:hAnsi="Times New Roman"/>
          <w:i/>
          <w:color w:val="000000" w:themeColor="text1"/>
        </w:rPr>
        <w:t>Triple</w:t>
      </w:r>
      <w:r>
        <w:rPr>
          <w:rFonts w:ascii="Times New Roman" w:hAnsi="Times New Roman"/>
          <w:color w:val="000000" w:themeColor="text1"/>
        </w:rPr>
        <w:t xml:space="preserve"> Eliminasi.</w:t>
      </w:r>
    </w:p>
    <w:p w:rsidR="004A5EFC" w:rsidRDefault="004A5EFC">
      <w:pPr>
        <w:spacing w:after="0" w:line="360" w:lineRule="auto"/>
        <w:rPr>
          <w:rFonts w:ascii="Times New Roman" w:eastAsia="Times New Roman" w:hAnsi="Times New Roman" w:cs="Times New Roman"/>
        </w:rPr>
        <w:sectPr w:rsidR="004A5EFC" w:rsidSect="004A5EFC">
          <w:type w:val="continuous"/>
          <w:pgSz w:w="12240" w:h="15840"/>
          <w:pgMar w:top="1440" w:right="1440" w:bottom="1440" w:left="1440" w:header="720" w:footer="720" w:gutter="0"/>
          <w:cols w:num="2" w:space="720"/>
        </w:sectPr>
      </w:pPr>
    </w:p>
    <w:p w:rsidR="004A5EFC" w:rsidRDefault="004A5EFC">
      <w:p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3. 1. 2. Variabel Independen</w:t>
      </w:r>
    </w:p>
    <w:p w:rsidR="00C4080F" w:rsidRDefault="004A5EFC" w:rsidP="004A5EFC">
      <w:pPr>
        <w:spacing w:after="0" w:line="240" w:lineRule="auto"/>
        <w:ind w:left="142" w:right="120" w:hanging="142"/>
        <w:jc w:val="both"/>
        <w:rPr>
          <w:rFonts w:ascii="Times New Roman" w:eastAsia="Times New Roman" w:hAnsi="Times New Roman" w:cs="Times New Roman"/>
        </w:rPr>
      </w:pPr>
      <w:r>
        <w:rPr>
          <w:rFonts w:ascii="Times New Roman" w:eastAsia="Times New Roman" w:hAnsi="Times New Roman" w:cs="Times New Roman"/>
        </w:rPr>
        <w:t>Tabel 2. Distribusi Variabel Independen Kepatuhan Pemeriksaan Triple Eliminasi di Puskesmas Waena</w:t>
      </w:r>
    </w:p>
    <w:tbl>
      <w:tblPr>
        <w:tblW w:w="9194" w:type="dxa"/>
        <w:jc w:val="center"/>
        <w:tblInd w:w="243" w:type="dxa"/>
        <w:tblBorders>
          <w:top w:val="single" w:sz="4" w:space="0" w:color="auto"/>
          <w:bottom w:val="single" w:sz="4" w:space="0" w:color="auto"/>
        </w:tblBorders>
        <w:tblLook w:val="04A0" w:firstRow="1" w:lastRow="0" w:firstColumn="1" w:lastColumn="0" w:noHBand="0" w:noVBand="1"/>
      </w:tblPr>
      <w:tblGrid>
        <w:gridCol w:w="729"/>
        <w:gridCol w:w="4206"/>
        <w:gridCol w:w="8"/>
        <w:gridCol w:w="2941"/>
        <w:gridCol w:w="8"/>
        <w:gridCol w:w="1302"/>
      </w:tblGrid>
      <w:tr w:rsidR="004A5EFC" w:rsidTr="00BF3EF3">
        <w:trPr>
          <w:trHeight w:val="312"/>
          <w:jc w:val="center"/>
        </w:trPr>
        <w:tc>
          <w:tcPr>
            <w:tcW w:w="729" w:type="dxa"/>
            <w:tcBorders>
              <w:top w:val="single" w:sz="4" w:space="0" w:color="auto"/>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No</w:t>
            </w:r>
          </w:p>
        </w:tc>
        <w:tc>
          <w:tcPr>
            <w:tcW w:w="4206" w:type="dxa"/>
            <w:tcBorders>
              <w:top w:val="single" w:sz="4" w:space="0" w:color="auto"/>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Variabel Independen</w:t>
            </w:r>
          </w:p>
        </w:tc>
        <w:tc>
          <w:tcPr>
            <w:tcW w:w="2949" w:type="dxa"/>
            <w:gridSpan w:val="2"/>
            <w:tcBorders>
              <w:top w:val="single" w:sz="4" w:space="0" w:color="auto"/>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n</w:t>
            </w:r>
          </w:p>
        </w:tc>
        <w:tc>
          <w:tcPr>
            <w:tcW w:w="1310" w:type="dxa"/>
            <w:gridSpan w:val="2"/>
            <w:tcBorders>
              <w:top w:val="single" w:sz="4" w:space="0" w:color="auto"/>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w:t>
            </w:r>
          </w:p>
        </w:tc>
      </w:tr>
      <w:tr w:rsidR="004A5EFC" w:rsidTr="00BF3EF3">
        <w:trPr>
          <w:trHeight w:val="312"/>
          <w:jc w:val="center"/>
        </w:trPr>
        <w:tc>
          <w:tcPr>
            <w:tcW w:w="729" w:type="dxa"/>
            <w:vMerge w:val="restart"/>
            <w:tcBorders>
              <w:top w:val="single" w:sz="4" w:space="0" w:color="auto"/>
              <w:left w:val="nil"/>
              <w:bottom w:val="nil"/>
              <w:right w:val="nil"/>
            </w:tcBorders>
            <w:noWrap/>
            <w:vAlign w:val="center"/>
            <w:hideMark/>
          </w:tcPr>
          <w:p w:rsidR="004A5EFC" w:rsidRDefault="004A5EFC">
            <w:pPr>
              <w:spacing w:after="0" w:line="240" w:lineRule="auto"/>
              <w:ind w:left="-601"/>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8465" w:type="dxa"/>
            <w:gridSpan w:val="5"/>
            <w:tcBorders>
              <w:top w:val="single" w:sz="4" w:space="0" w:color="auto"/>
              <w:left w:val="nil"/>
              <w:bottom w:val="single" w:sz="4" w:space="0" w:color="auto"/>
              <w:right w:val="nil"/>
            </w:tcBorders>
            <w:noWrap/>
            <w:vAlign w:val="center"/>
            <w:hideMark/>
          </w:tcPr>
          <w:p w:rsidR="004A5EFC" w:rsidRDefault="004A5EFC">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Sikap </w:t>
            </w:r>
          </w:p>
        </w:tc>
      </w:tr>
      <w:tr w:rsidR="004A5EFC" w:rsidTr="00BF3EF3">
        <w:trPr>
          <w:trHeight w:val="312"/>
          <w:jc w:val="center"/>
        </w:trPr>
        <w:tc>
          <w:tcPr>
            <w:tcW w:w="729" w:type="dxa"/>
            <w:vMerge/>
            <w:tcBorders>
              <w:top w:val="single" w:sz="4" w:space="0" w:color="auto"/>
              <w:left w:val="nil"/>
              <w:bottom w:val="nil"/>
              <w:right w:val="nil"/>
            </w:tcBorders>
            <w:vAlign w:val="center"/>
            <w:hideMark/>
          </w:tcPr>
          <w:p w:rsidR="004A5EFC" w:rsidRDefault="004A5EFC">
            <w:pPr>
              <w:spacing w:after="0" w:line="240" w:lineRule="auto"/>
              <w:rPr>
                <w:rFonts w:ascii="Times New Roman" w:eastAsia="Times New Roman" w:hAnsi="Times New Roman" w:cs="Times New Roman"/>
                <w:lang w:val="en-US"/>
              </w:rPr>
            </w:pPr>
          </w:p>
        </w:tc>
        <w:tc>
          <w:tcPr>
            <w:tcW w:w="4206" w:type="dxa"/>
            <w:tcBorders>
              <w:top w:val="single" w:sz="4" w:space="0" w:color="auto"/>
              <w:left w:val="nil"/>
              <w:bottom w:val="nil"/>
              <w:right w:val="nil"/>
            </w:tcBorders>
            <w:noWrap/>
            <w:vAlign w:val="center"/>
            <w:hideMark/>
          </w:tcPr>
          <w:p w:rsidR="004A5EFC" w:rsidRDefault="004A5EF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Negatif </w:t>
            </w:r>
          </w:p>
        </w:tc>
        <w:tc>
          <w:tcPr>
            <w:tcW w:w="2949" w:type="dxa"/>
            <w:gridSpan w:val="2"/>
            <w:tcBorders>
              <w:top w:val="single" w:sz="4" w:space="0" w:color="auto"/>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lang w:val="en-US"/>
              </w:rPr>
              <w:t>29</w:t>
            </w:r>
          </w:p>
        </w:tc>
        <w:tc>
          <w:tcPr>
            <w:tcW w:w="1310" w:type="dxa"/>
            <w:gridSpan w:val="2"/>
            <w:tcBorders>
              <w:top w:val="single" w:sz="4" w:space="0" w:color="auto"/>
              <w:left w:val="nil"/>
              <w:bottom w:val="nil"/>
              <w:right w:val="nil"/>
            </w:tcBorders>
            <w:noWrap/>
            <w:hideMark/>
          </w:tcPr>
          <w:p w:rsidR="004A5EFC" w:rsidRDefault="004A5EFC">
            <w:pPr>
              <w:spacing w:after="0" w:line="240" w:lineRule="auto"/>
              <w:ind w:left="-405" w:firstLine="405"/>
              <w:jc w:val="center"/>
              <w:rPr>
                <w:rFonts w:ascii="Times New Roman" w:eastAsia="Times New Roman" w:hAnsi="Times New Roman" w:cs="Times New Roman"/>
                <w:lang w:val="en-US"/>
              </w:rPr>
            </w:pPr>
            <w:r>
              <w:rPr>
                <w:rFonts w:ascii="Times New Roman" w:hAnsi="Times New Roman"/>
                <w:color w:val="000000" w:themeColor="text1"/>
                <w:lang w:val="en-US"/>
              </w:rPr>
              <w:t>48,3</w:t>
            </w:r>
          </w:p>
        </w:tc>
      </w:tr>
      <w:tr w:rsidR="004A5EFC" w:rsidTr="00BF3EF3">
        <w:trPr>
          <w:trHeight w:val="312"/>
          <w:jc w:val="center"/>
        </w:trPr>
        <w:tc>
          <w:tcPr>
            <w:tcW w:w="729" w:type="dxa"/>
            <w:vMerge/>
            <w:tcBorders>
              <w:top w:val="single" w:sz="4" w:space="0" w:color="auto"/>
              <w:left w:val="nil"/>
              <w:bottom w:val="nil"/>
              <w:right w:val="nil"/>
            </w:tcBorders>
            <w:vAlign w:val="center"/>
            <w:hideMark/>
          </w:tcPr>
          <w:p w:rsidR="004A5EFC" w:rsidRDefault="004A5EFC">
            <w:pPr>
              <w:spacing w:after="0" w:line="240" w:lineRule="auto"/>
              <w:rPr>
                <w:rFonts w:ascii="Times New Roman" w:eastAsia="Times New Roman" w:hAnsi="Times New Roman" w:cs="Times New Roman"/>
                <w:lang w:val="en-US"/>
              </w:rPr>
            </w:pPr>
          </w:p>
        </w:tc>
        <w:tc>
          <w:tcPr>
            <w:tcW w:w="4206" w:type="dxa"/>
            <w:tcBorders>
              <w:top w:val="nil"/>
              <w:left w:val="nil"/>
              <w:bottom w:val="nil"/>
              <w:right w:val="nil"/>
            </w:tcBorders>
            <w:noWrap/>
            <w:vAlign w:val="center"/>
            <w:hideMark/>
          </w:tcPr>
          <w:p w:rsidR="004A5EFC" w:rsidRDefault="004A5EF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Positif </w:t>
            </w:r>
          </w:p>
        </w:tc>
        <w:tc>
          <w:tcPr>
            <w:tcW w:w="2949" w:type="dxa"/>
            <w:gridSpan w:val="2"/>
            <w:tcBorders>
              <w:top w:val="nil"/>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lang w:val="en-US"/>
              </w:rPr>
              <w:t>31</w:t>
            </w:r>
          </w:p>
        </w:tc>
        <w:tc>
          <w:tcPr>
            <w:tcW w:w="1310" w:type="dxa"/>
            <w:gridSpan w:val="2"/>
            <w:tcBorders>
              <w:top w:val="nil"/>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lang w:val="en-US"/>
              </w:rPr>
              <w:t>51,7</w:t>
            </w:r>
          </w:p>
        </w:tc>
      </w:tr>
      <w:tr w:rsidR="004A5EFC" w:rsidTr="00BF3EF3">
        <w:trPr>
          <w:trHeight w:val="312"/>
          <w:jc w:val="center"/>
        </w:trPr>
        <w:tc>
          <w:tcPr>
            <w:tcW w:w="729" w:type="dxa"/>
            <w:vMerge w:val="restart"/>
            <w:tcBorders>
              <w:top w:val="nil"/>
              <w:left w:val="nil"/>
              <w:bottom w:val="nil"/>
              <w:right w:val="nil"/>
            </w:tcBorders>
            <w:noWrap/>
            <w:vAlign w:val="center"/>
            <w:hideMark/>
          </w:tcPr>
          <w:p w:rsidR="004A5EFC" w:rsidRDefault="004A5EF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8465" w:type="dxa"/>
            <w:gridSpan w:val="5"/>
            <w:tcBorders>
              <w:top w:val="nil"/>
              <w:left w:val="nil"/>
              <w:bottom w:val="single" w:sz="4" w:space="0" w:color="auto"/>
              <w:right w:val="nil"/>
            </w:tcBorders>
            <w:noWrap/>
            <w:vAlign w:val="center"/>
            <w:hideMark/>
          </w:tcPr>
          <w:p w:rsidR="004A5EFC" w:rsidRDefault="004A5EFC">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Dukungan Keluarga</w:t>
            </w:r>
          </w:p>
        </w:tc>
      </w:tr>
      <w:tr w:rsidR="004A5EFC" w:rsidTr="00BF3EF3">
        <w:trPr>
          <w:trHeight w:val="312"/>
          <w:jc w:val="center"/>
        </w:trPr>
        <w:tc>
          <w:tcPr>
            <w:tcW w:w="729" w:type="dxa"/>
            <w:vMerge/>
            <w:tcBorders>
              <w:top w:val="nil"/>
              <w:left w:val="nil"/>
              <w:bottom w:val="nil"/>
              <w:right w:val="nil"/>
            </w:tcBorders>
            <w:vAlign w:val="center"/>
            <w:hideMark/>
          </w:tcPr>
          <w:p w:rsidR="004A5EFC" w:rsidRDefault="004A5EFC">
            <w:pPr>
              <w:spacing w:after="0" w:line="240" w:lineRule="auto"/>
              <w:rPr>
                <w:rFonts w:ascii="Times New Roman" w:eastAsia="Times New Roman" w:hAnsi="Times New Roman" w:cs="Times New Roman"/>
                <w:lang w:val="en-US"/>
              </w:rPr>
            </w:pPr>
          </w:p>
        </w:tc>
        <w:tc>
          <w:tcPr>
            <w:tcW w:w="4206" w:type="dxa"/>
            <w:tcBorders>
              <w:top w:val="single" w:sz="4" w:space="0" w:color="auto"/>
              <w:left w:val="nil"/>
              <w:bottom w:val="nil"/>
              <w:right w:val="nil"/>
            </w:tcBorders>
            <w:noWrap/>
            <w:vAlign w:val="center"/>
            <w:hideMark/>
          </w:tcPr>
          <w:p w:rsidR="004A5EFC" w:rsidRDefault="004A5EF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Tidak mendukung</w:t>
            </w:r>
          </w:p>
        </w:tc>
        <w:tc>
          <w:tcPr>
            <w:tcW w:w="2949" w:type="dxa"/>
            <w:gridSpan w:val="2"/>
            <w:tcBorders>
              <w:top w:val="single" w:sz="4" w:space="0" w:color="auto"/>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lang w:val="en-US"/>
              </w:rPr>
              <w:t>22</w:t>
            </w:r>
          </w:p>
        </w:tc>
        <w:tc>
          <w:tcPr>
            <w:tcW w:w="1310" w:type="dxa"/>
            <w:gridSpan w:val="2"/>
            <w:tcBorders>
              <w:top w:val="single" w:sz="4" w:space="0" w:color="auto"/>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lang w:val="en-US"/>
              </w:rPr>
              <w:t>36,7</w:t>
            </w:r>
          </w:p>
        </w:tc>
      </w:tr>
      <w:tr w:rsidR="004A5EFC" w:rsidTr="00BF3EF3">
        <w:trPr>
          <w:trHeight w:val="312"/>
          <w:jc w:val="center"/>
        </w:trPr>
        <w:tc>
          <w:tcPr>
            <w:tcW w:w="729" w:type="dxa"/>
            <w:vMerge/>
            <w:tcBorders>
              <w:top w:val="nil"/>
              <w:left w:val="nil"/>
              <w:bottom w:val="nil"/>
              <w:right w:val="nil"/>
            </w:tcBorders>
            <w:vAlign w:val="center"/>
            <w:hideMark/>
          </w:tcPr>
          <w:p w:rsidR="004A5EFC" w:rsidRDefault="004A5EFC">
            <w:pPr>
              <w:spacing w:after="0" w:line="240" w:lineRule="auto"/>
              <w:rPr>
                <w:rFonts w:ascii="Times New Roman" w:eastAsia="Times New Roman" w:hAnsi="Times New Roman" w:cs="Times New Roman"/>
                <w:lang w:val="en-US"/>
              </w:rPr>
            </w:pPr>
          </w:p>
        </w:tc>
        <w:tc>
          <w:tcPr>
            <w:tcW w:w="4206" w:type="dxa"/>
            <w:tcBorders>
              <w:top w:val="nil"/>
              <w:left w:val="nil"/>
              <w:bottom w:val="nil"/>
              <w:right w:val="nil"/>
            </w:tcBorders>
            <w:noWrap/>
            <w:vAlign w:val="center"/>
            <w:hideMark/>
          </w:tcPr>
          <w:p w:rsidR="004A5EFC" w:rsidRDefault="004A5EF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Mendukung </w:t>
            </w:r>
          </w:p>
        </w:tc>
        <w:tc>
          <w:tcPr>
            <w:tcW w:w="2949" w:type="dxa"/>
            <w:gridSpan w:val="2"/>
            <w:tcBorders>
              <w:top w:val="nil"/>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lang w:val="en-US"/>
              </w:rPr>
              <w:t>38</w:t>
            </w:r>
          </w:p>
        </w:tc>
        <w:tc>
          <w:tcPr>
            <w:tcW w:w="1310" w:type="dxa"/>
            <w:gridSpan w:val="2"/>
            <w:tcBorders>
              <w:top w:val="nil"/>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lang w:val="en-US"/>
              </w:rPr>
              <w:t>63,3</w:t>
            </w:r>
          </w:p>
        </w:tc>
      </w:tr>
      <w:tr w:rsidR="004A5EFC" w:rsidTr="00BF3EF3">
        <w:trPr>
          <w:trHeight w:val="312"/>
          <w:jc w:val="center"/>
        </w:trPr>
        <w:tc>
          <w:tcPr>
            <w:tcW w:w="729" w:type="dxa"/>
            <w:vMerge w:val="restart"/>
            <w:tcBorders>
              <w:top w:val="nil"/>
              <w:left w:val="nil"/>
              <w:bottom w:val="nil"/>
              <w:right w:val="nil"/>
            </w:tcBorders>
            <w:noWrap/>
            <w:vAlign w:val="center"/>
            <w:hideMark/>
          </w:tcPr>
          <w:p w:rsidR="004A5EFC" w:rsidRDefault="004A5EF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8465" w:type="dxa"/>
            <w:gridSpan w:val="5"/>
            <w:tcBorders>
              <w:top w:val="nil"/>
              <w:left w:val="nil"/>
              <w:bottom w:val="single" w:sz="4" w:space="0" w:color="auto"/>
              <w:right w:val="nil"/>
            </w:tcBorders>
            <w:noWrap/>
            <w:vAlign w:val="center"/>
            <w:hideMark/>
          </w:tcPr>
          <w:p w:rsidR="004A5EFC" w:rsidRDefault="004A5EFC">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Peran Tenaga Kesehatan</w:t>
            </w:r>
          </w:p>
        </w:tc>
      </w:tr>
      <w:tr w:rsidR="004A5EFC" w:rsidTr="00BF3EF3">
        <w:trPr>
          <w:trHeight w:val="312"/>
          <w:jc w:val="center"/>
        </w:trPr>
        <w:tc>
          <w:tcPr>
            <w:tcW w:w="729" w:type="dxa"/>
            <w:vMerge/>
            <w:tcBorders>
              <w:top w:val="nil"/>
              <w:left w:val="nil"/>
              <w:bottom w:val="nil"/>
              <w:right w:val="nil"/>
            </w:tcBorders>
            <w:vAlign w:val="center"/>
            <w:hideMark/>
          </w:tcPr>
          <w:p w:rsidR="004A5EFC" w:rsidRDefault="004A5EFC">
            <w:pPr>
              <w:spacing w:after="0" w:line="240" w:lineRule="auto"/>
              <w:rPr>
                <w:rFonts w:ascii="Times New Roman" w:eastAsia="Times New Roman" w:hAnsi="Times New Roman" w:cs="Times New Roman"/>
                <w:lang w:val="en-US"/>
              </w:rPr>
            </w:pPr>
          </w:p>
        </w:tc>
        <w:tc>
          <w:tcPr>
            <w:tcW w:w="4206" w:type="dxa"/>
            <w:tcBorders>
              <w:top w:val="single" w:sz="4" w:space="0" w:color="auto"/>
              <w:left w:val="nil"/>
              <w:bottom w:val="nil"/>
              <w:right w:val="nil"/>
            </w:tcBorders>
            <w:noWrap/>
            <w:vAlign w:val="center"/>
            <w:hideMark/>
          </w:tcPr>
          <w:p w:rsidR="004A5EFC" w:rsidRDefault="004A5EF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Kurang </w:t>
            </w:r>
          </w:p>
        </w:tc>
        <w:tc>
          <w:tcPr>
            <w:tcW w:w="2949" w:type="dxa"/>
            <w:gridSpan w:val="2"/>
            <w:tcBorders>
              <w:top w:val="single" w:sz="4" w:space="0" w:color="auto"/>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lang w:val="en-US"/>
              </w:rPr>
              <w:t>30</w:t>
            </w:r>
          </w:p>
        </w:tc>
        <w:tc>
          <w:tcPr>
            <w:tcW w:w="1310" w:type="dxa"/>
            <w:gridSpan w:val="2"/>
            <w:tcBorders>
              <w:top w:val="single" w:sz="4" w:space="0" w:color="auto"/>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lang w:val="en-US"/>
              </w:rPr>
              <w:t>50</w:t>
            </w:r>
          </w:p>
        </w:tc>
      </w:tr>
      <w:tr w:rsidR="004A5EFC" w:rsidTr="00BF3EF3">
        <w:trPr>
          <w:trHeight w:val="106"/>
          <w:jc w:val="center"/>
        </w:trPr>
        <w:tc>
          <w:tcPr>
            <w:tcW w:w="729" w:type="dxa"/>
            <w:vMerge/>
            <w:tcBorders>
              <w:top w:val="nil"/>
              <w:left w:val="nil"/>
              <w:bottom w:val="nil"/>
              <w:right w:val="nil"/>
            </w:tcBorders>
            <w:vAlign w:val="center"/>
            <w:hideMark/>
          </w:tcPr>
          <w:p w:rsidR="004A5EFC" w:rsidRDefault="004A5EFC">
            <w:pPr>
              <w:spacing w:after="0" w:line="240" w:lineRule="auto"/>
              <w:rPr>
                <w:rFonts w:ascii="Times New Roman" w:eastAsia="Times New Roman" w:hAnsi="Times New Roman" w:cs="Times New Roman"/>
                <w:lang w:val="en-US"/>
              </w:rPr>
            </w:pPr>
          </w:p>
        </w:tc>
        <w:tc>
          <w:tcPr>
            <w:tcW w:w="4206" w:type="dxa"/>
            <w:tcBorders>
              <w:top w:val="nil"/>
              <w:left w:val="nil"/>
              <w:bottom w:val="nil"/>
              <w:right w:val="nil"/>
            </w:tcBorders>
            <w:noWrap/>
            <w:vAlign w:val="center"/>
            <w:hideMark/>
          </w:tcPr>
          <w:p w:rsidR="004A5EFC" w:rsidRDefault="004A5EF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Baik </w:t>
            </w:r>
          </w:p>
        </w:tc>
        <w:tc>
          <w:tcPr>
            <w:tcW w:w="2949" w:type="dxa"/>
            <w:gridSpan w:val="2"/>
            <w:tcBorders>
              <w:top w:val="nil"/>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lang w:val="en-US"/>
              </w:rPr>
              <w:t>30</w:t>
            </w:r>
          </w:p>
        </w:tc>
        <w:tc>
          <w:tcPr>
            <w:tcW w:w="1310" w:type="dxa"/>
            <w:gridSpan w:val="2"/>
            <w:tcBorders>
              <w:top w:val="nil"/>
              <w:left w:val="nil"/>
              <w:bottom w:val="nil"/>
              <w:right w:val="nil"/>
            </w:tcBorders>
            <w:noWrap/>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hAnsi="Times New Roman"/>
                <w:color w:val="000000" w:themeColor="text1"/>
                <w:lang w:val="en-US"/>
              </w:rPr>
              <w:t>50</w:t>
            </w:r>
          </w:p>
        </w:tc>
      </w:tr>
      <w:tr w:rsidR="004A5EFC" w:rsidTr="00BF3EF3">
        <w:trPr>
          <w:trHeight w:val="312"/>
          <w:jc w:val="center"/>
        </w:trPr>
        <w:tc>
          <w:tcPr>
            <w:tcW w:w="4943" w:type="dxa"/>
            <w:gridSpan w:val="3"/>
            <w:tcBorders>
              <w:top w:val="nil"/>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Jumlah</w:t>
            </w:r>
          </w:p>
        </w:tc>
        <w:tc>
          <w:tcPr>
            <w:tcW w:w="2949" w:type="dxa"/>
            <w:gridSpan w:val="2"/>
            <w:tcBorders>
              <w:top w:val="nil"/>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60</w:t>
            </w:r>
          </w:p>
        </w:tc>
        <w:tc>
          <w:tcPr>
            <w:tcW w:w="1302" w:type="dxa"/>
            <w:tcBorders>
              <w:top w:val="nil"/>
              <w:left w:val="nil"/>
              <w:bottom w:val="single" w:sz="4" w:space="0" w:color="auto"/>
              <w:right w:val="nil"/>
            </w:tcBorders>
            <w:noWrap/>
            <w:vAlign w:val="center"/>
            <w:hideMark/>
          </w:tcPr>
          <w:p w:rsidR="004A5EFC" w:rsidRDefault="004A5EFC">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100</w:t>
            </w:r>
          </w:p>
        </w:tc>
      </w:tr>
    </w:tbl>
    <w:p w:rsidR="004A5EFC" w:rsidRDefault="004A5EFC" w:rsidP="004A5EFC">
      <w:pPr>
        <w:spacing w:after="0" w:line="360" w:lineRule="auto"/>
        <w:ind w:left="-567" w:firstLine="567"/>
        <w:jc w:val="both"/>
        <w:rPr>
          <w:rFonts w:ascii="Times New Roman" w:eastAsia="Times New Roman" w:hAnsi="Times New Roman" w:cs="Times New Roman"/>
          <w:bCs/>
          <w:i/>
          <w:szCs w:val="20"/>
        </w:rPr>
      </w:pPr>
      <w:r>
        <w:rPr>
          <w:rFonts w:ascii="Times New Roman" w:eastAsia="Times New Roman" w:hAnsi="Times New Roman" w:cs="Times New Roman"/>
          <w:bCs/>
          <w:i/>
          <w:szCs w:val="20"/>
          <w:lang w:val="en-US"/>
        </w:rPr>
        <w:t>Sumber: Data Primer, 2023</w:t>
      </w:r>
    </w:p>
    <w:p w:rsidR="004A5EFC" w:rsidRDefault="004A5EFC" w:rsidP="004A5EFC">
      <w:pPr>
        <w:autoSpaceDE w:val="0"/>
        <w:autoSpaceDN w:val="0"/>
        <w:spacing w:after="0"/>
        <w:ind w:left="142" w:firstLine="425"/>
        <w:contextualSpacing/>
        <w:jc w:val="both"/>
        <w:rPr>
          <w:rFonts w:ascii="Times New Roman" w:hAnsi="Times New Roman"/>
          <w:color w:val="000000" w:themeColor="text1"/>
        </w:rPr>
        <w:sectPr w:rsidR="004A5EFC">
          <w:type w:val="continuous"/>
          <w:pgSz w:w="12240" w:h="15840"/>
          <w:pgMar w:top="1440" w:right="1440" w:bottom="1440" w:left="1440" w:header="720" w:footer="720" w:gutter="0"/>
          <w:cols w:space="720"/>
        </w:sectPr>
      </w:pPr>
    </w:p>
    <w:p w:rsidR="004A5EFC" w:rsidRPr="001D42BA" w:rsidRDefault="004A5EFC" w:rsidP="001D42BA">
      <w:pPr>
        <w:autoSpaceDE w:val="0"/>
        <w:autoSpaceDN w:val="0"/>
        <w:spacing w:after="0"/>
        <w:ind w:left="142" w:firstLine="425"/>
        <w:contextualSpacing/>
        <w:jc w:val="both"/>
        <w:rPr>
          <w:rFonts w:ascii="Times New Roman" w:hAnsi="Times New Roman"/>
          <w:color w:val="000000" w:themeColor="text1"/>
        </w:rPr>
        <w:sectPr w:rsidR="004A5EFC" w:rsidRPr="001D42BA" w:rsidSect="004A5EFC">
          <w:type w:val="continuous"/>
          <w:pgSz w:w="12240" w:h="15840"/>
          <w:pgMar w:top="1440" w:right="1440" w:bottom="1440" w:left="1440" w:header="720" w:footer="720" w:gutter="0"/>
          <w:cols w:num="2" w:space="720"/>
        </w:sectPr>
      </w:pPr>
      <w:r>
        <w:rPr>
          <w:rFonts w:ascii="Times New Roman" w:hAnsi="Times New Roman"/>
          <w:color w:val="000000" w:themeColor="text1"/>
        </w:rPr>
        <w:lastRenderedPageBreak/>
        <w:t xml:space="preserve">Berdasarkan tabel 2 diatas, menunjukkan bahwa responden  sebagian besar memiliki sikap positif dalam kepatuhan pemeriksaan </w:t>
      </w:r>
      <w:r>
        <w:rPr>
          <w:rFonts w:ascii="Times New Roman" w:hAnsi="Times New Roman"/>
          <w:i/>
          <w:color w:val="000000" w:themeColor="text1"/>
        </w:rPr>
        <w:t>Triple</w:t>
      </w:r>
      <w:r>
        <w:rPr>
          <w:rFonts w:ascii="Times New Roman" w:hAnsi="Times New Roman"/>
          <w:color w:val="000000" w:themeColor="text1"/>
        </w:rPr>
        <w:t xml:space="preserve"> Eliminasi sebanyak 31 orang (51,7%), </w:t>
      </w:r>
      <w:r>
        <w:rPr>
          <w:rFonts w:ascii="Times New Roman" w:hAnsi="Times New Roman"/>
          <w:color w:val="000000" w:themeColor="text1"/>
        </w:rPr>
        <w:lastRenderedPageBreak/>
        <w:t>responden mendapat dukungan keluarga sebanyak 38 orang (63,3%) dan responden dengan adanya peran tenaga ke</w:t>
      </w:r>
      <w:r w:rsidR="001D42BA">
        <w:rPr>
          <w:rFonts w:ascii="Times New Roman" w:hAnsi="Times New Roman"/>
          <w:color w:val="000000" w:themeColor="text1"/>
        </w:rPr>
        <w:t>sehatan sebanyak 30 orang (50%).</w:t>
      </w:r>
    </w:p>
    <w:p w:rsidR="00BF3EF3" w:rsidRDefault="00BF3EF3" w:rsidP="004A5EFC">
      <w:pPr>
        <w:spacing w:after="0" w:line="360" w:lineRule="auto"/>
        <w:rPr>
          <w:rFonts w:ascii="Times New Roman" w:eastAsia="Times New Roman" w:hAnsi="Times New Roman" w:cs="Times New Roman"/>
        </w:rPr>
      </w:pPr>
    </w:p>
    <w:p w:rsidR="004A5EFC" w:rsidRPr="004A5EFC" w:rsidRDefault="004A5EFC" w:rsidP="004A5EFC">
      <w:pPr>
        <w:spacing w:after="0" w:line="360" w:lineRule="auto"/>
        <w:rPr>
          <w:rFonts w:ascii="Times New Roman" w:eastAsia="Times New Roman" w:hAnsi="Times New Roman" w:cs="Times New Roman"/>
        </w:rPr>
      </w:pPr>
      <w:r>
        <w:rPr>
          <w:rFonts w:ascii="Times New Roman" w:eastAsia="Times New Roman" w:hAnsi="Times New Roman" w:cs="Times New Roman"/>
        </w:rPr>
        <w:t>3.2. Analisis Bivariat</w:t>
      </w:r>
    </w:p>
    <w:p w:rsidR="001D42BA" w:rsidRDefault="001D42BA" w:rsidP="001D42BA">
      <w:pPr>
        <w:spacing w:after="0" w:line="240" w:lineRule="auto"/>
        <w:ind w:left="993" w:right="120" w:hanging="851"/>
        <w:jc w:val="both"/>
        <w:rPr>
          <w:rFonts w:ascii="Times New Roman" w:hAnsi="Times New Roman"/>
          <w:color w:val="000000" w:themeColor="text1"/>
        </w:rPr>
      </w:pPr>
      <w:r>
        <w:rPr>
          <w:rFonts w:ascii="Times New Roman" w:eastAsia="Times New Roman" w:hAnsi="Times New Roman" w:cs="Times New Roman"/>
        </w:rPr>
        <w:t xml:space="preserve">Tabel 3. </w:t>
      </w:r>
      <w:r>
        <w:rPr>
          <w:rFonts w:ascii="Times New Roman" w:hAnsi="Times New Roman"/>
          <w:color w:val="000000" w:themeColor="text1"/>
        </w:rPr>
        <w:t xml:space="preserve">Hubungan Sikap Dengan Kepatuhan Ibu Hamil Dalam Pemeriksaan </w:t>
      </w:r>
      <w:r>
        <w:rPr>
          <w:rFonts w:ascii="Times New Roman" w:hAnsi="Times New Roman"/>
          <w:i/>
          <w:color w:val="000000" w:themeColor="text1"/>
        </w:rPr>
        <w:t>Triple</w:t>
      </w:r>
      <w:r>
        <w:rPr>
          <w:rFonts w:ascii="Times New Roman" w:hAnsi="Times New Roman"/>
          <w:color w:val="000000" w:themeColor="text1"/>
        </w:rPr>
        <w:t xml:space="preserve"> Eliminasi di Puskesmas Waena Tahun 2023</w:t>
      </w:r>
    </w:p>
    <w:tbl>
      <w:tblPr>
        <w:tblStyle w:val="a0"/>
        <w:tblW w:w="9218" w:type="dxa"/>
        <w:tblInd w:w="25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134"/>
        <w:gridCol w:w="851"/>
        <w:gridCol w:w="850"/>
        <w:gridCol w:w="851"/>
        <w:gridCol w:w="850"/>
        <w:gridCol w:w="709"/>
        <w:gridCol w:w="850"/>
        <w:gridCol w:w="851"/>
        <w:gridCol w:w="850"/>
        <w:gridCol w:w="1422"/>
      </w:tblGrid>
      <w:tr w:rsidR="00BF3EF3" w:rsidTr="00BF3EF3">
        <w:tc>
          <w:tcPr>
            <w:tcW w:w="1134" w:type="dxa"/>
            <w:vMerge w:val="restart"/>
            <w:shd w:val="clear" w:color="auto" w:fill="auto"/>
            <w:vAlign w:val="center"/>
          </w:tcPr>
          <w:p w:rsidR="00C4080F" w:rsidRDefault="001D42BA">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Sikap </w:t>
            </w:r>
          </w:p>
        </w:tc>
        <w:tc>
          <w:tcPr>
            <w:tcW w:w="3402" w:type="dxa"/>
            <w:gridSpan w:val="4"/>
            <w:shd w:val="clear" w:color="auto" w:fill="auto"/>
            <w:vAlign w:val="center"/>
          </w:tcPr>
          <w:p w:rsidR="00C4080F" w:rsidRDefault="001D42BA">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Kepatuhan Pemeriksaan Triple Eliminasi</w:t>
            </w:r>
          </w:p>
        </w:tc>
        <w:tc>
          <w:tcPr>
            <w:tcW w:w="1559" w:type="dxa"/>
            <w:gridSpan w:val="2"/>
            <w:shd w:val="clear" w:color="auto" w:fill="auto"/>
            <w:vAlign w:val="center"/>
          </w:tcPr>
          <w:p w:rsidR="00C4080F" w:rsidRDefault="000D6914">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851" w:type="dxa"/>
            <w:vMerge w:val="restart"/>
            <w:shd w:val="clear" w:color="auto" w:fill="auto"/>
            <w:vAlign w:val="center"/>
          </w:tcPr>
          <w:p w:rsidR="00C4080F" w:rsidRDefault="000D6914">
            <w:pPr>
              <w:ind w:right="12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P-</w:t>
            </w:r>
          </w:p>
          <w:p w:rsidR="00C4080F" w:rsidRDefault="000D6914">
            <w:pPr>
              <w:ind w:right="12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value</w:t>
            </w:r>
          </w:p>
        </w:tc>
        <w:tc>
          <w:tcPr>
            <w:tcW w:w="850" w:type="dxa"/>
            <w:vMerge w:val="restart"/>
            <w:shd w:val="clear" w:color="auto" w:fill="auto"/>
            <w:vAlign w:val="center"/>
          </w:tcPr>
          <w:p w:rsidR="00C4080F" w:rsidRDefault="000D6914">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w:t>
            </w:r>
          </w:p>
        </w:tc>
        <w:tc>
          <w:tcPr>
            <w:tcW w:w="1422" w:type="dxa"/>
            <w:vMerge w:val="restart"/>
            <w:shd w:val="clear" w:color="auto" w:fill="auto"/>
            <w:vAlign w:val="center"/>
          </w:tcPr>
          <w:p w:rsidR="00C4080F" w:rsidRDefault="000D6914">
            <w:pPr>
              <w:ind w:right="12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CI 95%</w:t>
            </w:r>
          </w:p>
        </w:tc>
      </w:tr>
      <w:tr w:rsidR="001D42BA" w:rsidTr="00BF3EF3">
        <w:tc>
          <w:tcPr>
            <w:tcW w:w="1134"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701" w:type="dxa"/>
            <w:gridSpan w:val="2"/>
            <w:shd w:val="clear" w:color="auto" w:fill="auto"/>
            <w:vAlign w:val="center"/>
          </w:tcPr>
          <w:p w:rsidR="00C4080F" w:rsidRDefault="00BF3EF3">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Tidak patuh</w:t>
            </w:r>
          </w:p>
        </w:tc>
        <w:tc>
          <w:tcPr>
            <w:tcW w:w="1701" w:type="dxa"/>
            <w:gridSpan w:val="2"/>
            <w:shd w:val="clear" w:color="auto" w:fill="auto"/>
            <w:vAlign w:val="center"/>
          </w:tcPr>
          <w:p w:rsidR="00C4080F" w:rsidRDefault="00BF3EF3">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Patuh </w:t>
            </w:r>
          </w:p>
        </w:tc>
        <w:tc>
          <w:tcPr>
            <w:tcW w:w="709" w:type="dxa"/>
            <w:vMerge w:val="restart"/>
            <w:shd w:val="clear" w:color="auto" w:fill="auto"/>
            <w:vAlign w:val="center"/>
          </w:tcPr>
          <w:p w:rsidR="00C4080F" w:rsidRDefault="000D6914">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w:t>
            </w:r>
          </w:p>
        </w:tc>
        <w:tc>
          <w:tcPr>
            <w:tcW w:w="850" w:type="dxa"/>
            <w:vMerge w:val="restart"/>
            <w:shd w:val="clear" w:color="auto" w:fill="auto"/>
            <w:vAlign w:val="center"/>
          </w:tcPr>
          <w:p w:rsidR="00C4080F" w:rsidRDefault="000D6914">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851"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0"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22"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1D42BA" w:rsidTr="00BF3EF3">
        <w:tc>
          <w:tcPr>
            <w:tcW w:w="1134"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1" w:type="dxa"/>
            <w:shd w:val="clear" w:color="auto" w:fill="auto"/>
            <w:vAlign w:val="center"/>
          </w:tcPr>
          <w:p w:rsidR="00C4080F" w:rsidRDefault="000D6914">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w:t>
            </w:r>
          </w:p>
        </w:tc>
        <w:tc>
          <w:tcPr>
            <w:tcW w:w="850" w:type="dxa"/>
            <w:shd w:val="clear" w:color="auto" w:fill="auto"/>
            <w:vAlign w:val="center"/>
          </w:tcPr>
          <w:p w:rsidR="00C4080F" w:rsidRDefault="000D6914">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851" w:type="dxa"/>
            <w:shd w:val="clear" w:color="auto" w:fill="auto"/>
            <w:vAlign w:val="center"/>
          </w:tcPr>
          <w:p w:rsidR="00C4080F" w:rsidRDefault="000D6914">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w:t>
            </w:r>
          </w:p>
        </w:tc>
        <w:tc>
          <w:tcPr>
            <w:tcW w:w="850" w:type="dxa"/>
            <w:shd w:val="clear" w:color="auto" w:fill="auto"/>
            <w:vAlign w:val="center"/>
          </w:tcPr>
          <w:p w:rsidR="00C4080F" w:rsidRDefault="000D6914">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709"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0"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1"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0"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22"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1D42BA" w:rsidTr="00BF3EF3">
        <w:tc>
          <w:tcPr>
            <w:tcW w:w="1134"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Negatif </w:t>
            </w:r>
          </w:p>
        </w:tc>
        <w:tc>
          <w:tcPr>
            <w:tcW w:w="851"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50"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44,8</w:t>
            </w:r>
          </w:p>
        </w:tc>
        <w:tc>
          <w:tcPr>
            <w:tcW w:w="851"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50"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55,2</w:t>
            </w:r>
          </w:p>
        </w:tc>
        <w:tc>
          <w:tcPr>
            <w:tcW w:w="709"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850"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1" w:type="dxa"/>
            <w:vMerge w:val="restart"/>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0,005</w:t>
            </w:r>
          </w:p>
        </w:tc>
        <w:tc>
          <w:tcPr>
            <w:tcW w:w="850" w:type="dxa"/>
            <w:vMerge w:val="restart"/>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7,58</w:t>
            </w:r>
          </w:p>
        </w:tc>
        <w:tc>
          <w:tcPr>
            <w:tcW w:w="1422" w:type="dxa"/>
            <w:vMerge w:val="restart"/>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1,87-30,67</w:t>
            </w:r>
          </w:p>
        </w:tc>
      </w:tr>
      <w:tr w:rsidR="001D42BA" w:rsidTr="00BF3EF3">
        <w:tc>
          <w:tcPr>
            <w:tcW w:w="1134"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Positif </w:t>
            </w:r>
          </w:p>
        </w:tc>
        <w:tc>
          <w:tcPr>
            <w:tcW w:w="851"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50"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851"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50"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90,3</w:t>
            </w:r>
          </w:p>
        </w:tc>
        <w:tc>
          <w:tcPr>
            <w:tcW w:w="709"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850" w:type="dxa"/>
            <w:shd w:val="clear" w:color="auto" w:fill="auto"/>
            <w:vAlign w:val="center"/>
          </w:tcPr>
          <w:p w:rsidR="00C4080F" w:rsidRDefault="001D42B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1"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850"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22" w:type="dxa"/>
            <w:vMerge/>
            <w:shd w:val="clear" w:color="auto" w:fill="auto"/>
            <w:vAlign w:val="center"/>
          </w:tcPr>
          <w:p w:rsidR="00C4080F" w:rsidRDefault="00C4080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bl>
    <w:p w:rsidR="00BF3EF3" w:rsidRDefault="000D6914">
      <w:pPr>
        <w:spacing w:after="0" w:line="240" w:lineRule="auto"/>
        <w:ind w:right="120"/>
        <w:rPr>
          <w:rFonts w:ascii="Times New Roman" w:eastAsia="Times New Roman" w:hAnsi="Times New Roman" w:cs="Times New Roman"/>
          <w:i/>
        </w:rPr>
      </w:pPr>
      <w:r>
        <w:rPr>
          <w:rFonts w:ascii="Times New Roman" w:eastAsia="Times New Roman" w:hAnsi="Times New Roman" w:cs="Times New Roman"/>
          <w:i/>
        </w:rPr>
        <w:t>Sumber : Data Primer,20</w:t>
      </w:r>
      <w:r w:rsidR="001D42BA">
        <w:rPr>
          <w:rFonts w:ascii="Times New Roman" w:eastAsia="Times New Roman" w:hAnsi="Times New Roman" w:cs="Times New Roman"/>
          <w:i/>
        </w:rPr>
        <w:t>23</w:t>
      </w:r>
    </w:p>
    <w:p w:rsidR="00BF3EF3" w:rsidRDefault="00BF3EF3" w:rsidP="00BF3EF3">
      <w:pPr>
        <w:autoSpaceDE w:val="0"/>
        <w:autoSpaceDN w:val="0"/>
        <w:spacing w:after="0"/>
        <w:contextualSpacing/>
        <w:jc w:val="both"/>
        <w:rPr>
          <w:rFonts w:ascii="Times New Roman" w:hAnsi="Times New Roman"/>
          <w:color w:val="000000" w:themeColor="text1"/>
        </w:rPr>
      </w:pPr>
    </w:p>
    <w:p w:rsidR="00BF3EF3" w:rsidRDefault="00BF3EF3" w:rsidP="00BF3EF3">
      <w:pPr>
        <w:autoSpaceDE w:val="0"/>
        <w:autoSpaceDN w:val="0"/>
        <w:spacing w:after="0"/>
        <w:contextualSpacing/>
        <w:jc w:val="both"/>
        <w:rPr>
          <w:rFonts w:ascii="Times New Roman" w:hAnsi="Times New Roman"/>
          <w:color w:val="000000" w:themeColor="text1"/>
        </w:rPr>
        <w:sectPr w:rsidR="00BF3EF3">
          <w:type w:val="continuous"/>
          <w:pgSz w:w="12240" w:h="15840"/>
          <w:pgMar w:top="1440" w:right="1440" w:bottom="1440" w:left="1440" w:header="720" w:footer="720" w:gutter="0"/>
          <w:cols w:space="720"/>
        </w:sectPr>
      </w:pPr>
    </w:p>
    <w:p w:rsidR="00BF3EF3" w:rsidRDefault="00BF3EF3" w:rsidP="00BF3EF3">
      <w:pPr>
        <w:autoSpaceDE w:val="0"/>
        <w:autoSpaceDN w:val="0"/>
        <w:spacing w:after="0"/>
        <w:contextualSpacing/>
        <w:jc w:val="both"/>
        <w:rPr>
          <w:rFonts w:ascii="Times New Roman" w:hAnsi="Times New Roman"/>
          <w:color w:val="000000" w:themeColor="text1"/>
        </w:rPr>
      </w:pPr>
      <w:r>
        <w:rPr>
          <w:rFonts w:ascii="Times New Roman" w:hAnsi="Times New Roman"/>
          <w:color w:val="000000" w:themeColor="text1"/>
        </w:rPr>
        <w:lastRenderedPageBreak/>
        <w:t xml:space="preserve">Berdasarkan tabel 3 diatas, menunjukkan bahwa dari total responden dengan sikap negatif sebanyak 29, terdapat 13 (44,8%) responden yang tidak patuh dan 16 responden (55,2%) yang patuh. Sedangkan dari total responden dengan sikap positif sebanyak 31, terdapat 3 responden (9,7%) yang tidak patuh dan 28 responden (90,3%) yang patuh. Hasil uji </w:t>
      </w:r>
      <w:r>
        <w:rPr>
          <w:rFonts w:ascii="Times New Roman" w:hAnsi="Times New Roman"/>
          <w:i/>
          <w:color w:val="000000" w:themeColor="text1"/>
        </w:rPr>
        <w:t xml:space="preserve">chi </w:t>
      </w:r>
      <w:r>
        <w:rPr>
          <w:rFonts w:ascii="Times New Roman" w:hAnsi="Times New Roman"/>
          <w:i/>
          <w:color w:val="000000" w:themeColor="text1"/>
        </w:rPr>
        <w:lastRenderedPageBreak/>
        <w:t>square</w:t>
      </w:r>
      <w:r>
        <w:rPr>
          <w:rFonts w:ascii="Times New Roman" w:hAnsi="Times New Roman"/>
          <w:color w:val="000000" w:themeColor="text1"/>
        </w:rPr>
        <w:t xml:space="preserve"> diperoleh nilai </w:t>
      </w:r>
      <w:r>
        <w:rPr>
          <w:rFonts w:ascii="Times New Roman" w:hAnsi="Times New Roman"/>
          <w:i/>
          <w:color w:val="000000" w:themeColor="text1"/>
        </w:rPr>
        <w:t>p value</w:t>
      </w:r>
      <w:r>
        <w:rPr>
          <w:rFonts w:ascii="Times New Roman" w:hAnsi="Times New Roman"/>
          <w:color w:val="000000" w:themeColor="text1"/>
        </w:rPr>
        <w:t xml:space="preserve"> = 0,005 &lt; 0,05. Hal ini menunjukkan bahwa ada hubungan sikap dengan kepatuhan</w:t>
      </w:r>
      <w:r w:rsidR="00417558">
        <w:rPr>
          <w:rFonts w:ascii="Times New Roman" w:hAnsi="Times New Roman"/>
          <w:color w:val="000000" w:themeColor="text1"/>
        </w:rPr>
        <w:t xml:space="preserve"> ibu hamil</w:t>
      </w:r>
      <w:r>
        <w:rPr>
          <w:rFonts w:ascii="Times New Roman" w:hAnsi="Times New Roman"/>
          <w:color w:val="000000" w:themeColor="text1"/>
        </w:rPr>
        <w:t xml:space="preserve"> dalam pemeriksaan </w:t>
      </w:r>
      <w:r>
        <w:rPr>
          <w:rFonts w:ascii="Times New Roman" w:hAnsi="Times New Roman"/>
          <w:i/>
          <w:color w:val="000000" w:themeColor="text1"/>
        </w:rPr>
        <w:t>Triple</w:t>
      </w:r>
      <w:r>
        <w:rPr>
          <w:rFonts w:ascii="Times New Roman" w:hAnsi="Times New Roman"/>
          <w:color w:val="000000" w:themeColor="text1"/>
        </w:rPr>
        <w:t xml:space="preserve"> Eliminasi diperoleh nilai RP 7,58 yang artinya responden dengan sikap </w:t>
      </w:r>
      <w:r w:rsidR="00417558">
        <w:rPr>
          <w:rFonts w:ascii="Times New Roman" w:hAnsi="Times New Roman"/>
          <w:color w:val="000000" w:themeColor="text1"/>
        </w:rPr>
        <w:t>posi</w:t>
      </w:r>
      <w:r>
        <w:rPr>
          <w:rFonts w:ascii="Times New Roman" w:hAnsi="Times New Roman"/>
          <w:color w:val="000000" w:themeColor="text1"/>
        </w:rPr>
        <w:t>tif 7,58  kali lebih ber</w:t>
      </w:r>
      <w:r w:rsidR="00417558">
        <w:rPr>
          <w:rFonts w:ascii="Times New Roman" w:hAnsi="Times New Roman"/>
          <w:color w:val="000000" w:themeColor="text1"/>
        </w:rPr>
        <w:t>isiko</w:t>
      </w:r>
      <w:r>
        <w:rPr>
          <w:rFonts w:ascii="Times New Roman" w:hAnsi="Times New Roman"/>
          <w:color w:val="000000" w:themeColor="text1"/>
        </w:rPr>
        <w:t xml:space="preserve"> </w:t>
      </w:r>
      <w:r w:rsidR="00417558">
        <w:rPr>
          <w:rFonts w:ascii="Times New Roman" w:hAnsi="Times New Roman"/>
          <w:color w:val="000000" w:themeColor="text1"/>
        </w:rPr>
        <w:t>untuk</w:t>
      </w:r>
      <w:r>
        <w:rPr>
          <w:rFonts w:ascii="Times New Roman" w:hAnsi="Times New Roman"/>
          <w:color w:val="000000" w:themeColor="text1"/>
        </w:rPr>
        <w:t xml:space="preserve"> patuh dalam pemeriksaan </w:t>
      </w:r>
      <w:r>
        <w:rPr>
          <w:rFonts w:ascii="Times New Roman" w:hAnsi="Times New Roman"/>
          <w:i/>
          <w:color w:val="000000" w:themeColor="text1"/>
        </w:rPr>
        <w:t>Triple</w:t>
      </w:r>
      <w:r>
        <w:rPr>
          <w:rFonts w:ascii="Times New Roman" w:hAnsi="Times New Roman"/>
          <w:color w:val="000000" w:themeColor="text1"/>
        </w:rPr>
        <w:t xml:space="preserve"> Eliminasi dan signifikan karena nilai Lower 1,87 &gt; 1.</w:t>
      </w:r>
    </w:p>
    <w:p w:rsidR="00BF3EF3" w:rsidRDefault="00BF3EF3" w:rsidP="00BF3EF3">
      <w:pPr>
        <w:spacing w:after="0" w:line="240" w:lineRule="auto"/>
        <w:ind w:right="120"/>
        <w:jc w:val="both"/>
        <w:rPr>
          <w:rFonts w:ascii="Times New Roman" w:eastAsia="Times New Roman" w:hAnsi="Times New Roman" w:cs="Times New Roman"/>
        </w:rPr>
        <w:sectPr w:rsidR="00BF3EF3" w:rsidSect="00BF3EF3">
          <w:type w:val="continuous"/>
          <w:pgSz w:w="12240" w:h="15840"/>
          <w:pgMar w:top="1440" w:right="1440" w:bottom="1440" w:left="1440" w:header="720" w:footer="720" w:gutter="0"/>
          <w:cols w:num="2" w:space="720"/>
        </w:sectPr>
      </w:pPr>
    </w:p>
    <w:p w:rsidR="00BF3EF3" w:rsidRDefault="00BF3EF3" w:rsidP="00BF3EF3">
      <w:pPr>
        <w:spacing w:after="0" w:line="240" w:lineRule="auto"/>
        <w:ind w:left="993" w:right="120" w:hanging="851"/>
        <w:jc w:val="both"/>
        <w:rPr>
          <w:rFonts w:ascii="Times New Roman" w:eastAsia="Times New Roman" w:hAnsi="Times New Roman" w:cs="Times New Roman"/>
        </w:rPr>
      </w:pPr>
    </w:p>
    <w:p w:rsidR="00BF3EF3" w:rsidRDefault="00BF3EF3" w:rsidP="00BF3EF3">
      <w:pPr>
        <w:spacing w:after="0" w:line="240" w:lineRule="auto"/>
        <w:ind w:left="993" w:right="120" w:hanging="851"/>
        <w:jc w:val="both"/>
        <w:rPr>
          <w:rFonts w:ascii="Times New Roman" w:hAnsi="Times New Roman"/>
          <w:color w:val="000000" w:themeColor="text1"/>
        </w:rPr>
      </w:pPr>
      <w:r>
        <w:rPr>
          <w:rFonts w:ascii="Times New Roman" w:eastAsia="Times New Roman" w:hAnsi="Times New Roman" w:cs="Times New Roman"/>
        </w:rPr>
        <w:t xml:space="preserve">Tabel 4. </w:t>
      </w:r>
      <w:r>
        <w:rPr>
          <w:rFonts w:ascii="Times New Roman" w:hAnsi="Times New Roman"/>
          <w:color w:val="000000" w:themeColor="text1"/>
        </w:rPr>
        <w:t xml:space="preserve">Hubungan Dukungan Keluarga Dengan Kepatuhan Ibu Hamil Dalam Pemeriksaan </w:t>
      </w:r>
      <w:r>
        <w:rPr>
          <w:rFonts w:ascii="Times New Roman" w:hAnsi="Times New Roman"/>
          <w:i/>
          <w:color w:val="000000" w:themeColor="text1"/>
        </w:rPr>
        <w:t>Triple</w:t>
      </w:r>
      <w:r>
        <w:rPr>
          <w:rFonts w:ascii="Times New Roman" w:hAnsi="Times New Roman"/>
          <w:color w:val="000000" w:themeColor="text1"/>
        </w:rPr>
        <w:t xml:space="preserve"> Eliminasi di Puskesmas Waena Tahun 2023</w:t>
      </w:r>
    </w:p>
    <w:tbl>
      <w:tblPr>
        <w:tblStyle w:val="a0"/>
        <w:tblW w:w="9360" w:type="dxa"/>
        <w:tblInd w:w="10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418"/>
        <w:gridCol w:w="709"/>
        <w:gridCol w:w="850"/>
        <w:gridCol w:w="851"/>
        <w:gridCol w:w="850"/>
        <w:gridCol w:w="709"/>
        <w:gridCol w:w="850"/>
        <w:gridCol w:w="851"/>
        <w:gridCol w:w="850"/>
        <w:gridCol w:w="1422"/>
      </w:tblGrid>
      <w:tr w:rsidR="00BF3EF3" w:rsidTr="00BF3EF3">
        <w:tc>
          <w:tcPr>
            <w:tcW w:w="1418"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Dukungan Keluarga </w:t>
            </w:r>
          </w:p>
        </w:tc>
        <w:tc>
          <w:tcPr>
            <w:tcW w:w="3260" w:type="dxa"/>
            <w:gridSpan w:val="4"/>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Kepatuhan Pemeriksaan Triple Eliminasi</w:t>
            </w:r>
          </w:p>
        </w:tc>
        <w:tc>
          <w:tcPr>
            <w:tcW w:w="1559" w:type="dxa"/>
            <w:gridSpan w:val="2"/>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851"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P-</w:t>
            </w:r>
          </w:p>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value</w:t>
            </w:r>
          </w:p>
        </w:tc>
        <w:tc>
          <w:tcPr>
            <w:tcW w:w="850"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w:t>
            </w:r>
          </w:p>
        </w:tc>
        <w:tc>
          <w:tcPr>
            <w:tcW w:w="1422"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CI 95%</w:t>
            </w:r>
          </w:p>
        </w:tc>
      </w:tr>
      <w:tr w:rsidR="00BF3EF3" w:rsidTr="00BF3EF3">
        <w:tc>
          <w:tcPr>
            <w:tcW w:w="1418"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559" w:type="dxa"/>
            <w:gridSpan w:val="2"/>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Tidak patuh</w:t>
            </w:r>
          </w:p>
        </w:tc>
        <w:tc>
          <w:tcPr>
            <w:tcW w:w="1701" w:type="dxa"/>
            <w:gridSpan w:val="2"/>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Patuh </w:t>
            </w:r>
          </w:p>
        </w:tc>
        <w:tc>
          <w:tcPr>
            <w:tcW w:w="709"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w:t>
            </w:r>
          </w:p>
        </w:tc>
        <w:tc>
          <w:tcPr>
            <w:tcW w:w="850"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851"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0"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22"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BF3EF3" w:rsidTr="00BF3EF3">
        <w:tc>
          <w:tcPr>
            <w:tcW w:w="1418"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851" w:type="dxa"/>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709"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0"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1"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0"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22"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BF3EF3" w:rsidTr="00BF3EF3">
        <w:tc>
          <w:tcPr>
            <w:tcW w:w="1418"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Tidak mendukung</w:t>
            </w:r>
          </w:p>
        </w:tc>
        <w:tc>
          <w:tcPr>
            <w:tcW w:w="709" w:type="dxa"/>
            <w:shd w:val="clear" w:color="auto" w:fill="auto"/>
            <w:vAlign w:val="center"/>
          </w:tcPr>
          <w:p w:rsidR="00BF3EF3" w:rsidRDefault="00BF3EF3" w:rsidP="00BF3EF3">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45,5</w:t>
            </w:r>
          </w:p>
        </w:tc>
        <w:tc>
          <w:tcPr>
            <w:tcW w:w="851"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54,4</w:t>
            </w:r>
          </w:p>
        </w:tc>
        <w:tc>
          <w:tcPr>
            <w:tcW w:w="709"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1" w:type="dxa"/>
            <w:vMerge w:val="restart"/>
            <w:shd w:val="clear" w:color="auto" w:fill="auto"/>
            <w:vAlign w:val="center"/>
          </w:tcPr>
          <w:p w:rsidR="00BF3EF3" w:rsidRDefault="00BF3EF3" w:rsidP="00BF3EF3">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0,028</w:t>
            </w:r>
          </w:p>
        </w:tc>
        <w:tc>
          <w:tcPr>
            <w:tcW w:w="850"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4,44</w:t>
            </w:r>
          </w:p>
        </w:tc>
        <w:tc>
          <w:tcPr>
            <w:tcW w:w="1422" w:type="dxa"/>
            <w:vMerge w:val="restart"/>
            <w:shd w:val="clear" w:color="auto" w:fill="auto"/>
            <w:vAlign w:val="center"/>
          </w:tcPr>
          <w:p w:rsidR="00BF3EF3" w:rsidRDefault="00BF3EF3" w:rsidP="00BF3EF3">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1,32-14,90</w:t>
            </w:r>
          </w:p>
        </w:tc>
      </w:tr>
      <w:tr w:rsidR="00BF3EF3" w:rsidTr="00BF3EF3">
        <w:tc>
          <w:tcPr>
            <w:tcW w:w="1418"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Mendukung </w:t>
            </w:r>
          </w:p>
        </w:tc>
        <w:tc>
          <w:tcPr>
            <w:tcW w:w="709"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15,8</w:t>
            </w:r>
          </w:p>
        </w:tc>
        <w:tc>
          <w:tcPr>
            <w:tcW w:w="851"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84,2</w:t>
            </w:r>
          </w:p>
        </w:tc>
        <w:tc>
          <w:tcPr>
            <w:tcW w:w="709"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1"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850"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22"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bl>
    <w:p w:rsidR="00BF3EF3" w:rsidRDefault="00BF3EF3" w:rsidP="00BF3EF3">
      <w:pPr>
        <w:spacing w:after="0" w:line="360" w:lineRule="auto"/>
        <w:jc w:val="both"/>
        <w:rPr>
          <w:rFonts w:ascii="Times New Roman" w:eastAsia="Times New Roman" w:hAnsi="Times New Roman" w:cs="Times New Roman"/>
          <w:bCs/>
          <w:i/>
          <w:szCs w:val="20"/>
        </w:rPr>
      </w:pPr>
      <w:r>
        <w:rPr>
          <w:rFonts w:ascii="Times New Roman" w:eastAsia="Times New Roman" w:hAnsi="Times New Roman" w:cs="Times New Roman"/>
          <w:bCs/>
          <w:i/>
          <w:szCs w:val="20"/>
          <w:lang w:val="en-US"/>
        </w:rPr>
        <w:t>Sumber: Data Primer, 2023</w:t>
      </w:r>
    </w:p>
    <w:p w:rsidR="00BF3EF3" w:rsidRPr="00BF3EF3" w:rsidRDefault="00BF3EF3" w:rsidP="00BF3EF3">
      <w:pPr>
        <w:spacing w:after="0" w:line="240" w:lineRule="auto"/>
        <w:ind w:left="993" w:right="120" w:hanging="851"/>
        <w:jc w:val="both"/>
        <w:rPr>
          <w:rFonts w:ascii="Times New Roman" w:hAnsi="Times New Roman"/>
          <w:color w:val="000000" w:themeColor="text1"/>
        </w:rPr>
      </w:pPr>
    </w:p>
    <w:p w:rsidR="00BF3EF3" w:rsidRDefault="00BF3EF3" w:rsidP="00BF3EF3">
      <w:pPr>
        <w:tabs>
          <w:tab w:val="left" w:pos="1985"/>
          <w:tab w:val="left" w:pos="7200"/>
        </w:tabs>
        <w:spacing w:after="0" w:line="360" w:lineRule="auto"/>
        <w:ind w:firstLine="426"/>
        <w:jc w:val="both"/>
        <w:outlineLvl w:val="1"/>
        <w:rPr>
          <w:rFonts w:ascii="Times New Roman" w:hAnsi="Times New Roman"/>
          <w:color w:val="000000" w:themeColor="text1"/>
        </w:rPr>
        <w:sectPr w:rsidR="00BF3EF3">
          <w:type w:val="continuous"/>
          <w:pgSz w:w="12240" w:h="15840"/>
          <w:pgMar w:top="1440" w:right="1440" w:bottom="1440" w:left="1440" w:header="720" w:footer="720" w:gutter="0"/>
          <w:cols w:space="720"/>
        </w:sectPr>
      </w:pPr>
    </w:p>
    <w:p w:rsidR="00BF3EF3" w:rsidRDefault="00BF3EF3" w:rsidP="00BF3EF3">
      <w:pPr>
        <w:tabs>
          <w:tab w:val="left" w:pos="1985"/>
          <w:tab w:val="left" w:pos="7200"/>
        </w:tabs>
        <w:spacing w:after="0" w:line="360" w:lineRule="auto"/>
        <w:ind w:firstLine="426"/>
        <w:jc w:val="both"/>
        <w:outlineLvl w:val="1"/>
        <w:rPr>
          <w:rFonts w:ascii="Times New Roman" w:hAnsi="Times New Roman"/>
          <w:color w:val="000000" w:themeColor="text1"/>
        </w:rPr>
      </w:pPr>
      <w:r>
        <w:rPr>
          <w:rFonts w:ascii="Times New Roman" w:hAnsi="Times New Roman"/>
          <w:color w:val="000000" w:themeColor="text1"/>
        </w:rPr>
        <w:lastRenderedPageBreak/>
        <w:t xml:space="preserve">Berdasarkan tabel 4 diatas, menunjukkan bahwa dari total responden tidak mendapat dukungan keluarga sebanyak 22, terdapat 10 (45,5%) responden yang tidak patuh dan 12 responden (54,4%) yang patuh. Sedangkan dari total responden yang mendapat dukungan keluarga sebanyak 38, terdapat 6 responden (15,8%) yang tidak patuh dan 32 responden </w:t>
      </w:r>
      <w:r>
        <w:rPr>
          <w:rFonts w:ascii="Times New Roman" w:hAnsi="Times New Roman"/>
          <w:color w:val="000000" w:themeColor="text1"/>
        </w:rPr>
        <w:lastRenderedPageBreak/>
        <w:t xml:space="preserve">(84,2%) yang patuh. Hasil uji </w:t>
      </w:r>
      <w:r>
        <w:rPr>
          <w:rFonts w:ascii="Times New Roman" w:hAnsi="Times New Roman"/>
          <w:i/>
          <w:color w:val="000000" w:themeColor="text1"/>
        </w:rPr>
        <w:t>chi square</w:t>
      </w:r>
      <w:r>
        <w:rPr>
          <w:rFonts w:ascii="Times New Roman" w:hAnsi="Times New Roman"/>
          <w:color w:val="000000" w:themeColor="text1"/>
        </w:rPr>
        <w:t xml:space="preserve"> diperoleh nilai </w:t>
      </w:r>
      <w:r>
        <w:rPr>
          <w:rFonts w:ascii="Times New Roman" w:hAnsi="Times New Roman"/>
          <w:i/>
          <w:color w:val="000000" w:themeColor="text1"/>
        </w:rPr>
        <w:t>p value</w:t>
      </w:r>
      <w:r>
        <w:rPr>
          <w:rFonts w:ascii="Times New Roman" w:hAnsi="Times New Roman"/>
          <w:color w:val="000000" w:themeColor="text1"/>
        </w:rPr>
        <w:t xml:space="preserve"> = 0,028 &lt; 0,05. </w:t>
      </w:r>
    </w:p>
    <w:p w:rsidR="00BF3EF3" w:rsidRDefault="00BF3EF3" w:rsidP="00BF3EF3">
      <w:pPr>
        <w:tabs>
          <w:tab w:val="left" w:pos="1985"/>
          <w:tab w:val="left" w:pos="7200"/>
        </w:tabs>
        <w:spacing w:after="0" w:line="360" w:lineRule="auto"/>
        <w:ind w:firstLine="426"/>
        <w:jc w:val="both"/>
        <w:outlineLvl w:val="1"/>
        <w:rPr>
          <w:rFonts w:ascii="Times New Roman" w:hAnsi="Times New Roman"/>
          <w:color w:val="000000" w:themeColor="text1"/>
        </w:rPr>
      </w:pPr>
      <w:r>
        <w:rPr>
          <w:rFonts w:ascii="Times New Roman" w:hAnsi="Times New Roman"/>
          <w:color w:val="000000" w:themeColor="text1"/>
        </w:rPr>
        <w:t>Hal ini menunjukkan bahwa ada hubungan dukungan keluarga dengan kepatuhan</w:t>
      </w:r>
      <w:r w:rsidR="00417558">
        <w:rPr>
          <w:rFonts w:ascii="Times New Roman" w:hAnsi="Times New Roman"/>
          <w:color w:val="000000" w:themeColor="text1"/>
        </w:rPr>
        <w:t xml:space="preserve"> ibu hamil</w:t>
      </w:r>
      <w:r>
        <w:rPr>
          <w:rFonts w:ascii="Times New Roman" w:hAnsi="Times New Roman"/>
          <w:color w:val="000000" w:themeColor="text1"/>
        </w:rPr>
        <w:t xml:space="preserve"> dalam pemeriksaan </w:t>
      </w:r>
      <w:r>
        <w:rPr>
          <w:rFonts w:ascii="Times New Roman" w:hAnsi="Times New Roman"/>
          <w:i/>
          <w:color w:val="000000" w:themeColor="text1"/>
        </w:rPr>
        <w:t>Triple</w:t>
      </w:r>
      <w:r>
        <w:rPr>
          <w:rFonts w:ascii="Times New Roman" w:hAnsi="Times New Roman"/>
          <w:color w:val="000000" w:themeColor="text1"/>
        </w:rPr>
        <w:t xml:space="preserve"> Eliminasi diperoleh nilai RP 4,44  yang artinya responden mendapat dukungan keluarga 4,44 kali lebih ber</w:t>
      </w:r>
      <w:r w:rsidR="00417558">
        <w:rPr>
          <w:rFonts w:ascii="Times New Roman" w:hAnsi="Times New Roman"/>
          <w:color w:val="000000" w:themeColor="text1"/>
        </w:rPr>
        <w:t xml:space="preserve">isiko untuk </w:t>
      </w:r>
      <w:r>
        <w:rPr>
          <w:rFonts w:ascii="Times New Roman" w:hAnsi="Times New Roman"/>
          <w:color w:val="000000" w:themeColor="text1"/>
        </w:rPr>
        <w:t xml:space="preserve"> patuh dalam pemeriksaan </w:t>
      </w:r>
      <w:r>
        <w:rPr>
          <w:rFonts w:ascii="Times New Roman" w:hAnsi="Times New Roman"/>
          <w:i/>
          <w:color w:val="000000" w:themeColor="text1"/>
        </w:rPr>
        <w:t>Triple</w:t>
      </w:r>
      <w:r>
        <w:rPr>
          <w:rFonts w:ascii="Times New Roman" w:hAnsi="Times New Roman"/>
          <w:color w:val="000000" w:themeColor="text1"/>
        </w:rPr>
        <w:t xml:space="preserve"> Eliminasi dan signifikan karena nilai Lower 1,32 &gt; 1.</w:t>
      </w:r>
    </w:p>
    <w:p w:rsidR="00BF3EF3" w:rsidRDefault="00BF3EF3">
      <w:pPr>
        <w:spacing w:line="240" w:lineRule="auto"/>
        <w:ind w:right="120"/>
        <w:jc w:val="center"/>
        <w:rPr>
          <w:rFonts w:ascii="Times New Roman" w:eastAsia="Times New Roman" w:hAnsi="Times New Roman" w:cs="Times New Roman"/>
          <w:color w:val="000000"/>
        </w:rPr>
        <w:sectPr w:rsidR="00BF3EF3" w:rsidSect="00BF3EF3">
          <w:type w:val="continuous"/>
          <w:pgSz w:w="12240" w:h="15840"/>
          <w:pgMar w:top="1440" w:right="1440" w:bottom="1440" w:left="1440" w:header="720" w:footer="720" w:gutter="0"/>
          <w:cols w:num="2" w:space="720"/>
        </w:sectPr>
      </w:pPr>
    </w:p>
    <w:p w:rsidR="00BF3EF3" w:rsidRDefault="00BF3EF3" w:rsidP="00BF3EF3">
      <w:pPr>
        <w:spacing w:line="240" w:lineRule="auto"/>
        <w:ind w:left="709" w:right="120" w:hanging="709"/>
        <w:rPr>
          <w:rFonts w:ascii="Times New Roman" w:hAnsi="Times New Roman"/>
          <w:color w:val="000000" w:themeColor="text1"/>
        </w:rPr>
      </w:pPr>
      <w:r>
        <w:rPr>
          <w:rFonts w:ascii="Times New Roman" w:eastAsia="Times New Roman" w:hAnsi="Times New Roman" w:cs="Times New Roman"/>
        </w:rPr>
        <w:lastRenderedPageBreak/>
        <w:t xml:space="preserve">Tabel 5. </w:t>
      </w:r>
      <w:r>
        <w:rPr>
          <w:rFonts w:ascii="Times New Roman" w:hAnsi="Times New Roman"/>
          <w:color w:val="000000" w:themeColor="text1"/>
        </w:rPr>
        <w:t xml:space="preserve">Hubungan Peran Tenaga Kesehatan Dengan Kepatuhan Ibu Hamil Dalam Pemeriksaan </w:t>
      </w:r>
      <w:r>
        <w:rPr>
          <w:rFonts w:ascii="Times New Roman" w:hAnsi="Times New Roman"/>
          <w:i/>
          <w:color w:val="000000" w:themeColor="text1"/>
        </w:rPr>
        <w:t>Triple</w:t>
      </w:r>
      <w:r>
        <w:rPr>
          <w:rFonts w:ascii="Times New Roman" w:hAnsi="Times New Roman"/>
          <w:color w:val="000000" w:themeColor="text1"/>
        </w:rPr>
        <w:t xml:space="preserve"> Eliminasi di Puskesmas Waena Tahun 2023</w:t>
      </w:r>
    </w:p>
    <w:tbl>
      <w:tblPr>
        <w:tblStyle w:val="a0"/>
        <w:tblW w:w="9360" w:type="dxa"/>
        <w:tblInd w:w="10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418"/>
        <w:gridCol w:w="709"/>
        <w:gridCol w:w="850"/>
        <w:gridCol w:w="851"/>
        <w:gridCol w:w="850"/>
        <w:gridCol w:w="709"/>
        <w:gridCol w:w="850"/>
        <w:gridCol w:w="851"/>
        <w:gridCol w:w="850"/>
        <w:gridCol w:w="1422"/>
      </w:tblGrid>
      <w:tr w:rsidR="00BF3EF3" w:rsidTr="00C8433C">
        <w:tc>
          <w:tcPr>
            <w:tcW w:w="1418"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Peran Nakes </w:t>
            </w:r>
          </w:p>
        </w:tc>
        <w:tc>
          <w:tcPr>
            <w:tcW w:w="3260" w:type="dxa"/>
            <w:gridSpan w:val="4"/>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Kepatuhan Pemeriksaan Triple Eliminasi</w:t>
            </w:r>
          </w:p>
        </w:tc>
        <w:tc>
          <w:tcPr>
            <w:tcW w:w="1559" w:type="dxa"/>
            <w:gridSpan w:val="2"/>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851"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P-</w:t>
            </w:r>
          </w:p>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value</w:t>
            </w:r>
          </w:p>
        </w:tc>
        <w:tc>
          <w:tcPr>
            <w:tcW w:w="850"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w:t>
            </w:r>
          </w:p>
        </w:tc>
        <w:tc>
          <w:tcPr>
            <w:tcW w:w="1422"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CI 95%</w:t>
            </w:r>
          </w:p>
        </w:tc>
      </w:tr>
      <w:tr w:rsidR="00BF3EF3" w:rsidTr="00C8433C">
        <w:tc>
          <w:tcPr>
            <w:tcW w:w="1418"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559" w:type="dxa"/>
            <w:gridSpan w:val="2"/>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Tidak patuh</w:t>
            </w:r>
          </w:p>
        </w:tc>
        <w:tc>
          <w:tcPr>
            <w:tcW w:w="1701" w:type="dxa"/>
            <w:gridSpan w:val="2"/>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Patuh </w:t>
            </w:r>
          </w:p>
        </w:tc>
        <w:tc>
          <w:tcPr>
            <w:tcW w:w="709"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w:t>
            </w:r>
          </w:p>
        </w:tc>
        <w:tc>
          <w:tcPr>
            <w:tcW w:w="850" w:type="dxa"/>
            <w:vMerge w:val="restart"/>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851"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0"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22"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BF3EF3" w:rsidTr="00C8433C">
        <w:tc>
          <w:tcPr>
            <w:tcW w:w="1418"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09" w:type="dxa"/>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851" w:type="dxa"/>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709"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0"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1"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850"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22"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BF3EF3" w:rsidTr="00C8433C">
        <w:tc>
          <w:tcPr>
            <w:tcW w:w="1418"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Kurang </w:t>
            </w:r>
          </w:p>
        </w:tc>
        <w:tc>
          <w:tcPr>
            <w:tcW w:w="709" w:type="dxa"/>
            <w:shd w:val="clear" w:color="auto" w:fill="auto"/>
            <w:vAlign w:val="center"/>
          </w:tcPr>
          <w:p w:rsidR="00BF3EF3" w:rsidRDefault="00BF3EF3" w:rsidP="00BF3EF3">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46,7</w:t>
            </w:r>
          </w:p>
        </w:tc>
        <w:tc>
          <w:tcPr>
            <w:tcW w:w="851"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50" w:type="dxa"/>
            <w:shd w:val="clear" w:color="auto" w:fill="auto"/>
            <w:vAlign w:val="center"/>
          </w:tcPr>
          <w:p w:rsidR="00BF3EF3" w:rsidRDefault="0085788A"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53,3</w:t>
            </w:r>
          </w:p>
        </w:tc>
        <w:tc>
          <w:tcPr>
            <w:tcW w:w="709" w:type="dxa"/>
            <w:shd w:val="clear" w:color="auto" w:fill="auto"/>
            <w:vAlign w:val="center"/>
          </w:tcPr>
          <w:p w:rsidR="00BF3EF3" w:rsidRDefault="0085788A"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1" w:type="dxa"/>
            <w:vMerge w:val="restart"/>
            <w:shd w:val="clear" w:color="auto" w:fill="auto"/>
            <w:vAlign w:val="center"/>
          </w:tcPr>
          <w:p w:rsidR="00BF3EF3" w:rsidRDefault="00BF3EF3" w:rsidP="0085788A">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r w:rsidR="0085788A">
              <w:rPr>
                <w:rFonts w:ascii="Times New Roman" w:eastAsia="Times New Roman" w:hAnsi="Times New Roman" w:cs="Times New Roman"/>
                <w:color w:val="000000"/>
              </w:rPr>
              <w:t>01</w:t>
            </w:r>
          </w:p>
        </w:tc>
        <w:tc>
          <w:tcPr>
            <w:tcW w:w="850" w:type="dxa"/>
            <w:vMerge w:val="restart"/>
            <w:shd w:val="clear" w:color="auto" w:fill="auto"/>
            <w:vAlign w:val="center"/>
          </w:tcPr>
          <w:p w:rsidR="00BF3EF3" w:rsidRDefault="0085788A"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12,25</w:t>
            </w:r>
          </w:p>
        </w:tc>
        <w:tc>
          <w:tcPr>
            <w:tcW w:w="1422" w:type="dxa"/>
            <w:vMerge w:val="restart"/>
            <w:shd w:val="clear" w:color="auto" w:fill="auto"/>
            <w:vAlign w:val="center"/>
          </w:tcPr>
          <w:p w:rsidR="00BF3EF3" w:rsidRDefault="0085788A"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2,64</w:t>
            </w:r>
            <w:r w:rsidR="00BF3EF3">
              <w:rPr>
                <w:rFonts w:ascii="Times New Roman" w:eastAsia="Times New Roman" w:hAnsi="Times New Roman" w:cs="Times New Roman"/>
                <w:color w:val="000000"/>
              </w:rPr>
              <w:t>-</w:t>
            </w:r>
            <w:r>
              <w:rPr>
                <w:rFonts w:ascii="Times New Roman" w:eastAsia="Times New Roman" w:hAnsi="Times New Roman" w:cs="Times New Roman"/>
                <w:color w:val="000000"/>
              </w:rPr>
              <w:t>60,91</w:t>
            </w:r>
          </w:p>
        </w:tc>
      </w:tr>
      <w:tr w:rsidR="00BF3EF3" w:rsidTr="00C8433C">
        <w:tc>
          <w:tcPr>
            <w:tcW w:w="1418"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Baik  </w:t>
            </w:r>
          </w:p>
        </w:tc>
        <w:tc>
          <w:tcPr>
            <w:tcW w:w="709"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851"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850" w:type="dxa"/>
            <w:shd w:val="clear" w:color="auto" w:fill="auto"/>
            <w:vAlign w:val="center"/>
          </w:tcPr>
          <w:p w:rsidR="00BF3EF3" w:rsidRDefault="0085788A"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93,3</w:t>
            </w:r>
          </w:p>
        </w:tc>
        <w:tc>
          <w:tcPr>
            <w:tcW w:w="709" w:type="dxa"/>
            <w:shd w:val="clear" w:color="auto" w:fill="auto"/>
            <w:vAlign w:val="center"/>
          </w:tcPr>
          <w:p w:rsidR="00BF3EF3" w:rsidRDefault="0085788A"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850" w:type="dxa"/>
            <w:shd w:val="clear" w:color="auto" w:fill="auto"/>
            <w:vAlign w:val="center"/>
          </w:tcPr>
          <w:p w:rsidR="00BF3EF3" w:rsidRDefault="00BF3EF3" w:rsidP="00C8433C">
            <w:pPr>
              <w:ind w:right="12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51"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850"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22" w:type="dxa"/>
            <w:vMerge/>
            <w:shd w:val="clear" w:color="auto" w:fill="auto"/>
            <w:vAlign w:val="center"/>
          </w:tcPr>
          <w:p w:rsidR="00BF3EF3" w:rsidRDefault="00BF3EF3" w:rsidP="00C8433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bl>
    <w:p w:rsidR="0085788A" w:rsidRDefault="0085788A" w:rsidP="0085788A">
      <w:pPr>
        <w:spacing w:after="0" w:line="360" w:lineRule="auto"/>
        <w:ind w:left="100" w:right="114" w:firstLine="609"/>
        <w:jc w:val="both"/>
        <w:rPr>
          <w:rFonts w:ascii="Times New Roman" w:hAnsi="Times New Roman"/>
          <w:color w:val="000000" w:themeColor="text1"/>
        </w:rPr>
        <w:sectPr w:rsidR="0085788A">
          <w:type w:val="continuous"/>
          <w:pgSz w:w="12240" w:h="15840"/>
          <w:pgMar w:top="1440" w:right="1440" w:bottom="1440" w:left="1440" w:header="720" w:footer="720" w:gutter="0"/>
          <w:cols w:space="720"/>
        </w:sectPr>
      </w:pPr>
    </w:p>
    <w:p w:rsidR="002C37CD" w:rsidRDefault="0085788A" w:rsidP="0085788A">
      <w:pPr>
        <w:spacing w:after="0" w:line="360" w:lineRule="auto"/>
        <w:ind w:left="100" w:right="114" w:firstLine="609"/>
        <w:jc w:val="both"/>
        <w:rPr>
          <w:rFonts w:ascii="Times New Roman" w:hAnsi="Times New Roman"/>
          <w:color w:val="000000" w:themeColor="text1"/>
        </w:rPr>
      </w:pPr>
      <w:r>
        <w:rPr>
          <w:rFonts w:ascii="Times New Roman" w:hAnsi="Times New Roman"/>
          <w:color w:val="000000" w:themeColor="text1"/>
        </w:rPr>
        <w:lastRenderedPageBreak/>
        <w:t xml:space="preserve">Berdasarkan tabel 5 diatas, menunjukkan bahwa dari total responden dengan peran nakes kurang sebanyak 30, terdapat 14 (46,7%) responden yang tidak patuh dan 16 responden (53,3%) yang patuh. Sedangkan dari total responden dengan peran nakes baik sebanyak 30, terdapat 2 responden (6,7%) yang tidak patuh dan 28 responden (93,3%) yang patuh. </w:t>
      </w:r>
    </w:p>
    <w:p w:rsidR="0085788A" w:rsidRDefault="0085788A" w:rsidP="0085788A">
      <w:pPr>
        <w:spacing w:after="0" w:line="360" w:lineRule="auto"/>
        <w:ind w:left="100" w:right="114" w:firstLine="609"/>
        <w:jc w:val="both"/>
        <w:rPr>
          <w:rFonts w:ascii="Times New Roman" w:eastAsia="Times New Roman" w:hAnsi="Times New Roman" w:cs="Times New Roman"/>
          <w:lang w:val="en-US"/>
        </w:rPr>
      </w:pPr>
      <w:r>
        <w:rPr>
          <w:rFonts w:ascii="Times New Roman" w:hAnsi="Times New Roman"/>
          <w:color w:val="000000" w:themeColor="text1"/>
        </w:rPr>
        <w:lastRenderedPageBreak/>
        <w:t xml:space="preserve">Hasil uji </w:t>
      </w:r>
      <w:r>
        <w:rPr>
          <w:rFonts w:ascii="Times New Roman" w:hAnsi="Times New Roman"/>
          <w:i/>
          <w:color w:val="000000" w:themeColor="text1"/>
        </w:rPr>
        <w:t>chi square</w:t>
      </w:r>
      <w:r>
        <w:rPr>
          <w:rFonts w:ascii="Times New Roman" w:hAnsi="Times New Roman"/>
          <w:color w:val="000000" w:themeColor="text1"/>
        </w:rPr>
        <w:t xml:space="preserve"> diperoleh nilai </w:t>
      </w:r>
      <w:r>
        <w:rPr>
          <w:rFonts w:ascii="Times New Roman" w:hAnsi="Times New Roman"/>
          <w:i/>
          <w:color w:val="000000" w:themeColor="text1"/>
        </w:rPr>
        <w:t>p value</w:t>
      </w:r>
      <w:r>
        <w:rPr>
          <w:rFonts w:ascii="Times New Roman" w:hAnsi="Times New Roman"/>
          <w:color w:val="000000" w:themeColor="text1"/>
        </w:rPr>
        <w:t xml:space="preserve"> = 0,001 &lt; 0,05. Hal ini menunjukkan bahwa ada hubungan peran nakes dengan kepatuhan </w:t>
      </w:r>
      <w:r w:rsidR="00417558">
        <w:rPr>
          <w:rFonts w:ascii="Times New Roman" w:hAnsi="Times New Roman"/>
          <w:color w:val="000000" w:themeColor="text1"/>
        </w:rPr>
        <w:t xml:space="preserve">ibu hamil </w:t>
      </w:r>
      <w:r>
        <w:rPr>
          <w:rFonts w:ascii="Times New Roman" w:hAnsi="Times New Roman"/>
          <w:color w:val="000000" w:themeColor="text1"/>
        </w:rPr>
        <w:t xml:space="preserve">dalam pemeriksaan </w:t>
      </w:r>
      <w:r>
        <w:rPr>
          <w:rFonts w:ascii="Times New Roman" w:hAnsi="Times New Roman"/>
          <w:i/>
          <w:color w:val="000000" w:themeColor="text1"/>
        </w:rPr>
        <w:t>Triple</w:t>
      </w:r>
      <w:r>
        <w:rPr>
          <w:rFonts w:ascii="Times New Roman" w:hAnsi="Times New Roman"/>
          <w:color w:val="000000" w:themeColor="text1"/>
        </w:rPr>
        <w:t xml:space="preserve"> Eliminasi diperoleh nilai RP 12,25  yang artinya responden dengan peran nakes </w:t>
      </w:r>
      <w:r w:rsidR="00417558">
        <w:rPr>
          <w:rFonts w:ascii="Times New Roman" w:hAnsi="Times New Roman"/>
          <w:color w:val="000000" w:themeColor="text1"/>
        </w:rPr>
        <w:t xml:space="preserve">baik </w:t>
      </w:r>
      <w:r>
        <w:rPr>
          <w:rFonts w:ascii="Times New Roman" w:hAnsi="Times New Roman"/>
          <w:color w:val="000000" w:themeColor="text1"/>
        </w:rPr>
        <w:t xml:space="preserve">12,25 kali lebih </w:t>
      </w:r>
      <w:r w:rsidR="00417558">
        <w:rPr>
          <w:rFonts w:ascii="Times New Roman" w:hAnsi="Times New Roman"/>
          <w:color w:val="000000" w:themeColor="text1"/>
        </w:rPr>
        <w:t>berisiko untuk</w:t>
      </w:r>
      <w:r>
        <w:rPr>
          <w:rFonts w:ascii="Times New Roman" w:hAnsi="Times New Roman"/>
          <w:color w:val="000000" w:themeColor="text1"/>
        </w:rPr>
        <w:t xml:space="preserve"> patuh dalam pemeriksaan </w:t>
      </w:r>
      <w:r>
        <w:rPr>
          <w:rFonts w:ascii="Times New Roman" w:hAnsi="Times New Roman"/>
          <w:i/>
          <w:color w:val="000000" w:themeColor="text1"/>
        </w:rPr>
        <w:t>Triple</w:t>
      </w:r>
      <w:r>
        <w:rPr>
          <w:rFonts w:ascii="Times New Roman" w:hAnsi="Times New Roman"/>
          <w:color w:val="000000" w:themeColor="text1"/>
        </w:rPr>
        <w:t xml:space="preserve"> Eliminasi dan signifikan karena nilai Lower 2,46 &gt; 1.</w:t>
      </w:r>
    </w:p>
    <w:p w:rsidR="0085788A" w:rsidRDefault="0085788A" w:rsidP="002C37CD">
      <w:pPr>
        <w:spacing w:line="240" w:lineRule="auto"/>
        <w:ind w:right="120"/>
        <w:rPr>
          <w:rFonts w:ascii="Times New Roman" w:eastAsia="Times New Roman" w:hAnsi="Times New Roman" w:cs="Times New Roman"/>
          <w:color w:val="000000"/>
        </w:rPr>
      </w:pPr>
    </w:p>
    <w:p w:rsidR="002C37CD" w:rsidRDefault="002C37CD" w:rsidP="002C37CD">
      <w:pPr>
        <w:spacing w:line="240" w:lineRule="auto"/>
        <w:ind w:right="120"/>
        <w:rPr>
          <w:rFonts w:ascii="Times New Roman" w:eastAsia="Times New Roman" w:hAnsi="Times New Roman" w:cs="Times New Roman"/>
          <w:color w:val="000000"/>
        </w:rPr>
        <w:sectPr w:rsidR="002C37CD" w:rsidSect="0085788A">
          <w:type w:val="continuous"/>
          <w:pgSz w:w="12240" w:h="15840"/>
          <w:pgMar w:top="1440" w:right="1440" w:bottom="1440" w:left="1440" w:header="720" w:footer="720" w:gutter="0"/>
          <w:cols w:num="2" w:space="720"/>
        </w:sectPr>
      </w:pPr>
    </w:p>
    <w:p w:rsidR="002C37CD" w:rsidRDefault="002C37CD" w:rsidP="002C37CD">
      <w:pPr>
        <w:spacing w:after="0"/>
        <w:ind w:right="114"/>
        <w:jc w:val="both"/>
        <w:rPr>
          <w:rFonts w:ascii="Times New Roman" w:eastAsia="Times New Roman" w:hAnsi="Times New Roman" w:cs="Times New Roman"/>
        </w:rPr>
      </w:pPr>
    </w:p>
    <w:p w:rsidR="002C37CD" w:rsidRDefault="002C37CD" w:rsidP="002C37CD">
      <w:pPr>
        <w:spacing w:after="0" w:line="360" w:lineRule="auto"/>
        <w:ind w:right="114" w:firstLine="436"/>
        <w:jc w:val="both"/>
        <w:rPr>
          <w:rFonts w:ascii="Times New Roman" w:hAnsi="Times New Roman" w:cs="Times New Roman"/>
        </w:rPr>
      </w:pPr>
      <w:r>
        <w:rPr>
          <w:rFonts w:ascii="Times New Roman" w:eastAsia="Times New Roman" w:hAnsi="Times New Roman" w:cs="Times New Roman"/>
        </w:rPr>
        <w:t xml:space="preserve">Berdasarkan hasil penelitian di Puskesmas Waena, mayoritas ibu hamil </w:t>
      </w:r>
      <w:r>
        <w:rPr>
          <w:rFonts w:ascii="Times New Roman" w:hAnsi="Times New Roman"/>
          <w:color w:val="000000" w:themeColor="text1"/>
        </w:rPr>
        <w:t xml:space="preserve">patuh dalam melakukan pemeriksaan Triple Eliminasi saat kunjungan kehamilan. </w:t>
      </w:r>
      <w:r w:rsidRPr="002C7B1C">
        <w:rPr>
          <w:rFonts w:ascii="Times New Roman" w:hAnsi="Times New Roman" w:cs="Times New Roman"/>
        </w:rPr>
        <w:t>Triple Eliminas</w:t>
      </w:r>
      <w:r>
        <w:rPr>
          <w:rFonts w:ascii="Times New Roman" w:hAnsi="Times New Roman" w:cs="Times New Roman"/>
        </w:rPr>
        <w:t xml:space="preserve">i merupakan deteksi dini risiko </w:t>
      </w:r>
      <w:r w:rsidRPr="002C7B1C">
        <w:rPr>
          <w:rFonts w:ascii="Times New Roman" w:hAnsi="Times New Roman" w:cs="Times New Roman"/>
        </w:rPr>
        <w:t>infeksi HIV, Sifilis</w:t>
      </w:r>
      <w:r>
        <w:rPr>
          <w:rFonts w:ascii="Times New Roman" w:hAnsi="Times New Roman" w:cs="Times New Roman"/>
        </w:rPr>
        <w:t xml:space="preserve">, Hepatitis B dilakukan melalui </w:t>
      </w:r>
      <w:r w:rsidRPr="002C7B1C">
        <w:rPr>
          <w:rFonts w:ascii="Times New Roman" w:hAnsi="Times New Roman" w:cs="Times New Roman"/>
        </w:rPr>
        <w:t xml:space="preserve">pemeriksaan darah minimal satu kali pada masa kehamilan dan direkomendasikan pada pemeriksaan antenatal pertama. Semakin awal dilakukan pemeriksaan, maka semakin cepat mendapat penanganan dan risiko penularan semakin kecil. Pemeriksaan </w:t>
      </w:r>
      <w:r w:rsidRPr="002C7B1C">
        <w:rPr>
          <w:rFonts w:ascii="Times New Roman" w:hAnsi="Times New Roman" w:cs="Times New Roman"/>
          <w:i/>
          <w:iCs/>
        </w:rPr>
        <w:t xml:space="preserve">Triple Eliminasi </w:t>
      </w:r>
      <w:r w:rsidRPr="002C7B1C">
        <w:rPr>
          <w:rFonts w:ascii="Times New Roman" w:hAnsi="Times New Roman" w:cs="Times New Roman"/>
        </w:rPr>
        <w:t>HIV, Sifilis dan Hepatitis B sebaiknya dilakukan pada kunjun</w:t>
      </w:r>
      <w:r>
        <w:rPr>
          <w:rFonts w:ascii="Times New Roman" w:hAnsi="Times New Roman" w:cs="Times New Roman"/>
        </w:rPr>
        <w:t>gan pertama di trimester pertama.</w:t>
      </w:r>
    </w:p>
    <w:p w:rsidR="00B32025" w:rsidRDefault="002C37CD" w:rsidP="00704D15">
      <w:pPr>
        <w:spacing w:after="0" w:line="360" w:lineRule="auto"/>
        <w:ind w:right="114" w:firstLine="436"/>
        <w:jc w:val="both"/>
        <w:rPr>
          <w:rFonts w:ascii="Times New Roman" w:hAnsi="Times New Roman" w:cs="Times New Roman"/>
        </w:rPr>
      </w:pPr>
      <w:r w:rsidRPr="002C37CD">
        <w:rPr>
          <w:rFonts w:ascii="Times New Roman" w:hAnsi="Times New Roman" w:cs="Times New Roman"/>
        </w:rPr>
        <w:t>Berdasarkan hasil penelitian di Puskesmas Waena, mayoritas responden dengan sikap positif patuh dalam pemeriksaan Triple Eliminasi.</w:t>
      </w:r>
      <w:r>
        <w:rPr>
          <w:rFonts w:ascii="Times New Roman" w:hAnsi="Times New Roman" w:cs="Times New Roman"/>
        </w:rPr>
        <w:t xml:space="preserve"> </w:t>
      </w:r>
      <w:r w:rsidRPr="007E3630">
        <w:rPr>
          <w:rFonts w:ascii="Times New Roman" w:hAnsi="Times New Roman" w:cs="Times New Roman"/>
        </w:rPr>
        <w:t xml:space="preserve">Hasil penelitian di Puskesmas Waena menunjukkan bahwa terdapat hubungan sikap dengan kepatuhan ibu hamil dalam pemeriksaan </w:t>
      </w:r>
      <w:r w:rsidRPr="007E3630">
        <w:rPr>
          <w:rFonts w:ascii="Times New Roman" w:hAnsi="Times New Roman" w:cs="Times New Roman"/>
          <w:i/>
          <w:iCs/>
        </w:rPr>
        <w:t xml:space="preserve">Triple  </w:t>
      </w:r>
      <w:r w:rsidRPr="007E3630">
        <w:rPr>
          <w:rFonts w:ascii="Times New Roman" w:hAnsi="Times New Roman" w:cs="Times New Roman"/>
          <w:iCs/>
        </w:rPr>
        <w:t>Eliminasi</w:t>
      </w:r>
      <w:r w:rsidRPr="007E3630">
        <w:rPr>
          <w:rFonts w:ascii="Times New Roman" w:hAnsi="Times New Roman" w:cs="Times New Roman"/>
          <w:i/>
          <w:iCs/>
        </w:rPr>
        <w:t xml:space="preserve">. </w:t>
      </w:r>
      <w:r w:rsidRPr="007E3630">
        <w:rPr>
          <w:rFonts w:ascii="Times New Roman" w:hAnsi="Times New Roman" w:cs="Times New Roman"/>
          <w:iCs/>
        </w:rPr>
        <w:t xml:space="preserve">Ibu hamil dengan sikap positif berisiko </w:t>
      </w:r>
      <w:r w:rsidRPr="007E3630">
        <w:rPr>
          <w:rFonts w:ascii="Times New Roman" w:hAnsi="Times New Roman"/>
          <w:color w:val="000000" w:themeColor="text1"/>
        </w:rPr>
        <w:t xml:space="preserve">tujuh kali untuk </w:t>
      </w:r>
      <w:r w:rsidRPr="007E3630">
        <w:rPr>
          <w:rFonts w:ascii="Times New Roman" w:hAnsi="Times New Roman"/>
          <w:color w:val="000000" w:themeColor="text1"/>
        </w:rPr>
        <w:lastRenderedPageBreak/>
        <w:t xml:space="preserve">patuh dalam pemeriksaan </w:t>
      </w:r>
      <w:r w:rsidRPr="007E3630">
        <w:rPr>
          <w:rFonts w:ascii="Times New Roman" w:hAnsi="Times New Roman"/>
          <w:i/>
          <w:color w:val="000000" w:themeColor="text1"/>
        </w:rPr>
        <w:t>Triple</w:t>
      </w:r>
      <w:r w:rsidRPr="007E3630">
        <w:rPr>
          <w:rFonts w:ascii="Times New Roman" w:hAnsi="Times New Roman"/>
          <w:color w:val="000000" w:themeColor="text1"/>
        </w:rPr>
        <w:t xml:space="preserve"> Eliminasi serta signifikan. </w:t>
      </w:r>
      <w:r w:rsidRPr="007E3630">
        <w:rPr>
          <w:rFonts w:ascii="Times New Roman" w:hAnsi="Times New Roman" w:cs="Times New Roman"/>
          <w:color w:val="000000" w:themeColor="text1"/>
        </w:rPr>
        <w:t xml:space="preserve">Penelitian ini sejalan dengan penelitian </w:t>
      </w:r>
      <w:r w:rsidRPr="007E3630">
        <w:rPr>
          <w:rFonts w:ascii="Times New Roman" w:hAnsi="Times New Roman" w:cs="Times New Roman"/>
        </w:rPr>
        <w:t xml:space="preserve">Aristadewi (2022) </w:t>
      </w:r>
      <w:r w:rsidRPr="007E3630">
        <w:rPr>
          <w:rFonts w:ascii="Times New Roman" w:hAnsi="Times New Roman" w:cs="Times New Roman"/>
          <w:color w:val="000000" w:themeColor="text1"/>
        </w:rPr>
        <w:t xml:space="preserve">yang menyatakan terdapat hubungan sikap </w:t>
      </w:r>
      <w:r w:rsidRPr="007E3630">
        <w:rPr>
          <w:rFonts w:ascii="Times New Roman" w:hAnsi="Times New Roman" w:cs="Times New Roman"/>
        </w:rPr>
        <w:t xml:space="preserve">ibu hamil terhadap pemeriksaan </w:t>
      </w:r>
      <w:r w:rsidRPr="007E3630">
        <w:rPr>
          <w:rFonts w:ascii="Times New Roman" w:hAnsi="Times New Roman" w:cs="Times New Roman"/>
          <w:i/>
          <w:iCs/>
        </w:rPr>
        <w:t xml:space="preserve">Triple  </w:t>
      </w:r>
      <w:r w:rsidRPr="007E3630">
        <w:rPr>
          <w:rFonts w:ascii="Times New Roman" w:hAnsi="Times New Roman" w:cs="Times New Roman"/>
          <w:iCs/>
        </w:rPr>
        <w:t>Eliminasi</w:t>
      </w:r>
      <w:r w:rsidRPr="007E3630">
        <w:rPr>
          <w:rFonts w:ascii="Times New Roman" w:hAnsi="Times New Roman" w:cs="Times New Roman"/>
          <w:i/>
          <w:iCs/>
        </w:rPr>
        <w:t xml:space="preserve"> </w:t>
      </w:r>
      <w:r w:rsidRPr="007E3630">
        <w:rPr>
          <w:rFonts w:ascii="Times New Roman" w:hAnsi="Times New Roman" w:cs="Times New Roman"/>
        </w:rPr>
        <w:t xml:space="preserve">di Puskesmas Manggis 1 dengan </w:t>
      </w:r>
      <w:r w:rsidRPr="007E3630">
        <w:rPr>
          <w:rFonts w:ascii="Times New Roman" w:hAnsi="Times New Roman" w:cs="Times New Roman"/>
          <w:i/>
        </w:rPr>
        <w:t xml:space="preserve">p-value </w:t>
      </w:r>
      <w:r w:rsidRPr="007E3630">
        <w:rPr>
          <w:rFonts w:ascii="Times New Roman" w:hAnsi="Times New Roman" w:cs="Times New Roman"/>
        </w:rPr>
        <w:t>= 0,000. Penelitian lain yang dilakukan oleh Azizah (2022) juga menunjukkan terdapat hubungan sikap dengan kepatuhan pemeriksaan</w:t>
      </w:r>
      <w:r w:rsidRPr="007E3630">
        <w:rPr>
          <w:rFonts w:ascii="Times New Roman" w:hAnsi="Times New Roman" w:cs="Times New Roman"/>
          <w:i/>
          <w:iCs/>
        </w:rPr>
        <w:t xml:space="preserve"> Triple  </w:t>
      </w:r>
      <w:r w:rsidRPr="000D305B">
        <w:rPr>
          <w:rFonts w:ascii="Times New Roman" w:hAnsi="Times New Roman" w:cs="Times New Roman"/>
          <w:iCs/>
        </w:rPr>
        <w:t>Eliminasi</w:t>
      </w:r>
      <w:r w:rsidRPr="000D305B">
        <w:rPr>
          <w:rFonts w:ascii="Times New Roman" w:hAnsi="Times New Roman" w:cs="Times New Roman"/>
          <w:i/>
          <w:iCs/>
        </w:rPr>
        <w:t xml:space="preserve"> </w:t>
      </w:r>
      <w:r w:rsidRPr="000D305B">
        <w:rPr>
          <w:rFonts w:ascii="Times New Roman" w:hAnsi="Times New Roman" w:cs="Times New Roman"/>
          <w:iCs/>
        </w:rPr>
        <w:t xml:space="preserve">pada ibu hamil di Puskesmas Kuala Bangka Kabupaten Labuan Batu Utara dengan </w:t>
      </w:r>
      <w:r w:rsidRPr="000D305B">
        <w:rPr>
          <w:rFonts w:ascii="Times New Roman" w:hAnsi="Times New Roman" w:cs="Times New Roman"/>
          <w:i/>
          <w:iCs/>
        </w:rPr>
        <w:t>p-value</w:t>
      </w:r>
      <w:r w:rsidRPr="000D305B">
        <w:rPr>
          <w:rFonts w:ascii="Times New Roman" w:hAnsi="Times New Roman" w:cs="Times New Roman"/>
          <w:iCs/>
        </w:rPr>
        <w:t xml:space="preserve"> = 0,003. </w:t>
      </w:r>
      <w:r w:rsidRPr="000D305B">
        <w:rPr>
          <w:rFonts w:ascii="Times New Roman" w:hAnsi="Times New Roman" w:cs="Times New Roman"/>
        </w:rPr>
        <w:t>Sikap ibu hamil memengaruhi kepatuhan ibu dalam melakukan kunjungan ANC. Jika ibu hamil memiliki sikap yang positif atau menunjukkan respon baik terhadap kehamilan serta memiliki kepedulian terhadap kesehatan diri dan janin dapat meningkatkan angka kunjungan. Sedangkan pada ibu hamil dengan sikap yang negatif, membuat ibu hamil tidak memiliki keinginan atau has</w:t>
      </w:r>
      <w:r w:rsidR="00B32025">
        <w:rPr>
          <w:rFonts w:ascii="Times New Roman" w:hAnsi="Times New Roman" w:cs="Times New Roman"/>
        </w:rPr>
        <w:t>rat untuk melakukan pemeriksaan</w:t>
      </w:r>
      <w:r w:rsidRPr="000D305B">
        <w:rPr>
          <w:rFonts w:ascii="Times New Roman" w:hAnsi="Times New Roman"/>
          <w:color w:val="000000" w:themeColor="text1"/>
        </w:rPr>
        <w:t xml:space="preserve"> </w:t>
      </w:r>
      <w:r w:rsidR="00B32025">
        <w:rPr>
          <w:rFonts w:ascii="Times New Roman" w:hAnsi="Times New Roman"/>
          <w:color w:val="000000" w:themeColor="text1"/>
        </w:rPr>
        <w:fldChar w:fldCharType="begin" w:fldLock="1"/>
      </w:r>
      <w:r w:rsidR="00B32025">
        <w:rPr>
          <w:rFonts w:ascii="Times New Roman" w:hAnsi="Times New Roman"/>
          <w:color w:val="000000" w:themeColor="text1"/>
        </w:rPr>
        <w:instrText>ADDIN CSL_CITATION {"citationItems":[{"id":"ITEM-1","itemData":{"DOI":"10.47710/ijmr.v2i1.29","abstract":"Pregnant women are one of the population at risk of contracting HIV/AIDS, Hepatitis, Syphilis. More than 90% of children are infected with HIV, Syphilis and Hepatitis B from their mothers. The risk of mother-to-child transmission for HIV/AIDS is 20%-45%, for syphilis it is 69-80%, and for hepatitis B it is more than 90% (Ministry of Health, 2017). Infection, syphilis and hepatitis B have the same transmission route, namely through sexual, blood and vertical transmission from mother to child. Infectious diseases such as HIV infection, hepatitis B and syphilis that can be transmitted from mother to fetus through pregnancy, childbirth and breastfeeding, and can cause illness, disability, and death, thus adversely affecting the survival and quality of life of children. However, this can be prevented by simple and effective interventions in the form of early detection (screening) during antenatal care services during a pandemic, namely a minimum of 6 times during pregnancy and services with 10 T and one of the supporting examinations carried out is hemoglobin and triple elimination. Elimination of examinations on every pregnant woman for HIV/AIDS, Hepatitis B and Syphilis which is a form of state responsibility for this problem with the aim of reducing the number of new infections in newborns so that the eyes of transmission from mother to child are cut off. The type of research used is a cross sectional study. This research was a cross sectional analytical survey research. The sample in this study amounted to 35. The sampling technique used in this study used purposive sampling. Results of the study showed that knowledge (p=0.007&lt;0.005), attitude (p=0.45&lt;0.05) and actions (p=0.049&lt;0.05), so it can be concluded that there is a relationship between pregnant women's behavior on the use of triple elimination examination at the Kuala Bangka Health Center, Kab. North Stone Harbor in 2022.","author":[{"dropping-particle":"","family":"Azizah","given":"Nur","non-dropping-particle":"","parse-names":false,"suffix":""},{"dropping-particle":"","family":"Adethia","given":"Kismiasih","non-dropping-particle":"","parse-names":false,"suffix":""},{"dropping-particle":"","family":"Damanik","given":"Lisa Putri","non-dropping-particle":"","parse-names":false,"suffix":""},{"dropping-particle":"","family":"Sinaga","given":"Rosmani","non-dropping-particle":"","parse-names":false,"suffix":""},{"dropping-particle":"","family":"Pitaloka","given":"Diah","non-dropping-particle":"","parse-names":false,"suffix":""}],"container-title":"International Journal of Midwifery Research","id":"ITEM-1","issue":"1","issued":{"date-parts":[["2022"]]},"title":"Relationship Behavior of Pregnant Women To the Utilization of Triple Elimination Examination in Puskesmas Kuala Bangka Kab. Labuhan Batu Utara","type":"article-journal","volume":"2"},"uris":["http://www.mendeley.com/documents/?uuid=695d380f-5858-46f6-91d5-63fafa0ae7db"]}],"mendeley":{"formattedCitation":"(12)","plainTextFormattedCitation":"(12)","previouslyFormattedCitation":"(12)"},"properties":{"noteIndex":0},"schema":"https://github.com/citation-style-language/schema/raw/master/csl-citation.json"}</w:instrText>
      </w:r>
      <w:r w:rsidR="00B32025">
        <w:rPr>
          <w:rFonts w:ascii="Times New Roman" w:hAnsi="Times New Roman"/>
          <w:color w:val="000000" w:themeColor="text1"/>
        </w:rPr>
        <w:fldChar w:fldCharType="separate"/>
      </w:r>
      <w:r w:rsidR="00B32025" w:rsidRPr="00B32025">
        <w:rPr>
          <w:rFonts w:ascii="Times New Roman" w:hAnsi="Times New Roman"/>
          <w:noProof/>
          <w:color w:val="000000" w:themeColor="text1"/>
        </w:rPr>
        <w:t>(12)</w:t>
      </w:r>
      <w:r w:rsidR="00B32025">
        <w:rPr>
          <w:rFonts w:ascii="Times New Roman" w:hAnsi="Times New Roman"/>
          <w:color w:val="000000" w:themeColor="text1"/>
        </w:rPr>
        <w:fldChar w:fldCharType="end"/>
      </w:r>
      <w:r w:rsidR="00B32025">
        <w:rPr>
          <w:rFonts w:ascii="Times New Roman" w:hAnsi="Times New Roman"/>
          <w:color w:val="000000" w:themeColor="text1"/>
        </w:rPr>
        <w:t>.</w:t>
      </w:r>
      <w:r w:rsidR="00704D15">
        <w:rPr>
          <w:rFonts w:ascii="Times New Roman" w:hAnsi="Times New Roman" w:cs="Times New Roman"/>
        </w:rPr>
        <w:t xml:space="preserve"> </w:t>
      </w:r>
      <w:r w:rsidRPr="000D305B">
        <w:rPr>
          <w:rFonts w:ascii="Times New Roman" w:hAnsi="Times New Roman" w:cs="Times New Roman"/>
        </w:rPr>
        <w:t xml:space="preserve">Hasil penelitian ini tidak sejalan dengan penelitian Kusumawardhani (2017) bahwa sikap tidak mempengaruhi keputusan ibu melakukan </w:t>
      </w:r>
      <w:r w:rsidRPr="000D305B">
        <w:rPr>
          <w:rFonts w:ascii="Times New Roman" w:hAnsi="Times New Roman" w:cs="Times New Roman"/>
        </w:rPr>
        <w:lastRenderedPageBreak/>
        <w:t xml:space="preserve">pemeriksaan </w:t>
      </w:r>
      <w:r w:rsidRPr="000D305B">
        <w:rPr>
          <w:rFonts w:ascii="Times New Roman" w:hAnsi="Times New Roman" w:cs="Times New Roman"/>
          <w:i/>
          <w:iCs/>
        </w:rPr>
        <w:t xml:space="preserve">Triple </w:t>
      </w:r>
      <w:r w:rsidRPr="000D305B">
        <w:rPr>
          <w:rFonts w:ascii="Times New Roman" w:hAnsi="Times New Roman" w:cs="Times New Roman"/>
          <w:iCs/>
        </w:rPr>
        <w:t>Eliminasi</w:t>
      </w:r>
      <w:r w:rsidR="00B32025">
        <w:rPr>
          <w:rFonts w:ascii="Times New Roman" w:hAnsi="Times New Roman" w:cs="Times New Roman"/>
          <w:iCs/>
        </w:rPr>
        <w:t xml:space="preserve"> </w:t>
      </w:r>
      <w:r w:rsidR="00B32025">
        <w:rPr>
          <w:rFonts w:ascii="Times New Roman" w:hAnsi="Times New Roman" w:cs="Times New Roman"/>
          <w:iCs/>
        </w:rPr>
        <w:fldChar w:fldCharType="begin" w:fldLock="1"/>
      </w:r>
      <w:r w:rsidR="00B32025">
        <w:rPr>
          <w:rFonts w:ascii="Times New Roman" w:hAnsi="Times New Roman" w:cs="Times New Roman"/>
          <w:iCs/>
        </w:rPr>
        <w:instrText>ADDIN CSL_CITATION {"citationItems":[{"id":"ITEM-1","itemData":{"DOI":"10.33475/jikmh.v6i1.64","ISSN":"2252-9101","abstract":"Kota Surabaya menduduki peringkat tertinggi Angka Kematian Ibu (AKI) di wilayah Provinsi Jawa Timur. Hal tersebut dikarenakan kurangnya kesadaran dan perilaku ibu hamil untuk memeriksakan kehamilannya di pelayanan kesehatan, sehingga terlambat terdeteksinya tanda bahaya kehamilan. Hal tersebut dapat dicegah dengan perilaku ibu hamil untuk rutin dalam melakukan kunjungan antenatal care (ANC) di pelayanan kesehatan. Salah satu Puskesmas di Surabaya yang memiliki tingkat kunjungan antenatal care terendah adalah Puskesmas Wonokusumo Tujuan umum dari penelitian ini adalah untuk mengidentifikasi dan menganalisis faktor yang mempengaruhi ibu untuk melakukan kunjungan antenatal care di wilayah kerja Puskesmas Wonokusumo. Tujuan umum dari penelitian ini adalah untuk menganalisis faktor yang mempengaruhi perilaku ibu untuk melakukan kunjungan antenatal care di wilayah kerja Puskesmas Wonokusumo. Penelitian ini menggunakan studi observasional dengan pendekatan kuantitatif, dengan rancangan cross sectional. Teknik sampling yang digunakan adalah Proportional Stratified Random Sampling dengan sampel 75 responden. Variabel independen yang digunakan adalah umur, pendidikan, pekerjaan, status ekonomi, pengetahuan, sikap, personal reference, pelayanan petugas kesehatan, sedangkan untuk variabel dependen adalah perilaku ibu untuk kunjungan antenatal care. Hasil penelitian ini didapat melalui kuesioner dan dianalisis menggunakan uji regresi logistic. Hasil penelitian menunjukkan bahwa variabel pekerjaan ibu mempunyai pengaruh terhadap perilaku ibu dalam melakukan kunjungan antenatal care dengan sig.0,026&lt;α0,05.","author":[{"dropping-particle":"","family":"KUSUMAWARDHANI","given":"LINA AGUSTIN","non-dropping-particle":"","parse-names":false,"suffix":""},{"dropping-particle":"","family":"DEVY","given":"SHRIMARTI RUKMINI","non-dropping-particle":"","parse-names":false,"suffix":""}],"container-title":"Jurnal Ilmiah Kesehatan Media Husada","id":"ITEM-1","issue":"1","issued":{"date-parts":[["2017"]]},"page":"79-92","title":"Faktor Yang Mempengaruhi Perilaku Ibu Di Kelurahan Wonokusumo Untuk Melakukan Antenatal Care","type":"article-journal","volume":"6"},"uris":["http://www.mendeley.com/documents/?uuid=05b58af4-108a-491a-a2ab-7b2eac950222"]}],"mendeley":{"formattedCitation":"(13)","plainTextFormattedCitation":"(13)","previouslyFormattedCitation":"(13)"},"properties":{"noteIndex":0},"schema":"https://github.com/citation-style-language/schema/raw/master/csl-citation.json"}</w:instrText>
      </w:r>
      <w:r w:rsidR="00B32025">
        <w:rPr>
          <w:rFonts w:ascii="Times New Roman" w:hAnsi="Times New Roman" w:cs="Times New Roman"/>
          <w:iCs/>
        </w:rPr>
        <w:fldChar w:fldCharType="separate"/>
      </w:r>
      <w:r w:rsidR="00B32025" w:rsidRPr="00B32025">
        <w:rPr>
          <w:rFonts w:ascii="Times New Roman" w:hAnsi="Times New Roman" w:cs="Times New Roman"/>
          <w:iCs/>
          <w:noProof/>
        </w:rPr>
        <w:t>(13)</w:t>
      </w:r>
      <w:r w:rsidR="00B32025">
        <w:rPr>
          <w:rFonts w:ascii="Times New Roman" w:hAnsi="Times New Roman" w:cs="Times New Roman"/>
          <w:iCs/>
        </w:rPr>
        <w:fldChar w:fldCharType="end"/>
      </w:r>
      <w:r w:rsidR="00B32025">
        <w:rPr>
          <w:rFonts w:ascii="Times New Roman" w:hAnsi="Times New Roman" w:cs="Times New Roman"/>
          <w:iCs/>
        </w:rPr>
        <w:t>.</w:t>
      </w:r>
      <w:r w:rsidRPr="000D305B">
        <w:rPr>
          <w:rFonts w:ascii="Times New Roman" w:hAnsi="Times New Roman" w:cs="Times New Roman"/>
        </w:rPr>
        <w:t xml:space="preserve"> Sikap tidak mempengaruhi keputusan bertindak atau perilaku seseorang. Penelitian lainnya menyebutkan bahwa sikap justru berpengaruh pada perilaku individu, dimana ada hubungan antara sikap dengan perilaku pemeriksaan kehamilan pada ibu hamil. Sikap ibu hamil bisa dipengaruhi oleh bidan dalam memberikan promosi kesehatan terkait kehamilan dan persalinan. Sikap sebagai prediktor perilaku atas respon ketika menerima stimulus dari lingkungannya bisa berupa sikap menerima, merespon, menghargai dan tanggung jawab terhadap sikap </w:t>
      </w:r>
      <w:r w:rsidR="00B32025">
        <w:rPr>
          <w:rFonts w:ascii="Times New Roman" w:hAnsi="Times New Roman" w:cs="Times New Roman"/>
        </w:rPr>
        <w:t xml:space="preserve">yang dipilihnya </w:t>
      </w:r>
      <w:r w:rsidR="00B32025">
        <w:rPr>
          <w:rFonts w:ascii="Times New Roman" w:hAnsi="Times New Roman" w:cs="Times New Roman"/>
        </w:rPr>
        <w:fldChar w:fldCharType="begin" w:fldLock="1"/>
      </w:r>
      <w:r w:rsidR="00B32025">
        <w:rPr>
          <w:rFonts w:ascii="Times New Roman" w:hAnsi="Times New Roman" w:cs="Times New Roman"/>
        </w:rPr>
        <w:instrText>ADDIN CSL_CITATION {"citationItems":[{"id":"ITEM-1","itemData":{"ISBN":"9786024730406","abstract":"Predicting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approach.","author":[{"dropping-particle":"","family":"Nurmala, Ira; Rahman, Fauzie; Nugroho, adi; Erlyani, Neka; Laily, Nur; Yulia Anhar","given":"Vina","non-dropping-particle":"","parse-names":false,"suffix":""}],"id":"ITEM-1","issued":{"date-parts":[["2018"]]},"number-of-pages":"51","title":"9 786024 730406","type":"book"},"uris":["http://www.mendeley.com/documents/?uuid=3b223180-c3c4-428b-9be5-75f901b68631"]}],"mendeley":{"formattedCitation":"(14)","plainTextFormattedCitation":"(14)","previouslyFormattedCitation":"(14)"},"properties":{"noteIndex":0},"schema":"https://github.com/citation-style-language/schema/raw/master/csl-citation.json"}</w:instrText>
      </w:r>
      <w:r w:rsidR="00B32025">
        <w:rPr>
          <w:rFonts w:ascii="Times New Roman" w:hAnsi="Times New Roman" w:cs="Times New Roman"/>
        </w:rPr>
        <w:fldChar w:fldCharType="separate"/>
      </w:r>
      <w:r w:rsidR="00B32025" w:rsidRPr="00B32025">
        <w:rPr>
          <w:rFonts w:ascii="Times New Roman" w:hAnsi="Times New Roman" w:cs="Times New Roman"/>
          <w:noProof/>
        </w:rPr>
        <w:t>(14)</w:t>
      </w:r>
      <w:r w:rsidR="00B32025">
        <w:rPr>
          <w:rFonts w:ascii="Times New Roman" w:hAnsi="Times New Roman" w:cs="Times New Roman"/>
        </w:rPr>
        <w:fldChar w:fldCharType="end"/>
      </w:r>
      <w:r w:rsidRPr="000D305B">
        <w:rPr>
          <w:rFonts w:ascii="Times New Roman" w:hAnsi="Times New Roman" w:cs="Times New Roman"/>
        </w:rPr>
        <w:t>.</w:t>
      </w:r>
    </w:p>
    <w:p w:rsidR="00704D15" w:rsidRPr="008E5C27" w:rsidRDefault="002C37CD" w:rsidP="008E5C27">
      <w:pPr>
        <w:spacing w:after="0" w:line="360" w:lineRule="auto"/>
        <w:ind w:right="114" w:firstLine="436"/>
        <w:jc w:val="both"/>
        <w:rPr>
          <w:rFonts w:ascii="Times New Roman" w:hAnsi="Times New Roman" w:cs="Times New Roman"/>
        </w:rPr>
        <w:sectPr w:rsidR="00704D15" w:rsidRPr="008E5C27" w:rsidSect="002C37CD">
          <w:type w:val="continuous"/>
          <w:pgSz w:w="12240" w:h="15840"/>
          <w:pgMar w:top="1440" w:right="1440" w:bottom="1440" w:left="1440" w:header="720" w:footer="720" w:gutter="0"/>
          <w:cols w:num="2" w:space="720"/>
        </w:sectPr>
      </w:pPr>
      <w:r>
        <w:rPr>
          <w:rFonts w:ascii="Times New Roman" w:hAnsi="Times New Roman" w:cs="Times New Roman"/>
        </w:rPr>
        <w:t>Berdasarkan hasil penelitian di Puskesmas Waena, responden yang mendapat dukungan keluarga patuh dalam pemeriksaan Triple Eliminasi</w:t>
      </w:r>
      <w:r w:rsidRPr="006D7697">
        <w:rPr>
          <w:rFonts w:ascii="Times New Roman" w:hAnsi="Times New Roman"/>
          <w:color w:val="000000" w:themeColor="text1"/>
        </w:rPr>
        <w:t xml:space="preserve">. </w:t>
      </w:r>
      <w:r w:rsidR="00B32025" w:rsidRPr="000D305B">
        <w:rPr>
          <w:rFonts w:ascii="Times New Roman" w:hAnsi="Times New Roman" w:cs="Times New Roman"/>
        </w:rPr>
        <w:t xml:space="preserve">Hasil penelitian  di Puskesmas Waena menunjukkan bahwa terdapat hubungan dukungan keluarga dengan kepatuhan ibu hamil dalam pemeriksaan </w:t>
      </w:r>
      <w:r w:rsidR="00B32025" w:rsidRPr="000D305B">
        <w:rPr>
          <w:rFonts w:ascii="Times New Roman" w:hAnsi="Times New Roman" w:cs="Times New Roman"/>
          <w:i/>
          <w:iCs/>
        </w:rPr>
        <w:t xml:space="preserve">Triple  </w:t>
      </w:r>
      <w:r w:rsidR="00B32025" w:rsidRPr="000D305B">
        <w:rPr>
          <w:rFonts w:ascii="Times New Roman" w:hAnsi="Times New Roman" w:cs="Times New Roman"/>
          <w:iCs/>
        </w:rPr>
        <w:t>Eliminasi.</w:t>
      </w:r>
      <w:r w:rsidR="00B32025" w:rsidRPr="000D305B">
        <w:rPr>
          <w:rFonts w:ascii="Times New Roman" w:hAnsi="Times New Roman" w:cs="Times New Roman"/>
        </w:rPr>
        <w:t xml:space="preserve"> Ibu hamil yang</w:t>
      </w:r>
      <w:r w:rsidR="00B32025" w:rsidRPr="000D305B">
        <w:rPr>
          <w:rFonts w:ascii="Times New Roman" w:hAnsi="Times New Roman"/>
          <w:color w:val="000000" w:themeColor="text1"/>
        </w:rPr>
        <w:t xml:space="preserve"> mendapat dukungan keluarga berisiko empat kali untuk patuh dalam pemeriksaan </w:t>
      </w:r>
      <w:r w:rsidR="00B32025" w:rsidRPr="000D305B">
        <w:rPr>
          <w:rFonts w:ascii="Times New Roman" w:hAnsi="Times New Roman"/>
          <w:i/>
          <w:color w:val="000000" w:themeColor="text1"/>
        </w:rPr>
        <w:t>Triple</w:t>
      </w:r>
      <w:r w:rsidR="00B32025" w:rsidRPr="000D305B">
        <w:rPr>
          <w:rFonts w:ascii="Times New Roman" w:hAnsi="Times New Roman"/>
          <w:color w:val="000000" w:themeColor="text1"/>
        </w:rPr>
        <w:t xml:space="preserve"> Eliminasi serta signifikan. </w:t>
      </w:r>
      <w:r w:rsidR="00B32025" w:rsidRPr="000D305B">
        <w:rPr>
          <w:rFonts w:ascii="Times New Roman" w:hAnsi="Times New Roman" w:cs="Times New Roman"/>
          <w:color w:val="000000" w:themeColor="text1"/>
        </w:rPr>
        <w:t xml:space="preserve">Sejalan dengan penelitian yang dilakukan oleh </w:t>
      </w:r>
      <w:r w:rsidR="00B32025">
        <w:rPr>
          <w:rFonts w:ascii="Times New Roman" w:hAnsi="Times New Roman" w:cs="Times New Roman"/>
        </w:rPr>
        <w:t>Nurla</w:t>
      </w:r>
      <w:r w:rsidR="00B32025" w:rsidRPr="000D305B">
        <w:rPr>
          <w:rFonts w:ascii="Times New Roman" w:hAnsi="Times New Roman" w:cs="Times New Roman"/>
        </w:rPr>
        <w:t>i</w:t>
      </w:r>
      <w:r w:rsidR="00B32025">
        <w:rPr>
          <w:rFonts w:ascii="Times New Roman" w:hAnsi="Times New Roman" w:cs="Times New Roman"/>
        </w:rPr>
        <w:t>la</w:t>
      </w:r>
      <w:r w:rsidR="00B32025" w:rsidRPr="000D305B">
        <w:rPr>
          <w:rFonts w:ascii="Times New Roman" w:hAnsi="Times New Roman" w:cs="Times New Roman"/>
        </w:rPr>
        <w:t xml:space="preserve"> (2021) dimana terdapat hubungan yang signifikan antara dukungan keluarga dengan kepatuhan pemeriksaan </w:t>
      </w:r>
      <w:r w:rsidR="00B32025" w:rsidRPr="000D305B">
        <w:rPr>
          <w:rFonts w:ascii="Times New Roman" w:hAnsi="Times New Roman" w:cs="Times New Roman"/>
          <w:i/>
        </w:rPr>
        <w:t>Triple</w:t>
      </w:r>
      <w:r w:rsidR="00B32025" w:rsidRPr="000D305B">
        <w:rPr>
          <w:rFonts w:ascii="Times New Roman" w:hAnsi="Times New Roman" w:cs="Times New Roman"/>
        </w:rPr>
        <w:t xml:space="preserve"> Eliminasi </w:t>
      </w:r>
      <w:r w:rsidR="00B32025" w:rsidRPr="000D305B">
        <w:rPr>
          <w:rFonts w:ascii="Times New Roman" w:hAnsi="Times New Roman" w:cs="Times New Roman"/>
          <w:bCs/>
        </w:rPr>
        <w:t xml:space="preserve">di Puskesmas Mekarjaya Pandeglang </w:t>
      </w:r>
      <w:r w:rsidR="00B32025" w:rsidRPr="000D305B">
        <w:rPr>
          <w:rFonts w:ascii="Times New Roman" w:hAnsi="Times New Roman" w:cs="Times New Roman"/>
        </w:rPr>
        <w:t xml:space="preserve">diperoleh nilai </w:t>
      </w:r>
      <w:r w:rsidR="00B32025" w:rsidRPr="000D305B">
        <w:rPr>
          <w:rFonts w:ascii="Times New Roman" w:hAnsi="Times New Roman" w:cs="Times New Roman"/>
          <w:i/>
          <w:iCs/>
        </w:rPr>
        <w:t xml:space="preserve">p-value </w:t>
      </w:r>
      <w:r w:rsidR="00B32025" w:rsidRPr="000D305B">
        <w:rPr>
          <w:rFonts w:ascii="Times New Roman" w:hAnsi="Times New Roman" w:cs="Times New Roman"/>
        </w:rPr>
        <w:t>0.003</w:t>
      </w:r>
      <w:r w:rsidR="00B32025">
        <w:rPr>
          <w:rFonts w:ascii="Times New Roman" w:hAnsi="Times New Roman" w:cs="Times New Roman"/>
        </w:rPr>
        <w:t xml:space="preserve"> </w:t>
      </w:r>
      <w:r w:rsidR="00B32025">
        <w:rPr>
          <w:rFonts w:ascii="Times New Roman" w:hAnsi="Times New Roman" w:cs="Times New Roman"/>
        </w:rPr>
        <w:fldChar w:fldCharType="begin" w:fldLock="1"/>
      </w:r>
      <w:r w:rsidR="00B32025">
        <w:rPr>
          <w:rFonts w:ascii="Times New Roman" w:hAnsi="Times New Roman" w:cs="Times New Roman"/>
        </w:rPr>
        <w:instrText>ADDIN CSL_CITATION {"citationItems":[{"id":"ITEM-1","itemData":{"author":[{"dropping-particle":"","family":"Nurlaila","given":"","non-dropping-particle":"","parse-names":false,"suffix":""}],"id":"ITEM-1","issue":"2","issued":{"date-parts":[["2021"]]},"page":"65-72","title":"Hubungan Pengetahuan, Motivasi Dan Dukungan Keluarga Ibu Hamil Dengan Kepatuhan Pemeriksaan Triple Eliminasi Eliminasi Di Puskesmas Mekarjaya Pandeglang","type":"article-journal","volume":"1"},"uris":["http://www.mendeley.com/documents/?uuid=a288685b-88f5-43fc-b63a-2d4d033ec635"]}],"mendeley":{"formattedCitation":"(15)","plainTextFormattedCitation":"(15)","previouslyFormattedCitation":"(15)"},"properties":{"noteIndex":0},"schema":"https://github.com/citation-style-language/schema/raw/master/csl-citation.json"}</w:instrText>
      </w:r>
      <w:r w:rsidR="00B32025">
        <w:rPr>
          <w:rFonts w:ascii="Times New Roman" w:hAnsi="Times New Roman" w:cs="Times New Roman"/>
        </w:rPr>
        <w:fldChar w:fldCharType="separate"/>
      </w:r>
      <w:r w:rsidR="00B32025" w:rsidRPr="00B32025">
        <w:rPr>
          <w:rFonts w:ascii="Times New Roman" w:hAnsi="Times New Roman" w:cs="Times New Roman"/>
          <w:noProof/>
        </w:rPr>
        <w:t>(15)</w:t>
      </w:r>
      <w:r w:rsidR="00B32025">
        <w:rPr>
          <w:rFonts w:ascii="Times New Roman" w:hAnsi="Times New Roman" w:cs="Times New Roman"/>
        </w:rPr>
        <w:fldChar w:fldCharType="end"/>
      </w:r>
      <w:r w:rsidR="00B32025" w:rsidRPr="000D305B">
        <w:rPr>
          <w:rFonts w:ascii="Times New Roman" w:hAnsi="Times New Roman" w:cs="Times New Roman"/>
        </w:rPr>
        <w:t xml:space="preserve">. Penelitian  lain yang dilakukan oleh Agustini (2022) menunjukkan hasil penelitian dengan </w:t>
      </w:r>
      <w:r w:rsidR="00B32025" w:rsidRPr="000D305B">
        <w:rPr>
          <w:rFonts w:ascii="Times New Roman" w:hAnsi="Times New Roman" w:cs="Times New Roman"/>
          <w:i/>
        </w:rPr>
        <w:t>p value</w:t>
      </w:r>
      <w:r w:rsidR="00B32025" w:rsidRPr="000D305B">
        <w:rPr>
          <w:rFonts w:ascii="Times New Roman" w:hAnsi="Times New Roman" w:cs="Times New Roman"/>
        </w:rPr>
        <w:t xml:space="preserve"> = 0,000 yang juga berarti ada hubungan bermakna secara statistik antara dukungan </w:t>
      </w:r>
      <w:r w:rsidR="00B32025" w:rsidRPr="000D305B">
        <w:rPr>
          <w:rFonts w:ascii="Times New Roman" w:hAnsi="Times New Roman" w:cs="Times New Roman"/>
        </w:rPr>
        <w:lastRenderedPageBreak/>
        <w:t xml:space="preserve">pasangan atau suami dengan perilaku ibu dalam mengikuti pemeriksaan </w:t>
      </w:r>
      <w:r w:rsidR="00B32025" w:rsidRPr="000D305B">
        <w:rPr>
          <w:rFonts w:ascii="Times New Roman" w:hAnsi="Times New Roman" w:cs="Times New Roman"/>
          <w:i/>
          <w:iCs/>
        </w:rPr>
        <w:t>Triple</w:t>
      </w:r>
      <w:r w:rsidR="00B32025" w:rsidRPr="000D305B">
        <w:rPr>
          <w:rFonts w:ascii="Times New Roman" w:hAnsi="Times New Roman" w:cs="Times New Roman"/>
          <w:iCs/>
        </w:rPr>
        <w:t xml:space="preserve"> Eliminasi</w:t>
      </w:r>
      <w:r w:rsidR="00B32025" w:rsidRPr="000D305B">
        <w:rPr>
          <w:rFonts w:ascii="Times New Roman" w:hAnsi="Times New Roman" w:cs="Times New Roman"/>
        </w:rPr>
        <w:t xml:space="preserve"> pada trimester I di UPTD Puskesmas Kediri</w:t>
      </w:r>
      <w:r w:rsidR="00B32025">
        <w:rPr>
          <w:rFonts w:ascii="Times New Roman" w:hAnsi="Times New Roman" w:cs="Times New Roman"/>
        </w:rPr>
        <w:t xml:space="preserve"> </w:t>
      </w:r>
      <w:r w:rsidR="00B32025">
        <w:rPr>
          <w:rFonts w:ascii="Times New Roman" w:hAnsi="Times New Roman" w:cs="Times New Roman"/>
        </w:rPr>
        <w:fldChar w:fldCharType="begin" w:fldLock="1"/>
      </w:r>
      <w:r w:rsidR="00B32025">
        <w:rPr>
          <w:rFonts w:ascii="Times New Roman" w:hAnsi="Times New Roman" w:cs="Times New Roman"/>
        </w:rPr>
        <w:instrText>ADDIN CSL_CITATION {"citationItems":[{"id":"ITEM-1","itemData":{"author":[{"dropping-particle":"","family":"Agustini","given":"Gusti Ayu Nyoman Sri Rahayu","non-dropping-particle":"","parse-names":false,"suffix":""},{"dropping-particle":"","family":"Suarjana","given":"Nyoman","non-dropping-particle":"","parse-names":false,"suffix":""},{"dropping-particle":"","family":"Widya","given":"Ni Putu Astuti","non-dropping-particle":"","parse-names":false,"suffix":""}],"container-title":"Jurnal Kesehatan, Sains, dan Teknologi (JAKASAKTI)","id":"ITEM-1","issue":"2","issued":{"date-parts":[["2022"]]},"page":"169-176","title":"Faktor-Faktor yang Mempengaruhi Perilaku Ibu Hamil dalam Melakukan Pemeriksaan Triple Eliminasi pada Trimester I di UPTD Puskesmas Kediri I Tabanan","type":"article-journal","volume":"1"},"uris":["http://www.mendeley.com/documents/?uuid=88a48ff8-39eb-45ca-9d41-df41ba4b3521"]}],"mendeley":{"formattedCitation":"(16)","plainTextFormattedCitation":"(16)","previouslyFormattedCitation":"(16)"},"properties":{"noteIndex":0},"schema":"https://github.com/citation-style-language/schema/raw/master/csl-citation.json"}</w:instrText>
      </w:r>
      <w:r w:rsidR="00B32025">
        <w:rPr>
          <w:rFonts w:ascii="Times New Roman" w:hAnsi="Times New Roman" w:cs="Times New Roman"/>
        </w:rPr>
        <w:fldChar w:fldCharType="separate"/>
      </w:r>
      <w:r w:rsidR="00B32025" w:rsidRPr="00B32025">
        <w:rPr>
          <w:rFonts w:ascii="Times New Roman" w:hAnsi="Times New Roman" w:cs="Times New Roman"/>
          <w:noProof/>
        </w:rPr>
        <w:t>(16)</w:t>
      </w:r>
      <w:r w:rsidR="00B32025">
        <w:rPr>
          <w:rFonts w:ascii="Times New Roman" w:hAnsi="Times New Roman" w:cs="Times New Roman"/>
        </w:rPr>
        <w:fldChar w:fldCharType="end"/>
      </w:r>
      <w:r w:rsidR="00B32025" w:rsidRPr="000D305B">
        <w:rPr>
          <w:rFonts w:ascii="Times New Roman" w:hAnsi="Times New Roman" w:cs="Times New Roman"/>
        </w:rPr>
        <w:t xml:space="preserve">. </w:t>
      </w:r>
      <w:r w:rsidR="00B32025" w:rsidRPr="000D305B">
        <w:rPr>
          <w:rFonts w:ascii="Times New Roman" w:hAnsi="Times New Roman"/>
          <w:color w:val="000000" w:themeColor="text1"/>
        </w:rPr>
        <w:t>Dukungan suami dan dalam bentuk dukungan moril dan</w:t>
      </w:r>
      <w:r w:rsidR="00B32025" w:rsidRPr="000D305B">
        <w:rPr>
          <w:rFonts w:ascii="Times New Roman" w:hAnsi="Times New Roman"/>
          <w:color w:val="000000" w:themeColor="text1"/>
          <w:lang w:val="en-ID"/>
        </w:rPr>
        <w:t xml:space="preserve"> </w:t>
      </w:r>
      <w:r w:rsidR="00B32025" w:rsidRPr="000D305B">
        <w:rPr>
          <w:rFonts w:ascii="Times New Roman" w:hAnsi="Times New Roman"/>
          <w:color w:val="000000" w:themeColor="text1"/>
        </w:rPr>
        <w:t>materiil dapat mendorong seorang istri untuk</w:t>
      </w:r>
      <w:r w:rsidR="00B32025" w:rsidRPr="000D305B">
        <w:rPr>
          <w:rFonts w:ascii="Times New Roman" w:hAnsi="Times New Roman"/>
          <w:color w:val="000000" w:themeColor="text1"/>
          <w:lang w:val="en-ID"/>
        </w:rPr>
        <w:t xml:space="preserve"> </w:t>
      </w:r>
      <w:r w:rsidR="00B32025" w:rsidRPr="000D305B">
        <w:rPr>
          <w:rFonts w:ascii="Times New Roman" w:hAnsi="Times New Roman"/>
          <w:color w:val="000000" w:themeColor="text1"/>
        </w:rPr>
        <w:t>memenuhi kebutuhan kesehatan keluarga,</w:t>
      </w:r>
      <w:r w:rsidR="00B32025" w:rsidRPr="000D305B">
        <w:rPr>
          <w:rFonts w:ascii="Times New Roman" w:hAnsi="Times New Roman"/>
          <w:color w:val="000000" w:themeColor="text1"/>
          <w:lang w:val="en-ID"/>
        </w:rPr>
        <w:t xml:space="preserve"> </w:t>
      </w:r>
      <w:r w:rsidR="00B32025" w:rsidRPr="000D305B">
        <w:rPr>
          <w:rFonts w:ascii="Times New Roman" w:hAnsi="Times New Roman"/>
          <w:color w:val="000000" w:themeColor="text1"/>
        </w:rPr>
        <w:t>misalnya kebutuhan untuk berobat, untuk</w:t>
      </w:r>
      <w:r w:rsidR="00B32025" w:rsidRPr="000D305B">
        <w:rPr>
          <w:rFonts w:ascii="Times New Roman" w:hAnsi="Times New Roman"/>
          <w:color w:val="000000" w:themeColor="text1"/>
          <w:lang w:val="en-ID"/>
        </w:rPr>
        <w:t xml:space="preserve"> </w:t>
      </w:r>
      <w:r w:rsidR="00B32025" w:rsidRPr="000D305B">
        <w:rPr>
          <w:rFonts w:ascii="Times New Roman" w:hAnsi="Times New Roman"/>
          <w:color w:val="000000" w:themeColor="text1"/>
        </w:rPr>
        <w:t>mendapatkan pelayanan pra kehamilan</w:t>
      </w:r>
      <w:r w:rsidR="00B32025" w:rsidRPr="000D305B">
        <w:rPr>
          <w:rFonts w:ascii="Times New Roman" w:hAnsi="Times New Roman"/>
          <w:color w:val="000000" w:themeColor="text1"/>
          <w:lang w:val="en-ID"/>
        </w:rPr>
        <w:t xml:space="preserve"> </w:t>
      </w:r>
      <w:r w:rsidR="00B32025" w:rsidRPr="000D305B">
        <w:rPr>
          <w:rFonts w:ascii="Times New Roman" w:hAnsi="Times New Roman"/>
          <w:i/>
          <w:color w:val="000000" w:themeColor="text1"/>
        </w:rPr>
        <w:t>(antenatal care</w:t>
      </w:r>
      <w:r w:rsidR="00B32025" w:rsidRPr="000D305B">
        <w:rPr>
          <w:rFonts w:ascii="Times New Roman" w:hAnsi="Times New Roman"/>
          <w:color w:val="000000" w:themeColor="text1"/>
        </w:rPr>
        <w:t xml:space="preserve">), termasuk </w:t>
      </w:r>
      <w:r w:rsidR="00B32025" w:rsidRPr="000D305B">
        <w:rPr>
          <w:rFonts w:ascii="Times New Roman" w:hAnsi="Times New Roman"/>
          <w:i/>
          <w:color w:val="000000" w:themeColor="text1"/>
        </w:rPr>
        <w:t>Triple</w:t>
      </w:r>
      <w:r w:rsidR="00B32025" w:rsidRPr="000D305B">
        <w:rPr>
          <w:rFonts w:ascii="Times New Roman" w:hAnsi="Times New Roman"/>
          <w:color w:val="000000" w:themeColor="text1"/>
        </w:rPr>
        <w:t xml:space="preserve"> Eliminasi,</w:t>
      </w:r>
      <w:r w:rsidR="00B32025" w:rsidRPr="000D305B">
        <w:rPr>
          <w:rFonts w:ascii="Times New Roman" w:hAnsi="Times New Roman"/>
          <w:color w:val="000000" w:themeColor="text1"/>
          <w:lang w:val="en-ID"/>
        </w:rPr>
        <w:t xml:space="preserve"> </w:t>
      </w:r>
      <w:r w:rsidR="00B32025" w:rsidRPr="000D305B">
        <w:rPr>
          <w:rFonts w:ascii="Times New Roman" w:hAnsi="Times New Roman"/>
          <w:color w:val="000000" w:themeColor="text1"/>
        </w:rPr>
        <w:t>pelayanan imunisasi bagi balita, dan</w:t>
      </w:r>
      <w:r w:rsidR="00B32025" w:rsidRPr="000D305B">
        <w:rPr>
          <w:rFonts w:ascii="Times New Roman" w:hAnsi="Times New Roman"/>
          <w:color w:val="000000" w:themeColor="text1"/>
          <w:lang w:val="en-ID"/>
        </w:rPr>
        <w:t xml:space="preserve"> </w:t>
      </w:r>
      <w:r w:rsidR="00B32025" w:rsidRPr="000D305B">
        <w:rPr>
          <w:rFonts w:ascii="Times New Roman" w:hAnsi="Times New Roman"/>
          <w:color w:val="000000" w:themeColor="text1"/>
        </w:rPr>
        <w:t>kebutuhan kesehatan lainnya</w:t>
      </w:r>
      <w:r w:rsidR="00B32025" w:rsidRPr="000D305B">
        <w:rPr>
          <w:rFonts w:ascii="Times New Roman" w:hAnsi="Times New Roman"/>
          <w:color w:val="000000" w:themeColor="text1"/>
          <w:lang w:val="en-ID"/>
        </w:rPr>
        <w:t xml:space="preserve">. Namun faktor </w:t>
      </w:r>
      <w:r w:rsidR="00B32025" w:rsidRPr="000D305B">
        <w:rPr>
          <w:rFonts w:ascii="Times New Roman" w:hAnsi="Times New Roman"/>
          <w:color w:val="000000" w:themeColor="text1"/>
        </w:rPr>
        <w:t>yang mempengaruhi</w:t>
      </w:r>
      <w:r w:rsidR="00B32025" w:rsidRPr="000D305B">
        <w:rPr>
          <w:rFonts w:ascii="Times New Roman" w:hAnsi="Times New Roman"/>
          <w:color w:val="000000" w:themeColor="text1"/>
          <w:lang w:val="en-ID"/>
        </w:rPr>
        <w:t xml:space="preserve"> ibu hamil dalam melakukan pemeriksaan dimana pengetahuan dan informasi yang menunjang sangat mendukung </w:t>
      </w:r>
      <w:r w:rsidR="00B32025">
        <w:rPr>
          <w:rFonts w:ascii="Times New Roman" w:hAnsi="Times New Roman"/>
          <w:color w:val="000000" w:themeColor="text1"/>
          <w:lang w:val="en-ID"/>
        </w:rPr>
        <w:t>keputusan ibu</w:t>
      </w:r>
      <w:r w:rsidR="00B32025">
        <w:rPr>
          <w:rFonts w:ascii="Times New Roman" w:hAnsi="Times New Roman"/>
          <w:color w:val="000000" w:themeColor="text1"/>
        </w:rPr>
        <w:t xml:space="preserve"> </w:t>
      </w:r>
      <w:r w:rsidR="00B32025">
        <w:rPr>
          <w:rFonts w:ascii="Times New Roman" w:hAnsi="Times New Roman"/>
          <w:color w:val="000000" w:themeColor="text1"/>
        </w:rPr>
        <w:fldChar w:fldCharType="begin" w:fldLock="1"/>
      </w:r>
      <w:r w:rsidR="00B32025">
        <w:rPr>
          <w:rFonts w:ascii="Times New Roman" w:hAnsi="Times New Roman"/>
          <w:color w:val="000000" w:themeColor="text1"/>
        </w:rPr>
        <w:instrText>ADDIN CSL_CITATION {"citationItems":[{"id":"ITEM-1","itemData":{"DOI":"10.35508/ljch.v3i1.3821","abstract":"East Nusa Tenggara Province is the second-highest province with the percentage of pregnant women having HBsAg reactive (5,26%) and has the lowest screening coverage (4,55%). Increasing the mother’s screening coverage is necessary, followed by increasing access to therapy and early infant detection. A positive attitude should exist to increase the mother’s behavior for assessing triple elimination testing, thus can reduce the transmission risk of Hepatitis B, Syphilis, and HIV-AIDS to the infants. This research analyzed the relationship between knowledge, family support, and information frequency with the mother’s triple elimination testing attitude. This research was an analytical study using the cross-sectional method, conducted at four primary health centres in Kupang city in 2020. The sample selection used a stratified random sampling method, with 110 pregnant women from the four PHC chosen. Data analysis used Chi-square. Results showed only 36,7% of respondents had good triple elimination knowledge, and 33,9% have insufficient knowledge. Most respondents (64%) have a neutral perception, and 27% have a positive perception of family (husband’s) support. 79% of respondents receive scarce information about triple elimination. Respondent’s attitude primarily neutral (61%). However, 23% still have a negative attitude towards triple elimination testing. There is a significant relationship between perception of family support and attitude towards triple elimination testing (p &lt; 0.001). The mother having a positive perception of their husband’s support, also have a positive attitude toward triple elimination testing. Knowledge level and information frequency showed no significant relationship (p = 0.941 and p = 0.093) with mother’s attitude.","author":[{"dropping-particle":"","family":"Koamesah","given":"Sangguana Marthen Jacobus","non-dropping-particle":"","parse-names":false,"suffix":""},{"dropping-particle":"","family":"Trisno","given":"Idawati","non-dropping-particle":"","parse-names":false,"suffix":""},{"dropping-particle":"","family":"Rante","given":"Su Dji To","non-dropping-particle":"","parse-names":false,"suffix":""}],"container-title":"Lontar : Journal of Community Health","id":"ITEM-1","issue":"1","issued":{"date-parts":[["2021"]]},"page":"1-9","title":"Relationship between Knowledge, Family Support, Frequency of Information, and Attitude Towards Triple Elimination Testing During COVID-19","type":"article-journal","volume":"3"},"uris":["http://www.mendeley.com/documents/?uuid=a4fb6de0-7945-4cf8-b790-e8c5db4ee949"]}],"mendeley":{"formattedCitation":"(17)","plainTextFormattedCitation":"(17)","previouslyFormattedCitation":"(17)"},"properties":{"noteIndex":0},"schema":"https://github.com/citation-style-language/schema/raw/master/csl-citation.json"}</w:instrText>
      </w:r>
      <w:r w:rsidR="00B32025">
        <w:rPr>
          <w:rFonts w:ascii="Times New Roman" w:hAnsi="Times New Roman"/>
          <w:color w:val="000000" w:themeColor="text1"/>
        </w:rPr>
        <w:fldChar w:fldCharType="separate"/>
      </w:r>
      <w:r w:rsidR="00B32025" w:rsidRPr="00B32025">
        <w:rPr>
          <w:rFonts w:ascii="Times New Roman" w:hAnsi="Times New Roman"/>
          <w:noProof/>
          <w:color w:val="000000" w:themeColor="text1"/>
        </w:rPr>
        <w:t>(17)</w:t>
      </w:r>
      <w:r w:rsidR="00B32025">
        <w:rPr>
          <w:rFonts w:ascii="Times New Roman" w:hAnsi="Times New Roman"/>
          <w:color w:val="000000" w:themeColor="text1"/>
        </w:rPr>
        <w:fldChar w:fldCharType="end"/>
      </w:r>
      <w:r w:rsidR="00B32025">
        <w:rPr>
          <w:rFonts w:ascii="Times New Roman" w:hAnsi="Times New Roman"/>
          <w:color w:val="000000" w:themeColor="text1"/>
        </w:rPr>
        <w:t xml:space="preserve">. </w:t>
      </w:r>
      <w:r w:rsidR="00B32025" w:rsidRPr="000D305B">
        <w:rPr>
          <w:rFonts w:ascii="Times New Roman" w:hAnsi="Times New Roman" w:cs="Times New Roman"/>
        </w:rPr>
        <w:t>Dukungan suami, dukungan keluarga dan lingkungan sangat memberikan motivasi dalam pemeriksaan ANC pada ibu hamil, keluarga yang menerima kehamilan akan memberikan pengaruh positif pada keadaan psikologis bayi yang dikandung. Keterlibatan keluarga atau suami terhadap ibu selama masa kehamilan sangat menunjang kesehatan ibu maupun bayi yang akan di lahirkan nanti, juga resikoresiko baik pada masa kehamilan sampai proses persalinan</w:t>
      </w:r>
      <w:r w:rsidR="00B32025">
        <w:rPr>
          <w:rFonts w:ascii="Times New Roman" w:hAnsi="Times New Roman" w:cs="Times New Roman"/>
        </w:rPr>
        <w:t xml:space="preserve"> tidak terjadi </w:t>
      </w:r>
      <w:r w:rsidR="00B32025">
        <w:rPr>
          <w:rFonts w:ascii="Times New Roman" w:hAnsi="Times New Roman" w:cs="Times New Roman"/>
        </w:rPr>
        <w:fldChar w:fldCharType="begin" w:fldLock="1"/>
      </w:r>
      <w:r w:rsidR="00704D15">
        <w:rPr>
          <w:rFonts w:ascii="Times New Roman" w:hAnsi="Times New Roman" w:cs="Times New Roman"/>
        </w:rPr>
        <w:instrText>ADDIN CSL_CITATION {"citationItems":[{"id":"ITEM-1","itemData":{"author":[{"dropping-particle":"","family":"Pramitasari","given":"Fiki","non-dropping-particle":"","parse-names":false,"suffix":""}],"id":"ITEM-1","issued":{"date-parts":[["2013"]]},"title":"HUBUNGAN DUKUNGAN KELUARGA TERHADAP KEPATUHAN MELAKUKAN ANTENATAL CARE (ANC) PADA IBU HAMIL DI WILAYAH KERJA UNIT PELAYANAN TERPADU ( UPT ) PUSKESMAS TURI SLEMAN","type":"article-journal"},"uris":["http://www.mendeley.com/documents/?uuid=3a829e70-1193-432d-8c52-488c61d3139d"]}],"mendeley":{"formattedCitation":"(18)","plainTextFormattedCitation":"(18)","previouslyFormattedCitation":"(18)"},"properties":{"noteIndex":0},"schema":"https://github.com/citation-style-language/schema/raw/master/csl-citation.json"}</w:instrText>
      </w:r>
      <w:r w:rsidR="00B32025">
        <w:rPr>
          <w:rFonts w:ascii="Times New Roman" w:hAnsi="Times New Roman" w:cs="Times New Roman"/>
        </w:rPr>
        <w:fldChar w:fldCharType="separate"/>
      </w:r>
      <w:r w:rsidR="00B32025" w:rsidRPr="00B32025">
        <w:rPr>
          <w:rFonts w:ascii="Times New Roman" w:hAnsi="Times New Roman" w:cs="Times New Roman"/>
          <w:noProof/>
        </w:rPr>
        <w:t>(18)</w:t>
      </w:r>
      <w:r w:rsidR="00B32025">
        <w:rPr>
          <w:rFonts w:ascii="Times New Roman" w:hAnsi="Times New Roman" w:cs="Times New Roman"/>
        </w:rPr>
        <w:fldChar w:fldCharType="end"/>
      </w:r>
      <w:r w:rsidR="00B32025">
        <w:rPr>
          <w:rFonts w:ascii="Times New Roman" w:hAnsi="Times New Roman" w:cs="Times New Roman"/>
        </w:rPr>
        <w:t>.</w:t>
      </w:r>
      <w:r w:rsidR="00704D15" w:rsidRPr="00704D15">
        <w:rPr>
          <w:rFonts w:ascii="Times New Roman" w:hAnsi="Times New Roman" w:cs="Times New Roman"/>
        </w:rPr>
        <w:t xml:space="preserve"> </w:t>
      </w:r>
      <w:r w:rsidR="00704D15" w:rsidRPr="000D305B">
        <w:rPr>
          <w:rFonts w:ascii="Times New Roman" w:hAnsi="Times New Roman" w:cs="Times New Roman"/>
        </w:rPr>
        <w:t xml:space="preserve">Dengan dukungan yang balk dari keluarga, ibu akan lebih memperhatikan kesehatan diri dan janinnya. Dukungan dari keluarga dapat berupa bantuan, perhatian, penghargaan atau dalam bentuk kepedulian terhadap ibu hamil. Ibu yang memiliki dukungan keluarga tinggi- cenderung memiliki cakupan pelayanan antenatal yang lengkap dari pada ibu yang dukungan </w:t>
      </w:r>
      <w:r w:rsidR="00704D15" w:rsidRPr="000D305B">
        <w:rPr>
          <w:rFonts w:ascii="Times New Roman" w:hAnsi="Times New Roman" w:cs="Times New Roman"/>
        </w:rPr>
        <w:lastRenderedPageBreak/>
        <w:t>keluarganya rendah</w:t>
      </w:r>
      <w:r w:rsidR="00704D15">
        <w:rPr>
          <w:rFonts w:ascii="Times New Roman" w:hAnsi="Times New Roman" w:cs="Times New Roman"/>
        </w:rPr>
        <w:t xml:space="preserve"> </w:t>
      </w:r>
      <w:r w:rsidR="00704D15">
        <w:rPr>
          <w:rFonts w:ascii="Times New Roman" w:hAnsi="Times New Roman" w:cs="Times New Roman"/>
        </w:rPr>
        <w:fldChar w:fldCharType="begin" w:fldLock="1"/>
      </w:r>
      <w:r w:rsidR="00704D15">
        <w:rPr>
          <w:rFonts w:ascii="Times New Roman" w:hAnsi="Times New Roman" w:cs="Times New Roman"/>
        </w:rPr>
        <w:instrText>ADDIN CSL_CITATION {"citationItems":[{"id":"ITEM-1","itemData":{"author":[{"dropping-particle":"","family":"Agustin","given":"Ni Nyoman Mestri","non-dropping-particle":"","parse-names":false,"suffix":""}],"id":"ITEM-1","issue":"1","issued":{"date-parts":[["2013"]]},"page":"67-79","title":"HUBUNGAN ANTARA TINGKAT PENGETAHUAN IBU DAN DUKUNGAN KELUARGA DENGAN CAKUPAN PELAYANAN ANTENATAL DI WILAYAH KERJA PUSKESMAS BULELENG I","type":"article-journal","volume":"1"},"uris":["http://www.mendeley.com/documents/?uuid=ab26a7d8-96d4-42a1-b8b4-3c9e3563a788"]}],"mendeley":{"formattedCitation":"(19)","plainTextFormattedCitation":"(19)","previouslyFormattedCitation":"(19)"},"properties":{"noteIndex":0},"schema":"https://github.com/citation-style-language/schema/raw/master/csl-citation.json"}</w:instrText>
      </w:r>
      <w:r w:rsidR="00704D15">
        <w:rPr>
          <w:rFonts w:ascii="Times New Roman" w:hAnsi="Times New Roman" w:cs="Times New Roman"/>
        </w:rPr>
        <w:fldChar w:fldCharType="separate"/>
      </w:r>
      <w:r w:rsidR="00704D15" w:rsidRPr="00704D15">
        <w:rPr>
          <w:rFonts w:ascii="Times New Roman" w:hAnsi="Times New Roman" w:cs="Times New Roman"/>
          <w:noProof/>
        </w:rPr>
        <w:t>(19)</w:t>
      </w:r>
      <w:r w:rsidR="00704D15">
        <w:rPr>
          <w:rFonts w:ascii="Times New Roman" w:hAnsi="Times New Roman" w:cs="Times New Roman"/>
        </w:rPr>
        <w:fldChar w:fldCharType="end"/>
      </w:r>
      <w:r w:rsidR="00704D15">
        <w:rPr>
          <w:rFonts w:ascii="Times New Roman" w:hAnsi="Times New Roman" w:cs="Times New Roman"/>
        </w:rPr>
        <w:t xml:space="preserve">. </w:t>
      </w:r>
      <w:r w:rsidR="00704D15" w:rsidRPr="000D305B">
        <w:rPr>
          <w:rFonts w:ascii="Times New Roman" w:hAnsi="Times New Roman" w:cs="Times New Roman"/>
        </w:rPr>
        <w:t xml:space="preserve">Hasil penelitian di Puskesmas Waena menunjukkan bahwa terdapat hubungan peran tenaga kesehatan dengan kepatuhan ibu hamil dalam pemeriksaan </w:t>
      </w:r>
      <w:r w:rsidR="00704D15" w:rsidRPr="000D305B">
        <w:rPr>
          <w:rFonts w:ascii="Times New Roman" w:hAnsi="Times New Roman" w:cs="Times New Roman"/>
          <w:i/>
          <w:iCs/>
        </w:rPr>
        <w:t xml:space="preserve">Triple  </w:t>
      </w:r>
      <w:r w:rsidR="00704D15" w:rsidRPr="000D305B">
        <w:rPr>
          <w:rFonts w:ascii="Times New Roman" w:hAnsi="Times New Roman" w:cs="Times New Roman"/>
          <w:iCs/>
        </w:rPr>
        <w:t>Eliminasi</w:t>
      </w:r>
      <w:r w:rsidR="00704D15" w:rsidRPr="000D305B">
        <w:rPr>
          <w:rFonts w:ascii="Times New Roman" w:hAnsi="Times New Roman" w:cs="Times New Roman"/>
        </w:rPr>
        <w:t xml:space="preserve">. Ibu hamil </w:t>
      </w:r>
      <w:r w:rsidR="00704D15" w:rsidRPr="000D305B">
        <w:rPr>
          <w:rFonts w:ascii="Times New Roman" w:hAnsi="Times New Roman"/>
          <w:color w:val="000000" w:themeColor="text1"/>
        </w:rPr>
        <w:t xml:space="preserve">dengan peran tenaga kesehatan yang  baik berisiko dua belas kali lebih berpeluang untuk patuh dalam pemeriksaan </w:t>
      </w:r>
      <w:r w:rsidR="00704D15" w:rsidRPr="000D305B">
        <w:rPr>
          <w:rFonts w:ascii="Times New Roman" w:hAnsi="Times New Roman"/>
          <w:i/>
          <w:color w:val="000000" w:themeColor="text1"/>
        </w:rPr>
        <w:t>Triple</w:t>
      </w:r>
      <w:r w:rsidR="00704D15" w:rsidRPr="000D305B">
        <w:rPr>
          <w:rFonts w:ascii="Times New Roman" w:hAnsi="Times New Roman"/>
          <w:color w:val="000000" w:themeColor="text1"/>
        </w:rPr>
        <w:t xml:space="preserve"> Eliminasi serta signifikan</w:t>
      </w:r>
      <w:r w:rsidR="00704D15" w:rsidRPr="000D305B">
        <w:rPr>
          <w:rFonts w:ascii="Times New Roman" w:hAnsi="Times New Roman" w:cs="Times New Roman"/>
        </w:rPr>
        <w:t xml:space="preserve">. Sejalan dengan penelitian yang dilakukan oleh Mediyanti (2020) diperoleh </w:t>
      </w:r>
      <w:r w:rsidR="00704D15" w:rsidRPr="000D305B">
        <w:rPr>
          <w:rFonts w:ascii="Times New Roman" w:hAnsi="Times New Roman" w:cs="Times New Roman"/>
          <w:i/>
        </w:rPr>
        <w:t>p value</w:t>
      </w:r>
      <w:r w:rsidR="00704D15" w:rsidRPr="000D305B">
        <w:rPr>
          <w:rFonts w:ascii="Times New Roman" w:hAnsi="Times New Roman" w:cs="Times New Roman"/>
        </w:rPr>
        <w:t xml:space="preserve"> = 0,003 dimana terdapat hubungan peran tenaga kesehatan terhadap minat ibu hamil melakukan skrining </w:t>
      </w:r>
      <w:r w:rsidR="00704D15" w:rsidRPr="000D305B">
        <w:rPr>
          <w:rFonts w:ascii="Times New Roman" w:hAnsi="Times New Roman" w:cs="Times New Roman"/>
          <w:i/>
        </w:rPr>
        <w:t>Triple</w:t>
      </w:r>
      <w:r w:rsidR="00704D15" w:rsidRPr="000D305B">
        <w:rPr>
          <w:rFonts w:ascii="Times New Roman" w:hAnsi="Times New Roman" w:cs="Times New Roman"/>
        </w:rPr>
        <w:t xml:space="preserve"> Eliminasi dalam ANC terpadu. Penelitian lain oleh Fatimah (2020) diperoleh </w:t>
      </w:r>
      <w:r w:rsidR="00704D15" w:rsidRPr="000D305B">
        <w:rPr>
          <w:rFonts w:ascii="Times New Roman" w:hAnsi="Times New Roman" w:cs="Times New Roman"/>
          <w:i/>
          <w:iCs/>
        </w:rPr>
        <w:t xml:space="preserve">p-value </w:t>
      </w:r>
      <w:r w:rsidR="00704D15" w:rsidRPr="000D305B">
        <w:rPr>
          <w:rFonts w:ascii="Times New Roman" w:hAnsi="Times New Roman" w:cs="Times New Roman"/>
        </w:rPr>
        <w:t xml:space="preserve">= 0,001, yang mana terdapat hubungan paparan informasi dari tenaga kesehatan dengan pemeriksaan </w:t>
      </w:r>
      <w:r w:rsidR="00704D15" w:rsidRPr="000D305B">
        <w:rPr>
          <w:rFonts w:ascii="Times New Roman" w:hAnsi="Times New Roman" w:cs="Times New Roman"/>
          <w:i/>
          <w:iCs/>
        </w:rPr>
        <w:t xml:space="preserve">Triple </w:t>
      </w:r>
      <w:r w:rsidR="00704D15" w:rsidRPr="000D305B">
        <w:rPr>
          <w:rFonts w:ascii="Times New Roman" w:hAnsi="Times New Roman" w:cs="Times New Roman"/>
        </w:rPr>
        <w:t xml:space="preserve">Eliminasi. Informasi dari tenaga kesehatan sangat penting dalam membantu ibu membuat keputusan untuk melakukan pemeriksaan </w:t>
      </w:r>
      <w:r w:rsidR="00704D15" w:rsidRPr="000D305B">
        <w:rPr>
          <w:rFonts w:ascii="Times New Roman" w:hAnsi="Times New Roman" w:cs="Times New Roman"/>
          <w:i/>
          <w:iCs/>
        </w:rPr>
        <w:t xml:space="preserve">Triple </w:t>
      </w:r>
      <w:r w:rsidR="00704D15" w:rsidRPr="000D305B">
        <w:rPr>
          <w:rFonts w:ascii="Times New Roman" w:hAnsi="Times New Roman" w:cs="Times New Roman"/>
        </w:rPr>
        <w:t xml:space="preserve">Eliminasi. Konseling dan pemberian informasi tentang </w:t>
      </w:r>
      <w:r w:rsidR="00704D15" w:rsidRPr="000D305B">
        <w:rPr>
          <w:rFonts w:ascii="Times New Roman" w:hAnsi="Times New Roman" w:cs="Times New Roman"/>
          <w:i/>
          <w:iCs/>
        </w:rPr>
        <w:t xml:space="preserve">Triple </w:t>
      </w:r>
      <w:r w:rsidR="00704D15" w:rsidRPr="000D305B">
        <w:rPr>
          <w:rFonts w:ascii="Times New Roman" w:hAnsi="Times New Roman" w:cs="Times New Roman"/>
        </w:rPr>
        <w:t xml:space="preserve">Eliminasi yang dilakukan tenaga kesehatan meningkatkan pemahaman ibu hamil sehingga meningkatkan motivasi untuk melakukan pemeriksaan </w:t>
      </w:r>
      <w:r w:rsidR="00704D15" w:rsidRPr="000D305B">
        <w:rPr>
          <w:rFonts w:ascii="Times New Roman" w:hAnsi="Times New Roman" w:cs="Times New Roman"/>
          <w:i/>
          <w:iCs/>
        </w:rPr>
        <w:t xml:space="preserve">Triple </w:t>
      </w:r>
      <w:r w:rsidR="00704D15" w:rsidRPr="000D305B">
        <w:rPr>
          <w:rFonts w:ascii="Times New Roman" w:hAnsi="Times New Roman" w:cs="Times New Roman"/>
        </w:rPr>
        <w:t>Eliminasi</w:t>
      </w:r>
      <w:r w:rsidR="008E5C27">
        <w:rPr>
          <w:rFonts w:ascii="Times New Roman" w:hAnsi="Times New Roman" w:cs="Times New Roman"/>
        </w:rPr>
        <w:t xml:space="preserve">. </w:t>
      </w:r>
      <w:r w:rsidR="008E5C27" w:rsidRPr="000D305B">
        <w:rPr>
          <w:rFonts w:ascii="Times New Roman" w:hAnsi="Times New Roman" w:cs="Times New Roman"/>
        </w:rPr>
        <w:t xml:space="preserve">Chasanah (2019) menyatakan bahwa selain faktor internal dalam diri ibu, yang </w:t>
      </w:r>
      <w:r w:rsidR="008E5C27" w:rsidRPr="000D305B">
        <w:rPr>
          <w:rFonts w:ascii="Times New Roman" w:hAnsi="Times New Roman" w:cs="Times New Roman"/>
        </w:rPr>
        <w:lastRenderedPageBreak/>
        <w:t xml:space="preserve">mempengaruhi kesediaan ibu melakukan skrining </w:t>
      </w:r>
      <w:r w:rsidR="008E5C27" w:rsidRPr="000D305B">
        <w:rPr>
          <w:rFonts w:ascii="Times New Roman" w:hAnsi="Times New Roman" w:cs="Times New Roman"/>
          <w:i/>
        </w:rPr>
        <w:t>Triple</w:t>
      </w:r>
      <w:r w:rsidR="008E5C27" w:rsidRPr="000D305B">
        <w:rPr>
          <w:rFonts w:ascii="Times New Roman" w:hAnsi="Times New Roman" w:cs="Times New Roman"/>
        </w:rPr>
        <w:t xml:space="preserve"> Eliminasi adalah faktor eksternal (peran bidan, sesama ibu hamil, dukungan suami serta jarak ke Puskesmas). Tenaga kesehatan memiliki peran sebagai penyuluh seperti memberikan KIE pada ibu hamil, peran sebagai pelaksana seperti memberikan pelayanan pada ibu hamil agar dapat melakukan pemeriksaan Eliminasi. Peran tenaga kesehatan, khususnya bidan sangat dibutuhkan oleh ibu hamil, karena bidan merupakan role model dalam menyampiakan informasi, sehingga diharapkan dapat menarik minat ibu hamil untuk mau dilakukan pemeriksaan </w:t>
      </w:r>
      <w:r w:rsidR="008E5C27" w:rsidRPr="000D305B">
        <w:rPr>
          <w:rFonts w:ascii="Times New Roman" w:hAnsi="Times New Roman" w:cs="Times New Roman"/>
          <w:i/>
          <w:iCs/>
        </w:rPr>
        <w:t>Triple</w:t>
      </w:r>
      <w:r w:rsidR="008E5C27" w:rsidRPr="000D305B">
        <w:rPr>
          <w:rFonts w:ascii="Times New Roman" w:hAnsi="Times New Roman" w:cs="Times New Roman"/>
          <w:iCs/>
        </w:rPr>
        <w:t xml:space="preserve"> Eliminasi</w:t>
      </w:r>
      <w:r w:rsidR="008E5C27">
        <w:rPr>
          <w:rFonts w:ascii="Times New Roman" w:hAnsi="Times New Roman" w:cs="Times New Roman"/>
          <w:iCs/>
        </w:rPr>
        <w:t xml:space="preserve"> </w:t>
      </w:r>
      <w:r w:rsidR="008E5C27">
        <w:rPr>
          <w:rFonts w:ascii="Times New Roman" w:hAnsi="Times New Roman" w:cs="Times New Roman"/>
          <w:iCs/>
        </w:rPr>
        <w:fldChar w:fldCharType="begin" w:fldLock="1"/>
      </w:r>
      <w:r w:rsidR="008E5C27">
        <w:rPr>
          <w:rFonts w:ascii="Times New Roman" w:hAnsi="Times New Roman" w:cs="Times New Roman"/>
          <w:iCs/>
        </w:rPr>
        <w:instrText>ADDIN CSL_CITATION {"citationItems":[{"id":"ITEM-1","itemData":{"DOI":"10.20473/imhsj.v5i1.2021.88-102","abstract":" AbstractBackground: HIV, Hepatitis dan Syphilis can be transmitted from mother to fetus which causes high morbidity dan mortality, especially in developing countries. Transmission of this infection can be prevented by early detection of triple elimination during pregnancy to the maximum. Optimizing the scope of the examination through the identification of internal factors that influence pregnant women to perform triple elimination examination Methods: This study is a descriptive analytic study with a cross sectional approach. The number of samples was 69 pregnant women at Poli KIA Puskesmas who had never done a triple elimination examination. Sampling with accidental sampling. The independent variable of the study was the mother's internal factors consisting of the mother's socio-economic characteristics, knowledge, attitudes dan motivation. The dependent variable is the willingness of pregnant women to perform triple elimination examination. Analysis using the Mann Whitney test, significant if the difference in p-value &lt;0.05. Result : From 69 respondents, 13 mothers were not willing to do the examination. The internal factors of pregnant women have a different average between those who are willing dan unwilling, but the difference is not significant (&gt; 0.05) dan has no influence on the mother's decision to perform a triple elimination examination. The P-value of each factor was obtained from characteristics dan socio-economic characteristics (age (0.550), education (0.602), gravida (0.829), gestational age (0.612), family type (0.567), number of family members (0.407), mother's occupation (0.886 ), husbdan's occupation (0.761), income (0.733), knowledge (0.311), motivation (0.281), dan attitude (0.714) Conclusion: There is no internal factor of the mother that affects the willingness to perform triple elimination examination during pregnancy, further research is needed on external factors from pregnant women to maximize the coverage of triple elimination examination ","author":[{"dropping-particle":"","family":"Chasanah","given":"Shuviatul","non-dropping-particle":"","parse-names":false,"suffix":""},{"dropping-particle":"","family":"Dewanti","given":"Linda","non-dropping-particle":"","parse-names":false,"suffix":""},{"dropping-particle":"","family":"Anis","given":"Wahyul","non-dropping-particle":"","parse-names":false,"suffix":""}],"container-title":"Indonesian Midwifery and Health Sciences Journal","id":"ITEM-1","issue":"1","issued":{"date-parts":[["2021"]]},"page":"88-102","title":"the Influence of Internal Factors of Pregant Women on Triple Elimination Examination","type":"article-journal","volume":"5"},"uris":["http://www.mendeley.com/documents/?uuid=7ed77506-fed9-42a5-a594-9211bc0df79a"]}],"mendeley":{"formattedCitation":"(20)","plainTextFormattedCitation":"(20)","previouslyFormattedCitation":"(20)"},"properties":{"noteIndex":0},"schema":"https://github.com/citation-style-language/schema/raw/master/csl-citation.json"}</w:instrText>
      </w:r>
      <w:r w:rsidR="008E5C27">
        <w:rPr>
          <w:rFonts w:ascii="Times New Roman" w:hAnsi="Times New Roman" w:cs="Times New Roman"/>
          <w:iCs/>
        </w:rPr>
        <w:fldChar w:fldCharType="separate"/>
      </w:r>
      <w:r w:rsidR="008E5C27" w:rsidRPr="008E5C27">
        <w:rPr>
          <w:rFonts w:ascii="Times New Roman" w:hAnsi="Times New Roman" w:cs="Times New Roman"/>
          <w:iCs/>
          <w:noProof/>
        </w:rPr>
        <w:t>(20)</w:t>
      </w:r>
      <w:r w:rsidR="008E5C27">
        <w:rPr>
          <w:rFonts w:ascii="Times New Roman" w:hAnsi="Times New Roman" w:cs="Times New Roman"/>
          <w:iCs/>
        </w:rPr>
        <w:fldChar w:fldCharType="end"/>
      </w:r>
      <w:r w:rsidR="008E5C27">
        <w:rPr>
          <w:rFonts w:ascii="Times New Roman" w:hAnsi="Times New Roman" w:cs="Times New Roman"/>
          <w:iCs/>
        </w:rPr>
        <w:t xml:space="preserve">. </w:t>
      </w:r>
      <w:r w:rsidR="008E5C27" w:rsidRPr="00C37A31">
        <w:rPr>
          <w:rFonts w:ascii="Times New Roman" w:hAnsi="Times New Roman" w:cs="Times New Roman"/>
        </w:rPr>
        <w:t>Pada penelitian Fitrayeni (2015) menyebutkan kunjungan ANC tidak lengkap banyak terdapat pada ibu hamil dengan peran bidan kurang baik dibandingkan dengan ibu hamil yang mendapat peran bidan yang baik</w:t>
      </w:r>
      <w:r w:rsidR="008E5C27">
        <w:rPr>
          <w:rFonts w:ascii="Times New Roman" w:hAnsi="Times New Roman" w:cs="Times New Roman"/>
        </w:rPr>
        <w:t xml:space="preserve">. </w:t>
      </w:r>
      <w:r w:rsidR="008E5C27" w:rsidRPr="00C37A31">
        <w:rPr>
          <w:rFonts w:ascii="Times New Roman" w:hAnsi="Times New Roman" w:cs="Times New Roman"/>
        </w:rPr>
        <w:t>Peran bidan maupun petugas kesehatan sebagai sumber informasi yang dapat dipercaya ibu hamil, dapat meningkatkan pengetahuan tentang pentingnya pemeriksaan kehamilan sehingga memotivasi ibu hamil agar patuh dalam setiap kunjungan kehamilan</w:t>
      </w:r>
      <w:r w:rsidR="008E5C27">
        <w:rPr>
          <w:rFonts w:ascii="Times New Roman" w:hAnsi="Times New Roman" w:cs="Times New Roman"/>
        </w:rPr>
        <w:t xml:space="preserve"> </w:t>
      </w:r>
      <w:r w:rsidR="008E5C27">
        <w:rPr>
          <w:rFonts w:ascii="Times New Roman" w:hAnsi="Times New Roman" w:cs="Times New Roman"/>
        </w:rPr>
        <w:fldChar w:fldCharType="begin" w:fldLock="1"/>
      </w:r>
      <w:r w:rsidR="008E5C27">
        <w:rPr>
          <w:rFonts w:ascii="Times New Roman" w:hAnsi="Times New Roman" w:cs="Times New Roman"/>
        </w:rPr>
        <w:instrText>ADDIN CSL_CITATION {"citationItems":[{"id":"ITEM-1","itemData":{"DOI":"10.24893/jkma.v10i1.170","ISSN":"1978-3833","abstract":"Antenatal Care (ANC) yang berkualitas sesuai standar yang telah ditentukan oleh Pemerintah yaitu 1 kali dalam trimester I, 1 kali trimester II dan 2 kali trimester III untuk menurunkan angka kesakitan dan kematian ibu. Kota Padang menetapkan pelayanan ANC tersebut dengan 10 T. Penelitian ini bertujuan untuk mengetahui Penyebab rendahnya kelengkapan kunjungan ANC ibu hamil di wilayah kerja Puskesmas Pegambiran tahun 2013. Penelitian ini dilakukan bulan Januari - Oktober 2013 dengan desain cross sectional study. Jumlah populasi 87 orang, besar sampel 46 orang, metode pengambilan sampel proporsional sampling. Pengumpulan data menggunakan kuesioner, dan dianalisis secara univariat dan bivariat dengan ujiÂ  chi square. Hasil penelitian ini didapatkan 63% responden memiliki tingkat pengetahuan rendah, 67,4% memiliki sikap negatif, 43,5% responden mengatakan peran bidan kurang baik saat kunjungan, 58,7% responden menyatakan keluarga tidak mendukung. Untuk itu diperlukan upaya peningkatan peran bidan, meningkatkan peran dan dukungan suami agar ibu hamil dapat melaksanakan kunjungan ANC dengan lengkap.Â Kata Kunci: Antenatal Care, Pengetahuan, Sikap, Peran Bidan, Dukungan Keluarga","author":[{"dropping-particle":"","family":"Fitrayeni","given":"Fitrayeni","non-dropping-particle":"","parse-names":false,"suffix":""},{"dropping-particle":"","family":"Suryati","given":"Suryati","non-dropping-particle":"","parse-names":false,"suffix":""},{"dropping-particle":"","family":"Faranti","given":"Rizki Mela","non-dropping-particle":"","parse-names":false,"suffix":""}],"container-title":"Jurnal Kesehatan Masyarakat Andalas","id":"ITEM-1","issue":"1","issued":{"date-parts":[["2017"]]},"page":"101-107","title":"Penyebab Rendahnya Kelengkapan Kunjungan Antenatal Care Ibu Hamil Di Wilayah Kerja Puskesmas Pegambiran","type":"article-journal","volume":"10"},"uris":["http://www.mendeley.com/documents/?uuid=32290572-c292-439d-8244-12100b39398e"]}],"mendeley":{"formattedCitation":"(21)","plainTextFormattedCitation":"(21)","previouslyFormattedCitation":"(21)"},"properties":{"noteIndex":0},"schema":"https://github.com/citation-style-language/schema/raw/master/csl-citation.json"}</w:instrText>
      </w:r>
      <w:r w:rsidR="008E5C27">
        <w:rPr>
          <w:rFonts w:ascii="Times New Roman" w:hAnsi="Times New Roman" w:cs="Times New Roman"/>
        </w:rPr>
        <w:fldChar w:fldCharType="separate"/>
      </w:r>
      <w:r w:rsidR="008E5C27" w:rsidRPr="008E5C27">
        <w:rPr>
          <w:rFonts w:ascii="Times New Roman" w:hAnsi="Times New Roman" w:cs="Times New Roman"/>
          <w:noProof/>
        </w:rPr>
        <w:t>(21)</w:t>
      </w:r>
      <w:r w:rsidR="008E5C27">
        <w:rPr>
          <w:rFonts w:ascii="Times New Roman" w:hAnsi="Times New Roman" w:cs="Times New Roman"/>
        </w:rPr>
        <w:fldChar w:fldCharType="end"/>
      </w:r>
      <w:r w:rsidR="008E5C27">
        <w:rPr>
          <w:rFonts w:ascii="Times New Roman" w:hAnsi="Times New Roman" w:cs="Times New Roman"/>
        </w:rPr>
        <w:t>.</w:t>
      </w:r>
    </w:p>
    <w:p w:rsidR="00704D15" w:rsidRDefault="00704D15" w:rsidP="00704D15">
      <w:pPr>
        <w:spacing w:after="0"/>
        <w:ind w:right="114"/>
        <w:jc w:val="both"/>
        <w:rPr>
          <w:rFonts w:ascii="Times New Roman" w:hAnsi="Times New Roman"/>
          <w:color w:val="000000" w:themeColor="text1"/>
        </w:rPr>
      </w:pPr>
    </w:p>
    <w:p w:rsidR="00704D15" w:rsidRDefault="00704D15" w:rsidP="00704D15">
      <w:pPr>
        <w:spacing w:after="0"/>
        <w:ind w:right="114"/>
        <w:jc w:val="both"/>
        <w:rPr>
          <w:rFonts w:ascii="Times New Roman" w:hAnsi="Times New Roman"/>
          <w:color w:val="000000" w:themeColor="text1"/>
        </w:rPr>
      </w:pPr>
    </w:p>
    <w:p w:rsidR="00704D15" w:rsidRDefault="00704D15" w:rsidP="00704D15">
      <w:pPr>
        <w:spacing w:after="0"/>
        <w:ind w:right="114"/>
        <w:jc w:val="both"/>
        <w:rPr>
          <w:rFonts w:ascii="Times New Roman" w:eastAsia="Times New Roman" w:hAnsi="Times New Roman" w:cs="Times New Roman"/>
          <w:b/>
        </w:rPr>
        <w:sectPr w:rsidR="00704D15">
          <w:type w:val="continuous"/>
          <w:pgSz w:w="12240" w:h="15840"/>
          <w:pgMar w:top="1440" w:right="1440" w:bottom="1440" w:left="1440" w:header="720" w:footer="720" w:gutter="0"/>
          <w:cols w:num="2" w:space="720" w:equalWidth="0">
            <w:col w:w="4320" w:space="720"/>
            <w:col w:w="4320" w:space="0"/>
          </w:cols>
        </w:sectPr>
      </w:pPr>
    </w:p>
    <w:p w:rsidR="00C4080F" w:rsidRDefault="000D6914">
      <w:pPr>
        <w:numPr>
          <w:ilvl w:val="0"/>
          <w:numId w:val="11"/>
        </w:numPr>
        <w:spacing w:after="0" w:line="360" w:lineRule="auto"/>
        <w:ind w:left="436"/>
        <w:rPr>
          <w:rFonts w:ascii="Times New Roman" w:eastAsia="Times New Roman" w:hAnsi="Times New Roman" w:cs="Times New Roman"/>
          <w:b/>
        </w:rPr>
      </w:pPr>
      <w:r>
        <w:rPr>
          <w:rFonts w:ascii="Times New Roman" w:eastAsia="Times New Roman" w:hAnsi="Times New Roman" w:cs="Times New Roman"/>
          <w:b/>
        </w:rPr>
        <w:lastRenderedPageBreak/>
        <w:t>KESIMPULAN</w:t>
      </w:r>
    </w:p>
    <w:p w:rsidR="008E5C27" w:rsidRDefault="00A74B33">
      <w:pPr>
        <w:spacing w:after="0" w:line="360" w:lineRule="auto"/>
        <w:ind w:left="100" w:right="116" w:firstLine="566"/>
        <w:jc w:val="both"/>
        <w:rPr>
          <w:rFonts w:ascii="Times New Roman" w:hAnsi="Times New Roman"/>
          <w:color w:val="000000" w:themeColor="text1"/>
        </w:rPr>
      </w:pPr>
      <w:bookmarkStart w:id="0" w:name="_heading=h.gjdgxs" w:colFirst="0" w:colLast="0"/>
      <w:bookmarkEnd w:id="0"/>
      <w:r>
        <w:rPr>
          <w:rFonts w:ascii="Times New Roman" w:hAnsi="Times New Roman"/>
          <w:color w:val="000000" w:themeColor="text1"/>
        </w:rPr>
        <w:t xml:space="preserve">Ada hubungan sikap dengan kepatuhan dalam pemeriksaan triple eliminasi di Puskesmas Waena tahun 2023, ada hubungan dukungan keluarga dengan kepatuhan ibu hamil dalam pemeriksaan triple eliminasi di </w:t>
      </w:r>
    </w:p>
    <w:p w:rsidR="008E5C27" w:rsidRDefault="008E5C27">
      <w:pPr>
        <w:spacing w:after="0" w:line="360" w:lineRule="auto"/>
        <w:ind w:left="100" w:right="116" w:firstLine="566"/>
        <w:jc w:val="both"/>
        <w:rPr>
          <w:rFonts w:ascii="Times New Roman" w:hAnsi="Times New Roman"/>
          <w:color w:val="000000" w:themeColor="text1"/>
        </w:rPr>
      </w:pPr>
    </w:p>
    <w:p w:rsidR="00C4080F" w:rsidRDefault="00A74B33">
      <w:pPr>
        <w:spacing w:after="0" w:line="360" w:lineRule="auto"/>
        <w:ind w:left="100" w:right="116" w:firstLine="566"/>
        <w:jc w:val="both"/>
        <w:rPr>
          <w:rFonts w:ascii="Times New Roman" w:eastAsia="Times New Roman" w:hAnsi="Times New Roman" w:cs="Times New Roman"/>
          <w:color w:val="000000"/>
        </w:rPr>
      </w:pPr>
      <w:r>
        <w:rPr>
          <w:rFonts w:ascii="Times New Roman" w:hAnsi="Times New Roman"/>
          <w:color w:val="000000" w:themeColor="text1"/>
        </w:rPr>
        <w:t>Puskesmas Waena tahun 2023, ada hubungan peran tenaga kesehatan dengan kepatuhan ibu hamil dalam pemeriksaan triple eliminasi di Puskesmas Waena tahun 2023</w:t>
      </w:r>
      <w:r w:rsidR="000D6914">
        <w:rPr>
          <w:rFonts w:ascii="Times New Roman" w:eastAsia="Times New Roman" w:hAnsi="Times New Roman" w:cs="Times New Roman"/>
          <w:color w:val="000000"/>
        </w:rPr>
        <w:t>.</w:t>
      </w:r>
    </w:p>
    <w:p w:rsidR="008E5C27" w:rsidRDefault="008E5C27">
      <w:pPr>
        <w:spacing w:after="0" w:line="360" w:lineRule="auto"/>
        <w:ind w:left="100" w:right="116" w:firstLine="566"/>
        <w:jc w:val="both"/>
        <w:rPr>
          <w:rFonts w:ascii="Times New Roman" w:eastAsia="Times New Roman" w:hAnsi="Times New Roman" w:cs="Times New Roman"/>
          <w:color w:val="000000"/>
        </w:rPr>
      </w:pPr>
    </w:p>
    <w:p w:rsidR="008E5C27" w:rsidRDefault="008E5C27">
      <w:pPr>
        <w:spacing w:after="0" w:line="360" w:lineRule="auto"/>
        <w:ind w:left="100" w:right="116" w:firstLine="566"/>
        <w:jc w:val="both"/>
        <w:rPr>
          <w:rFonts w:ascii="Times New Roman" w:eastAsia="Times New Roman" w:hAnsi="Times New Roman" w:cs="Times New Roman"/>
          <w:color w:val="000000"/>
        </w:rPr>
      </w:pPr>
    </w:p>
    <w:p w:rsidR="00C4080F" w:rsidRDefault="000D6914">
      <w:pPr>
        <w:spacing w:after="0" w:line="360" w:lineRule="auto"/>
        <w:ind w:left="100"/>
        <w:rPr>
          <w:rFonts w:ascii="Times New Roman" w:eastAsia="Times New Roman" w:hAnsi="Times New Roman" w:cs="Times New Roman"/>
          <w:b/>
          <w:color w:val="000000"/>
        </w:rPr>
      </w:pPr>
      <w:r>
        <w:rPr>
          <w:rFonts w:ascii="Times New Roman" w:eastAsia="Times New Roman" w:hAnsi="Times New Roman" w:cs="Times New Roman"/>
          <w:b/>
          <w:color w:val="000000"/>
        </w:rPr>
        <w:t>UCAPAN TERIMA KASIH</w:t>
      </w:r>
    </w:p>
    <w:p w:rsidR="00C4080F" w:rsidRPr="00A74B33" w:rsidRDefault="00A74B33">
      <w:pPr>
        <w:spacing w:after="0" w:line="360" w:lineRule="auto"/>
        <w:ind w:left="100" w:right="116" w:firstLine="708"/>
        <w:jc w:val="both"/>
        <w:rPr>
          <w:rFonts w:ascii="Times New Roman" w:eastAsia="Times New Roman" w:hAnsi="Times New Roman" w:cs="Times New Roman"/>
          <w:color w:val="000000"/>
        </w:rPr>
      </w:pPr>
      <w:r w:rsidRPr="00A74B33">
        <w:rPr>
          <w:rFonts w:ascii="Times New Roman" w:eastAsia="Times New Roman" w:hAnsi="Times New Roman" w:cs="Times New Roman"/>
        </w:rPr>
        <w:t>Penulis mengucapkan terima kasih kepada Kepala Puskesmas Waena</w:t>
      </w:r>
      <w:r w:rsidRPr="00A74B33">
        <w:rPr>
          <w:rFonts w:ascii="Times New Roman" w:eastAsia="Times New Roman" w:hAnsi="Times New Roman" w:cs="Times New Roman"/>
          <w:lang w:val="en-US"/>
        </w:rPr>
        <w:t xml:space="preserve"> beserta seluruh staf </w:t>
      </w:r>
      <w:r w:rsidRPr="00A74B33">
        <w:rPr>
          <w:rFonts w:ascii="Times New Roman" w:eastAsia="Times New Roman" w:hAnsi="Times New Roman" w:cs="Times New Roman"/>
        </w:rPr>
        <w:t xml:space="preserve"> dan petugas kesehatan </w:t>
      </w:r>
      <w:r w:rsidRPr="00A74B33">
        <w:rPr>
          <w:rFonts w:ascii="Times New Roman" w:eastAsia="Times New Roman" w:hAnsi="Times New Roman" w:cs="Times New Roman"/>
          <w:lang w:val="en-US"/>
        </w:rPr>
        <w:t xml:space="preserve">Puskesmas </w:t>
      </w:r>
      <w:r w:rsidRPr="00A74B33">
        <w:rPr>
          <w:rFonts w:ascii="Times New Roman" w:eastAsia="Times New Roman" w:hAnsi="Times New Roman" w:cs="Times New Roman"/>
        </w:rPr>
        <w:t>Waena</w:t>
      </w:r>
      <w:r w:rsidRPr="00A74B33">
        <w:rPr>
          <w:rFonts w:ascii="Times New Roman" w:eastAsia="Times New Roman" w:hAnsi="Times New Roman" w:cs="Times New Roman"/>
          <w:lang w:val="en-US"/>
        </w:rPr>
        <w:t>,</w:t>
      </w:r>
      <w:r w:rsidRPr="00A74B33">
        <w:rPr>
          <w:rFonts w:ascii="Times New Roman" w:eastAsia="Times New Roman" w:hAnsi="Times New Roman" w:cs="Times New Roman"/>
        </w:rPr>
        <w:t xml:space="preserve"> yang telah memberi </w:t>
      </w:r>
      <w:r w:rsidRPr="00A74B33">
        <w:rPr>
          <w:rFonts w:ascii="Times New Roman" w:eastAsia="Times New Roman" w:hAnsi="Times New Roman" w:cs="Times New Roman"/>
          <w:lang w:val="en-US"/>
        </w:rPr>
        <w:t>ijin serta membantu peneliti untuk melaksanakan penelitian</w:t>
      </w:r>
      <w:r w:rsidR="000D6914" w:rsidRPr="00A74B33">
        <w:rPr>
          <w:rFonts w:ascii="Times New Roman" w:eastAsia="Times New Roman" w:hAnsi="Times New Roman" w:cs="Times New Roman"/>
          <w:color w:val="000000"/>
        </w:rPr>
        <w:t>.</w:t>
      </w:r>
    </w:p>
    <w:p w:rsidR="00C4080F" w:rsidRDefault="000D6914">
      <w:pPr>
        <w:spacing w:after="0" w:line="360" w:lineRule="auto"/>
        <w:ind w:left="100"/>
        <w:rPr>
          <w:rFonts w:ascii="Times New Roman" w:eastAsia="Times New Roman" w:hAnsi="Times New Roman" w:cs="Times New Roman"/>
          <w:b/>
          <w:color w:val="000000"/>
        </w:rPr>
      </w:pPr>
      <w:r>
        <w:rPr>
          <w:rFonts w:ascii="Times New Roman" w:eastAsia="Times New Roman" w:hAnsi="Times New Roman" w:cs="Times New Roman"/>
          <w:b/>
          <w:color w:val="000000"/>
        </w:rPr>
        <w:t>DAFTAR PUSTAKA</w:t>
      </w:r>
    </w:p>
    <w:p w:rsidR="008E5C27" w:rsidRPr="008E5C27" w:rsidRDefault="005E730E"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Pr>
          <w:rFonts w:ascii="Times New Roman" w:eastAsia="Times New Roman" w:hAnsi="Times New Roman" w:cs="Times New Roman"/>
          <w:b/>
          <w:color w:val="000000"/>
        </w:rPr>
        <w:fldChar w:fldCharType="begin" w:fldLock="1"/>
      </w:r>
      <w:r>
        <w:rPr>
          <w:rFonts w:ascii="Times New Roman" w:eastAsia="Times New Roman" w:hAnsi="Times New Roman" w:cs="Times New Roman"/>
          <w:b/>
          <w:color w:val="000000"/>
        </w:rPr>
        <w:instrText xml:space="preserve">ADDIN Mendeley Bibliography CSL_BIBLIOGRAPHY </w:instrText>
      </w:r>
      <w:r>
        <w:rPr>
          <w:rFonts w:ascii="Times New Roman" w:eastAsia="Times New Roman" w:hAnsi="Times New Roman" w:cs="Times New Roman"/>
          <w:b/>
          <w:color w:val="000000"/>
        </w:rPr>
        <w:fldChar w:fldCharType="separate"/>
      </w:r>
      <w:r w:rsidR="008E5C27" w:rsidRPr="008E5C27">
        <w:rPr>
          <w:rFonts w:ascii="Times New Roman" w:hAnsi="Times New Roman" w:cs="Times New Roman"/>
          <w:noProof/>
          <w:szCs w:val="24"/>
        </w:rPr>
        <w:t xml:space="preserve">1. </w:t>
      </w:r>
      <w:r w:rsidR="008E5C27" w:rsidRPr="008E5C27">
        <w:rPr>
          <w:rFonts w:ascii="Times New Roman" w:hAnsi="Times New Roman" w:cs="Times New Roman"/>
          <w:noProof/>
          <w:szCs w:val="24"/>
        </w:rPr>
        <w:tab/>
        <w:t>Kemenkes. Peraturan Menteri Kesehatan Republik Indonesia Nomor 52 Tahun 2017 Tentang Eliminasi Penularan Human Deficiency Virus, Sifilis Dan Hepatitis B Dari Ibu Ke Anak. Prog Phys Geogr [Internet]. 2017;14(7):450. Available from: https://tel.archives-ouvertes.fr/tel-01514176</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2. </w:t>
      </w:r>
      <w:r w:rsidRPr="008E5C27">
        <w:rPr>
          <w:rFonts w:ascii="Times New Roman" w:hAnsi="Times New Roman" w:cs="Times New Roman"/>
          <w:noProof/>
          <w:szCs w:val="24"/>
        </w:rPr>
        <w:tab/>
        <w:t xml:space="preserve">CDC. Congenital Syphilis. 2022. </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3. </w:t>
      </w:r>
      <w:r w:rsidRPr="008E5C27">
        <w:rPr>
          <w:rFonts w:ascii="Times New Roman" w:hAnsi="Times New Roman" w:cs="Times New Roman"/>
          <w:noProof/>
          <w:szCs w:val="24"/>
        </w:rPr>
        <w:tab/>
        <w:t xml:space="preserve">WHO. Sexually Transmitted Infections (STIS). 2022. </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4. </w:t>
      </w:r>
      <w:r w:rsidRPr="008E5C27">
        <w:rPr>
          <w:rFonts w:ascii="Times New Roman" w:hAnsi="Times New Roman" w:cs="Times New Roman"/>
          <w:noProof/>
          <w:szCs w:val="24"/>
        </w:rPr>
        <w:tab/>
        <w:t xml:space="preserve">Kementerian Kesehatan RI. Profil Kesehatan Indonesia 2021. Jakarta; 2021. </w:t>
      </w:r>
    </w:p>
    <w:p w:rsid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5. </w:t>
      </w:r>
      <w:r w:rsidRPr="008E5C27">
        <w:rPr>
          <w:rFonts w:ascii="Times New Roman" w:hAnsi="Times New Roman" w:cs="Times New Roman"/>
          <w:noProof/>
          <w:szCs w:val="24"/>
        </w:rPr>
        <w:tab/>
        <w:t>Dinkes Papua. P</w:t>
      </w:r>
      <w:r>
        <w:rPr>
          <w:rFonts w:ascii="Times New Roman" w:hAnsi="Times New Roman" w:cs="Times New Roman"/>
          <w:noProof/>
          <w:szCs w:val="24"/>
        </w:rPr>
        <w:t>rofil Kesehatan Provinsi Papua T</w:t>
      </w:r>
      <w:r w:rsidRPr="008E5C27">
        <w:rPr>
          <w:rFonts w:ascii="Times New Roman" w:hAnsi="Times New Roman" w:cs="Times New Roman"/>
          <w:noProof/>
          <w:szCs w:val="24"/>
        </w:rPr>
        <w:t>ahun 20</w:t>
      </w:r>
      <w:r>
        <w:rPr>
          <w:rFonts w:ascii="Times New Roman" w:hAnsi="Times New Roman" w:cs="Times New Roman"/>
          <w:noProof/>
          <w:szCs w:val="24"/>
        </w:rPr>
        <w:t xml:space="preserve">21. </w:t>
      </w:r>
      <w:r w:rsidRPr="008E5C27">
        <w:rPr>
          <w:rFonts w:ascii="Times New Roman" w:hAnsi="Times New Roman" w:cs="Times New Roman"/>
          <w:noProof/>
          <w:szCs w:val="24"/>
        </w:rPr>
        <w:t>Jayapura;</w:t>
      </w:r>
      <w:r>
        <w:rPr>
          <w:rFonts w:ascii="Times New Roman" w:hAnsi="Times New Roman" w:cs="Times New Roman"/>
          <w:noProof/>
          <w:szCs w:val="24"/>
        </w:rPr>
        <w:t xml:space="preserve"> Dinas Kesehatan Provinsi Papua.</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 6. </w:t>
      </w:r>
      <w:r w:rsidRPr="008E5C27">
        <w:rPr>
          <w:rFonts w:ascii="Times New Roman" w:hAnsi="Times New Roman" w:cs="Times New Roman"/>
          <w:noProof/>
          <w:szCs w:val="24"/>
        </w:rPr>
        <w:tab/>
        <w:t xml:space="preserve">Dinas Kesehatan Kota Jayapura. Data Kasus HIV, Sifilis, dan Hepatitis B. Papua; 2022. </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7. </w:t>
      </w:r>
      <w:r w:rsidRPr="008E5C27">
        <w:rPr>
          <w:rFonts w:ascii="Times New Roman" w:hAnsi="Times New Roman" w:cs="Times New Roman"/>
          <w:noProof/>
          <w:szCs w:val="24"/>
        </w:rPr>
        <w:tab/>
        <w:t xml:space="preserve">Pusdatin Kemenkes. Profil Kesehatan Indonesia. Jakarta: Indonesia; 2019. </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8. </w:t>
      </w:r>
      <w:r w:rsidRPr="008E5C27">
        <w:rPr>
          <w:rFonts w:ascii="Times New Roman" w:hAnsi="Times New Roman" w:cs="Times New Roman"/>
          <w:noProof/>
          <w:szCs w:val="24"/>
        </w:rPr>
        <w:tab/>
        <w:t>WHO. The Triple Elimination of Mother-to-Child Transmission of HIV, Hepatitis B and Syphilis in Asia a</w:t>
      </w:r>
      <w:r w:rsidR="00DB1C8B">
        <w:rPr>
          <w:rFonts w:ascii="Times New Roman" w:hAnsi="Times New Roman" w:cs="Times New Roman"/>
          <w:noProof/>
          <w:szCs w:val="24"/>
        </w:rPr>
        <w:t>nd the Pacific, 2018–2030. World</w:t>
      </w:r>
      <w:r w:rsidRPr="008E5C27">
        <w:rPr>
          <w:rFonts w:ascii="Times New Roman" w:hAnsi="Times New Roman" w:cs="Times New Roman"/>
          <w:noProof/>
          <w:szCs w:val="24"/>
        </w:rPr>
        <w:t xml:space="preserve"> Heal</w:t>
      </w:r>
      <w:r w:rsidR="00DB1C8B">
        <w:rPr>
          <w:rFonts w:ascii="Times New Roman" w:hAnsi="Times New Roman" w:cs="Times New Roman"/>
          <w:noProof/>
          <w:szCs w:val="24"/>
        </w:rPr>
        <w:t>th</w:t>
      </w:r>
      <w:r w:rsidRPr="008E5C27">
        <w:rPr>
          <w:rFonts w:ascii="Times New Roman" w:hAnsi="Times New Roman" w:cs="Times New Roman"/>
          <w:noProof/>
          <w:szCs w:val="24"/>
        </w:rPr>
        <w:t xml:space="preserve"> Organ</w:t>
      </w:r>
      <w:r w:rsidR="00DB1C8B">
        <w:rPr>
          <w:rFonts w:ascii="Times New Roman" w:hAnsi="Times New Roman" w:cs="Times New Roman"/>
          <w:noProof/>
          <w:szCs w:val="24"/>
        </w:rPr>
        <w:t>ization</w:t>
      </w:r>
      <w:r w:rsidRPr="008E5C27">
        <w:rPr>
          <w:rFonts w:ascii="Times New Roman" w:hAnsi="Times New Roman" w:cs="Times New Roman"/>
          <w:noProof/>
          <w:szCs w:val="24"/>
        </w:rPr>
        <w:t xml:space="preserve"> </w:t>
      </w:r>
      <w:r w:rsidRPr="008E5C27">
        <w:rPr>
          <w:rFonts w:ascii="Times New Roman" w:hAnsi="Times New Roman" w:cs="Times New Roman"/>
          <w:noProof/>
          <w:szCs w:val="24"/>
        </w:rPr>
        <w:lastRenderedPageBreak/>
        <w:t>West Pacific Reg [Internet]. 2018;2018–30. Available from: https://www.who.int/publications/i/item/9789290618553</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9. </w:t>
      </w:r>
      <w:r w:rsidRPr="008E5C27">
        <w:rPr>
          <w:rFonts w:ascii="Times New Roman" w:hAnsi="Times New Roman" w:cs="Times New Roman"/>
          <w:noProof/>
          <w:szCs w:val="24"/>
        </w:rPr>
        <w:tab/>
        <w:t xml:space="preserve">Fatimah M, Respati SH, Pamungkasari EP. Determinants of Pregnant Women Participation on Triple Elimination of HIV, Syphilis, and Hepatitis B, in Semarang. J Heal Promot Behav. 2020;5(2):124–34. </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10. </w:t>
      </w:r>
      <w:r w:rsidRPr="008E5C27">
        <w:rPr>
          <w:rFonts w:ascii="Times New Roman" w:hAnsi="Times New Roman" w:cs="Times New Roman"/>
          <w:noProof/>
          <w:szCs w:val="24"/>
        </w:rPr>
        <w:tab/>
        <w:t>Yunida</w:t>
      </w:r>
      <w:r w:rsidR="005A07E6">
        <w:rPr>
          <w:rFonts w:ascii="Times New Roman" w:hAnsi="Times New Roman" w:cs="Times New Roman"/>
          <w:noProof/>
          <w:szCs w:val="24"/>
        </w:rPr>
        <w:t xml:space="preserve"> H</w:t>
      </w:r>
      <w:r w:rsidRPr="008E5C27">
        <w:rPr>
          <w:rFonts w:ascii="Times New Roman" w:hAnsi="Times New Roman" w:cs="Times New Roman"/>
          <w:noProof/>
          <w:szCs w:val="24"/>
        </w:rPr>
        <w:t xml:space="preserve">alim, Syamsulhuda BM AK. Faktor-Faktor Yang Berhubungan Dengan Perilaku Ibu Hamil Dalam Pemeriksaan HIV di Wilayah Kerja Puskesmas Halmahera Kota Semarang. J Kesehat Masy Vol 4, Nomor 5, Oktober 2016. 2016;5(3):248–53. </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11. </w:t>
      </w:r>
      <w:r w:rsidRPr="008E5C27">
        <w:rPr>
          <w:rFonts w:ascii="Times New Roman" w:hAnsi="Times New Roman" w:cs="Times New Roman"/>
          <w:noProof/>
          <w:szCs w:val="24"/>
        </w:rPr>
        <w:tab/>
        <w:t>Notoatmojo S. Metodologi Penelitian Keseha</w:t>
      </w:r>
      <w:r>
        <w:rPr>
          <w:rFonts w:ascii="Times New Roman" w:hAnsi="Times New Roman" w:cs="Times New Roman"/>
          <w:noProof/>
          <w:szCs w:val="24"/>
        </w:rPr>
        <w:t>tan. Jakarta: Rineka Cipta; 2018</w:t>
      </w:r>
      <w:r w:rsidRPr="008E5C27">
        <w:rPr>
          <w:rFonts w:ascii="Times New Roman" w:hAnsi="Times New Roman" w:cs="Times New Roman"/>
          <w:noProof/>
          <w:szCs w:val="24"/>
        </w:rPr>
        <w:t xml:space="preserve">. </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12. </w:t>
      </w:r>
      <w:r w:rsidRPr="008E5C27">
        <w:rPr>
          <w:rFonts w:ascii="Times New Roman" w:hAnsi="Times New Roman" w:cs="Times New Roman"/>
          <w:noProof/>
          <w:szCs w:val="24"/>
        </w:rPr>
        <w:tab/>
        <w:t xml:space="preserve">Azizah N, Adethia K, Damanik LP, Sinaga R, Pitaloka D. Relationship Behavior of Pregnant Women To the Utilization of Triple Elimination Examination in Puskesmas Kuala Bangka Kab. Labuhan Batu Utara. Int J Midwifery Res. 2022;2(1). </w:t>
      </w:r>
    </w:p>
    <w:p w:rsid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13. </w:t>
      </w:r>
      <w:r w:rsidRPr="008E5C27">
        <w:rPr>
          <w:rFonts w:ascii="Times New Roman" w:hAnsi="Times New Roman" w:cs="Times New Roman"/>
          <w:noProof/>
          <w:szCs w:val="24"/>
        </w:rPr>
        <w:tab/>
        <w:t>K</w:t>
      </w:r>
      <w:r w:rsidR="005A07E6">
        <w:rPr>
          <w:rFonts w:ascii="Times New Roman" w:hAnsi="Times New Roman" w:cs="Times New Roman"/>
          <w:noProof/>
          <w:szCs w:val="24"/>
        </w:rPr>
        <w:t>usumawardhani</w:t>
      </w:r>
      <w:r w:rsidRPr="008E5C27">
        <w:rPr>
          <w:rFonts w:ascii="Times New Roman" w:hAnsi="Times New Roman" w:cs="Times New Roman"/>
          <w:noProof/>
          <w:szCs w:val="24"/>
        </w:rPr>
        <w:t xml:space="preserve"> LA, D</w:t>
      </w:r>
      <w:r w:rsidR="005A07E6">
        <w:rPr>
          <w:rFonts w:ascii="Times New Roman" w:hAnsi="Times New Roman" w:cs="Times New Roman"/>
          <w:noProof/>
          <w:szCs w:val="24"/>
        </w:rPr>
        <w:t>evy</w:t>
      </w:r>
      <w:r w:rsidRPr="008E5C27">
        <w:rPr>
          <w:rFonts w:ascii="Times New Roman" w:hAnsi="Times New Roman" w:cs="Times New Roman"/>
          <w:noProof/>
          <w:szCs w:val="24"/>
        </w:rPr>
        <w:t xml:space="preserve"> SR. Faktor Yang Mempengaruhi Perilaku Ibu Di Kelurahan Wonokusumo Untuk Melakukan Antenatal Care. J</w:t>
      </w:r>
      <w:r w:rsidR="00DB1C8B">
        <w:rPr>
          <w:rFonts w:ascii="Times New Roman" w:hAnsi="Times New Roman" w:cs="Times New Roman"/>
          <w:noProof/>
          <w:szCs w:val="24"/>
        </w:rPr>
        <w:t>urnal</w:t>
      </w:r>
      <w:r w:rsidRPr="008E5C27">
        <w:rPr>
          <w:rFonts w:ascii="Times New Roman" w:hAnsi="Times New Roman" w:cs="Times New Roman"/>
          <w:noProof/>
          <w:szCs w:val="24"/>
        </w:rPr>
        <w:t xml:space="preserve"> Ilm</w:t>
      </w:r>
      <w:r w:rsidR="00DB1C8B">
        <w:rPr>
          <w:rFonts w:ascii="Times New Roman" w:hAnsi="Times New Roman" w:cs="Times New Roman"/>
          <w:noProof/>
          <w:szCs w:val="24"/>
        </w:rPr>
        <w:t>u</w:t>
      </w:r>
      <w:r w:rsidRPr="008E5C27">
        <w:rPr>
          <w:rFonts w:ascii="Times New Roman" w:hAnsi="Times New Roman" w:cs="Times New Roman"/>
          <w:noProof/>
          <w:szCs w:val="24"/>
        </w:rPr>
        <w:t xml:space="preserve"> Kesehat</w:t>
      </w:r>
      <w:r w:rsidR="00DB1C8B">
        <w:rPr>
          <w:rFonts w:ascii="Times New Roman" w:hAnsi="Times New Roman" w:cs="Times New Roman"/>
          <w:noProof/>
          <w:szCs w:val="24"/>
        </w:rPr>
        <w:t>an</w:t>
      </w:r>
      <w:r w:rsidRPr="008E5C27">
        <w:rPr>
          <w:rFonts w:ascii="Times New Roman" w:hAnsi="Times New Roman" w:cs="Times New Roman"/>
          <w:noProof/>
          <w:szCs w:val="24"/>
        </w:rPr>
        <w:t xml:space="preserve"> Media Husada. 2017;6(1):79–92. </w:t>
      </w:r>
    </w:p>
    <w:p w:rsidR="005A07E6" w:rsidRDefault="005A07E6"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p>
    <w:p w:rsidR="005A07E6" w:rsidRPr="008E5C27" w:rsidRDefault="005A07E6"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lastRenderedPageBreak/>
        <w:t xml:space="preserve">14. </w:t>
      </w:r>
      <w:r w:rsidRPr="008E5C27">
        <w:rPr>
          <w:rFonts w:ascii="Times New Roman" w:hAnsi="Times New Roman" w:cs="Times New Roman"/>
          <w:noProof/>
          <w:szCs w:val="24"/>
        </w:rPr>
        <w:tab/>
        <w:t>Nurmala, Ira; Rahman, Fauzie; Nugroho, adi; Erlyani, Neka; Laily, Nur; Yulia Anhar V. 9 786024 730406 [Internet]. 2018. 51 p. Available from: https://repository.unair.ac.id/87974/2/Buku Promosi Kesehatan.pdf</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15. </w:t>
      </w:r>
      <w:r w:rsidRPr="008E5C27">
        <w:rPr>
          <w:rFonts w:ascii="Times New Roman" w:hAnsi="Times New Roman" w:cs="Times New Roman"/>
          <w:noProof/>
          <w:szCs w:val="24"/>
        </w:rPr>
        <w:tab/>
        <w:t xml:space="preserve">Nurlaila. Hubungan Pengetahuan, Motivasi Dan Dukungan Keluarga Ibu Hamil Dengan Kepatuhan Pemeriksaan Triple Eliminasi Eliminasi Di Puskesmas Mekarjaya Pandeglang. 2021;1(2):65–72. </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16. </w:t>
      </w:r>
      <w:r w:rsidRPr="008E5C27">
        <w:rPr>
          <w:rFonts w:ascii="Times New Roman" w:hAnsi="Times New Roman" w:cs="Times New Roman"/>
          <w:noProof/>
          <w:szCs w:val="24"/>
        </w:rPr>
        <w:tab/>
        <w:t xml:space="preserve">Agustini GANSR, Suarjana N, Widya NPA. Faktor-Faktor yang Mempengaruhi Perilaku Ibu Hamil dalam Melakukan Pemeriksaan Triple Eliminasi pada Trimester I di UPTD Puskesmas Kediri I Tabanan. J Kesehatan, Sains, dan Teknol. 2022;1(2):169–76. </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17. </w:t>
      </w:r>
      <w:r w:rsidRPr="008E5C27">
        <w:rPr>
          <w:rFonts w:ascii="Times New Roman" w:hAnsi="Times New Roman" w:cs="Times New Roman"/>
          <w:noProof/>
          <w:szCs w:val="24"/>
        </w:rPr>
        <w:tab/>
        <w:t xml:space="preserve">Koamesah SMJ, Trisno I, Rante SDT. Relationship between Knowledge, Family Support, Frequency of Information, and Attitude Towards Triple Elimination Testing During COVID-19. Lontar  J Community Heal. 2021;3(1):1–9. </w:t>
      </w:r>
    </w:p>
    <w:p w:rsidR="005A07E6" w:rsidRPr="008E5C27" w:rsidRDefault="008E5C27" w:rsidP="005A07E6">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18. </w:t>
      </w:r>
      <w:r w:rsidRPr="008E5C27">
        <w:rPr>
          <w:rFonts w:ascii="Times New Roman" w:hAnsi="Times New Roman" w:cs="Times New Roman"/>
          <w:noProof/>
          <w:szCs w:val="24"/>
        </w:rPr>
        <w:tab/>
        <w:t>Pramitasari F. H</w:t>
      </w:r>
      <w:r w:rsidR="007123BF">
        <w:rPr>
          <w:rFonts w:ascii="Times New Roman" w:hAnsi="Times New Roman" w:cs="Times New Roman"/>
          <w:noProof/>
          <w:szCs w:val="24"/>
        </w:rPr>
        <w:t>ubungan</w:t>
      </w:r>
      <w:r w:rsidRPr="008E5C27">
        <w:rPr>
          <w:rFonts w:ascii="Times New Roman" w:hAnsi="Times New Roman" w:cs="Times New Roman"/>
          <w:noProof/>
          <w:szCs w:val="24"/>
        </w:rPr>
        <w:t xml:space="preserve"> D</w:t>
      </w:r>
      <w:r w:rsidR="007123BF">
        <w:rPr>
          <w:rFonts w:ascii="Times New Roman" w:hAnsi="Times New Roman" w:cs="Times New Roman"/>
          <w:noProof/>
          <w:szCs w:val="24"/>
        </w:rPr>
        <w:t xml:space="preserve">ukungan </w:t>
      </w:r>
      <w:r w:rsidRPr="008E5C27">
        <w:rPr>
          <w:rFonts w:ascii="Times New Roman" w:hAnsi="Times New Roman" w:cs="Times New Roman"/>
          <w:noProof/>
          <w:szCs w:val="24"/>
        </w:rPr>
        <w:t>K</w:t>
      </w:r>
      <w:r w:rsidR="007123BF">
        <w:rPr>
          <w:rFonts w:ascii="Times New Roman" w:hAnsi="Times New Roman" w:cs="Times New Roman"/>
          <w:noProof/>
          <w:szCs w:val="24"/>
        </w:rPr>
        <w:t>eluarga</w:t>
      </w:r>
      <w:r w:rsidRPr="008E5C27">
        <w:rPr>
          <w:rFonts w:ascii="Times New Roman" w:hAnsi="Times New Roman" w:cs="Times New Roman"/>
          <w:noProof/>
          <w:szCs w:val="24"/>
        </w:rPr>
        <w:t xml:space="preserve"> T</w:t>
      </w:r>
      <w:r w:rsidR="007123BF">
        <w:rPr>
          <w:rFonts w:ascii="Times New Roman" w:hAnsi="Times New Roman" w:cs="Times New Roman"/>
          <w:noProof/>
          <w:szCs w:val="24"/>
        </w:rPr>
        <w:t>erhadap</w:t>
      </w:r>
      <w:r w:rsidRPr="008E5C27">
        <w:rPr>
          <w:rFonts w:ascii="Times New Roman" w:hAnsi="Times New Roman" w:cs="Times New Roman"/>
          <w:noProof/>
          <w:szCs w:val="24"/>
        </w:rPr>
        <w:t xml:space="preserve"> K</w:t>
      </w:r>
      <w:r w:rsidR="007123BF">
        <w:rPr>
          <w:rFonts w:ascii="Times New Roman" w:hAnsi="Times New Roman" w:cs="Times New Roman"/>
          <w:noProof/>
          <w:szCs w:val="24"/>
        </w:rPr>
        <w:t>epatuhan</w:t>
      </w:r>
      <w:r w:rsidRPr="008E5C27">
        <w:rPr>
          <w:rFonts w:ascii="Times New Roman" w:hAnsi="Times New Roman" w:cs="Times New Roman"/>
          <w:noProof/>
          <w:szCs w:val="24"/>
        </w:rPr>
        <w:t xml:space="preserve"> M</w:t>
      </w:r>
      <w:r w:rsidR="007123BF">
        <w:rPr>
          <w:rFonts w:ascii="Times New Roman" w:hAnsi="Times New Roman" w:cs="Times New Roman"/>
          <w:noProof/>
          <w:szCs w:val="24"/>
        </w:rPr>
        <w:t>elakukan</w:t>
      </w:r>
      <w:r w:rsidRPr="008E5C27">
        <w:rPr>
          <w:rFonts w:ascii="Times New Roman" w:hAnsi="Times New Roman" w:cs="Times New Roman"/>
          <w:noProof/>
          <w:szCs w:val="24"/>
        </w:rPr>
        <w:t xml:space="preserve"> A</w:t>
      </w:r>
      <w:r w:rsidR="007123BF">
        <w:rPr>
          <w:rFonts w:ascii="Times New Roman" w:hAnsi="Times New Roman" w:cs="Times New Roman"/>
          <w:noProof/>
          <w:szCs w:val="24"/>
        </w:rPr>
        <w:t>ntenatal</w:t>
      </w:r>
      <w:r w:rsidRPr="008E5C27">
        <w:rPr>
          <w:rFonts w:ascii="Times New Roman" w:hAnsi="Times New Roman" w:cs="Times New Roman"/>
          <w:noProof/>
          <w:szCs w:val="24"/>
        </w:rPr>
        <w:t xml:space="preserve"> C</w:t>
      </w:r>
      <w:r w:rsidR="007123BF">
        <w:rPr>
          <w:rFonts w:ascii="Times New Roman" w:hAnsi="Times New Roman" w:cs="Times New Roman"/>
          <w:noProof/>
          <w:szCs w:val="24"/>
        </w:rPr>
        <w:t>are</w:t>
      </w:r>
      <w:r w:rsidRPr="008E5C27">
        <w:rPr>
          <w:rFonts w:ascii="Times New Roman" w:hAnsi="Times New Roman" w:cs="Times New Roman"/>
          <w:noProof/>
          <w:szCs w:val="24"/>
        </w:rPr>
        <w:t xml:space="preserve"> (ANC) P</w:t>
      </w:r>
      <w:r w:rsidR="007123BF">
        <w:rPr>
          <w:rFonts w:ascii="Times New Roman" w:hAnsi="Times New Roman" w:cs="Times New Roman"/>
          <w:noProof/>
          <w:szCs w:val="24"/>
        </w:rPr>
        <w:t>ada</w:t>
      </w:r>
      <w:r w:rsidRPr="008E5C27">
        <w:rPr>
          <w:rFonts w:ascii="Times New Roman" w:hAnsi="Times New Roman" w:cs="Times New Roman"/>
          <w:noProof/>
          <w:szCs w:val="24"/>
        </w:rPr>
        <w:t xml:space="preserve"> I</w:t>
      </w:r>
      <w:r w:rsidR="007123BF">
        <w:rPr>
          <w:rFonts w:ascii="Times New Roman" w:hAnsi="Times New Roman" w:cs="Times New Roman"/>
          <w:noProof/>
          <w:szCs w:val="24"/>
        </w:rPr>
        <w:t>bu</w:t>
      </w:r>
      <w:r w:rsidRPr="008E5C27">
        <w:rPr>
          <w:rFonts w:ascii="Times New Roman" w:hAnsi="Times New Roman" w:cs="Times New Roman"/>
          <w:noProof/>
          <w:szCs w:val="24"/>
        </w:rPr>
        <w:t xml:space="preserve"> H</w:t>
      </w:r>
      <w:r w:rsidR="007123BF">
        <w:rPr>
          <w:rFonts w:ascii="Times New Roman" w:hAnsi="Times New Roman" w:cs="Times New Roman"/>
          <w:noProof/>
          <w:szCs w:val="24"/>
        </w:rPr>
        <w:t>amil Di</w:t>
      </w:r>
      <w:r w:rsidRPr="008E5C27">
        <w:rPr>
          <w:rFonts w:ascii="Times New Roman" w:hAnsi="Times New Roman" w:cs="Times New Roman"/>
          <w:noProof/>
          <w:szCs w:val="24"/>
        </w:rPr>
        <w:t xml:space="preserve"> W</w:t>
      </w:r>
      <w:r w:rsidR="007123BF">
        <w:rPr>
          <w:rFonts w:ascii="Times New Roman" w:hAnsi="Times New Roman" w:cs="Times New Roman"/>
          <w:noProof/>
          <w:szCs w:val="24"/>
        </w:rPr>
        <w:t>ilayah</w:t>
      </w:r>
      <w:r w:rsidRPr="008E5C27">
        <w:rPr>
          <w:rFonts w:ascii="Times New Roman" w:hAnsi="Times New Roman" w:cs="Times New Roman"/>
          <w:noProof/>
          <w:szCs w:val="24"/>
        </w:rPr>
        <w:t xml:space="preserve"> K</w:t>
      </w:r>
      <w:r w:rsidR="007123BF">
        <w:rPr>
          <w:rFonts w:ascii="Times New Roman" w:hAnsi="Times New Roman" w:cs="Times New Roman"/>
          <w:noProof/>
          <w:szCs w:val="24"/>
        </w:rPr>
        <w:t>erja</w:t>
      </w:r>
      <w:r w:rsidRPr="008E5C27">
        <w:rPr>
          <w:rFonts w:ascii="Times New Roman" w:hAnsi="Times New Roman" w:cs="Times New Roman"/>
          <w:noProof/>
          <w:szCs w:val="24"/>
        </w:rPr>
        <w:t xml:space="preserve"> U</w:t>
      </w:r>
      <w:r w:rsidR="007123BF">
        <w:rPr>
          <w:rFonts w:ascii="Times New Roman" w:hAnsi="Times New Roman" w:cs="Times New Roman"/>
          <w:noProof/>
          <w:szCs w:val="24"/>
        </w:rPr>
        <w:t xml:space="preserve">nit </w:t>
      </w:r>
      <w:r w:rsidRPr="008E5C27">
        <w:rPr>
          <w:rFonts w:ascii="Times New Roman" w:hAnsi="Times New Roman" w:cs="Times New Roman"/>
          <w:noProof/>
          <w:szCs w:val="24"/>
        </w:rPr>
        <w:t>P</w:t>
      </w:r>
      <w:r w:rsidR="007123BF">
        <w:rPr>
          <w:rFonts w:ascii="Times New Roman" w:hAnsi="Times New Roman" w:cs="Times New Roman"/>
          <w:noProof/>
          <w:szCs w:val="24"/>
        </w:rPr>
        <w:t>elayanan Terpadu (UPT</w:t>
      </w:r>
      <w:r w:rsidRPr="008E5C27">
        <w:rPr>
          <w:rFonts w:ascii="Times New Roman" w:hAnsi="Times New Roman" w:cs="Times New Roman"/>
          <w:noProof/>
          <w:szCs w:val="24"/>
        </w:rPr>
        <w:t>) P</w:t>
      </w:r>
      <w:r w:rsidR="007123BF">
        <w:rPr>
          <w:rFonts w:ascii="Times New Roman" w:hAnsi="Times New Roman" w:cs="Times New Roman"/>
          <w:noProof/>
          <w:szCs w:val="24"/>
        </w:rPr>
        <w:t xml:space="preserve">uskesmas </w:t>
      </w:r>
      <w:r w:rsidRPr="008E5C27">
        <w:rPr>
          <w:rFonts w:ascii="Times New Roman" w:hAnsi="Times New Roman" w:cs="Times New Roman"/>
          <w:noProof/>
          <w:szCs w:val="24"/>
        </w:rPr>
        <w:t>T</w:t>
      </w:r>
      <w:r w:rsidR="007123BF">
        <w:rPr>
          <w:rFonts w:ascii="Times New Roman" w:hAnsi="Times New Roman" w:cs="Times New Roman"/>
          <w:noProof/>
          <w:szCs w:val="24"/>
        </w:rPr>
        <w:t xml:space="preserve">uri </w:t>
      </w:r>
      <w:r w:rsidRPr="008E5C27">
        <w:rPr>
          <w:rFonts w:ascii="Times New Roman" w:hAnsi="Times New Roman" w:cs="Times New Roman"/>
          <w:noProof/>
          <w:szCs w:val="24"/>
        </w:rPr>
        <w:t>S</w:t>
      </w:r>
      <w:r w:rsidR="007123BF">
        <w:rPr>
          <w:rFonts w:ascii="Times New Roman" w:hAnsi="Times New Roman" w:cs="Times New Roman"/>
          <w:noProof/>
          <w:szCs w:val="24"/>
        </w:rPr>
        <w:t>leman</w:t>
      </w:r>
      <w:bookmarkStart w:id="1" w:name="_GoBack"/>
      <w:bookmarkEnd w:id="1"/>
      <w:r w:rsidRPr="008E5C27">
        <w:rPr>
          <w:rFonts w:ascii="Times New Roman" w:hAnsi="Times New Roman" w:cs="Times New Roman"/>
          <w:noProof/>
          <w:szCs w:val="24"/>
        </w:rPr>
        <w:t>. 2013; Available from: https://etd.umy.ac.id/id/eprint/7906</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19. </w:t>
      </w:r>
      <w:r w:rsidRPr="008E5C27">
        <w:rPr>
          <w:rFonts w:ascii="Times New Roman" w:hAnsi="Times New Roman" w:cs="Times New Roman"/>
          <w:noProof/>
          <w:szCs w:val="24"/>
        </w:rPr>
        <w:tab/>
        <w:t>Agustin NNM. H</w:t>
      </w:r>
      <w:r w:rsidR="007123BF">
        <w:rPr>
          <w:rFonts w:ascii="Times New Roman" w:hAnsi="Times New Roman" w:cs="Times New Roman"/>
          <w:noProof/>
          <w:szCs w:val="24"/>
        </w:rPr>
        <w:t>ubungan</w:t>
      </w:r>
      <w:r w:rsidRPr="008E5C27">
        <w:rPr>
          <w:rFonts w:ascii="Times New Roman" w:hAnsi="Times New Roman" w:cs="Times New Roman"/>
          <w:noProof/>
          <w:szCs w:val="24"/>
        </w:rPr>
        <w:t xml:space="preserve"> A</w:t>
      </w:r>
      <w:r w:rsidR="007123BF">
        <w:rPr>
          <w:rFonts w:ascii="Times New Roman" w:hAnsi="Times New Roman" w:cs="Times New Roman"/>
          <w:noProof/>
          <w:szCs w:val="24"/>
        </w:rPr>
        <w:t xml:space="preserve">ntara </w:t>
      </w:r>
      <w:r w:rsidRPr="008E5C27">
        <w:rPr>
          <w:rFonts w:ascii="Times New Roman" w:hAnsi="Times New Roman" w:cs="Times New Roman"/>
          <w:noProof/>
          <w:szCs w:val="24"/>
        </w:rPr>
        <w:t>T</w:t>
      </w:r>
      <w:r w:rsidR="007123BF">
        <w:rPr>
          <w:rFonts w:ascii="Times New Roman" w:hAnsi="Times New Roman" w:cs="Times New Roman"/>
          <w:noProof/>
          <w:szCs w:val="24"/>
        </w:rPr>
        <w:t>ingkat</w:t>
      </w:r>
      <w:r w:rsidRPr="008E5C27">
        <w:rPr>
          <w:rFonts w:ascii="Times New Roman" w:hAnsi="Times New Roman" w:cs="Times New Roman"/>
          <w:noProof/>
          <w:szCs w:val="24"/>
        </w:rPr>
        <w:t xml:space="preserve"> P</w:t>
      </w:r>
      <w:r w:rsidR="007123BF">
        <w:rPr>
          <w:rFonts w:ascii="Times New Roman" w:hAnsi="Times New Roman" w:cs="Times New Roman"/>
          <w:noProof/>
          <w:szCs w:val="24"/>
        </w:rPr>
        <w:t>engetahuan</w:t>
      </w:r>
      <w:r w:rsidRPr="008E5C27">
        <w:rPr>
          <w:rFonts w:ascii="Times New Roman" w:hAnsi="Times New Roman" w:cs="Times New Roman"/>
          <w:noProof/>
          <w:szCs w:val="24"/>
        </w:rPr>
        <w:t xml:space="preserve"> I</w:t>
      </w:r>
      <w:r w:rsidR="007123BF">
        <w:rPr>
          <w:rFonts w:ascii="Times New Roman" w:hAnsi="Times New Roman" w:cs="Times New Roman"/>
          <w:noProof/>
          <w:szCs w:val="24"/>
        </w:rPr>
        <w:t>bu</w:t>
      </w:r>
      <w:r w:rsidRPr="008E5C27">
        <w:rPr>
          <w:rFonts w:ascii="Times New Roman" w:hAnsi="Times New Roman" w:cs="Times New Roman"/>
          <w:noProof/>
          <w:szCs w:val="24"/>
        </w:rPr>
        <w:t xml:space="preserve"> D</w:t>
      </w:r>
      <w:r w:rsidR="007123BF">
        <w:rPr>
          <w:rFonts w:ascii="Times New Roman" w:hAnsi="Times New Roman" w:cs="Times New Roman"/>
          <w:noProof/>
          <w:szCs w:val="24"/>
        </w:rPr>
        <w:t xml:space="preserve">an </w:t>
      </w:r>
      <w:r w:rsidRPr="008E5C27">
        <w:rPr>
          <w:rFonts w:ascii="Times New Roman" w:hAnsi="Times New Roman" w:cs="Times New Roman"/>
          <w:noProof/>
          <w:szCs w:val="24"/>
        </w:rPr>
        <w:t>D</w:t>
      </w:r>
      <w:r w:rsidR="007123BF">
        <w:rPr>
          <w:rFonts w:ascii="Times New Roman" w:hAnsi="Times New Roman" w:cs="Times New Roman"/>
          <w:noProof/>
          <w:szCs w:val="24"/>
        </w:rPr>
        <w:t>ukungan</w:t>
      </w:r>
      <w:r w:rsidRPr="008E5C27">
        <w:rPr>
          <w:rFonts w:ascii="Times New Roman" w:hAnsi="Times New Roman" w:cs="Times New Roman"/>
          <w:noProof/>
          <w:szCs w:val="24"/>
        </w:rPr>
        <w:t xml:space="preserve"> </w:t>
      </w:r>
      <w:r w:rsidRPr="008E5C27">
        <w:rPr>
          <w:rFonts w:ascii="Times New Roman" w:hAnsi="Times New Roman" w:cs="Times New Roman"/>
          <w:noProof/>
          <w:szCs w:val="24"/>
        </w:rPr>
        <w:lastRenderedPageBreak/>
        <w:t>K</w:t>
      </w:r>
      <w:r w:rsidR="007123BF">
        <w:rPr>
          <w:rFonts w:ascii="Times New Roman" w:hAnsi="Times New Roman" w:cs="Times New Roman"/>
          <w:noProof/>
          <w:szCs w:val="24"/>
        </w:rPr>
        <w:t>eluarga</w:t>
      </w:r>
      <w:r w:rsidRPr="008E5C27">
        <w:rPr>
          <w:rFonts w:ascii="Times New Roman" w:hAnsi="Times New Roman" w:cs="Times New Roman"/>
          <w:noProof/>
          <w:szCs w:val="24"/>
        </w:rPr>
        <w:t xml:space="preserve"> D</w:t>
      </w:r>
      <w:r w:rsidR="007123BF">
        <w:rPr>
          <w:rFonts w:ascii="Times New Roman" w:hAnsi="Times New Roman" w:cs="Times New Roman"/>
          <w:noProof/>
          <w:szCs w:val="24"/>
        </w:rPr>
        <w:t>engan</w:t>
      </w:r>
      <w:r w:rsidRPr="008E5C27">
        <w:rPr>
          <w:rFonts w:ascii="Times New Roman" w:hAnsi="Times New Roman" w:cs="Times New Roman"/>
          <w:noProof/>
          <w:szCs w:val="24"/>
        </w:rPr>
        <w:t xml:space="preserve"> C</w:t>
      </w:r>
      <w:r w:rsidR="007123BF">
        <w:rPr>
          <w:rFonts w:ascii="Times New Roman" w:hAnsi="Times New Roman" w:cs="Times New Roman"/>
          <w:noProof/>
          <w:szCs w:val="24"/>
        </w:rPr>
        <w:t>akupan</w:t>
      </w:r>
      <w:r w:rsidRPr="008E5C27">
        <w:rPr>
          <w:rFonts w:ascii="Times New Roman" w:hAnsi="Times New Roman" w:cs="Times New Roman"/>
          <w:noProof/>
          <w:szCs w:val="24"/>
        </w:rPr>
        <w:t xml:space="preserve"> P</w:t>
      </w:r>
      <w:r w:rsidR="007123BF">
        <w:rPr>
          <w:rFonts w:ascii="Times New Roman" w:hAnsi="Times New Roman" w:cs="Times New Roman"/>
          <w:noProof/>
          <w:szCs w:val="24"/>
        </w:rPr>
        <w:t>elayanan</w:t>
      </w:r>
      <w:r w:rsidRPr="008E5C27">
        <w:rPr>
          <w:rFonts w:ascii="Times New Roman" w:hAnsi="Times New Roman" w:cs="Times New Roman"/>
          <w:noProof/>
          <w:szCs w:val="24"/>
        </w:rPr>
        <w:t xml:space="preserve"> A</w:t>
      </w:r>
      <w:r w:rsidR="007123BF">
        <w:rPr>
          <w:rFonts w:ascii="Times New Roman" w:hAnsi="Times New Roman" w:cs="Times New Roman"/>
          <w:noProof/>
          <w:szCs w:val="24"/>
        </w:rPr>
        <w:t>ntenatal</w:t>
      </w:r>
      <w:r w:rsidRPr="008E5C27">
        <w:rPr>
          <w:rFonts w:ascii="Times New Roman" w:hAnsi="Times New Roman" w:cs="Times New Roman"/>
          <w:noProof/>
          <w:szCs w:val="24"/>
        </w:rPr>
        <w:t xml:space="preserve"> D</w:t>
      </w:r>
      <w:r w:rsidR="007123BF">
        <w:rPr>
          <w:rFonts w:ascii="Times New Roman" w:hAnsi="Times New Roman" w:cs="Times New Roman"/>
          <w:noProof/>
          <w:szCs w:val="24"/>
        </w:rPr>
        <w:t>i</w:t>
      </w:r>
      <w:r w:rsidRPr="008E5C27">
        <w:rPr>
          <w:rFonts w:ascii="Times New Roman" w:hAnsi="Times New Roman" w:cs="Times New Roman"/>
          <w:noProof/>
          <w:szCs w:val="24"/>
        </w:rPr>
        <w:t xml:space="preserve"> W</w:t>
      </w:r>
      <w:r w:rsidR="007123BF">
        <w:rPr>
          <w:rFonts w:ascii="Times New Roman" w:hAnsi="Times New Roman" w:cs="Times New Roman"/>
          <w:noProof/>
          <w:szCs w:val="24"/>
        </w:rPr>
        <w:t>ilayah</w:t>
      </w:r>
      <w:r w:rsidRPr="008E5C27">
        <w:rPr>
          <w:rFonts w:ascii="Times New Roman" w:hAnsi="Times New Roman" w:cs="Times New Roman"/>
          <w:noProof/>
          <w:szCs w:val="24"/>
        </w:rPr>
        <w:t xml:space="preserve"> K</w:t>
      </w:r>
      <w:r w:rsidR="007123BF">
        <w:rPr>
          <w:rFonts w:ascii="Times New Roman" w:hAnsi="Times New Roman" w:cs="Times New Roman"/>
          <w:noProof/>
          <w:szCs w:val="24"/>
        </w:rPr>
        <w:t xml:space="preserve">erja </w:t>
      </w:r>
      <w:r w:rsidRPr="008E5C27">
        <w:rPr>
          <w:rFonts w:ascii="Times New Roman" w:hAnsi="Times New Roman" w:cs="Times New Roman"/>
          <w:noProof/>
          <w:szCs w:val="24"/>
        </w:rPr>
        <w:t>P</w:t>
      </w:r>
      <w:r w:rsidR="007123BF">
        <w:rPr>
          <w:rFonts w:ascii="Times New Roman" w:hAnsi="Times New Roman" w:cs="Times New Roman"/>
          <w:noProof/>
          <w:szCs w:val="24"/>
        </w:rPr>
        <w:t>uskesmas</w:t>
      </w:r>
      <w:r w:rsidRPr="008E5C27">
        <w:rPr>
          <w:rFonts w:ascii="Times New Roman" w:hAnsi="Times New Roman" w:cs="Times New Roman"/>
          <w:noProof/>
          <w:szCs w:val="24"/>
        </w:rPr>
        <w:t xml:space="preserve"> B</w:t>
      </w:r>
      <w:r w:rsidR="007123BF">
        <w:rPr>
          <w:rFonts w:ascii="Times New Roman" w:hAnsi="Times New Roman" w:cs="Times New Roman"/>
          <w:noProof/>
          <w:szCs w:val="24"/>
        </w:rPr>
        <w:t>uleleng</w:t>
      </w:r>
      <w:r w:rsidRPr="008E5C27">
        <w:rPr>
          <w:rFonts w:ascii="Times New Roman" w:hAnsi="Times New Roman" w:cs="Times New Roman"/>
          <w:noProof/>
          <w:szCs w:val="24"/>
        </w:rPr>
        <w:t xml:space="preserve"> I. 2013;1(1):67–79. </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8E5C27">
        <w:rPr>
          <w:rFonts w:ascii="Times New Roman" w:hAnsi="Times New Roman" w:cs="Times New Roman"/>
          <w:noProof/>
          <w:szCs w:val="24"/>
        </w:rPr>
        <w:t xml:space="preserve">20. </w:t>
      </w:r>
      <w:r w:rsidRPr="008E5C27">
        <w:rPr>
          <w:rFonts w:ascii="Times New Roman" w:hAnsi="Times New Roman" w:cs="Times New Roman"/>
          <w:noProof/>
          <w:szCs w:val="24"/>
        </w:rPr>
        <w:tab/>
        <w:t xml:space="preserve">Chasanah S, Dewanti L, Anis W. the Influence of Internal Factors of Pregant Women on Triple Elimination Examination. Indones Midwifery Heal Sci J. 2021;5(1):88–102. </w:t>
      </w:r>
    </w:p>
    <w:p w:rsidR="008E5C27" w:rsidRPr="008E5C27" w:rsidRDefault="008E5C27" w:rsidP="008E5C27">
      <w:pPr>
        <w:widowControl w:val="0"/>
        <w:autoSpaceDE w:val="0"/>
        <w:autoSpaceDN w:val="0"/>
        <w:adjustRightInd w:val="0"/>
        <w:spacing w:after="0" w:line="360" w:lineRule="auto"/>
        <w:ind w:left="640" w:hanging="640"/>
        <w:jc w:val="both"/>
        <w:rPr>
          <w:rFonts w:ascii="Times New Roman" w:hAnsi="Times New Roman" w:cs="Times New Roman"/>
          <w:noProof/>
        </w:rPr>
      </w:pPr>
      <w:r w:rsidRPr="008E5C27">
        <w:rPr>
          <w:rFonts w:ascii="Times New Roman" w:hAnsi="Times New Roman" w:cs="Times New Roman"/>
          <w:noProof/>
          <w:szCs w:val="24"/>
        </w:rPr>
        <w:t xml:space="preserve">21. </w:t>
      </w:r>
      <w:r w:rsidRPr="008E5C27">
        <w:rPr>
          <w:rFonts w:ascii="Times New Roman" w:hAnsi="Times New Roman" w:cs="Times New Roman"/>
          <w:noProof/>
          <w:szCs w:val="24"/>
        </w:rPr>
        <w:tab/>
        <w:t xml:space="preserve">Fitrayeni F, Suryati S, Faranti RM. Penyebab Rendahnya Kelengkapan Kunjungan Antenatal Care Ibu Hamil Di Wilayah Kerja Puskesmas Pegambiran. J Kesehat Masy Andalas. 2017;10(1):101–7. </w:t>
      </w:r>
    </w:p>
    <w:p w:rsidR="005E730E" w:rsidRPr="005E730E" w:rsidRDefault="005E730E" w:rsidP="008E5C27">
      <w:pPr>
        <w:widowControl w:val="0"/>
        <w:autoSpaceDE w:val="0"/>
        <w:autoSpaceDN w:val="0"/>
        <w:adjustRightInd w:val="0"/>
        <w:spacing w:after="0" w:line="360" w:lineRule="auto"/>
        <w:ind w:left="640" w:hanging="640"/>
        <w:jc w:val="both"/>
      </w:pPr>
      <w:r>
        <w:fldChar w:fldCharType="end"/>
      </w:r>
    </w:p>
    <w:p w:rsidR="00C4080F" w:rsidRDefault="00C4080F">
      <w:pPr>
        <w:spacing w:after="0" w:line="360" w:lineRule="auto"/>
      </w:pPr>
    </w:p>
    <w:sectPr w:rsidR="00C4080F">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F4" w:rsidRDefault="00BC0AF4">
      <w:pPr>
        <w:spacing w:after="0" w:line="240" w:lineRule="auto"/>
      </w:pPr>
      <w:r>
        <w:separator/>
      </w:r>
    </w:p>
  </w:endnote>
  <w:endnote w:type="continuationSeparator" w:id="0">
    <w:p w:rsidR="00BC0AF4" w:rsidRDefault="00BC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F4" w:rsidRDefault="00BC0AF4">
      <w:pPr>
        <w:spacing w:after="0" w:line="240" w:lineRule="auto"/>
      </w:pPr>
      <w:r>
        <w:separator/>
      </w:r>
    </w:p>
  </w:footnote>
  <w:footnote w:type="continuationSeparator" w:id="0">
    <w:p w:rsidR="00BC0AF4" w:rsidRDefault="00BC0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0F" w:rsidRDefault="001D42BA">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Ellen Vinardya Sude</w:t>
    </w:r>
    <w:r w:rsidR="000D6914">
      <w:rPr>
        <w:rFonts w:ascii="Times New Roman" w:eastAsia="Times New Roman" w:hAnsi="Times New Roman" w:cs="Times New Roman"/>
        <w:color w:val="000000"/>
        <w:vertAlign w:val="superscript"/>
      </w:rPr>
      <w:t xml:space="preserve"> 1</w:t>
    </w:r>
    <w:r w:rsidR="000D691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Dolfinus Yufu Bouway</w:t>
    </w:r>
    <w:r w:rsidR="000D6914">
      <w:rPr>
        <w:rFonts w:ascii="Times New Roman" w:eastAsia="Times New Roman" w:hAnsi="Times New Roman" w:cs="Times New Roman"/>
        <w:color w:val="000000"/>
      </w:rPr>
      <w:t xml:space="preserve"> </w:t>
    </w:r>
    <w:r w:rsidR="000D6914">
      <w:rPr>
        <w:rFonts w:ascii="Times New Roman" w:eastAsia="Times New Roman" w:hAnsi="Times New Roman" w:cs="Times New Roman"/>
        <w:color w:val="000000"/>
        <w:vertAlign w:val="superscript"/>
      </w:rPr>
      <w:t>2</w:t>
    </w:r>
    <w:r w:rsidR="000D6914">
      <w:rPr>
        <w:rFonts w:ascii="Times New Roman" w:eastAsia="Times New Roman" w:hAnsi="Times New Roman" w:cs="Times New Roman"/>
        <w:color w:val="000000"/>
      </w:rPr>
      <w:t>, A</w:t>
    </w:r>
    <w:r>
      <w:rPr>
        <w:rFonts w:ascii="Times New Roman" w:eastAsia="Times New Roman" w:hAnsi="Times New Roman" w:cs="Times New Roman"/>
        <w:color w:val="000000"/>
      </w:rPr>
      <w:t>gustina Regina Yufuai</w:t>
    </w:r>
    <w:r w:rsidR="000D6914">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Hasmi</w:t>
    </w:r>
    <w:r w:rsidR="00BF3EF3">
      <w:rPr>
        <w:rFonts w:ascii="Times New Roman" w:eastAsia="Times New Roman" w:hAnsi="Times New Roman" w:cs="Times New Roman"/>
        <w:color w:val="000000"/>
        <w:vertAlign w:val="superscript"/>
      </w:rPr>
      <w:t>4</w:t>
    </w:r>
    <w:r w:rsidR="00BF3EF3">
      <w:rPr>
        <w:rFonts w:ascii="Times New Roman" w:eastAsia="Times New Roman" w:hAnsi="Times New Roman" w:cs="Times New Roman"/>
        <w:color w:val="000000"/>
      </w:rPr>
      <w:t>, M</w:t>
    </w:r>
    <w:r>
      <w:rPr>
        <w:rFonts w:ascii="Times New Roman" w:eastAsia="Times New Roman" w:hAnsi="Times New Roman" w:cs="Times New Roman"/>
        <w:color w:val="000000"/>
      </w:rPr>
      <w:t>ina Blandina Ayomi</w:t>
    </w:r>
    <w:r w:rsidR="00BF3EF3">
      <w:rPr>
        <w:rFonts w:ascii="Times New Roman" w:eastAsia="Times New Roman" w:hAnsi="Times New Roman" w:cs="Times New Roman"/>
        <w:color w:val="000000"/>
        <w:vertAlign w:val="superscript"/>
      </w:rPr>
      <w:t>5</w:t>
    </w:r>
    <w:r>
      <w:rPr>
        <w:rFonts w:ascii="Times New Roman" w:eastAsia="Times New Roman" w:hAnsi="Times New Roman" w:cs="Times New Roman"/>
        <w:color w:val="000000"/>
      </w:rPr>
      <w:t xml:space="preserve">, </w:t>
    </w:r>
    <w:r w:rsidR="00BF3EF3">
      <w:rPr>
        <w:rFonts w:ascii="Times New Roman" w:eastAsia="Times New Roman" w:hAnsi="Times New Roman" w:cs="Times New Roman"/>
        <w:color w:val="000000"/>
      </w:rPr>
      <w:t>Muhammad Akbar Nurdin</w:t>
    </w:r>
    <w:r w:rsidR="00BF3EF3">
      <w:rPr>
        <w:rFonts w:ascii="Times New Roman" w:eastAsia="Times New Roman" w:hAnsi="Times New Roman" w:cs="Times New Roman"/>
        <w:color w:val="000000"/>
        <w:vertAlign w:val="superscript"/>
      </w:rPr>
      <w:t>6</w:t>
    </w:r>
    <w:r w:rsidR="000D6914">
      <w:rPr>
        <w:rFonts w:ascii="Times New Roman" w:eastAsia="Times New Roman" w:hAnsi="Times New Roman" w:cs="Times New Roman"/>
        <w:color w:val="000000"/>
      </w:rPr>
      <w:t xml:space="preserve"> / JJHSR Vol. X No. X (20xx)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0F" w:rsidRDefault="000D691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JAMBURA JOURNAL OF HEALTH SCIENCE AND RESEARCH  </w:t>
    </w:r>
  </w:p>
  <w:p w:rsidR="00C4080F" w:rsidRDefault="000D691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P-ISSN (</w:t>
    </w:r>
    <w:r>
      <w:rPr>
        <w:rFonts w:ascii="Times New Roman" w:eastAsia="Times New Roman" w:hAnsi="Times New Roman" w:cs="Times New Roman"/>
        <w:i/>
        <w:color w:val="222222"/>
        <w:highlight w:val="white"/>
      </w:rPr>
      <w:t>2623-0674</w:t>
    </w:r>
    <w:r>
      <w:rPr>
        <w:rFonts w:ascii="Times New Roman" w:eastAsia="Times New Roman" w:hAnsi="Times New Roman" w:cs="Times New Roman"/>
        <w:color w:val="000000"/>
      </w:rPr>
      <w:t>)</w:t>
    </w:r>
    <w:r>
      <w:rPr>
        <w:rFonts w:ascii="Times New Roman" w:eastAsia="Times New Roman" w:hAnsi="Times New Roman" w:cs="Times New Roman"/>
        <w:i/>
        <w:color w:val="000000"/>
      </w:rPr>
      <w:t>, </w:t>
    </w:r>
    <w:r>
      <w:rPr>
        <w:rFonts w:ascii="Times New Roman" w:eastAsia="Times New Roman" w:hAnsi="Times New Roman" w:cs="Times New Roman"/>
        <w:color w:val="000000"/>
      </w:rPr>
      <w:t>E-ISSN (</w:t>
    </w:r>
    <w:r>
      <w:rPr>
        <w:rFonts w:ascii="Times New Roman" w:eastAsia="Times New Roman" w:hAnsi="Times New Roman" w:cs="Times New Roman"/>
        <w:i/>
        <w:color w:val="222222"/>
        <w:highlight w:val="white"/>
      </w:rPr>
      <w:t>2655-643X</w:t>
    </w:r>
    <w:r>
      <w:rPr>
        <w:rFonts w:ascii="Times New Roman" w:eastAsia="Times New Roman" w:hAnsi="Times New Roman" w:cs="Times New Roman"/>
        <w:color w:val="000000"/>
      </w:rPr>
      <w:t>)</w:t>
    </w:r>
  </w:p>
  <w:p w:rsidR="00C4080F" w:rsidRDefault="00BC0AF4">
    <w:pPr>
      <w:spacing w:after="0" w:line="240" w:lineRule="auto"/>
      <w:rPr>
        <w:rFonts w:ascii="Times New Roman" w:eastAsia="Times New Roman" w:hAnsi="Times New Roman" w:cs="Times New Roman"/>
        <w:color w:val="000000"/>
      </w:rPr>
    </w:pPr>
    <w:hyperlink r:id="rId1">
      <w:r w:rsidR="000D6914">
        <w:rPr>
          <w:rFonts w:ascii="Times New Roman" w:eastAsia="Times New Roman" w:hAnsi="Times New Roman" w:cs="Times New Roman"/>
          <w:i/>
          <w:color w:val="0000FF"/>
          <w:u w:val="single"/>
        </w:rPr>
        <w:t>https://ejurnal.ung.ac.id/index.php/jjhsr/index</w:t>
      </w:r>
    </w:hyperlink>
  </w:p>
  <w:p w:rsidR="00C4080F" w:rsidRDefault="00C4080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55CA"/>
    <w:multiLevelType w:val="multilevel"/>
    <w:tmpl w:val="EA82FA2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92678B2"/>
    <w:multiLevelType w:val="multilevel"/>
    <w:tmpl w:val="1A8AA6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FFD5EF9"/>
    <w:multiLevelType w:val="multilevel"/>
    <w:tmpl w:val="843A11D8"/>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0355C31"/>
    <w:multiLevelType w:val="multilevel"/>
    <w:tmpl w:val="0A303304"/>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0C25AB0"/>
    <w:multiLevelType w:val="multilevel"/>
    <w:tmpl w:val="A784EB6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9CF21FA"/>
    <w:multiLevelType w:val="multilevel"/>
    <w:tmpl w:val="667E4C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6852CC9"/>
    <w:multiLevelType w:val="multilevel"/>
    <w:tmpl w:val="C39A66CE"/>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7357555"/>
    <w:multiLevelType w:val="multilevel"/>
    <w:tmpl w:val="1AE88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4A597ECF"/>
    <w:multiLevelType w:val="multilevel"/>
    <w:tmpl w:val="2F24D4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4A6F4F24"/>
    <w:multiLevelType w:val="multilevel"/>
    <w:tmpl w:val="9CC49ABE"/>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F2A4220"/>
    <w:multiLevelType w:val="multilevel"/>
    <w:tmpl w:val="EC1CB2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B121B10"/>
    <w:multiLevelType w:val="multilevel"/>
    <w:tmpl w:val="EBEC4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639879BA"/>
    <w:multiLevelType w:val="multilevel"/>
    <w:tmpl w:val="386038E8"/>
    <w:lvl w:ilvl="0">
      <w:start w:val="2"/>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6F8046D5"/>
    <w:multiLevelType w:val="hybridMultilevel"/>
    <w:tmpl w:val="17FC5E9A"/>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4">
    <w:nsid w:val="7ED74C6A"/>
    <w:multiLevelType w:val="multilevel"/>
    <w:tmpl w:val="84D43C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7F164851"/>
    <w:multiLevelType w:val="multilevel"/>
    <w:tmpl w:val="12187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F5C38D9"/>
    <w:multiLevelType w:val="multilevel"/>
    <w:tmpl w:val="5CBAC16E"/>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5"/>
  </w:num>
  <w:num w:numId="2">
    <w:abstractNumId w:val="1"/>
  </w:num>
  <w:num w:numId="3">
    <w:abstractNumId w:val="0"/>
  </w:num>
  <w:num w:numId="4">
    <w:abstractNumId w:val="5"/>
  </w:num>
  <w:num w:numId="5">
    <w:abstractNumId w:val="11"/>
  </w:num>
  <w:num w:numId="6">
    <w:abstractNumId w:val="4"/>
  </w:num>
  <w:num w:numId="7">
    <w:abstractNumId w:val="6"/>
  </w:num>
  <w:num w:numId="8">
    <w:abstractNumId w:val="7"/>
  </w:num>
  <w:num w:numId="9">
    <w:abstractNumId w:val="16"/>
  </w:num>
  <w:num w:numId="10">
    <w:abstractNumId w:val="2"/>
  </w:num>
  <w:num w:numId="11">
    <w:abstractNumId w:val="12"/>
  </w:num>
  <w:num w:numId="12">
    <w:abstractNumId w:val="8"/>
  </w:num>
  <w:num w:numId="13">
    <w:abstractNumId w:val="9"/>
  </w:num>
  <w:num w:numId="14">
    <w:abstractNumId w:val="14"/>
  </w:num>
  <w:num w:numId="15">
    <w:abstractNumId w:val="3"/>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0F"/>
    <w:rsid w:val="00060B7F"/>
    <w:rsid w:val="00075B1D"/>
    <w:rsid w:val="000D1EEE"/>
    <w:rsid w:val="000D6914"/>
    <w:rsid w:val="00195B77"/>
    <w:rsid w:val="001D42BA"/>
    <w:rsid w:val="00235529"/>
    <w:rsid w:val="002C37CD"/>
    <w:rsid w:val="00417558"/>
    <w:rsid w:val="004A5EFC"/>
    <w:rsid w:val="0051450F"/>
    <w:rsid w:val="005A07E6"/>
    <w:rsid w:val="005E730E"/>
    <w:rsid w:val="00605547"/>
    <w:rsid w:val="00704D15"/>
    <w:rsid w:val="007123BF"/>
    <w:rsid w:val="0075261C"/>
    <w:rsid w:val="007E2DB9"/>
    <w:rsid w:val="0085788A"/>
    <w:rsid w:val="0088637D"/>
    <w:rsid w:val="008E5C27"/>
    <w:rsid w:val="00966ABC"/>
    <w:rsid w:val="00A0566A"/>
    <w:rsid w:val="00A74B33"/>
    <w:rsid w:val="00AA54D4"/>
    <w:rsid w:val="00B32025"/>
    <w:rsid w:val="00B7016C"/>
    <w:rsid w:val="00B901EF"/>
    <w:rsid w:val="00B954BD"/>
    <w:rsid w:val="00BC0AF4"/>
    <w:rsid w:val="00BE13E1"/>
    <w:rsid w:val="00BE50C4"/>
    <w:rsid w:val="00BF3EF3"/>
    <w:rsid w:val="00C4080F"/>
    <w:rsid w:val="00C87D30"/>
    <w:rsid w:val="00D94BAA"/>
    <w:rsid w:val="00DB1C8B"/>
    <w:rsid w:val="00E70AEE"/>
    <w:rsid w:val="00F975D4"/>
    <w:rsid w:val="00FE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BF8"/>
    <w:rPr>
      <w:lang w:val="id-ID"/>
    </w:rPr>
  </w:style>
  <w:style w:type="paragraph" w:styleId="Heading1">
    <w:name w:val="heading 1"/>
    <w:basedOn w:val="Normal"/>
    <w:link w:val="Heading1Char"/>
    <w:uiPriority w:val="9"/>
    <w:qFormat/>
    <w:rsid w:val="001A4E5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A4E5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A4E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A4E5A"/>
    <w:rPr>
      <w:color w:val="0000FF"/>
      <w:u w:val="single"/>
    </w:rPr>
  </w:style>
  <w:style w:type="paragraph" w:customStyle="1" w:styleId="Title1">
    <w:name w:val="Title1"/>
    <w:basedOn w:val="Normal"/>
    <w:rsid w:val="001A4E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A4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E5A"/>
    <w:rPr>
      <w:rFonts w:ascii="Tahoma" w:hAnsi="Tahoma" w:cs="Tahoma"/>
      <w:sz w:val="16"/>
      <w:szCs w:val="16"/>
      <w:lang w:val="id-ID"/>
    </w:rPr>
  </w:style>
  <w:style w:type="table" w:styleId="TableGrid">
    <w:name w:val="Table Grid"/>
    <w:basedOn w:val="TableNormal"/>
    <w:uiPriority w:val="59"/>
    <w:rsid w:val="005102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BAFTAR ISI,sub de titre 4,ANNEX,List Paragraph1,TABEL,kepala,Colorful List - Accent 11,Char Char2,List Paragraph2,Char Char21,Tabel,sub-section,List Paragraph-ExecSummary,UGEX'Z,PARAGRAPH,Medium Grid 1 - Accent 21,1.2,skripsi"/>
    <w:basedOn w:val="Normal"/>
    <w:link w:val="ListParagraphChar"/>
    <w:uiPriority w:val="34"/>
    <w:qFormat/>
    <w:rsid w:val="000E7B54"/>
    <w:pPr>
      <w:ind w:left="720"/>
      <w:contextualSpacing/>
    </w:pPr>
  </w:style>
  <w:style w:type="paragraph" w:styleId="Header">
    <w:name w:val="header"/>
    <w:basedOn w:val="Normal"/>
    <w:link w:val="HeaderChar"/>
    <w:uiPriority w:val="99"/>
    <w:unhideWhenUsed/>
    <w:rsid w:val="00930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2D"/>
    <w:rPr>
      <w:lang w:val="id-ID"/>
    </w:rPr>
  </w:style>
  <w:style w:type="paragraph" w:styleId="Footer">
    <w:name w:val="footer"/>
    <w:basedOn w:val="Normal"/>
    <w:link w:val="FooterChar"/>
    <w:uiPriority w:val="99"/>
    <w:unhideWhenUsed/>
    <w:rsid w:val="00930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2D"/>
    <w:rPr>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AA54D4"/>
    <w:pPr>
      <w:widowControl w:val="0"/>
      <w:autoSpaceDE w:val="0"/>
      <w:autoSpaceDN w:val="0"/>
      <w:spacing w:after="0" w:line="240" w:lineRule="auto"/>
      <w:ind w:left="88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A54D4"/>
    <w:rPr>
      <w:rFonts w:ascii="Times New Roman" w:eastAsia="Times New Roman" w:hAnsi="Times New Roman" w:cs="Times New Roman"/>
      <w:sz w:val="24"/>
      <w:szCs w:val="24"/>
      <w:lang w:val="id-ID"/>
    </w:rPr>
  </w:style>
  <w:style w:type="character" w:customStyle="1" w:styleId="ListParagraphChar">
    <w:name w:val="List Paragraph Char"/>
    <w:aliases w:val="Body of text Char,BAFTAR ISI Char,sub de titre 4 Char,ANNEX Char,List Paragraph1 Char,TABEL Char,kepala Char,Colorful List - Accent 11 Char,Char Char2 Char,List Paragraph2 Char,Char Char21 Char,Tabel Char,sub-section Char,UGEX'Z Char"/>
    <w:basedOn w:val="DefaultParagraphFont"/>
    <w:link w:val="ListParagraph"/>
    <w:uiPriority w:val="34"/>
    <w:qFormat/>
    <w:locked/>
    <w:rsid w:val="002C37CD"/>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BF8"/>
    <w:rPr>
      <w:lang w:val="id-ID"/>
    </w:rPr>
  </w:style>
  <w:style w:type="paragraph" w:styleId="Heading1">
    <w:name w:val="heading 1"/>
    <w:basedOn w:val="Normal"/>
    <w:link w:val="Heading1Char"/>
    <w:uiPriority w:val="9"/>
    <w:qFormat/>
    <w:rsid w:val="001A4E5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A4E5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A4E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A4E5A"/>
    <w:rPr>
      <w:color w:val="0000FF"/>
      <w:u w:val="single"/>
    </w:rPr>
  </w:style>
  <w:style w:type="paragraph" w:customStyle="1" w:styleId="Title1">
    <w:name w:val="Title1"/>
    <w:basedOn w:val="Normal"/>
    <w:rsid w:val="001A4E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A4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E5A"/>
    <w:rPr>
      <w:rFonts w:ascii="Tahoma" w:hAnsi="Tahoma" w:cs="Tahoma"/>
      <w:sz w:val="16"/>
      <w:szCs w:val="16"/>
      <w:lang w:val="id-ID"/>
    </w:rPr>
  </w:style>
  <w:style w:type="table" w:styleId="TableGrid">
    <w:name w:val="Table Grid"/>
    <w:basedOn w:val="TableNormal"/>
    <w:uiPriority w:val="59"/>
    <w:rsid w:val="005102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BAFTAR ISI,sub de titre 4,ANNEX,List Paragraph1,TABEL,kepala,Colorful List - Accent 11,Char Char2,List Paragraph2,Char Char21,Tabel,sub-section,List Paragraph-ExecSummary,UGEX'Z,PARAGRAPH,Medium Grid 1 - Accent 21,1.2,skripsi"/>
    <w:basedOn w:val="Normal"/>
    <w:link w:val="ListParagraphChar"/>
    <w:uiPriority w:val="34"/>
    <w:qFormat/>
    <w:rsid w:val="000E7B54"/>
    <w:pPr>
      <w:ind w:left="720"/>
      <w:contextualSpacing/>
    </w:pPr>
  </w:style>
  <w:style w:type="paragraph" w:styleId="Header">
    <w:name w:val="header"/>
    <w:basedOn w:val="Normal"/>
    <w:link w:val="HeaderChar"/>
    <w:uiPriority w:val="99"/>
    <w:unhideWhenUsed/>
    <w:rsid w:val="00930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2D"/>
    <w:rPr>
      <w:lang w:val="id-ID"/>
    </w:rPr>
  </w:style>
  <w:style w:type="paragraph" w:styleId="Footer">
    <w:name w:val="footer"/>
    <w:basedOn w:val="Normal"/>
    <w:link w:val="FooterChar"/>
    <w:uiPriority w:val="99"/>
    <w:unhideWhenUsed/>
    <w:rsid w:val="00930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2D"/>
    <w:rPr>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AA54D4"/>
    <w:pPr>
      <w:widowControl w:val="0"/>
      <w:autoSpaceDE w:val="0"/>
      <w:autoSpaceDN w:val="0"/>
      <w:spacing w:after="0" w:line="240" w:lineRule="auto"/>
      <w:ind w:left="88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A54D4"/>
    <w:rPr>
      <w:rFonts w:ascii="Times New Roman" w:eastAsia="Times New Roman" w:hAnsi="Times New Roman" w:cs="Times New Roman"/>
      <w:sz w:val="24"/>
      <w:szCs w:val="24"/>
      <w:lang w:val="id-ID"/>
    </w:rPr>
  </w:style>
  <w:style w:type="character" w:customStyle="1" w:styleId="ListParagraphChar">
    <w:name w:val="List Paragraph Char"/>
    <w:aliases w:val="Body of text Char,BAFTAR ISI Char,sub de titre 4 Char,ANNEX Char,List Paragraph1 Char,TABEL Char,kepala Char,Colorful List - Accent 11 Char,Char Char2 Char,List Paragraph2 Char,Char Char21 Char,Tabel Char,sub-section Char,UGEX'Z Char"/>
    <w:basedOn w:val="DefaultParagraphFont"/>
    <w:link w:val="ListParagraph"/>
    <w:uiPriority w:val="34"/>
    <w:qFormat/>
    <w:locked/>
    <w:rsid w:val="002C37C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3309">
      <w:bodyDiv w:val="1"/>
      <w:marLeft w:val="0"/>
      <w:marRight w:val="0"/>
      <w:marTop w:val="0"/>
      <w:marBottom w:val="0"/>
      <w:divBdr>
        <w:top w:val="none" w:sz="0" w:space="0" w:color="auto"/>
        <w:left w:val="none" w:sz="0" w:space="0" w:color="auto"/>
        <w:bottom w:val="none" w:sz="0" w:space="0" w:color="auto"/>
        <w:right w:val="none" w:sz="0" w:space="0" w:color="auto"/>
      </w:divBdr>
    </w:div>
    <w:div w:id="423570587">
      <w:bodyDiv w:val="1"/>
      <w:marLeft w:val="0"/>
      <w:marRight w:val="0"/>
      <w:marTop w:val="0"/>
      <w:marBottom w:val="0"/>
      <w:divBdr>
        <w:top w:val="none" w:sz="0" w:space="0" w:color="auto"/>
        <w:left w:val="none" w:sz="0" w:space="0" w:color="auto"/>
        <w:bottom w:val="none" w:sz="0" w:space="0" w:color="auto"/>
        <w:right w:val="none" w:sz="0" w:space="0" w:color="auto"/>
      </w:divBdr>
    </w:div>
    <w:div w:id="581337016">
      <w:bodyDiv w:val="1"/>
      <w:marLeft w:val="0"/>
      <w:marRight w:val="0"/>
      <w:marTop w:val="0"/>
      <w:marBottom w:val="0"/>
      <w:divBdr>
        <w:top w:val="none" w:sz="0" w:space="0" w:color="auto"/>
        <w:left w:val="none" w:sz="0" w:space="0" w:color="auto"/>
        <w:bottom w:val="none" w:sz="0" w:space="0" w:color="auto"/>
        <w:right w:val="none" w:sz="0" w:space="0" w:color="auto"/>
      </w:divBdr>
    </w:div>
    <w:div w:id="606695331">
      <w:bodyDiv w:val="1"/>
      <w:marLeft w:val="0"/>
      <w:marRight w:val="0"/>
      <w:marTop w:val="0"/>
      <w:marBottom w:val="0"/>
      <w:divBdr>
        <w:top w:val="none" w:sz="0" w:space="0" w:color="auto"/>
        <w:left w:val="none" w:sz="0" w:space="0" w:color="auto"/>
        <w:bottom w:val="none" w:sz="0" w:space="0" w:color="auto"/>
        <w:right w:val="none" w:sz="0" w:space="0" w:color="auto"/>
      </w:divBdr>
    </w:div>
    <w:div w:id="1061053819">
      <w:bodyDiv w:val="1"/>
      <w:marLeft w:val="0"/>
      <w:marRight w:val="0"/>
      <w:marTop w:val="0"/>
      <w:marBottom w:val="0"/>
      <w:divBdr>
        <w:top w:val="none" w:sz="0" w:space="0" w:color="auto"/>
        <w:left w:val="none" w:sz="0" w:space="0" w:color="auto"/>
        <w:bottom w:val="none" w:sz="0" w:space="0" w:color="auto"/>
        <w:right w:val="none" w:sz="0" w:space="0" w:color="auto"/>
      </w:divBdr>
    </w:div>
    <w:div w:id="1167746632">
      <w:bodyDiv w:val="1"/>
      <w:marLeft w:val="0"/>
      <w:marRight w:val="0"/>
      <w:marTop w:val="0"/>
      <w:marBottom w:val="0"/>
      <w:divBdr>
        <w:top w:val="none" w:sz="0" w:space="0" w:color="auto"/>
        <w:left w:val="none" w:sz="0" w:space="0" w:color="auto"/>
        <w:bottom w:val="none" w:sz="0" w:space="0" w:color="auto"/>
        <w:right w:val="none" w:sz="0" w:space="0" w:color="auto"/>
      </w:divBdr>
    </w:div>
    <w:div w:id="1174488843">
      <w:bodyDiv w:val="1"/>
      <w:marLeft w:val="0"/>
      <w:marRight w:val="0"/>
      <w:marTop w:val="0"/>
      <w:marBottom w:val="0"/>
      <w:divBdr>
        <w:top w:val="none" w:sz="0" w:space="0" w:color="auto"/>
        <w:left w:val="none" w:sz="0" w:space="0" w:color="auto"/>
        <w:bottom w:val="none" w:sz="0" w:space="0" w:color="auto"/>
        <w:right w:val="none" w:sz="0" w:space="0" w:color="auto"/>
      </w:divBdr>
    </w:div>
    <w:div w:id="1294094707">
      <w:bodyDiv w:val="1"/>
      <w:marLeft w:val="0"/>
      <w:marRight w:val="0"/>
      <w:marTop w:val="0"/>
      <w:marBottom w:val="0"/>
      <w:divBdr>
        <w:top w:val="none" w:sz="0" w:space="0" w:color="auto"/>
        <w:left w:val="none" w:sz="0" w:space="0" w:color="auto"/>
        <w:bottom w:val="none" w:sz="0" w:space="0" w:color="auto"/>
        <w:right w:val="none" w:sz="0" w:space="0" w:color="auto"/>
      </w:divBdr>
    </w:div>
    <w:div w:id="1322733647">
      <w:bodyDiv w:val="1"/>
      <w:marLeft w:val="0"/>
      <w:marRight w:val="0"/>
      <w:marTop w:val="0"/>
      <w:marBottom w:val="0"/>
      <w:divBdr>
        <w:top w:val="none" w:sz="0" w:space="0" w:color="auto"/>
        <w:left w:val="none" w:sz="0" w:space="0" w:color="auto"/>
        <w:bottom w:val="none" w:sz="0" w:space="0" w:color="auto"/>
        <w:right w:val="none" w:sz="0" w:space="0" w:color="auto"/>
      </w:divBdr>
    </w:div>
    <w:div w:id="1361858394">
      <w:bodyDiv w:val="1"/>
      <w:marLeft w:val="0"/>
      <w:marRight w:val="0"/>
      <w:marTop w:val="0"/>
      <w:marBottom w:val="0"/>
      <w:divBdr>
        <w:top w:val="none" w:sz="0" w:space="0" w:color="auto"/>
        <w:left w:val="none" w:sz="0" w:space="0" w:color="auto"/>
        <w:bottom w:val="none" w:sz="0" w:space="0" w:color="auto"/>
        <w:right w:val="none" w:sz="0" w:space="0" w:color="auto"/>
      </w:divBdr>
    </w:div>
    <w:div w:id="1662461113">
      <w:bodyDiv w:val="1"/>
      <w:marLeft w:val="0"/>
      <w:marRight w:val="0"/>
      <w:marTop w:val="0"/>
      <w:marBottom w:val="0"/>
      <w:divBdr>
        <w:top w:val="none" w:sz="0" w:space="0" w:color="auto"/>
        <w:left w:val="none" w:sz="0" w:space="0" w:color="auto"/>
        <w:bottom w:val="none" w:sz="0" w:space="0" w:color="auto"/>
        <w:right w:val="none" w:sz="0" w:space="0" w:color="auto"/>
      </w:divBdr>
    </w:div>
    <w:div w:id="1662807784">
      <w:bodyDiv w:val="1"/>
      <w:marLeft w:val="0"/>
      <w:marRight w:val="0"/>
      <w:marTop w:val="0"/>
      <w:marBottom w:val="0"/>
      <w:divBdr>
        <w:top w:val="none" w:sz="0" w:space="0" w:color="auto"/>
        <w:left w:val="none" w:sz="0" w:space="0" w:color="auto"/>
        <w:bottom w:val="none" w:sz="0" w:space="0" w:color="auto"/>
        <w:right w:val="none" w:sz="0" w:space="0" w:color="auto"/>
      </w:divBdr>
    </w:div>
    <w:div w:id="1754084103">
      <w:bodyDiv w:val="1"/>
      <w:marLeft w:val="0"/>
      <w:marRight w:val="0"/>
      <w:marTop w:val="0"/>
      <w:marBottom w:val="0"/>
      <w:divBdr>
        <w:top w:val="none" w:sz="0" w:space="0" w:color="auto"/>
        <w:left w:val="none" w:sz="0" w:space="0" w:color="auto"/>
        <w:bottom w:val="none" w:sz="0" w:space="0" w:color="auto"/>
        <w:right w:val="none" w:sz="0" w:space="0" w:color="auto"/>
      </w:divBdr>
    </w:div>
    <w:div w:id="1773435051">
      <w:bodyDiv w:val="1"/>
      <w:marLeft w:val="0"/>
      <w:marRight w:val="0"/>
      <w:marTop w:val="0"/>
      <w:marBottom w:val="0"/>
      <w:divBdr>
        <w:top w:val="none" w:sz="0" w:space="0" w:color="auto"/>
        <w:left w:val="none" w:sz="0" w:space="0" w:color="auto"/>
        <w:bottom w:val="none" w:sz="0" w:space="0" w:color="auto"/>
        <w:right w:val="none" w:sz="0" w:space="0" w:color="auto"/>
      </w:divBdr>
    </w:div>
    <w:div w:id="1919436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hyperlink" Target="https://www.google.com/url?q=https://www.google.com/url?q%3Dhttps://ejurnal.ung.ac.id/index.php/jjhsr/index%26amp;sa%3DD%26amp;source%3Deditors%26amp;ust%3D1676167794802428%26amp;usg%3DAOvVaw3S1HjqA6lhA1wazSDym7my&amp;sa=D&amp;source=docs&amp;ust=1676167794825884&amp;usg=AOvVaw1R23s8DLRqIALQNyV8YxS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jhvZaAK/X73dbqhNiT9byXCwHg==">AMUW2mV0G2SJlPjjTUVIYmLZ5mNpJNLSzLslFBYDo95nYUUOmFSlrMwkpQAysI3GIl/aEw981CydsmbmcoJDY2NV0K51MAl/I0wh8H0GmF1NzgZcdxIGOt3srd79U0SPnhNBb0bof+eV</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9E6FA5-252A-43B9-9A74-C329E351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8563</Words>
  <Characters>48810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16</cp:revision>
  <dcterms:created xsi:type="dcterms:W3CDTF">2023-02-12T01:28:00Z</dcterms:created>
  <dcterms:modified xsi:type="dcterms:W3CDTF">2023-09-16T09:49:00Z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d1ef9161-1f27-3ec2-bbe2-80f7086baa4e</vt:lpwstr>
  </property>
  <property fmtid="{D5CDD505-2E9C-101B-9397-08002B2CF9AE}" pid="24" name="Mendeley Citation Style_1">
    <vt:lpwstr>http://www.zotero.org/styles/vancouver</vt:lpwstr>
  </property>
</Properties>
</file>