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27E43" w14:textId="2E7EC295" w:rsidR="009D3F1E" w:rsidRDefault="00465858" w:rsidP="00CA1E49">
      <w:pPr>
        <w:pStyle w:val="AbstracttitleDERJournal"/>
        <w:spacing w:before="0"/>
        <w:ind w:left="-288"/>
        <w:jc w:val="center"/>
        <w:rPr>
          <w:color w:val="0070C0"/>
          <w:sz w:val="32"/>
          <w:szCs w:val="32"/>
          <w:lang w:val="en-US" w:eastAsia="id-ID"/>
        </w:rPr>
      </w:pPr>
      <w:r>
        <w:rPr>
          <w:color w:val="0070C0"/>
          <w:sz w:val="32"/>
          <w:szCs w:val="32"/>
          <w:lang w:val="en-US" w:eastAsia="id-ID"/>
        </w:rPr>
        <w:t xml:space="preserve">Pengukuran </w:t>
      </w:r>
      <w:r w:rsidR="009D3F1E">
        <w:rPr>
          <w:color w:val="0070C0"/>
          <w:sz w:val="32"/>
          <w:szCs w:val="32"/>
          <w:lang w:val="en-US" w:eastAsia="id-ID"/>
        </w:rPr>
        <w:t xml:space="preserve">Keberhasilan </w:t>
      </w:r>
      <w:r w:rsidR="000100EC">
        <w:rPr>
          <w:color w:val="0070C0"/>
          <w:sz w:val="32"/>
          <w:szCs w:val="32"/>
          <w:lang w:val="en-US" w:eastAsia="id-ID"/>
        </w:rPr>
        <w:t>Penerapan</w:t>
      </w:r>
      <w:r w:rsidR="009D3F1E">
        <w:rPr>
          <w:color w:val="0070C0"/>
          <w:sz w:val="32"/>
          <w:szCs w:val="32"/>
          <w:lang w:val="en-US" w:eastAsia="id-ID"/>
        </w:rPr>
        <w:t xml:space="preserve"> Sistem Informasi Desa (SID) Di Desa Tabongo Timur </w:t>
      </w:r>
      <w:r>
        <w:rPr>
          <w:color w:val="0070C0"/>
          <w:sz w:val="32"/>
          <w:szCs w:val="32"/>
          <w:lang w:val="en-US" w:eastAsia="id-ID"/>
        </w:rPr>
        <w:t>Menggunakan</w:t>
      </w:r>
      <w:r w:rsidR="009D3F1E">
        <w:rPr>
          <w:color w:val="0070C0"/>
          <w:sz w:val="32"/>
          <w:szCs w:val="32"/>
          <w:lang w:val="en-US" w:eastAsia="id-ID"/>
        </w:rPr>
        <w:t xml:space="preserve"> Model DeLone Dan McLean</w:t>
      </w:r>
    </w:p>
    <w:p w14:paraId="7B82B51D" w14:textId="77777777" w:rsidR="009D3F1E" w:rsidRDefault="009D3F1E" w:rsidP="009D3F1E">
      <w:pPr>
        <w:pStyle w:val="AbstracttitleDERJournal"/>
        <w:spacing w:before="0"/>
        <w:jc w:val="center"/>
        <w:rPr>
          <w:sz w:val="24"/>
          <w:lang w:val="en-US" w:eastAsia="id-ID"/>
        </w:rPr>
      </w:pPr>
      <w:r>
        <w:rPr>
          <w:sz w:val="24"/>
          <w:lang w:val="en-US" w:eastAsia="id-ID"/>
        </w:rPr>
        <w:t>Iin Utina</w:t>
      </w:r>
      <w:r w:rsidRPr="005950D2">
        <w:rPr>
          <w:sz w:val="24"/>
          <w:lang w:val="en-US" w:eastAsia="id-ID"/>
        </w:rPr>
        <w:t xml:space="preserve">, </w:t>
      </w:r>
      <w:r w:rsidRPr="004A7C4B">
        <w:t>Muhammad Rifai Katili</w:t>
      </w:r>
      <w:r w:rsidRPr="005950D2">
        <w:rPr>
          <w:sz w:val="24"/>
          <w:lang w:val="en-US" w:eastAsia="id-ID"/>
        </w:rPr>
        <w:t xml:space="preserve">, </w:t>
      </w:r>
      <w:r w:rsidRPr="004A7C4B">
        <w:t>Mohamad Syafri Tuloli</w:t>
      </w:r>
    </w:p>
    <w:p w14:paraId="606B2580" w14:textId="77777777" w:rsidR="009D3F1E" w:rsidRDefault="009D3F1E" w:rsidP="009D3F1E">
      <w:pPr>
        <w:jc w:val="center"/>
        <w:rPr>
          <w:noProof/>
          <w:sz w:val="22"/>
          <w:szCs w:val="22"/>
        </w:rPr>
      </w:pPr>
      <w:r>
        <w:rPr>
          <w:noProof/>
          <w:sz w:val="22"/>
          <w:szCs w:val="22"/>
        </w:rPr>
        <w:t>Program Studi Sistem Informasi</w:t>
      </w:r>
      <w:r w:rsidRPr="00A3682A">
        <w:rPr>
          <w:sz w:val="22"/>
          <w:szCs w:val="22"/>
        </w:rPr>
        <w:t xml:space="preserve">, </w:t>
      </w:r>
      <w:r>
        <w:rPr>
          <w:sz w:val="22"/>
          <w:szCs w:val="22"/>
        </w:rPr>
        <w:t>Universitas Negeri Gorontalo</w:t>
      </w:r>
      <w:r w:rsidRPr="00A3682A">
        <w:rPr>
          <w:sz w:val="22"/>
          <w:szCs w:val="22"/>
        </w:rPr>
        <w:t xml:space="preserve">, </w:t>
      </w:r>
      <w:r>
        <w:rPr>
          <w:sz w:val="22"/>
          <w:szCs w:val="22"/>
        </w:rPr>
        <w:t>Indonesia</w:t>
      </w:r>
    </w:p>
    <w:p w14:paraId="098A8508" w14:textId="77777777" w:rsidR="009D3F1E" w:rsidRDefault="00000000" w:rsidP="009D3F1E">
      <w:pPr>
        <w:pStyle w:val="AbstracttitleDERJournal"/>
        <w:spacing w:before="0"/>
        <w:jc w:val="center"/>
        <w:rPr>
          <w:b w:val="0"/>
          <w:szCs w:val="22"/>
          <w:lang w:val="en-US" w:eastAsia="id-ID"/>
        </w:rPr>
      </w:pPr>
      <w:r>
        <w:rPr>
          <w:b w:val="0"/>
          <w:szCs w:val="22"/>
          <w:lang w:val="en-US" w:eastAsia="id-ID"/>
        </w:rPr>
        <w:pict w14:anchorId="0A2DFBBB">
          <v:rect id="Rectangle 26" o:spid="_x0000_s2052" style="position:absolute;left:0;text-align:left;margin-left:-1.35pt;margin-top:2.45pt;width:480.5pt;height:5.1pt;z-index:251658752;v-text-anchor:middle" fillcolor="#5b9bd5" stroked="f" strokeweight="1pt">
            <v:fill recolor="t" rotate="t" angle="-90" focus="50%" type="gradient"/>
            <v:textbox>
              <w:txbxContent>
                <w:p w14:paraId="56E9AFD0" w14:textId="77777777" w:rsidR="009D3F1E" w:rsidRDefault="009D3F1E" w:rsidP="009D3F1E"/>
              </w:txbxContent>
            </v:textbox>
          </v:rect>
        </w:pict>
      </w:r>
    </w:p>
    <w:tbl>
      <w:tblPr>
        <w:tblpPr w:leftFromText="187" w:rightFromText="187" w:bottomFromText="187" w:vertAnchor="text" w:tblpY="1"/>
        <w:tblOverlap w:val="never"/>
        <w:tblW w:w="9498" w:type="dxa"/>
        <w:tblBorders>
          <w:top w:val="single" w:sz="4" w:space="0" w:color="auto"/>
          <w:bottom w:val="single" w:sz="4" w:space="0" w:color="auto"/>
          <w:insideH w:val="single" w:sz="4" w:space="0" w:color="auto"/>
        </w:tblBorders>
        <w:tblCellMar>
          <w:left w:w="0" w:type="dxa"/>
          <w:right w:w="0" w:type="dxa"/>
        </w:tblCellMar>
        <w:tblLook w:val="0000" w:firstRow="0" w:lastRow="0" w:firstColumn="0" w:lastColumn="0" w:noHBand="0" w:noVBand="0"/>
      </w:tblPr>
      <w:tblGrid>
        <w:gridCol w:w="2330"/>
        <w:gridCol w:w="273"/>
        <w:gridCol w:w="6753"/>
        <w:gridCol w:w="142"/>
      </w:tblGrid>
      <w:tr w:rsidR="009D3F1E" w14:paraId="312C9D60" w14:textId="77777777" w:rsidTr="00F03FFC">
        <w:trPr>
          <w:cantSplit/>
          <w:trHeight w:val="1082"/>
        </w:trPr>
        <w:tc>
          <w:tcPr>
            <w:tcW w:w="2330" w:type="dxa"/>
            <w:tcBorders>
              <w:top w:val="single" w:sz="12" w:space="0" w:color="BDD6EE"/>
              <w:bottom w:val="single" w:sz="12" w:space="0" w:color="BDD6EE"/>
            </w:tcBorders>
            <w:shd w:val="clear" w:color="auto" w:fill="auto"/>
            <w:tcMar>
              <w:top w:w="72" w:type="dxa"/>
            </w:tcMar>
          </w:tcPr>
          <w:p w14:paraId="221E3C1B" w14:textId="77777777" w:rsidR="009D3F1E" w:rsidRDefault="009D3F1E" w:rsidP="00F03FFC">
            <w:pPr>
              <w:spacing w:line="200" w:lineRule="exact"/>
              <w:ind w:left="3" w:hanging="5"/>
              <w:rPr>
                <w:b/>
                <w:color w:val="ED7D31"/>
                <w:sz w:val="16"/>
                <w:szCs w:val="16"/>
              </w:rPr>
            </w:pPr>
            <w:r>
              <w:rPr>
                <w:b/>
                <w:color w:val="ED7D31"/>
                <w:sz w:val="16"/>
                <w:szCs w:val="16"/>
              </w:rPr>
              <w:t>Riwayat Artikel:</w:t>
            </w:r>
          </w:p>
          <w:p w14:paraId="7CF4941F" w14:textId="77777777" w:rsidR="009D3F1E" w:rsidRDefault="009D3F1E" w:rsidP="00F03FFC">
            <w:pPr>
              <w:spacing w:line="200" w:lineRule="exact"/>
              <w:rPr>
                <w:sz w:val="16"/>
                <w:szCs w:val="16"/>
              </w:rPr>
            </w:pPr>
            <w:r>
              <w:rPr>
                <w:sz w:val="16"/>
                <w:szCs w:val="16"/>
              </w:rPr>
              <w:t>Diterima</w:t>
            </w:r>
          </w:p>
          <w:p w14:paraId="4DE371EE" w14:textId="77777777" w:rsidR="009D3F1E" w:rsidRDefault="009D3F1E" w:rsidP="00F03FFC">
            <w:pPr>
              <w:spacing w:line="200" w:lineRule="exact"/>
              <w:rPr>
                <w:sz w:val="16"/>
                <w:szCs w:val="16"/>
              </w:rPr>
            </w:pPr>
            <w:r>
              <w:rPr>
                <w:sz w:val="16"/>
                <w:szCs w:val="16"/>
              </w:rPr>
              <w:t>Revisi</w:t>
            </w:r>
          </w:p>
          <w:p w14:paraId="29969D4A" w14:textId="77777777" w:rsidR="009D3F1E" w:rsidRDefault="009D3F1E" w:rsidP="00F03FFC">
            <w:pPr>
              <w:spacing w:line="200" w:lineRule="exact"/>
              <w:rPr>
                <w:i/>
                <w:sz w:val="16"/>
                <w:szCs w:val="16"/>
              </w:rPr>
            </w:pPr>
            <w:r>
              <w:rPr>
                <w:sz w:val="16"/>
                <w:szCs w:val="16"/>
              </w:rPr>
              <w:t>Disetujui</w:t>
            </w:r>
          </w:p>
        </w:tc>
        <w:tc>
          <w:tcPr>
            <w:tcW w:w="273" w:type="dxa"/>
            <w:tcBorders>
              <w:top w:val="nil"/>
              <w:bottom w:val="nil"/>
            </w:tcBorders>
            <w:shd w:val="clear" w:color="auto" w:fill="auto"/>
          </w:tcPr>
          <w:p w14:paraId="121CF3F5" w14:textId="77777777" w:rsidR="009D3F1E" w:rsidRDefault="009D3F1E" w:rsidP="00F03FFC">
            <w:pPr>
              <w:spacing w:after="80" w:line="200" w:lineRule="exact"/>
              <w:ind w:right="144"/>
              <w:jc w:val="both"/>
            </w:pPr>
          </w:p>
        </w:tc>
        <w:tc>
          <w:tcPr>
            <w:tcW w:w="6753" w:type="dxa"/>
            <w:vMerge w:val="restart"/>
            <w:tcBorders>
              <w:top w:val="single" w:sz="12" w:space="0" w:color="BDD6EE"/>
              <w:bottom w:val="single" w:sz="12" w:space="0" w:color="BDD6EE"/>
            </w:tcBorders>
            <w:shd w:val="clear" w:color="auto" w:fill="F2F2F2"/>
            <w:tcMar>
              <w:left w:w="240" w:type="dxa"/>
            </w:tcMar>
          </w:tcPr>
          <w:p w14:paraId="7BC7A9D5" w14:textId="12FA4974" w:rsidR="009D3F1E" w:rsidRPr="00CA406C" w:rsidRDefault="009D3F1E" w:rsidP="00F03FFC">
            <w:pPr>
              <w:spacing w:after="80" w:line="200" w:lineRule="exact"/>
              <w:jc w:val="both"/>
              <w:rPr>
                <w:sz w:val="20"/>
                <w:szCs w:val="16"/>
              </w:rPr>
            </w:pPr>
            <w:r w:rsidRPr="00C347D2">
              <w:rPr>
                <w:b/>
                <w:bCs/>
                <w:color w:val="0070C0"/>
                <w:sz w:val="20"/>
                <w:szCs w:val="16"/>
              </w:rPr>
              <w:t>ABSTRACT</w:t>
            </w:r>
            <w:r w:rsidRPr="00C347D2">
              <w:rPr>
                <w:sz w:val="20"/>
                <w:szCs w:val="16"/>
              </w:rPr>
              <w:t xml:space="preserve">. </w:t>
            </w:r>
            <w:r w:rsidR="001C33B5">
              <w:rPr>
                <w:sz w:val="20"/>
                <w:szCs w:val="16"/>
              </w:rPr>
              <w:t>V</w:t>
            </w:r>
            <w:r w:rsidRPr="00C347D2">
              <w:rPr>
                <w:sz w:val="20"/>
                <w:szCs w:val="16"/>
              </w:rPr>
              <w:t>illage Information System (SID) is a</w:t>
            </w:r>
            <w:r w:rsidR="001C33B5">
              <w:rPr>
                <w:sz w:val="20"/>
                <w:szCs w:val="16"/>
              </w:rPr>
              <w:t>n online platform with various village data and information covering village activities</w:t>
            </w:r>
            <w:r w:rsidR="00C31DEC">
              <w:rPr>
                <w:sz w:val="20"/>
                <w:szCs w:val="16"/>
              </w:rPr>
              <w:t xml:space="preserve">, population and area data, village funds, public services, and other related aspects. </w:t>
            </w:r>
            <w:r w:rsidRPr="00C347D2">
              <w:rPr>
                <w:sz w:val="20"/>
                <w:szCs w:val="16"/>
              </w:rPr>
              <w:t>Tabongo Timur Village has implemented SID since 2021</w:t>
            </w:r>
            <w:r w:rsidR="00C31DEC">
              <w:rPr>
                <w:sz w:val="20"/>
                <w:szCs w:val="16"/>
              </w:rPr>
              <w:t xml:space="preserve"> yet</w:t>
            </w:r>
            <w:r w:rsidR="007556B7">
              <w:rPr>
                <w:sz w:val="20"/>
                <w:szCs w:val="16"/>
              </w:rPr>
              <w:t xml:space="preserve"> still encounters obstacles, such as lacking community participation in the platform</w:t>
            </w:r>
            <w:r w:rsidR="00832731">
              <w:rPr>
                <w:sz w:val="20"/>
                <w:szCs w:val="16"/>
              </w:rPr>
              <w:t xml:space="preserve">. This study aimed to disclose the level of respondent achievement (TCR), </w:t>
            </w:r>
            <w:r w:rsidR="00CA406C" w:rsidRPr="00CA406C">
              <w:rPr>
                <w:sz w:val="20"/>
                <w:szCs w:val="16"/>
              </w:rPr>
              <w:t>obtain factors that affect the success rate of SID implementation in Tabongo Timur Village using the DeLone and McLean model, and provide recommendations to the village government based on the evaluation results. This study used descriptive and quantitative analysis techniques with the PLS-SEM approach. The results of this study disclosed that (1) the average variable obtained a proper value in the TCR results, (2) system quality, information quality, service quality, usage, user satisfaction, and net benefits were the factors that affect the success of SID implementation, (3) the most influential variable in this study was user satisfaction with net benefits, (4) the proposed recommendation was the village government required to educate the community about the benefits of SID, provide training that includes SID website operations, and improve the information technology infrastructure.</w:t>
            </w:r>
          </w:p>
          <w:p w14:paraId="35CB5A8C" w14:textId="71B3C216" w:rsidR="009D3F1E" w:rsidRPr="008D2240" w:rsidRDefault="009D3F1E" w:rsidP="00F03FFC">
            <w:pPr>
              <w:jc w:val="both"/>
            </w:pPr>
            <w:r w:rsidRPr="00C347D2">
              <w:rPr>
                <w:b/>
                <w:bCs/>
                <w:color w:val="0070C0"/>
                <w:sz w:val="20"/>
                <w:szCs w:val="16"/>
              </w:rPr>
              <w:t>ABSTRAK</w:t>
            </w:r>
            <w:r>
              <w:t xml:space="preserve">. </w:t>
            </w:r>
            <w:r w:rsidR="00E20979" w:rsidRPr="007B6BA6">
              <w:rPr>
                <w:sz w:val="20"/>
              </w:rPr>
              <w:t xml:space="preserve">Sistem Informasi Desa (SID) merupakan sebuah platform online yang terintegrasi dengan berbagai data dan informasi desa meliputi kegiatan desa, data kependudukan dan wilayah, anggaran desa, layanan publik, dan aspek lainnya. Desa Tabongo Timur telah menerapkan SID sejak tahun 2021, namun masih terdapat kendala yaitu minimnya partisipasi masyarakat dalam menggunakan SID. Penelitian ini bertujuan untuk mengetahui tingkat capaian responden (TCR) dan faktor-faktor yang mempengaruhi tingkat keberhasilan implementasi SID di Desa Tabongo Timur menggunakan model DeLone dan McLean, serta memberikan rekomendasi perbaikan kepada Pemerintah desa berdasarkan hasil evaluasi yang dilakukan. Penelitian ini menggunakan teknik analisis deskriptif dan kuantitatif dengan pendekatan PLS-SEM. Hasil penelitian ini menunjukkan bahwa: (1) rata-rata variabel memperoleh nilai yang baik dalam hasil TCR; (2) terdapat faktor-faktor penting yang mempengaruhi keberhasilan implementasi SID yaitu kualitas sistem, kualitas informasi, kualitas layanan, penggunaan, kepuasan pengguna, dan manfaat bersih; (3) variabel yang paling berpengaruh dalam penelitian ini adalah kepuasan pengguna terhadap manfaat bersih; (4) Rekomendasi yang diberikan adalah perlunya Pemerintah </w:t>
            </w:r>
            <w:r w:rsidR="00E20979">
              <w:rPr>
                <w:sz w:val="20"/>
              </w:rPr>
              <w:t>d</w:t>
            </w:r>
            <w:r w:rsidR="00E20979" w:rsidRPr="007B6BA6">
              <w:rPr>
                <w:sz w:val="20"/>
              </w:rPr>
              <w:t>esa menyelenggarakan edukasi mengenai manfaat SID kepada masyarakat, memberikan pelatihan yang mencakup operasional website SID, serta meningkatkan infrastruktur teknologi informasi</w:t>
            </w:r>
            <w:r w:rsidRPr="00C347D2">
              <w:rPr>
                <w:sz w:val="20"/>
                <w:szCs w:val="16"/>
              </w:rPr>
              <w:t>.</w:t>
            </w:r>
          </w:p>
          <w:p w14:paraId="555D8499" w14:textId="77777777" w:rsidR="009D3F1E" w:rsidRDefault="00000000" w:rsidP="00F03FFC">
            <w:pPr>
              <w:spacing w:line="200" w:lineRule="exact"/>
              <w:ind w:right="149" w:hanging="2"/>
              <w:jc w:val="right"/>
              <w:rPr>
                <w:sz w:val="17"/>
                <w:szCs w:val="14"/>
              </w:rPr>
            </w:pPr>
            <w:r>
              <w:rPr>
                <w:sz w:val="17"/>
                <w:szCs w:val="14"/>
              </w:rPr>
              <w:pict w14:anchorId="7355D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80.3pt;height:80.3pt;mso-position-horizontal-relative:char;mso-position-vertical-relative:line">
                  <v:imagedata croptop="-65520f" cropbottom="65520f"/>
                </v:shape>
              </w:pict>
            </w:r>
          </w:p>
          <w:p w14:paraId="7FB4D651" w14:textId="76F9E6F2" w:rsidR="009D3F1E" w:rsidRDefault="009D3F1E" w:rsidP="00F03FFC">
            <w:pPr>
              <w:spacing w:line="200" w:lineRule="exact"/>
              <w:ind w:right="149" w:hanging="2"/>
              <w:jc w:val="right"/>
              <w:rPr>
                <w:sz w:val="17"/>
                <w:szCs w:val="14"/>
              </w:rPr>
            </w:pPr>
            <w:r>
              <w:rPr>
                <w:noProof/>
                <w:sz w:val="17"/>
                <w:szCs w:val="14"/>
              </w:rPr>
              <w:drawing>
                <wp:anchor distT="0" distB="0" distL="114300" distR="114300" simplePos="0" relativeHeight="251656704" behindDoc="0" locked="0" layoutInCell="1" allowOverlap="0" wp14:anchorId="39C565E2" wp14:editId="6152849D">
                  <wp:simplePos x="0" y="0"/>
                  <wp:positionH relativeFrom="column">
                    <wp:posOffset>2256790</wp:posOffset>
                  </wp:positionH>
                  <wp:positionV relativeFrom="paragraph">
                    <wp:posOffset>168910</wp:posOffset>
                  </wp:positionV>
                  <wp:extent cx="840105" cy="297180"/>
                  <wp:effectExtent l="0" t="0" r="0" b="0"/>
                  <wp:wrapTopAndBottom/>
                  <wp:docPr id="534541728" name="Picture 5" descr="https://licensebuttons.net/l/by-sa/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icensebuttons.net/l/by-sa/3.0/88x31.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840105" cy="29718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7"/>
                <w:szCs w:val="14"/>
              </w:rPr>
              <w:t xml:space="preserve">This is an open-access article under the </w:t>
            </w:r>
            <w:hyperlink r:id="rId10" w:history="1">
              <w:r>
                <w:rPr>
                  <w:color w:val="0563C1"/>
                  <w:sz w:val="17"/>
                  <w:szCs w:val="14"/>
                </w:rPr>
                <w:t>CC–BY-SA</w:t>
              </w:r>
            </w:hyperlink>
            <w:r>
              <w:rPr>
                <w:sz w:val="17"/>
                <w:szCs w:val="14"/>
              </w:rPr>
              <w:t xml:space="preserve"> license.</w:t>
            </w:r>
          </w:p>
          <w:p w14:paraId="578EE17A" w14:textId="77777777" w:rsidR="009D3F1E" w:rsidRDefault="009D3F1E" w:rsidP="00F03FFC">
            <w:pPr>
              <w:spacing w:line="200" w:lineRule="exact"/>
              <w:ind w:right="144" w:hanging="2"/>
              <w:jc w:val="right"/>
              <w:rPr>
                <w:sz w:val="17"/>
                <w:szCs w:val="14"/>
              </w:rPr>
            </w:pPr>
          </w:p>
        </w:tc>
        <w:tc>
          <w:tcPr>
            <w:tcW w:w="142" w:type="dxa"/>
            <w:vMerge w:val="restart"/>
            <w:tcBorders>
              <w:top w:val="single" w:sz="12" w:space="0" w:color="BDD6EE"/>
            </w:tcBorders>
            <w:shd w:val="clear" w:color="auto" w:fill="F2F2F2"/>
          </w:tcPr>
          <w:p w14:paraId="1F6CEF7F" w14:textId="77777777" w:rsidR="009D3F1E" w:rsidRDefault="009D3F1E" w:rsidP="00F03FFC">
            <w:pPr>
              <w:spacing w:after="80" w:line="200" w:lineRule="exact"/>
              <w:jc w:val="both"/>
            </w:pPr>
          </w:p>
        </w:tc>
      </w:tr>
      <w:tr w:rsidR="009D3F1E" w14:paraId="4E421A8B" w14:textId="77777777" w:rsidTr="00F03FFC">
        <w:trPr>
          <w:cantSplit/>
          <w:trHeight w:val="1427"/>
        </w:trPr>
        <w:tc>
          <w:tcPr>
            <w:tcW w:w="2330" w:type="dxa"/>
            <w:tcBorders>
              <w:top w:val="single" w:sz="12" w:space="0" w:color="BDD6EE"/>
              <w:bottom w:val="single" w:sz="12" w:space="0" w:color="BDD6EE"/>
            </w:tcBorders>
            <w:shd w:val="clear" w:color="auto" w:fill="auto"/>
            <w:tcMar>
              <w:top w:w="72" w:type="dxa"/>
              <w:left w:w="0" w:type="dxa"/>
            </w:tcMar>
          </w:tcPr>
          <w:p w14:paraId="179E353C" w14:textId="77777777" w:rsidR="009D3F1E" w:rsidRDefault="009D3F1E" w:rsidP="00F03FFC">
            <w:pPr>
              <w:rPr>
                <w:b/>
                <w:color w:val="ED7D31"/>
                <w:sz w:val="16"/>
                <w:szCs w:val="16"/>
              </w:rPr>
            </w:pPr>
            <w:r>
              <w:rPr>
                <w:b/>
                <w:color w:val="ED7D31"/>
                <w:sz w:val="16"/>
                <w:szCs w:val="16"/>
              </w:rPr>
              <w:t>Kata Kunci:</w:t>
            </w:r>
          </w:p>
          <w:p w14:paraId="2B6CEB9B" w14:textId="77777777" w:rsidR="009D3F1E" w:rsidRDefault="009D3F1E" w:rsidP="00F03FFC">
            <w:pPr>
              <w:rPr>
                <w:sz w:val="16"/>
                <w:szCs w:val="16"/>
              </w:rPr>
            </w:pPr>
            <w:r w:rsidRPr="00A41DC8">
              <w:rPr>
                <w:sz w:val="16"/>
                <w:szCs w:val="16"/>
              </w:rPr>
              <w:t>Information System Evaluation DeLone and McLean Success Model</w:t>
            </w:r>
          </w:p>
          <w:p w14:paraId="0C97649D" w14:textId="77777777" w:rsidR="009D3F1E" w:rsidRDefault="009D3F1E" w:rsidP="00F03FFC">
            <w:pPr>
              <w:rPr>
                <w:sz w:val="16"/>
                <w:szCs w:val="16"/>
              </w:rPr>
            </w:pPr>
            <w:r w:rsidRPr="000C5ABB">
              <w:rPr>
                <w:sz w:val="16"/>
                <w:szCs w:val="16"/>
              </w:rPr>
              <w:t xml:space="preserve">Village Information System </w:t>
            </w:r>
          </w:p>
          <w:p w14:paraId="26FBA391" w14:textId="77777777" w:rsidR="009D3F1E" w:rsidRDefault="009D3F1E" w:rsidP="00F03FFC">
            <w:pPr>
              <w:rPr>
                <w:sz w:val="16"/>
                <w:szCs w:val="16"/>
              </w:rPr>
            </w:pPr>
            <w:r>
              <w:rPr>
                <w:sz w:val="16"/>
                <w:szCs w:val="16"/>
              </w:rPr>
              <w:t>TCR</w:t>
            </w:r>
          </w:p>
          <w:p w14:paraId="1EBEC4EC" w14:textId="77777777" w:rsidR="009D3F1E" w:rsidRDefault="009D3F1E" w:rsidP="00F03FFC">
            <w:pPr>
              <w:rPr>
                <w:sz w:val="16"/>
                <w:szCs w:val="16"/>
              </w:rPr>
            </w:pPr>
            <w:r>
              <w:rPr>
                <w:sz w:val="16"/>
                <w:szCs w:val="16"/>
              </w:rPr>
              <w:t>PLS-SEM</w:t>
            </w:r>
          </w:p>
          <w:p w14:paraId="17956402" w14:textId="77777777" w:rsidR="009D3F1E" w:rsidRDefault="009D3F1E" w:rsidP="00F03FFC">
            <w:pPr>
              <w:rPr>
                <w:sz w:val="16"/>
                <w:szCs w:val="16"/>
              </w:rPr>
            </w:pPr>
          </w:p>
          <w:p w14:paraId="592A6523" w14:textId="77777777" w:rsidR="009D3F1E" w:rsidRDefault="009D3F1E" w:rsidP="00F03FFC">
            <w:pPr>
              <w:rPr>
                <w:sz w:val="16"/>
                <w:szCs w:val="16"/>
              </w:rPr>
            </w:pPr>
          </w:p>
        </w:tc>
        <w:tc>
          <w:tcPr>
            <w:tcW w:w="273" w:type="dxa"/>
            <w:tcBorders>
              <w:top w:val="nil"/>
              <w:bottom w:val="nil"/>
            </w:tcBorders>
            <w:shd w:val="clear" w:color="auto" w:fill="auto"/>
          </w:tcPr>
          <w:p w14:paraId="4A76C356" w14:textId="77777777" w:rsidR="009D3F1E" w:rsidRDefault="009D3F1E" w:rsidP="00F03FFC">
            <w:pPr>
              <w:spacing w:after="80"/>
              <w:rPr>
                <w:rFonts w:ascii="Junicode" w:eastAsia="Calibri" w:hAnsi="Junicode"/>
                <w:szCs w:val="22"/>
              </w:rPr>
            </w:pPr>
          </w:p>
        </w:tc>
        <w:tc>
          <w:tcPr>
            <w:tcW w:w="6753" w:type="dxa"/>
            <w:vMerge/>
            <w:tcBorders>
              <w:top w:val="single" w:sz="12" w:space="0" w:color="BDD6EE"/>
              <w:bottom w:val="single" w:sz="12" w:space="0" w:color="BDD6EE"/>
            </w:tcBorders>
            <w:shd w:val="clear" w:color="auto" w:fill="F2F2F2"/>
          </w:tcPr>
          <w:p w14:paraId="493088FE" w14:textId="77777777" w:rsidR="009D3F1E" w:rsidRDefault="009D3F1E" w:rsidP="00F03FFC">
            <w:pPr>
              <w:spacing w:after="80"/>
              <w:rPr>
                <w:rFonts w:ascii="Junicode" w:eastAsia="Calibri" w:hAnsi="Junicode"/>
                <w:szCs w:val="22"/>
              </w:rPr>
            </w:pPr>
          </w:p>
        </w:tc>
        <w:tc>
          <w:tcPr>
            <w:tcW w:w="142" w:type="dxa"/>
            <w:vMerge/>
            <w:shd w:val="clear" w:color="auto" w:fill="F2F2F2"/>
          </w:tcPr>
          <w:p w14:paraId="66044E70" w14:textId="77777777" w:rsidR="009D3F1E" w:rsidRDefault="009D3F1E" w:rsidP="00F03FFC">
            <w:pPr>
              <w:spacing w:after="80"/>
              <w:rPr>
                <w:rFonts w:ascii="Junicode" w:eastAsia="Calibri" w:hAnsi="Junicode"/>
                <w:szCs w:val="22"/>
              </w:rPr>
            </w:pPr>
          </w:p>
        </w:tc>
      </w:tr>
    </w:tbl>
    <w:p w14:paraId="59012A00" w14:textId="77777777" w:rsidR="009D3F1E" w:rsidRDefault="009D3F1E" w:rsidP="009D3F1E">
      <w:pPr>
        <w:rPr>
          <w:vanish/>
        </w:rPr>
      </w:pPr>
    </w:p>
    <w:tbl>
      <w:tblPr>
        <w:tblW w:w="5000" w:type="pct"/>
        <w:tblBorders>
          <w:bottom w:val="double" w:sz="4" w:space="0" w:color="5B9BD5"/>
        </w:tblBorders>
        <w:tblLook w:val="0000" w:firstRow="0" w:lastRow="0" w:firstColumn="0" w:lastColumn="0" w:noHBand="0" w:noVBand="0"/>
      </w:tblPr>
      <w:tblGrid>
        <w:gridCol w:w="9847"/>
      </w:tblGrid>
      <w:tr w:rsidR="009D3F1E" w14:paraId="0F9E4E77" w14:textId="77777777" w:rsidTr="00F03FFC">
        <w:trPr>
          <w:trHeight w:val="60"/>
        </w:trPr>
        <w:tc>
          <w:tcPr>
            <w:tcW w:w="5000" w:type="pct"/>
            <w:vAlign w:val="center"/>
          </w:tcPr>
          <w:p w14:paraId="1CB5243C" w14:textId="77777777" w:rsidR="009D3F1E" w:rsidRDefault="009D3F1E" w:rsidP="00F03FFC">
            <w:pPr>
              <w:rPr>
                <w:sz w:val="18"/>
                <w:szCs w:val="18"/>
              </w:rPr>
            </w:pPr>
            <w:r>
              <w:rPr>
                <w:b/>
                <w:i/>
                <w:iCs/>
                <w:color w:val="ED7D31"/>
                <w:sz w:val="18"/>
                <w:szCs w:val="18"/>
              </w:rPr>
              <w:t>Penulis Korespondensi</w:t>
            </w:r>
            <w:r>
              <w:rPr>
                <w:sz w:val="18"/>
                <w:szCs w:val="18"/>
              </w:rPr>
              <w:t>:</w:t>
            </w:r>
          </w:p>
          <w:p w14:paraId="6C3BCA4A" w14:textId="36260C54" w:rsidR="009D3F1E" w:rsidRDefault="000100EC" w:rsidP="00F03FFC">
            <w:pPr>
              <w:ind w:hanging="2"/>
              <w:rPr>
                <w:color w:val="000000"/>
                <w:sz w:val="18"/>
                <w:szCs w:val="18"/>
              </w:rPr>
            </w:pPr>
            <w:r>
              <w:rPr>
                <w:color w:val="000000"/>
                <w:sz w:val="18"/>
                <w:szCs w:val="18"/>
              </w:rPr>
              <w:t>Iin Utina</w:t>
            </w:r>
            <w:r w:rsidR="009D3F1E">
              <w:rPr>
                <w:color w:val="000000"/>
                <w:sz w:val="18"/>
                <w:szCs w:val="18"/>
              </w:rPr>
              <w:t xml:space="preserve">, </w:t>
            </w:r>
          </w:p>
          <w:p w14:paraId="4CCC7770" w14:textId="05CC0B3A" w:rsidR="009D3F1E" w:rsidRDefault="000100EC" w:rsidP="00F03FFC">
            <w:pPr>
              <w:ind w:hanging="2"/>
              <w:rPr>
                <w:color w:val="000000"/>
                <w:sz w:val="18"/>
                <w:szCs w:val="18"/>
              </w:rPr>
            </w:pPr>
            <w:r>
              <w:rPr>
                <w:color w:val="000000"/>
                <w:sz w:val="18"/>
                <w:szCs w:val="18"/>
              </w:rPr>
              <w:t>Jurusan Teknik Informatika</w:t>
            </w:r>
            <w:r w:rsidR="009D3F1E">
              <w:rPr>
                <w:color w:val="000000"/>
                <w:sz w:val="18"/>
                <w:szCs w:val="18"/>
              </w:rPr>
              <w:t xml:space="preserve">, </w:t>
            </w:r>
          </w:p>
          <w:p w14:paraId="5B0ED595" w14:textId="159E71E5" w:rsidR="009D3F1E" w:rsidRDefault="00634472" w:rsidP="00F03FFC">
            <w:pPr>
              <w:ind w:hanging="2"/>
              <w:rPr>
                <w:color w:val="000000"/>
                <w:sz w:val="18"/>
                <w:szCs w:val="18"/>
              </w:rPr>
            </w:pPr>
            <w:r>
              <w:rPr>
                <w:color w:val="000000"/>
                <w:sz w:val="18"/>
                <w:szCs w:val="18"/>
              </w:rPr>
              <w:t>Jln. Remaja</w:t>
            </w:r>
            <w:r w:rsidR="009D3F1E">
              <w:rPr>
                <w:color w:val="000000"/>
                <w:sz w:val="18"/>
                <w:szCs w:val="18"/>
              </w:rPr>
              <w:t xml:space="preserve">, </w:t>
            </w:r>
            <w:r>
              <w:rPr>
                <w:color w:val="000000"/>
                <w:sz w:val="18"/>
                <w:szCs w:val="18"/>
              </w:rPr>
              <w:t>Gorontalo</w:t>
            </w:r>
            <w:r w:rsidR="009D3F1E">
              <w:rPr>
                <w:color w:val="000000"/>
                <w:sz w:val="18"/>
                <w:szCs w:val="18"/>
              </w:rPr>
              <w:t xml:space="preserve">, </w:t>
            </w:r>
            <w:r>
              <w:rPr>
                <w:color w:val="000000"/>
                <w:sz w:val="18"/>
                <w:szCs w:val="18"/>
              </w:rPr>
              <w:t>Indonesia</w:t>
            </w:r>
            <w:r w:rsidR="009D3F1E">
              <w:rPr>
                <w:color w:val="000000"/>
                <w:sz w:val="18"/>
                <w:szCs w:val="18"/>
              </w:rPr>
              <w:t xml:space="preserve">. </w:t>
            </w:r>
          </w:p>
          <w:p w14:paraId="6324A36C" w14:textId="3664FD0C" w:rsidR="009D3F1E" w:rsidRDefault="009D3F1E" w:rsidP="00F03FFC">
            <w:pPr>
              <w:spacing w:after="120"/>
              <w:rPr>
                <w:sz w:val="18"/>
                <w:szCs w:val="18"/>
              </w:rPr>
            </w:pPr>
            <w:r>
              <w:rPr>
                <w:sz w:val="18"/>
                <w:szCs w:val="18"/>
              </w:rPr>
              <w:t xml:space="preserve">Email: </w:t>
            </w:r>
            <w:hyperlink r:id="rId11" w:history="1">
              <w:r w:rsidR="00634472" w:rsidRPr="00A162E4">
                <w:rPr>
                  <w:rStyle w:val="Hyperlink"/>
                  <w:sz w:val="18"/>
                  <w:szCs w:val="18"/>
                </w:rPr>
                <w:t>iinutina41@gmail.com</w:t>
              </w:r>
            </w:hyperlink>
          </w:p>
        </w:tc>
      </w:tr>
    </w:tbl>
    <w:p w14:paraId="4734D1BE" w14:textId="77777777" w:rsidR="009D3F1E" w:rsidRDefault="009D3F1E" w:rsidP="009D3F1E">
      <w:pPr>
        <w:pStyle w:val="Heading1"/>
        <w:spacing w:before="300" w:after="100" w:line="240" w:lineRule="auto"/>
        <w:ind w:left="431" w:hanging="431"/>
        <w:jc w:val="left"/>
        <w:rPr>
          <w:smallCaps/>
          <w:color w:val="ED7D31"/>
          <w:sz w:val="28"/>
          <w:szCs w:val="28"/>
        </w:rPr>
      </w:pPr>
      <w:r>
        <w:rPr>
          <w:smallCaps/>
          <w:color w:val="ED7D31"/>
          <w:sz w:val="28"/>
          <w:szCs w:val="28"/>
        </w:rPr>
        <w:lastRenderedPageBreak/>
        <w:t xml:space="preserve">Pendahuluan </w:t>
      </w:r>
    </w:p>
    <w:p w14:paraId="6096985D" w14:textId="2CB2B2A7" w:rsidR="001432EC" w:rsidRDefault="009D3F1E" w:rsidP="001432EC">
      <w:pPr>
        <w:spacing w:after="100"/>
        <w:ind w:firstLine="720"/>
        <w:jc w:val="both"/>
      </w:pPr>
      <w:bookmarkStart w:id="0" w:name="_Hlk159065384"/>
      <w:bookmarkStart w:id="1" w:name="_Hlk161154717"/>
      <w:r w:rsidRPr="00AD5CED">
        <w:t xml:space="preserve">Dalam konteks perubahan yang cepat dan tuntutan masyarakat yang semakin kompleks, implementasi teknologi informasi telah mengakibatkan perubahan yang cukup berarti di berbagai aspek kehidupan, termasuk di tingkat desa. Pemerintah pusat dan daerah telah berupaya keras untuk mengatasi ketidakmerataan pembangunan antar wilayah. Salah satu upaya yang telah diambil oleh Kementerian Pembangunan Daerah Tertinggal dan Transmigrasi adalah mendorong digitalisasi di tingkat desa. Digitalisasi sistem informasi dan administrasi desa menjadi langkah krusial dalam mengantisipasi pesatnya evolusi teknologi informasi. Melalui implementasi program digitalisasi di desa, masyarakat dapat dengan mudah merasakan peningkatan dalam pelayanan yang diberikan oleh pemerintah desa, yang menjadi lebih efisien dan lebih mudah diakses </w:t>
      </w:r>
      <w:sdt>
        <w:sdtPr>
          <w:rPr>
            <w:color w:val="000000"/>
          </w:rPr>
          <w:tag w:val="MENDELEY_CITATION_v3_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"/>
          <w:id w:val="-1713950272"/>
          <w:placeholder>
            <w:docPart w:val="DefaultPlaceholder_-1854013440"/>
          </w:placeholder>
        </w:sdtPr>
        <w:sdtContent>
          <w:r w:rsidR="00663546" w:rsidRPr="00663546">
            <w:rPr>
              <w:color w:val="000000"/>
            </w:rPr>
            <w:t>(Lailiyah, 2022)</w:t>
          </w:r>
        </w:sdtContent>
      </w:sdt>
      <w:r w:rsidRPr="00AD5CED">
        <w:t>.</w:t>
      </w:r>
      <w:r w:rsidR="00C65CE0">
        <w:t xml:space="preserve"> </w:t>
      </w:r>
      <w:r w:rsidR="00C65CE0" w:rsidRPr="00C65CE0">
        <w:t>Salah satu solusi yang efektif untuk mewujudkan digitalisasi ini adalah dengan menggunakan website sistem informasi desa.</w:t>
      </w:r>
      <w:r w:rsidR="00C65CE0">
        <w:t xml:space="preserve"> </w:t>
      </w:r>
      <w:r w:rsidR="00C65CE0" w:rsidRPr="00C65CE0">
        <w:t xml:space="preserve">Sistem </w:t>
      </w:r>
      <w:r w:rsidR="001432EC" w:rsidRPr="00C65CE0">
        <w:t xml:space="preserve">informasi desa </w:t>
      </w:r>
      <w:r w:rsidR="00C65CE0" w:rsidRPr="00C65CE0">
        <w:t>(SID) merupakan sebuah website desa yang terintegrasi dengan data desa, meliputi program kerja, data kependudukan, kegiatan di desa, potensi desa, informasi demografi, luas wilayah dan aspek lainnya. Melalui SID, efisiensi administrasi di desa dapat ditingkatkan melalui pengolahan data yang lebih baik, pelayanan publik yang lebih optimal, dan penyajian informasi yang cepat serta akurat.</w:t>
      </w:r>
    </w:p>
    <w:p w14:paraId="1FBCBAB2" w14:textId="0462E277" w:rsidR="00742C76" w:rsidRDefault="009D3F1E" w:rsidP="001432EC">
      <w:pPr>
        <w:spacing w:after="100"/>
        <w:ind w:firstLine="720"/>
        <w:jc w:val="both"/>
      </w:pPr>
      <w:r w:rsidRPr="00AD5CED">
        <w:t>Untuk terus membangun desa yang maju dan mandiri perlu dikembangkan teknologi yang mendukungnya. Hal inilah yang mendorong Desa Tabongo Timur sebagai salah satu desa di Kabupaten Gorontalo telah mengadopsi SID sejak tahun 2021. Selain mampu memberikan transparansi data serta informasi segala jenis mulai dari kependudukan serta anggaran, SID juga dapat mempermudah pelayanan pemerintah desa kepada masyarakat. Namun, berdasarkan hasil observasi awal melalui wawancara dengan sekertaris desa Tabongo Timur, meskipun SID telah diimplementasikan untuk pengelolaan dan pelayanan, Desa Tabongo Timur masih menghadapi kendala yang cukup serius di lapangan, yakni minimnya partisipasi masyarakat dalam menggunakan SID. Sehingga, manfaat yang diharapkan dari implementasi SID belum tercapai sepenuhnya. Hal ini disebabkan oleh beberapa faktor, antara lain masih adanya tingkat kebingungan di kalangan masyarakat terkait pengoperasian sistem, dan sebagian masyarakat belum menyadari manfaat dari penggunaan SID. Akibatnya, ketergantungan masyarakat pada SID sebagai sarana memperoleh informasi dan layanan desa menjadi kurang optimal. Selain itu, selama diterapkan SID di Desa Tabongo Timur belum pernah dilakukan evaluasi mengenai kesuksesan sistem informasi tersebut. Sehingga, belum ada laporan yang dapat menggambarkan sejauh mana SID berhasil diterapkan di Desa Tabongo Timur  dan memberikan manfaat bagi penggunanya.</w:t>
      </w:r>
    </w:p>
    <w:p w14:paraId="03C8B7A2" w14:textId="49760423" w:rsidR="009D3F1E" w:rsidRDefault="00EB3498" w:rsidP="003E2BD9">
      <w:pPr>
        <w:spacing w:after="100"/>
        <w:ind w:firstLine="720"/>
        <w:jc w:val="both"/>
      </w:pPr>
      <w:r w:rsidRPr="00EB3498">
        <w:t>Berdasarkan uraian di atas,</w:t>
      </w:r>
      <w:r w:rsidR="00DC1B2A">
        <w:t xml:space="preserve"> </w:t>
      </w:r>
      <w:r w:rsidR="00DC1B2A" w:rsidRPr="00AD5CED">
        <w:t xml:space="preserve">maka </w:t>
      </w:r>
      <w:r w:rsidR="00D7038A">
        <w:t>perlu</w:t>
      </w:r>
      <w:r w:rsidR="00DC1B2A" w:rsidRPr="00AD5CED">
        <w:t xml:space="preserve"> adanya evaluasi terhadap implementasi SID di Desa Tabongo Timur</w:t>
      </w:r>
      <w:r w:rsidR="00F46A40" w:rsidRPr="00AD5CED">
        <w:t>, di mana masih terdapat kendala dalam penerapannya dan belum pernah dilakukan evaluasi sejak diterapkannya SID di desa tersebut.</w:t>
      </w:r>
      <w:r w:rsidR="00F46A40">
        <w:t xml:space="preserve"> </w:t>
      </w:r>
      <w:r w:rsidR="00EF053B">
        <w:t>U</w:t>
      </w:r>
      <w:r w:rsidR="00EF053B" w:rsidRPr="00EF053B">
        <w:t xml:space="preserve">ntuk mengetahui sejauh mana sistem yang diterapkan dikatakan berhasil diperlukan suatu model evaluasi untuk membuktikannya </w:t>
      </w:r>
      <w:sdt>
        <w:sdtPr>
          <w:rPr>
            <w:color w:val="000000"/>
          </w:rPr>
          <w:tag w:val="MENDELEY_CITATION_v3_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"/>
          <w:id w:val="-1804930205"/>
          <w:placeholder>
            <w:docPart w:val="DefaultPlaceholder_-1854013440"/>
          </w:placeholder>
        </w:sdtPr>
        <w:sdtContent>
          <w:r w:rsidR="00663546" w:rsidRPr="00663546">
            <w:rPr>
              <w:color w:val="000000"/>
            </w:rPr>
            <w:t>(Salim, 2020)</w:t>
          </w:r>
        </w:sdtContent>
      </w:sdt>
      <w:r w:rsidR="00EF053B" w:rsidRPr="00EF053B">
        <w:t>.</w:t>
      </w:r>
      <w:r w:rsidR="00EF053B">
        <w:t xml:space="preserve"> </w:t>
      </w:r>
      <w:r w:rsidR="00472C63">
        <w:t>Model</w:t>
      </w:r>
      <w:r w:rsidRPr="00EB3498">
        <w:t xml:space="preserve"> evaluasi yang </w:t>
      </w:r>
      <w:r w:rsidR="00472C63">
        <w:t>digunakan</w:t>
      </w:r>
      <w:r w:rsidRPr="00EB3498">
        <w:t xml:space="preserve"> dalam penelitian ini mengacu pada model kesuksesan sistem informasi DeLone dan McLean. Penelitian ini dilakukan dengan tujuan untuk mengetahui tingkat capaian responden terhadap implementasi SID di Desa Tabongo Timur serta faktor-faktor dalam model DeLone dan McLean </w:t>
      </w:r>
      <w:r w:rsidR="00FE3D52">
        <w:t xml:space="preserve">2003 </w:t>
      </w:r>
      <w:r w:rsidRPr="00EB3498">
        <w:t xml:space="preserve">yang mempengaruhi keberhasilan implementasi tersebut. Hasil </w:t>
      </w:r>
      <w:bookmarkStart w:id="2" w:name="_Hlk161258242"/>
      <w:r w:rsidR="003E2BD9">
        <w:t>p</w:t>
      </w:r>
      <w:r w:rsidR="009D3F1E" w:rsidRPr="00AD5CED">
        <w:t xml:space="preserve">enelitian ini diharapkan mampu memberikan kontribusi signifikan dalam mengidentifikasi faktor-faktor yang mempengaruhi keberhasilan SID serta memberikan </w:t>
      </w:r>
      <w:r w:rsidR="009D3F1E">
        <w:t>rekomendasi perbaikan</w:t>
      </w:r>
      <w:r w:rsidR="009D3F1E" w:rsidRPr="00AD5CED">
        <w:t xml:space="preserve"> yang dapat membantu pemerintah desa dalam meningkatkan efektivitas pemanfaatan SID.</w:t>
      </w:r>
    </w:p>
    <w:p w14:paraId="46396717" w14:textId="77777777" w:rsidR="009D3F1E" w:rsidRDefault="009D3F1E" w:rsidP="009D3F1E">
      <w:pPr>
        <w:pStyle w:val="Heading1"/>
        <w:spacing w:before="300" w:after="100" w:line="240" w:lineRule="auto"/>
        <w:ind w:left="431" w:hanging="431"/>
        <w:jc w:val="left"/>
        <w:rPr>
          <w:smallCaps/>
          <w:color w:val="ED7D31"/>
          <w:kern w:val="1"/>
          <w:sz w:val="28"/>
          <w:szCs w:val="28"/>
        </w:rPr>
      </w:pPr>
      <w:bookmarkStart w:id="3" w:name="_Ref373706723"/>
      <w:bookmarkEnd w:id="0"/>
      <w:bookmarkEnd w:id="1"/>
      <w:bookmarkEnd w:id="2"/>
      <w:r w:rsidRPr="00D24CB0">
        <w:rPr>
          <w:smallCaps/>
          <w:color w:val="ED7D31"/>
          <w:sz w:val="28"/>
          <w:szCs w:val="28"/>
        </w:rPr>
        <w:t>Met</w:t>
      </w:r>
      <w:r>
        <w:rPr>
          <w:smallCaps/>
          <w:color w:val="ED7D31"/>
          <w:sz w:val="28"/>
          <w:szCs w:val="28"/>
        </w:rPr>
        <w:t>ode</w:t>
      </w:r>
    </w:p>
    <w:p w14:paraId="50BD8193" w14:textId="54A2620C" w:rsidR="00217540" w:rsidRDefault="009D3F1E" w:rsidP="00663546">
      <w:pPr>
        <w:spacing w:after="120"/>
        <w:ind w:firstLine="720"/>
        <w:jc w:val="both"/>
      </w:pPr>
      <w:r w:rsidRPr="003A6DDB">
        <w:t xml:space="preserve">Penelitian ini menggunakan metode kuantitatif. Dalam penelitian ini, peneliti mengevaluasi SID di Desa Tabongo Timur dengan menggunakan model kesuksesan sistem informasi DeLone dan McLean 2003. Model ini memiliki enam variabel pengukuran kesuksesan sistem informasi berupa </w:t>
      </w:r>
      <w:r w:rsidRPr="003A6DDB">
        <w:lastRenderedPageBreak/>
        <w:t>kualitas sistem (</w:t>
      </w:r>
      <w:r w:rsidRPr="003A6DDB">
        <w:rPr>
          <w:i/>
          <w:iCs/>
        </w:rPr>
        <w:t>system</w:t>
      </w:r>
      <w:r w:rsidRPr="003A6DDB">
        <w:t xml:space="preserve"> </w:t>
      </w:r>
      <w:r w:rsidRPr="003A6DDB">
        <w:rPr>
          <w:i/>
          <w:iCs/>
        </w:rPr>
        <w:t>quality</w:t>
      </w:r>
      <w:r w:rsidRPr="003A6DDB">
        <w:t>), kualitas informasi (</w:t>
      </w:r>
      <w:r w:rsidRPr="003A6DDB">
        <w:rPr>
          <w:i/>
          <w:iCs/>
        </w:rPr>
        <w:t>information</w:t>
      </w:r>
      <w:r w:rsidRPr="003A6DDB">
        <w:t xml:space="preserve"> </w:t>
      </w:r>
      <w:r w:rsidRPr="003A6DDB">
        <w:rPr>
          <w:i/>
          <w:iCs/>
        </w:rPr>
        <w:t>quality</w:t>
      </w:r>
      <w:r w:rsidRPr="003A6DDB">
        <w:t>), kualitas layanan (</w:t>
      </w:r>
      <w:r w:rsidRPr="003A6DDB">
        <w:rPr>
          <w:i/>
          <w:iCs/>
        </w:rPr>
        <w:t>service</w:t>
      </w:r>
      <w:r w:rsidRPr="003A6DDB">
        <w:t xml:space="preserve"> </w:t>
      </w:r>
      <w:r w:rsidRPr="003A6DDB">
        <w:rPr>
          <w:i/>
          <w:iCs/>
        </w:rPr>
        <w:t>quality</w:t>
      </w:r>
      <w:r w:rsidRPr="003A6DDB">
        <w:t xml:space="preserve">), </w:t>
      </w:r>
      <w:r>
        <w:t>dan</w:t>
      </w:r>
      <w:r w:rsidRPr="003A6DDB">
        <w:t xml:space="preserve"> penggunaan (</w:t>
      </w:r>
      <w:r w:rsidRPr="003A6DDB">
        <w:rPr>
          <w:i/>
          <w:iCs/>
        </w:rPr>
        <w:t>use</w:t>
      </w:r>
      <w:r w:rsidRPr="003A6DDB">
        <w:t>), kepuasan pemakai (</w:t>
      </w:r>
      <w:r w:rsidRPr="003A6DDB">
        <w:rPr>
          <w:i/>
          <w:iCs/>
        </w:rPr>
        <w:t>user</w:t>
      </w:r>
      <w:r w:rsidRPr="003A6DDB">
        <w:t xml:space="preserve"> </w:t>
      </w:r>
      <w:r w:rsidRPr="003A6DDB">
        <w:rPr>
          <w:i/>
          <w:iCs/>
        </w:rPr>
        <w:t>satisfaction</w:t>
      </w:r>
      <w:r w:rsidRPr="003A6DDB">
        <w:t>) dan manfaat bersih (</w:t>
      </w:r>
      <w:r w:rsidRPr="003A6DDB">
        <w:rPr>
          <w:i/>
          <w:iCs/>
        </w:rPr>
        <w:t>net</w:t>
      </w:r>
      <w:r w:rsidRPr="003A6DDB">
        <w:t xml:space="preserve"> </w:t>
      </w:r>
      <w:r w:rsidRPr="003A6DDB">
        <w:rPr>
          <w:i/>
          <w:iCs/>
        </w:rPr>
        <w:t>benefit</w:t>
      </w:r>
      <w:r w:rsidRPr="003A6DDB">
        <w:t>)</w:t>
      </w:r>
      <w:r>
        <w:t xml:space="preserve"> </w:t>
      </w:r>
      <w:sdt>
        <w:sdtPr>
          <w:tag w:val="MENDELEY_CITATION_v3_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"/>
          <w:id w:val="-1149207220"/>
          <w:placeholder>
            <w:docPart w:val="DefaultPlaceholder_-1854013440"/>
          </w:placeholder>
        </w:sdtPr>
        <w:sdtContent>
          <w:r w:rsidR="00663546">
            <w:rPr>
              <w:rFonts w:eastAsia="Times New Roman"/>
            </w:rPr>
            <w:t>(DeLone &amp; McLean, 2003)</w:t>
          </w:r>
        </w:sdtContent>
      </w:sdt>
      <w:r w:rsidR="00663546">
        <w:t xml:space="preserve">. Adapun desain penelitian yang digunakan dalam penelitian ini </w:t>
      </w:r>
      <w:r w:rsidR="00663546">
        <w:rPr>
          <w:noProof/>
        </w:rPr>
        <w:drawing>
          <wp:anchor distT="0" distB="0" distL="114300" distR="114300" simplePos="0" relativeHeight="251670016" behindDoc="0" locked="0" layoutInCell="1" allowOverlap="1" wp14:anchorId="054E01BD" wp14:editId="20DBE048">
            <wp:simplePos x="0" y="0"/>
            <wp:positionH relativeFrom="margin">
              <wp:posOffset>1087120</wp:posOffset>
            </wp:positionH>
            <wp:positionV relativeFrom="paragraph">
              <wp:posOffset>924560</wp:posOffset>
            </wp:positionV>
            <wp:extent cx="4377055" cy="192405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in alur - Page 4.png"/>
                    <pic:cNvPicPr/>
                  </pic:nvPicPr>
                  <pic:blipFill rotWithShape="1">
                    <a:blip r:embed="rId12" cstate="print">
                      <a:extLst>
                        <a:ext uri="{28A0092B-C50C-407E-A947-70E740481C1C}">
                          <a14:useLocalDpi xmlns:a14="http://schemas.microsoft.com/office/drawing/2010/main" val="0"/>
                        </a:ext>
                      </a:extLst>
                    </a:blip>
                    <a:srcRect l="3262" t="7987" r="3271" b="6219"/>
                    <a:stretch/>
                  </pic:blipFill>
                  <pic:spPr bwMode="auto">
                    <a:xfrm>
                      <a:off x="0" y="0"/>
                      <a:ext cx="4377055" cy="1924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3546">
        <w:t>ditunjukkan pada Gambar 1.</w:t>
      </w:r>
    </w:p>
    <w:p w14:paraId="53085929" w14:textId="69D876B4" w:rsidR="00663546" w:rsidRPr="00663546" w:rsidRDefault="00663546" w:rsidP="00663546">
      <w:pPr>
        <w:jc w:val="center"/>
        <w:rPr>
          <w:sz w:val="22"/>
          <w:szCs w:val="18"/>
        </w:rPr>
      </w:pPr>
      <w:r w:rsidRPr="00106358">
        <w:rPr>
          <w:sz w:val="22"/>
          <w:szCs w:val="18"/>
        </w:rPr>
        <w:t xml:space="preserve">Gambar </w:t>
      </w:r>
      <w:r>
        <w:rPr>
          <w:sz w:val="22"/>
          <w:szCs w:val="18"/>
        </w:rPr>
        <w:t>1</w:t>
      </w:r>
      <w:r w:rsidRPr="00106358">
        <w:rPr>
          <w:sz w:val="22"/>
          <w:szCs w:val="18"/>
        </w:rPr>
        <w:t xml:space="preserve">. </w:t>
      </w:r>
      <w:r>
        <w:rPr>
          <w:sz w:val="22"/>
          <w:szCs w:val="18"/>
        </w:rPr>
        <w:t>Desain Penelitian</w:t>
      </w:r>
    </w:p>
    <w:p w14:paraId="78BF619B" w14:textId="5F2A4E51" w:rsidR="00C64524" w:rsidRDefault="009D3F1E" w:rsidP="00663546">
      <w:pPr>
        <w:spacing w:before="240" w:after="100"/>
        <w:ind w:firstLine="720"/>
        <w:jc w:val="both"/>
      </w:pPr>
      <w:r w:rsidRPr="001405F2">
        <w:t xml:space="preserve">Populasi yang digunakan dalam penelitian ini adalah pengguna SID Desa Tabongo Timur </w:t>
      </w:r>
      <w:r>
        <w:t>baik</w:t>
      </w:r>
      <w:r w:rsidRPr="001405F2">
        <w:t xml:space="preserve"> aparat desa</w:t>
      </w:r>
      <w:r>
        <w:t xml:space="preserve"> maupun</w:t>
      </w:r>
      <w:r w:rsidRPr="001405F2">
        <w:t xml:space="preserve"> masyarakat. Pengambilan sampel menggunakan teknik </w:t>
      </w:r>
      <w:r w:rsidRPr="00F07BD5">
        <w:rPr>
          <w:i/>
          <w:iCs/>
        </w:rPr>
        <w:t>purposive sampling</w:t>
      </w:r>
      <w:r w:rsidRPr="001405F2">
        <w:t xml:space="preserve">. </w:t>
      </w:r>
      <w:r w:rsidRPr="00F07BD5">
        <w:rPr>
          <w:i/>
          <w:iCs/>
        </w:rPr>
        <w:t>Purposive</w:t>
      </w:r>
      <w:r w:rsidRPr="001405F2">
        <w:t xml:space="preserve"> </w:t>
      </w:r>
      <w:r w:rsidRPr="00F07BD5">
        <w:rPr>
          <w:i/>
          <w:iCs/>
        </w:rPr>
        <w:t>sampling</w:t>
      </w:r>
      <w:r w:rsidRPr="001405F2">
        <w:t xml:space="preserve"> adalah teknik penentuan sampel yang terbatas pada jenis orang tertentu yang dapat memberikan informasi yang diinginkan, baik karena mereka adalah satu satunya pihak yang memilikinya atau mereka yang memenuhi kriteria yang ditentukan oleh peneliti </w:t>
      </w:r>
      <w:sdt>
        <w:sdtPr>
          <w:tag w:val="MENDELEY_CITATION_v3_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"/>
          <w:id w:val="1276526461"/>
          <w:placeholder>
            <w:docPart w:val="DefaultPlaceholder_-1854013440"/>
          </w:placeholder>
        </w:sdtPr>
        <w:sdtContent>
          <w:r w:rsidR="00663546">
            <w:rPr>
              <w:rFonts w:eastAsia="Times New Roman"/>
            </w:rPr>
            <w:t>(Sekaran &amp; Bougie, 2017)</w:t>
          </w:r>
        </w:sdtContent>
      </w:sdt>
      <w:r w:rsidRPr="001405F2">
        <w:t>. Penelitian ini menggunakan 257 sampel dengan kriteria sampel yang peneliti tetapkan yaitu memiliki akses ke internet, warga desa usia (20-59 tahun), dan minimal 3 kali menggunakan SID dalam 6 bulan terakhir.</w:t>
      </w:r>
    </w:p>
    <w:p w14:paraId="63FD4B11" w14:textId="3F8C6E08" w:rsidR="00C64524" w:rsidRDefault="009D3F1E" w:rsidP="00C64524">
      <w:pPr>
        <w:spacing w:after="100"/>
        <w:ind w:firstLine="720"/>
        <w:jc w:val="both"/>
      </w:pPr>
      <w:r w:rsidRPr="00183260">
        <w:t xml:space="preserve">Teknik Pengumpulan data dalam penelitian ini yaitu dengan melakukan wawancara, studi dokumen, dan </w:t>
      </w:r>
      <w:r>
        <w:t>p</w:t>
      </w:r>
      <w:r w:rsidRPr="00183260">
        <w:t>enyebaran ku</w:t>
      </w:r>
      <w:r>
        <w:t>e</w:t>
      </w:r>
      <w:r w:rsidRPr="00183260">
        <w:t>sioner</w:t>
      </w:r>
      <w:r>
        <w:t xml:space="preserve"> </w:t>
      </w:r>
      <w:r w:rsidRPr="00183260">
        <w:t xml:space="preserve">yang dibagikan kepada responden yang menjadi sampel dalam penelitian ini. </w:t>
      </w:r>
      <w:r w:rsidRPr="00FC1D8E">
        <w:t xml:space="preserve">Jenis </w:t>
      </w:r>
      <w:r>
        <w:t xml:space="preserve">kuesioner </w:t>
      </w:r>
      <w:r w:rsidRPr="00FC1D8E">
        <w:t>yang di</w:t>
      </w:r>
      <w:r>
        <w:t>g</w:t>
      </w:r>
      <w:r w:rsidRPr="00FC1D8E">
        <w:t>unakan adalah angket tertutup, dimana</w:t>
      </w:r>
      <w:r w:rsidRPr="00083463">
        <w:t xml:space="preserve"> responden hanya diminta untuk memilih jawaban yang sudah tersedia.</w:t>
      </w:r>
      <w:r>
        <w:t xml:space="preserve"> </w:t>
      </w:r>
      <w:r w:rsidRPr="00987AF3">
        <w:t xml:space="preserve">Kuesioner mengadopsi format skala </w:t>
      </w:r>
      <w:r>
        <w:t>l</w:t>
      </w:r>
      <w:r w:rsidRPr="00987AF3">
        <w:t>ikert dengan skor yang berkisar dari 1 hingga 4. Modifikasi dilakukan pada pilihan jawaban dengan menghapus opsi netral</w:t>
      </w:r>
      <w:r w:rsidR="00663546">
        <w:t xml:space="preserve"> </w:t>
      </w:r>
      <w:r w:rsidR="00663546" w:rsidRPr="00987AF3">
        <w:t>karena kategori tersebut memiliki arti ganda yaitu belum bisa memberikan tanggapan, netral atau ragu-ragu</w:t>
      </w:r>
      <w:r w:rsidR="00663546">
        <w:t>.</w:t>
      </w:r>
      <w:r w:rsidRPr="00987AF3">
        <w:t xml:space="preserve"> </w:t>
      </w:r>
      <w:r w:rsidR="00663546">
        <w:t>S</w:t>
      </w:r>
      <w:r w:rsidRPr="00987AF3">
        <w:t xml:space="preserve">ehingga </w:t>
      </w:r>
      <w:r w:rsidR="00663546">
        <w:t xml:space="preserve">pilihan </w:t>
      </w:r>
      <w:r w:rsidRPr="00987AF3">
        <w:t>jawaban yang tersedia</w:t>
      </w:r>
      <w:r w:rsidR="00663546">
        <w:t>,</w:t>
      </w:r>
      <w:r w:rsidRPr="00987AF3">
        <w:t xml:space="preserve"> </w:t>
      </w:r>
      <w:r>
        <w:t xml:space="preserve">yaitu </w:t>
      </w:r>
      <w:r w:rsidRPr="005A712E">
        <w:t xml:space="preserve">1 </w:t>
      </w:r>
      <w:r>
        <w:t>=</w:t>
      </w:r>
      <w:r w:rsidRPr="005A712E">
        <w:t xml:space="preserve"> Sangat </w:t>
      </w:r>
      <w:r>
        <w:t xml:space="preserve">Tidak Setuju </w:t>
      </w:r>
      <w:r w:rsidRPr="00987AF3">
        <w:t>(STS)</w:t>
      </w:r>
      <w:r>
        <w:t xml:space="preserve"> </w:t>
      </w:r>
      <w:r w:rsidRPr="005A712E">
        <w:t xml:space="preserve">, 2 = </w:t>
      </w:r>
      <w:r>
        <w:t xml:space="preserve">Tidak Setuju </w:t>
      </w:r>
      <w:r w:rsidRPr="00987AF3">
        <w:t>(TS)</w:t>
      </w:r>
      <w:r w:rsidRPr="005A712E">
        <w:t>, 3 =</w:t>
      </w:r>
      <w:r>
        <w:t xml:space="preserve"> Setuju </w:t>
      </w:r>
      <w:r w:rsidRPr="00987AF3">
        <w:t>(S)</w:t>
      </w:r>
      <w:r w:rsidRPr="005A712E">
        <w:t>,</w:t>
      </w:r>
      <w:r>
        <w:t xml:space="preserve"> dan </w:t>
      </w:r>
      <w:r w:rsidRPr="005A712E">
        <w:t xml:space="preserve"> 4 =</w:t>
      </w:r>
      <w:r>
        <w:t xml:space="preserve"> Sangat Setuju </w:t>
      </w:r>
      <w:r w:rsidRPr="00987AF3">
        <w:t>(SS).</w:t>
      </w:r>
    </w:p>
    <w:p w14:paraId="4D2D1888" w14:textId="4F35F4CD" w:rsidR="009D3F1E" w:rsidRDefault="009D3F1E" w:rsidP="00C64524">
      <w:pPr>
        <w:spacing w:after="100"/>
        <w:ind w:firstLine="720"/>
        <w:jc w:val="both"/>
      </w:pPr>
      <w:r w:rsidRPr="003B27C2">
        <w:t>Analisis data yang dilakukan pada penelitian ini meliputi analisis deskriptif dan analisis kuantitatif. Analisis deskriptif bermaksud untuk menggambarkan karakteristik masing-masing variabel penelitian dengan cara menyajikan data kedalam tabel distribusi frekuensi, menghitung nilai rata-rata, skor total, dan tingkat pencapaian responden (TCR) serta menginterpretasikannya. untuk mendapatkan tingkat pencapaian responden menggunakan rumus sebagai berikut</w:t>
      </w:r>
      <w:r>
        <w:t>.</w:t>
      </w:r>
    </w:p>
    <w:p w14:paraId="5612F8B7" w14:textId="0FE31931" w:rsidR="009D3F1E" w:rsidRDefault="009D3F1E" w:rsidP="009D3F1E">
      <w:pPr>
        <w:spacing w:before="240"/>
        <w:jc w:val="center"/>
      </w:pPr>
      <w:bookmarkStart w:id="4" w:name="_Hlk159180364"/>
      <m:oMath>
        <m:r>
          <m:rPr>
            <m:sty m:val="p"/>
          </m:rPr>
          <w:rPr>
            <w:rFonts w:ascii="Cambria Math" w:eastAsia="Calibri" w:hAnsi="Cambria Math"/>
            <w:color w:val="000000"/>
            <w:szCs w:val="22"/>
          </w:rPr>
          <m:t>TCR</m:t>
        </m:r>
        <m:r>
          <w:rPr>
            <w:rFonts w:ascii="Cambria Math" w:eastAsia="Calibri" w:hAnsi="Cambria Math"/>
            <w:color w:val="000000"/>
            <w:szCs w:val="22"/>
          </w:rPr>
          <m:t>=</m:t>
        </m:r>
        <m:f>
          <m:fPr>
            <m:ctrlPr>
              <w:rPr>
                <w:rFonts w:ascii="Cambria Math" w:eastAsia="Calibri" w:hAnsi="Cambria Math"/>
                <w:i/>
                <w:color w:val="000000"/>
                <w:szCs w:val="22"/>
              </w:rPr>
            </m:ctrlPr>
          </m:fPr>
          <m:num>
            <m:r>
              <w:rPr>
                <w:rFonts w:ascii="Cambria Math" w:eastAsia="Calibri" w:hAnsi="Cambria Math"/>
                <w:color w:val="000000"/>
                <w:szCs w:val="22"/>
              </w:rPr>
              <m:t>skor rata-rata</m:t>
            </m:r>
          </m:num>
          <m:den>
            <m:r>
              <w:rPr>
                <w:rFonts w:ascii="Cambria Math" w:eastAsia="Calibri" w:hAnsi="Cambria Math"/>
                <w:color w:val="000000"/>
                <w:szCs w:val="22"/>
              </w:rPr>
              <m:t>Skor ideal maksimum</m:t>
            </m:r>
          </m:den>
        </m:f>
        <m:r>
          <w:rPr>
            <w:rFonts w:ascii="Cambria Math" w:eastAsia="Calibri" w:hAnsi="Cambria Math"/>
            <w:color w:val="000000"/>
            <w:szCs w:val="22"/>
          </w:rPr>
          <m:t xml:space="preserve"> x 100</m:t>
        </m:r>
      </m:oMath>
      <w:bookmarkEnd w:id="4"/>
      <w:r w:rsidRPr="008160D3">
        <w:fldChar w:fldCharType="begin"/>
      </w:r>
      <w:r w:rsidRPr="008160D3">
        <w:instrText xml:space="preserve"> QUOTE </w:instrText>
      </w:r>
      <m:oMath>
        <m:r>
          <m:rPr>
            <m:sty m:val="p"/>
          </m:rPr>
          <w:rPr>
            <w:rFonts w:ascii="Cambria Math" w:eastAsia="Calibri" w:hAnsi="Cambria Math"/>
            <w:color w:val="000000"/>
            <w:szCs w:val="22"/>
          </w:rPr>
          <m:t>TCR=</m:t>
        </m:r>
        <m:f>
          <m:fPr>
            <m:ctrlPr>
              <w:rPr>
                <w:rFonts w:ascii="Cambria Math" w:eastAsia="Calibri" w:hAnsi="Cambria Math"/>
                <w:i/>
                <w:color w:val="000000"/>
                <w:szCs w:val="22"/>
              </w:rPr>
            </m:ctrlPr>
          </m:fPr>
          <m:num>
            <m:r>
              <m:rPr>
                <m:sty m:val="p"/>
              </m:rPr>
              <w:rPr>
                <w:rFonts w:ascii="Cambria Math" w:eastAsia="Calibri" w:hAnsi="Cambria Math"/>
                <w:color w:val="000000"/>
                <w:szCs w:val="22"/>
              </w:rPr>
              <m:t>skor rata-rata</m:t>
            </m:r>
          </m:num>
          <m:den>
            <m:r>
              <m:rPr>
                <m:sty m:val="p"/>
              </m:rPr>
              <w:rPr>
                <w:rFonts w:ascii="Cambria Math" w:eastAsia="Calibri" w:hAnsi="Cambria Math"/>
                <w:color w:val="000000"/>
                <w:szCs w:val="22"/>
              </w:rPr>
              <m:t>4</m:t>
            </m:r>
          </m:den>
        </m:f>
        <m:r>
          <m:rPr>
            <m:sty m:val="p"/>
          </m:rPr>
          <w:rPr>
            <w:rFonts w:ascii="Cambria Math" w:eastAsia="Calibri" w:hAnsi="Cambria Math"/>
            <w:color w:val="000000"/>
            <w:szCs w:val="22"/>
          </w:rPr>
          <m:t xml:space="preserve"> x 100</m:t>
        </m:r>
      </m:oMath>
      <w:r w:rsidRPr="008160D3">
        <w:instrText xml:space="preserve"> </w:instrText>
      </w:r>
      <w:r w:rsidR="00000000">
        <w:fldChar w:fldCharType="separate"/>
      </w:r>
      <w:r w:rsidRPr="008160D3">
        <w:fldChar w:fldCharType="end"/>
      </w:r>
      <w:r>
        <w:t>…… (1)</w:t>
      </w:r>
    </w:p>
    <w:p w14:paraId="30DC601E" w14:textId="77777777" w:rsidR="009D3F1E" w:rsidRDefault="009D3F1E" w:rsidP="009D3F1E">
      <w:pPr>
        <w:spacing w:after="100"/>
        <w:jc w:val="both"/>
      </w:pPr>
    </w:p>
    <w:p w14:paraId="11603E5C" w14:textId="3FC5040D" w:rsidR="009D3F1E" w:rsidRDefault="009D3F1E" w:rsidP="009D3F1E">
      <w:pPr>
        <w:spacing w:after="100"/>
        <w:ind w:firstLine="720"/>
        <w:jc w:val="both"/>
      </w:pPr>
      <w:r w:rsidRPr="00DC0979">
        <w:t>Adapun pengkategorian tingkat pencapaian responden digunakan klasifikasi</w:t>
      </w:r>
      <w:r w:rsidR="00663546">
        <w:t xml:space="preserve"> seperti yang dikemukakan </w:t>
      </w:r>
      <w:sdt>
        <w:sdtPr>
          <w:rPr>
            <w:color w:val="000000"/>
          </w:rPr>
          <w:tag w:val="MENDELEY_CITATION_v3_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"/>
          <w:id w:val="-859053970"/>
          <w:placeholder>
            <w:docPart w:val="DefaultPlaceholder_-1854013440"/>
          </w:placeholder>
        </w:sdtPr>
        <w:sdtContent>
          <w:r w:rsidR="00663546" w:rsidRPr="00663546">
            <w:rPr>
              <w:color w:val="000000"/>
            </w:rPr>
            <w:t>Sugiyono (2019)</w:t>
          </w:r>
        </w:sdtContent>
      </w:sdt>
      <w:r w:rsidR="00663546">
        <w:t>, yang dapat dilihat</w:t>
      </w:r>
      <w:r w:rsidRPr="00DC0979">
        <w:t xml:space="preserve"> pada Tabel </w:t>
      </w:r>
      <w:r w:rsidR="005412D0">
        <w:t>1</w:t>
      </w:r>
      <w:r w:rsidRPr="00DC0979">
        <w:t>.</w:t>
      </w:r>
    </w:p>
    <w:p w14:paraId="31079879" w14:textId="77777777" w:rsidR="00663546" w:rsidRDefault="00663546" w:rsidP="009D3F1E">
      <w:pPr>
        <w:spacing w:after="100"/>
        <w:ind w:firstLine="720"/>
        <w:jc w:val="both"/>
      </w:pPr>
    </w:p>
    <w:p w14:paraId="344512A2" w14:textId="0482DA47" w:rsidR="009D3F1E" w:rsidRPr="00F92125" w:rsidRDefault="009D3F1E" w:rsidP="009D3F1E">
      <w:pPr>
        <w:pStyle w:val="Caption"/>
        <w:keepNext/>
        <w:spacing w:line="240" w:lineRule="auto"/>
        <w:rPr>
          <w:i w:val="0"/>
          <w:iCs w:val="0"/>
          <w:sz w:val="22"/>
          <w:szCs w:val="22"/>
        </w:rPr>
      </w:pPr>
      <w:r w:rsidRPr="00F92125">
        <w:rPr>
          <w:i w:val="0"/>
          <w:iCs w:val="0"/>
          <w:sz w:val="22"/>
          <w:szCs w:val="22"/>
        </w:rPr>
        <w:lastRenderedPageBreak/>
        <w:t xml:space="preserve">Table </w:t>
      </w:r>
      <w:r w:rsidR="005412D0">
        <w:rPr>
          <w:i w:val="0"/>
          <w:iCs w:val="0"/>
          <w:sz w:val="22"/>
          <w:szCs w:val="22"/>
        </w:rPr>
        <w:t>1</w:t>
      </w:r>
      <w:r w:rsidRPr="00F92125">
        <w:rPr>
          <w:i w:val="0"/>
          <w:iCs w:val="0"/>
          <w:sz w:val="22"/>
          <w:szCs w:val="22"/>
        </w:rPr>
        <w:t xml:space="preserve"> Rentang Kategori Tingkat Pencapaian Responden</w:t>
      </w:r>
    </w:p>
    <w:tbl>
      <w:tblPr>
        <w:tblW w:w="7115" w:type="dxa"/>
        <w:jc w:val="center"/>
        <w:tblBorders>
          <w:top w:val="single" w:sz="12" w:space="0" w:color="auto"/>
          <w:bottom w:val="single" w:sz="4" w:space="0" w:color="auto"/>
        </w:tblBorders>
        <w:tblLook w:val="04A0" w:firstRow="1" w:lastRow="0" w:firstColumn="1" w:lastColumn="0" w:noHBand="0" w:noVBand="1"/>
      </w:tblPr>
      <w:tblGrid>
        <w:gridCol w:w="4145"/>
        <w:gridCol w:w="2970"/>
      </w:tblGrid>
      <w:tr w:rsidR="009D3F1E" w:rsidRPr="008636F3" w14:paraId="25F5C4AD" w14:textId="77777777" w:rsidTr="00F03FFC">
        <w:trPr>
          <w:cantSplit/>
          <w:trHeight w:val="302"/>
          <w:jc w:val="center"/>
        </w:trPr>
        <w:tc>
          <w:tcPr>
            <w:tcW w:w="4145" w:type="dxa"/>
            <w:tcBorders>
              <w:bottom w:val="single" w:sz="12" w:space="0" w:color="auto"/>
            </w:tcBorders>
            <w:shd w:val="clear" w:color="auto" w:fill="auto"/>
            <w:noWrap/>
            <w:vAlign w:val="center"/>
            <w:hideMark/>
          </w:tcPr>
          <w:p w14:paraId="58E8A811" w14:textId="77777777" w:rsidR="009D3F1E" w:rsidRPr="003562CF" w:rsidRDefault="009D3F1E" w:rsidP="00F03FFC">
            <w:pPr>
              <w:jc w:val="center"/>
              <w:rPr>
                <w:rFonts w:eastAsia="Times New Roman"/>
                <w:b/>
                <w:bCs/>
                <w:color w:val="000000"/>
                <w:sz w:val="20"/>
              </w:rPr>
            </w:pPr>
            <w:r w:rsidRPr="003562CF">
              <w:rPr>
                <w:rFonts w:eastAsia="Times New Roman"/>
                <w:b/>
                <w:bCs/>
                <w:color w:val="000000"/>
                <w:sz w:val="20"/>
              </w:rPr>
              <w:t>Rentang Persentase</w:t>
            </w:r>
          </w:p>
        </w:tc>
        <w:tc>
          <w:tcPr>
            <w:tcW w:w="2970" w:type="dxa"/>
            <w:tcBorders>
              <w:bottom w:val="single" w:sz="12" w:space="0" w:color="auto"/>
            </w:tcBorders>
            <w:shd w:val="clear" w:color="auto" w:fill="auto"/>
            <w:noWrap/>
            <w:vAlign w:val="center"/>
            <w:hideMark/>
          </w:tcPr>
          <w:p w14:paraId="70847E7F" w14:textId="77777777" w:rsidR="009D3F1E" w:rsidRPr="003562CF" w:rsidRDefault="009D3F1E" w:rsidP="00F03FFC">
            <w:pPr>
              <w:jc w:val="center"/>
              <w:rPr>
                <w:rFonts w:eastAsia="Times New Roman"/>
                <w:b/>
                <w:bCs/>
                <w:color w:val="000000"/>
                <w:sz w:val="20"/>
              </w:rPr>
            </w:pPr>
            <w:r w:rsidRPr="003562CF">
              <w:rPr>
                <w:rFonts w:eastAsia="Times New Roman"/>
                <w:b/>
                <w:bCs/>
                <w:color w:val="000000"/>
                <w:sz w:val="20"/>
              </w:rPr>
              <w:t>Keterangan</w:t>
            </w:r>
          </w:p>
        </w:tc>
      </w:tr>
      <w:tr w:rsidR="009D3F1E" w:rsidRPr="008636F3" w14:paraId="75FBA4EC" w14:textId="77777777" w:rsidTr="00F03FFC">
        <w:trPr>
          <w:cantSplit/>
          <w:trHeight w:val="302"/>
          <w:jc w:val="center"/>
        </w:trPr>
        <w:tc>
          <w:tcPr>
            <w:tcW w:w="4145" w:type="dxa"/>
            <w:tcBorders>
              <w:top w:val="single" w:sz="12" w:space="0" w:color="auto"/>
            </w:tcBorders>
            <w:shd w:val="clear" w:color="auto" w:fill="auto"/>
            <w:noWrap/>
            <w:vAlign w:val="center"/>
            <w:hideMark/>
          </w:tcPr>
          <w:p w14:paraId="6086E21C" w14:textId="77777777" w:rsidR="009D3F1E" w:rsidRPr="003562CF" w:rsidRDefault="009D3F1E" w:rsidP="00F03FFC">
            <w:pPr>
              <w:rPr>
                <w:rFonts w:eastAsia="Times New Roman"/>
                <w:color w:val="000000"/>
                <w:sz w:val="20"/>
              </w:rPr>
            </w:pPr>
            <w:r w:rsidRPr="003562CF">
              <w:rPr>
                <w:rFonts w:eastAsia="Times New Roman"/>
                <w:color w:val="000000"/>
                <w:sz w:val="20"/>
              </w:rPr>
              <w:t>Jika TCR berkisar antara 85% - 100%</w:t>
            </w:r>
          </w:p>
        </w:tc>
        <w:tc>
          <w:tcPr>
            <w:tcW w:w="2970" w:type="dxa"/>
            <w:tcBorders>
              <w:top w:val="single" w:sz="12" w:space="0" w:color="auto"/>
            </w:tcBorders>
            <w:shd w:val="clear" w:color="auto" w:fill="auto"/>
            <w:noWrap/>
            <w:vAlign w:val="center"/>
            <w:hideMark/>
          </w:tcPr>
          <w:p w14:paraId="319D2E08" w14:textId="77777777" w:rsidR="009D3F1E" w:rsidRPr="003562CF" w:rsidRDefault="009D3F1E" w:rsidP="00F03FFC">
            <w:pPr>
              <w:jc w:val="center"/>
              <w:rPr>
                <w:rFonts w:eastAsia="Times New Roman"/>
                <w:color w:val="000000"/>
                <w:sz w:val="20"/>
              </w:rPr>
            </w:pPr>
            <w:r w:rsidRPr="003562CF">
              <w:rPr>
                <w:rFonts w:eastAsia="Times New Roman"/>
                <w:color w:val="000000"/>
                <w:sz w:val="20"/>
              </w:rPr>
              <w:t>Sangat Baik</w:t>
            </w:r>
          </w:p>
        </w:tc>
      </w:tr>
      <w:tr w:rsidR="009D3F1E" w:rsidRPr="008636F3" w14:paraId="2B0590A2" w14:textId="77777777" w:rsidTr="00F03FFC">
        <w:trPr>
          <w:cantSplit/>
          <w:trHeight w:val="302"/>
          <w:jc w:val="center"/>
        </w:trPr>
        <w:tc>
          <w:tcPr>
            <w:tcW w:w="4145" w:type="dxa"/>
            <w:shd w:val="clear" w:color="auto" w:fill="auto"/>
            <w:noWrap/>
            <w:vAlign w:val="center"/>
            <w:hideMark/>
          </w:tcPr>
          <w:p w14:paraId="51F2DE88" w14:textId="77777777" w:rsidR="009D3F1E" w:rsidRPr="003562CF" w:rsidRDefault="009D3F1E" w:rsidP="00F03FFC">
            <w:pPr>
              <w:rPr>
                <w:rFonts w:eastAsia="Times New Roman"/>
                <w:color w:val="000000"/>
                <w:sz w:val="20"/>
              </w:rPr>
            </w:pPr>
            <w:r w:rsidRPr="003562CF">
              <w:rPr>
                <w:rFonts w:eastAsia="Times New Roman"/>
                <w:color w:val="000000"/>
                <w:sz w:val="20"/>
              </w:rPr>
              <w:t>Jika TCR berkisar antara 64% - 84%</w:t>
            </w:r>
          </w:p>
        </w:tc>
        <w:tc>
          <w:tcPr>
            <w:tcW w:w="2970" w:type="dxa"/>
            <w:shd w:val="clear" w:color="auto" w:fill="auto"/>
            <w:noWrap/>
            <w:vAlign w:val="center"/>
            <w:hideMark/>
          </w:tcPr>
          <w:p w14:paraId="6D4FD75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Baik</w:t>
            </w:r>
          </w:p>
        </w:tc>
      </w:tr>
      <w:tr w:rsidR="009D3F1E" w:rsidRPr="008636F3" w14:paraId="23295335" w14:textId="77777777" w:rsidTr="00F03FFC">
        <w:trPr>
          <w:cantSplit/>
          <w:trHeight w:val="302"/>
          <w:jc w:val="center"/>
        </w:trPr>
        <w:tc>
          <w:tcPr>
            <w:tcW w:w="4145" w:type="dxa"/>
            <w:shd w:val="clear" w:color="auto" w:fill="auto"/>
            <w:noWrap/>
            <w:vAlign w:val="center"/>
            <w:hideMark/>
          </w:tcPr>
          <w:p w14:paraId="0F8A50ED" w14:textId="77777777" w:rsidR="009D3F1E" w:rsidRPr="003562CF" w:rsidRDefault="009D3F1E" w:rsidP="00F03FFC">
            <w:pPr>
              <w:rPr>
                <w:rFonts w:eastAsia="Times New Roman"/>
                <w:color w:val="000000"/>
                <w:sz w:val="20"/>
              </w:rPr>
            </w:pPr>
            <w:r w:rsidRPr="003562CF">
              <w:rPr>
                <w:rFonts w:eastAsia="Times New Roman"/>
                <w:color w:val="000000"/>
                <w:sz w:val="20"/>
              </w:rPr>
              <w:t>Jika TCR berkisar antara 51% - 65%</w:t>
            </w:r>
          </w:p>
        </w:tc>
        <w:tc>
          <w:tcPr>
            <w:tcW w:w="2970" w:type="dxa"/>
            <w:shd w:val="clear" w:color="auto" w:fill="auto"/>
            <w:noWrap/>
            <w:vAlign w:val="center"/>
            <w:hideMark/>
          </w:tcPr>
          <w:p w14:paraId="484F3ECE" w14:textId="77777777" w:rsidR="009D3F1E" w:rsidRPr="003562CF" w:rsidRDefault="009D3F1E" w:rsidP="00F03FFC">
            <w:pPr>
              <w:jc w:val="center"/>
              <w:rPr>
                <w:rFonts w:eastAsia="Times New Roman"/>
                <w:color w:val="000000"/>
                <w:sz w:val="20"/>
              </w:rPr>
            </w:pPr>
            <w:r w:rsidRPr="003562CF">
              <w:rPr>
                <w:rFonts w:eastAsia="Times New Roman"/>
                <w:color w:val="000000"/>
                <w:sz w:val="20"/>
              </w:rPr>
              <w:t>Cukup</w:t>
            </w:r>
          </w:p>
        </w:tc>
      </w:tr>
      <w:tr w:rsidR="009D3F1E" w:rsidRPr="008636F3" w14:paraId="0B37748A" w14:textId="77777777" w:rsidTr="00F03FFC">
        <w:trPr>
          <w:cantSplit/>
          <w:trHeight w:val="302"/>
          <w:jc w:val="center"/>
        </w:trPr>
        <w:tc>
          <w:tcPr>
            <w:tcW w:w="4145" w:type="dxa"/>
            <w:shd w:val="clear" w:color="auto" w:fill="auto"/>
            <w:noWrap/>
            <w:vAlign w:val="center"/>
            <w:hideMark/>
          </w:tcPr>
          <w:p w14:paraId="0369E117" w14:textId="77777777" w:rsidR="009D3F1E" w:rsidRPr="003562CF" w:rsidRDefault="009D3F1E" w:rsidP="00F03FFC">
            <w:pPr>
              <w:rPr>
                <w:rFonts w:eastAsia="Times New Roman"/>
                <w:color w:val="000000"/>
                <w:sz w:val="20"/>
              </w:rPr>
            </w:pPr>
            <w:r w:rsidRPr="003562CF">
              <w:rPr>
                <w:rFonts w:eastAsia="Times New Roman"/>
                <w:color w:val="000000"/>
                <w:sz w:val="20"/>
              </w:rPr>
              <w:t>Jika TCR berkisar antara 36% - 50%</w:t>
            </w:r>
          </w:p>
        </w:tc>
        <w:tc>
          <w:tcPr>
            <w:tcW w:w="2970" w:type="dxa"/>
            <w:shd w:val="clear" w:color="auto" w:fill="auto"/>
            <w:noWrap/>
            <w:vAlign w:val="center"/>
            <w:hideMark/>
          </w:tcPr>
          <w:p w14:paraId="0FECD1C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Kurang Baik</w:t>
            </w:r>
          </w:p>
        </w:tc>
      </w:tr>
      <w:tr w:rsidR="009D3F1E" w:rsidRPr="008636F3" w14:paraId="45DD6176" w14:textId="77777777" w:rsidTr="00F03FFC">
        <w:trPr>
          <w:cantSplit/>
          <w:trHeight w:val="302"/>
          <w:jc w:val="center"/>
        </w:trPr>
        <w:tc>
          <w:tcPr>
            <w:tcW w:w="4145" w:type="dxa"/>
            <w:shd w:val="clear" w:color="auto" w:fill="auto"/>
            <w:noWrap/>
            <w:vAlign w:val="center"/>
            <w:hideMark/>
          </w:tcPr>
          <w:p w14:paraId="697E980A" w14:textId="77777777" w:rsidR="009D3F1E" w:rsidRPr="003562CF" w:rsidRDefault="009D3F1E" w:rsidP="00F03FFC">
            <w:pPr>
              <w:rPr>
                <w:rFonts w:eastAsia="Times New Roman"/>
                <w:color w:val="000000"/>
                <w:sz w:val="20"/>
              </w:rPr>
            </w:pPr>
            <w:r w:rsidRPr="003562CF">
              <w:rPr>
                <w:rFonts w:eastAsia="Times New Roman"/>
                <w:color w:val="000000"/>
                <w:sz w:val="20"/>
              </w:rPr>
              <w:t>Jika TCR berkisar antara 0% - 35%</w:t>
            </w:r>
          </w:p>
        </w:tc>
        <w:tc>
          <w:tcPr>
            <w:tcW w:w="2970" w:type="dxa"/>
            <w:shd w:val="clear" w:color="auto" w:fill="auto"/>
            <w:noWrap/>
            <w:vAlign w:val="center"/>
            <w:hideMark/>
          </w:tcPr>
          <w:p w14:paraId="389BA388" w14:textId="77777777" w:rsidR="009D3F1E" w:rsidRPr="003562CF" w:rsidRDefault="009D3F1E" w:rsidP="00F03FFC">
            <w:pPr>
              <w:jc w:val="center"/>
              <w:rPr>
                <w:rFonts w:eastAsia="Times New Roman"/>
                <w:color w:val="000000"/>
                <w:sz w:val="20"/>
              </w:rPr>
            </w:pPr>
            <w:r w:rsidRPr="003562CF">
              <w:rPr>
                <w:rFonts w:eastAsia="Times New Roman"/>
                <w:color w:val="000000"/>
                <w:sz w:val="20"/>
              </w:rPr>
              <w:t>Tidak Baik</w:t>
            </w:r>
          </w:p>
        </w:tc>
      </w:tr>
    </w:tbl>
    <w:p w14:paraId="1A72AFF7" w14:textId="2E913F9A" w:rsidR="00463CE3" w:rsidRPr="00962528" w:rsidRDefault="009D3F1E" w:rsidP="00962528">
      <w:pPr>
        <w:spacing w:before="240"/>
        <w:ind w:firstLine="720"/>
        <w:jc w:val="both"/>
      </w:pPr>
      <w:r>
        <w:t xml:space="preserve">Sedangkan analisis kuantitatif </w:t>
      </w:r>
      <w:r w:rsidRPr="00D003C4">
        <w:t>digunakan untuk menguji hipotesis penelitian yang dirumuskan</w:t>
      </w:r>
      <w:r>
        <w:t xml:space="preserve">. Analisis kuantitatif dilakukan dengan teknik analisis PLS-SEM </w:t>
      </w:r>
      <w:r w:rsidRPr="00D003C4">
        <w:t xml:space="preserve">dengan </w:t>
      </w:r>
      <w:r>
        <w:t xml:space="preserve">bantuan </w:t>
      </w:r>
      <w:r w:rsidRPr="00D003C4">
        <w:t>aplikasi SmartPLS 4.0</w:t>
      </w:r>
      <w:r>
        <w:t xml:space="preserve">. </w:t>
      </w:r>
      <w:r w:rsidRPr="00004AC9">
        <w:t>PLS</w:t>
      </w:r>
      <w:r>
        <w:t>-</w:t>
      </w:r>
      <w:r w:rsidRPr="00004AC9">
        <w:t xml:space="preserve">SEM terdiri atas dua model yakni </w:t>
      </w:r>
      <w:r w:rsidRPr="00707C95">
        <w:rPr>
          <w:i/>
          <w:iCs/>
        </w:rPr>
        <w:t>outer model</w:t>
      </w:r>
      <w:r w:rsidRPr="00004AC9">
        <w:t xml:space="preserve"> yang disebut juga model pengukuran serta </w:t>
      </w:r>
      <w:r w:rsidRPr="00707C95">
        <w:rPr>
          <w:i/>
          <w:iCs/>
        </w:rPr>
        <w:t>inner model</w:t>
      </w:r>
      <w:r w:rsidRPr="00004AC9">
        <w:t xml:space="preserve"> yang disebut model struktural</w:t>
      </w:r>
      <w:r w:rsidRPr="00901A34">
        <w:t>.</w:t>
      </w:r>
      <w:r w:rsidR="00110D52">
        <w:t xml:space="preserve"> </w:t>
      </w:r>
      <w:r w:rsidR="00110D52" w:rsidRPr="00110D52">
        <w:t xml:space="preserve">Model pengukuran atau </w:t>
      </w:r>
      <w:r w:rsidR="00110D52" w:rsidRPr="007A44C1">
        <w:rPr>
          <w:i/>
          <w:iCs/>
        </w:rPr>
        <w:t>outer model</w:t>
      </w:r>
      <w:r w:rsidR="00110D52" w:rsidRPr="00110D52">
        <w:t xml:space="preserve"> merupakan uji yang dilakukan untuk menspesifikasikan hubungan antar variabel laten dengan indikator-indikatornya.</w:t>
      </w:r>
      <w:r w:rsidR="00110D52">
        <w:t xml:space="preserve"> </w:t>
      </w:r>
      <w:bookmarkStart w:id="5" w:name="_Hlk161173504"/>
      <w:r w:rsidR="007A44C1">
        <w:t xml:space="preserve">Sedangkan </w:t>
      </w:r>
      <w:r w:rsidR="00110D52">
        <w:rPr>
          <w:rFonts w:eastAsia="Times New Roman"/>
          <w:szCs w:val="24"/>
          <w:lang w:val="id"/>
        </w:rPr>
        <w:t>model</w:t>
      </w:r>
      <w:r w:rsidR="00110D52" w:rsidRPr="00CA70B4">
        <w:rPr>
          <w:rFonts w:eastAsia="Times New Roman"/>
          <w:szCs w:val="24"/>
          <w:lang w:val="id"/>
        </w:rPr>
        <w:t xml:space="preserve"> struktural</w:t>
      </w:r>
      <w:r w:rsidR="007A44C1">
        <w:rPr>
          <w:rFonts w:eastAsia="Times New Roman"/>
          <w:szCs w:val="24"/>
          <w:lang w:val="id"/>
        </w:rPr>
        <w:t xml:space="preserve"> </w:t>
      </w:r>
      <w:r w:rsidR="007A44C1">
        <w:t>atau</w:t>
      </w:r>
      <w:r w:rsidR="007A44C1" w:rsidRPr="00004AC9">
        <w:t xml:space="preserve"> </w:t>
      </w:r>
      <w:r w:rsidR="007A44C1" w:rsidRPr="00707C95">
        <w:rPr>
          <w:i/>
          <w:iCs/>
        </w:rPr>
        <w:t>inner model</w:t>
      </w:r>
      <w:r w:rsidR="00110D52">
        <w:rPr>
          <w:rFonts w:eastAsia="Times New Roman"/>
          <w:szCs w:val="24"/>
        </w:rPr>
        <w:t xml:space="preserve"> bertujuan untuk mengidentifikasi hubungan antar</w:t>
      </w:r>
      <w:r w:rsidR="00664E1E">
        <w:rPr>
          <w:rFonts w:eastAsia="Times New Roman"/>
          <w:szCs w:val="24"/>
        </w:rPr>
        <w:t xml:space="preserve"> variabel laten yakni </w:t>
      </w:r>
      <w:r w:rsidR="00110D52">
        <w:rPr>
          <w:rFonts w:eastAsia="Times New Roman"/>
          <w:szCs w:val="24"/>
        </w:rPr>
        <w:t xml:space="preserve">variabel independen dan </w:t>
      </w:r>
      <w:r w:rsidR="002E6784">
        <w:rPr>
          <w:rFonts w:eastAsia="Times New Roman"/>
          <w:szCs w:val="24"/>
        </w:rPr>
        <w:t xml:space="preserve">variabel </w:t>
      </w:r>
      <w:r w:rsidR="00110D52">
        <w:rPr>
          <w:rFonts w:eastAsia="Times New Roman"/>
          <w:szCs w:val="24"/>
        </w:rPr>
        <w:t>dependen</w:t>
      </w:r>
      <w:r w:rsidR="00110D52" w:rsidRPr="00CA70B4">
        <w:rPr>
          <w:rFonts w:eastAsia="Times New Roman"/>
          <w:szCs w:val="24"/>
          <w:lang w:val="id"/>
        </w:rPr>
        <w:t>.</w:t>
      </w:r>
      <w:bookmarkEnd w:id="5"/>
    </w:p>
    <w:p w14:paraId="28701BD5" w14:textId="77777777" w:rsidR="009D3F1E" w:rsidRDefault="009D3F1E" w:rsidP="005412D0">
      <w:pPr>
        <w:tabs>
          <w:tab w:val="left" w:pos="426"/>
        </w:tabs>
        <w:spacing w:before="300"/>
        <w:rPr>
          <w:b/>
          <w:smallCaps/>
          <w:color w:val="ED7D31"/>
          <w:sz w:val="28"/>
          <w:szCs w:val="28"/>
        </w:rPr>
      </w:pPr>
      <w:r>
        <w:rPr>
          <w:b/>
          <w:smallCaps/>
          <w:color w:val="ED7D31"/>
          <w:sz w:val="28"/>
          <w:szCs w:val="28"/>
        </w:rPr>
        <w:t>Hasil</w:t>
      </w:r>
      <w:r w:rsidRPr="00D24CB0">
        <w:rPr>
          <w:b/>
          <w:smallCaps/>
          <w:color w:val="ED7D31"/>
          <w:sz w:val="28"/>
          <w:szCs w:val="28"/>
        </w:rPr>
        <w:t xml:space="preserve"> </w:t>
      </w:r>
      <w:r>
        <w:rPr>
          <w:b/>
          <w:smallCaps/>
          <w:color w:val="ED7D31"/>
          <w:sz w:val="28"/>
          <w:szCs w:val="28"/>
        </w:rPr>
        <w:t>dan</w:t>
      </w:r>
      <w:r w:rsidRPr="00D24CB0">
        <w:rPr>
          <w:b/>
          <w:smallCaps/>
          <w:color w:val="ED7D31"/>
          <w:sz w:val="28"/>
          <w:szCs w:val="28"/>
        </w:rPr>
        <w:t xml:space="preserve"> </w:t>
      </w:r>
      <w:r>
        <w:rPr>
          <w:b/>
          <w:smallCaps/>
          <w:color w:val="ED7D31"/>
          <w:sz w:val="28"/>
          <w:szCs w:val="28"/>
        </w:rPr>
        <w:t xml:space="preserve">Diskusi </w:t>
      </w:r>
    </w:p>
    <w:p w14:paraId="1F4D9583" w14:textId="7DE0506D" w:rsidR="00962528" w:rsidRPr="00AD0305" w:rsidRDefault="00962528" w:rsidP="00D703CE">
      <w:pPr>
        <w:spacing w:before="120" w:after="100"/>
        <w:rPr>
          <w:b/>
          <w:bCs/>
          <w:i/>
          <w:iCs/>
          <w:color w:val="ED7D31"/>
        </w:rPr>
      </w:pPr>
      <w:r w:rsidRPr="00AD0305">
        <w:rPr>
          <w:b/>
          <w:bCs/>
          <w:i/>
          <w:iCs/>
          <w:color w:val="ED7D31"/>
        </w:rPr>
        <w:t xml:space="preserve">Hasil </w:t>
      </w:r>
      <w:r w:rsidR="009D3F1E" w:rsidRPr="00AD0305">
        <w:rPr>
          <w:b/>
          <w:bCs/>
          <w:i/>
          <w:iCs/>
          <w:color w:val="ED7D31"/>
        </w:rPr>
        <w:t>Analisis Deskriptif</w:t>
      </w:r>
    </w:p>
    <w:p w14:paraId="51736CD0" w14:textId="77777777" w:rsidR="006B3CA2" w:rsidRDefault="009D3F1E" w:rsidP="00860D8A">
      <w:pPr>
        <w:ind w:firstLine="720"/>
        <w:jc w:val="both"/>
      </w:pPr>
      <w:r w:rsidRPr="00432220">
        <w:t>Sesuai pejabaran pada metode sebelumnya, tingkat capaian responden terhadap kondisi penerapan SID yang dinilai dari jawaban responden terhadap kuesioner yang diberikan kepada 257 responden</w:t>
      </w:r>
      <w:r>
        <w:t>,</w:t>
      </w:r>
      <w:r w:rsidRPr="00432220">
        <w:t xml:space="preserve"> </w:t>
      </w:r>
      <w:r>
        <w:t>yaitu</w:t>
      </w:r>
      <w:r w:rsidRPr="00432220">
        <w:t xml:space="preserve"> kualitas sistem memperoleh tingkat capaian responden rata-rata sebesar 74% yang menunjukkan bahwa kualitas </w:t>
      </w:r>
      <w:r>
        <w:t>s</w:t>
      </w:r>
      <w:r w:rsidRPr="00432220">
        <w:t xml:space="preserve">istem pada </w:t>
      </w:r>
      <w:r>
        <w:t>w</w:t>
      </w:r>
      <w:r w:rsidRPr="00432220">
        <w:t xml:space="preserve">ebsite SID sudah dalam kategori Baik, kualitas informasi memperoleh tingkat capaian responden rata-rata sebesar 81% yang menunjukkan bahwa kualitas informasi pada </w:t>
      </w:r>
      <w:r w:rsidR="00934096">
        <w:t>w</w:t>
      </w:r>
      <w:r w:rsidRPr="00432220">
        <w:t xml:space="preserve">ebsite SID sudah dalam kategori Baik, kualitas layanan memperoleh tingkat capaian responden rata-rata sebesar 86% yang menunjukkan bahwa kualitas layanan pada </w:t>
      </w:r>
      <w:r>
        <w:t>w</w:t>
      </w:r>
      <w:r w:rsidRPr="00432220">
        <w:t xml:space="preserve">ebsite SID sudah Sangat Baik, penggunaan memperoleh tingkat capaian responden rata-rata sebesar 67% yang menunjukkan bahwa penggunaan sudah dalam kategori Baik, kepuasan pengguna memperoleh tingkat capaian responden sebesar 75% yang menunjukkan bahwa kepuasan pengguna terhadap </w:t>
      </w:r>
      <w:r>
        <w:t>w</w:t>
      </w:r>
      <w:r w:rsidRPr="00432220">
        <w:t xml:space="preserve">ebsite SID sudah dalam kategori Baik, dan manfaat bersih memperoleh tingkat capaian responden sebesar 84% yang menunjukkan bahwa manfaat bersih </w:t>
      </w:r>
      <w:r>
        <w:t xml:space="preserve">dari penerapan SID </w:t>
      </w:r>
      <w:r w:rsidRPr="00432220">
        <w:t>sudah dalam kategori Baik.</w:t>
      </w:r>
    </w:p>
    <w:p w14:paraId="45B97A7A" w14:textId="2B33A250" w:rsidR="009D3F1E" w:rsidRDefault="00F75C49" w:rsidP="009D3F1E">
      <w:pPr>
        <w:ind w:firstLine="720"/>
        <w:jc w:val="both"/>
      </w:pPr>
      <w:r>
        <w:rPr>
          <w:noProof/>
        </w:rPr>
        <w:drawing>
          <wp:anchor distT="0" distB="0" distL="114300" distR="114300" simplePos="0" relativeHeight="251659776" behindDoc="0" locked="0" layoutInCell="1" allowOverlap="1" wp14:anchorId="5A3EA596" wp14:editId="35B65DDE">
            <wp:simplePos x="0" y="0"/>
            <wp:positionH relativeFrom="column">
              <wp:posOffset>699770</wp:posOffset>
            </wp:positionH>
            <wp:positionV relativeFrom="paragraph">
              <wp:posOffset>403860</wp:posOffset>
            </wp:positionV>
            <wp:extent cx="4838700" cy="2247900"/>
            <wp:effectExtent l="0" t="0" r="0" b="0"/>
            <wp:wrapTopAndBottom/>
            <wp:docPr id="8601966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8700" cy="2247900"/>
                    </a:xfrm>
                    <a:prstGeom prst="rect">
                      <a:avLst/>
                    </a:prstGeom>
                    <a:noFill/>
                  </pic:spPr>
                </pic:pic>
              </a:graphicData>
            </a:graphic>
            <wp14:sizeRelH relativeFrom="page">
              <wp14:pctWidth>0</wp14:pctWidth>
            </wp14:sizeRelH>
            <wp14:sizeRelV relativeFrom="page">
              <wp14:pctHeight>0</wp14:pctHeight>
            </wp14:sizeRelV>
          </wp:anchor>
        </w:drawing>
      </w:r>
      <w:r w:rsidR="009D3F1E" w:rsidRPr="00432220">
        <w:t>Secara sederhana hasil penelitian</w:t>
      </w:r>
      <w:r w:rsidR="00E07228">
        <w:t xml:space="preserve"> terhadap masing-masing variabel </w:t>
      </w:r>
      <w:r w:rsidR="009D3F1E" w:rsidRPr="00432220">
        <w:t xml:space="preserve">dapat dilihat pada gambar </w:t>
      </w:r>
      <w:r w:rsidR="00663546">
        <w:t>2</w:t>
      </w:r>
      <w:r w:rsidR="009D3F1E" w:rsidRPr="00432220">
        <w:t>.</w:t>
      </w:r>
    </w:p>
    <w:p w14:paraId="779C725C" w14:textId="34F03E11" w:rsidR="009D3F1E" w:rsidRPr="007812BE" w:rsidRDefault="009D3F1E" w:rsidP="007812BE">
      <w:pPr>
        <w:jc w:val="center"/>
        <w:rPr>
          <w:sz w:val="22"/>
          <w:szCs w:val="18"/>
        </w:rPr>
      </w:pPr>
      <w:r w:rsidRPr="00106358">
        <w:rPr>
          <w:sz w:val="22"/>
          <w:szCs w:val="18"/>
        </w:rPr>
        <w:t xml:space="preserve">Gambar </w:t>
      </w:r>
      <w:r w:rsidR="00663546">
        <w:rPr>
          <w:sz w:val="22"/>
          <w:szCs w:val="18"/>
        </w:rPr>
        <w:t>2</w:t>
      </w:r>
      <w:r w:rsidRPr="00106358">
        <w:rPr>
          <w:sz w:val="22"/>
          <w:szCs w:val="18"/>
        </w:rPr>
        <w:t>. Tingkat Pencapaian Responden</w:t>
      </w:r>
    </w:p>
    <w:p w14:paraId="47DC1DAC" w14:textId="58D51E90" w:rsidR="009D3F1E" w:rsidRPr="00AD0305" w:rsidRDefault="00320390" w:rsidP="009D3F1E">
      <w:pPr>
        <w:pStyle w:val="Caption"/>
        <w:spacing w:before="300" w:after="100" w:line="240" w:lineRule="auto"/>
        <w:jc w:val="left"/>
        <w:rPr>
          <w:b/>
          <w:bCs/>
          <w:iCs w:val="0"/>
          <w:color w:val="ED7D31"/>
          <w:szCs w:val="24"/>
          <w:lang w:val="id-ID"/>
        </w:rPr>
      </w:pPr>
      <w:r w:rsidRPr="00AD0305">
        <w:rPr>
          <w:b/>
          <w:bCs/>
          <w:iCs w:val="0"/>
          <w:color w:val="ED7D31"/>
          <w:szCs w:val="24"/>
          <w:lang w:val="id-ID"/>
        </w:rPr>
        <w:lastRenderedPageBreak/>
        <w:t xml:space="preserve">Hasil </w:t>
      </w:r>
      <w:r w:rsidR="009D3F1E" w:rsidRPr="00AD0305">
        <w:rPr>
          <w:b/>
          <w:bCs/>
          <w:iCs w:val="0"/>
          <w:color w:val="ED7D31"/>
          <w:szCs w:val="24"/>
          <w:lang w:val="id-ID"/>
        </w:rPr>
        <w:t>Analisis Kuantitatif</w:t>
      </w:r>
    </w:p>
    <w:p w14:paraId="41A4C347" w14:textId="19E57F2F" w:rsidR="009D3F1E" w:rsidRPr="002E6784" w:rsidRDefault="009D3F1E" w:rsidP="00AC4FFF">
      <w:pPr>
        <w:numPr>
          <w:ilvl w:val="0"/>
          <w:numId w:val="9"/>
        </w:numPr>
        <w:spacing w:line="360" w:lineRule="auto"/>
        <w:ind w:left="360"/>
        <w:rPr>
          <w:szCs w:val="24"/>
          <w:lang w:val="id-ID"/>
        </w:rPr>
      </w:pPr>
      <w:r w:rsidRPr="00106358">
        <w:rPr>
          <w:szCs w:val="24"/>
          <w:lang w:val="id-ID"/>
        </w:rPr>
        <w:t>Model Pengukuran (</w:t>
      </w:r>
      <w:r w:rsidRPr="00106358">
        <w:rPr>
          <w:i/>
          <w:iCs/>
          <w:szCs w:val="24"/>
          <w:lang w:val="id-ID"/>
        </w:rPr>
        <w:t>Outer</w:t>
      </w:r>
      <w:r w:rsidRPr="00106358">
        <w:rPr>
          <w:szCs w:val="24"/>
          <w:lang w:val="id-ID"/>
        </w:rPr>
        <w:t xml:space="preserve"> </w:t>
      </w:r>
      <w:r w:rsidRPr="00106358">
        <w:rPr>
          <w:i/>
          <w:iCs/>
          <w:szCs w:val="24"/>
          <w:lang w:val="id-ID"/>
        </w:rPr>
        <w:t>Model</w:t>
      </w:r>
      <w:r w:rsidRPr="00106358">
        <w:rPr>
          <w:szCs w:val="24"/>
          <w:lang w:val="id-ID"/>
        </w:rPr>
        <w:t>)</w:t>
      </w:r>
    </w:p>
    <w:p w14:paraId="1861F59E" w14:textId="77777777" w:rsidR="009D3F1E" w:rsidRPr="001530B9" w:rsidRDefault="009D3F1E" w:rsidP="00B575E1">
      <w:pPr>
        <w:numPr>
          <w:ilvl w:val="0"/>
          <w:numId w:val="4"/>
        </w:numPr>
        <w:spacing w:line="360" w:lineRule="auto"/>
        <w:ind w:left="360"/>
        <w:jc w:val="both"/>
        <w:rPr>
          <w:i/>
          <w:iCs/>
        </w:rPr>
      </w:pPr>
      <w:r w:rsidRPr="001530B9">
        <w:rPr>
          <w:i/>
          <w:iCs/>
        </w:rPr>
        <w:t>Convergent Validity</w:t>
      </w:r>
    </w:p>
    <w:p w14:paraId="01185B49" w14:textId="1546E843" w:rsidR="009D3F1E" w:rsidRDefault="009D3F1E" w:rsidP="009D3F1E">
      <w:pPr>
        <w:spacing w:after="240"/>
        <w:ind w:left="360" w:firstLine="720"/>
        <w:jc w:val="both"/>
      </w:pPr>
      <w:r w:rsidRPr="000128A5">
        <w:t xml:space="preserve">Pengujian </w:t>
      </w:r>
      <w:r w:rsidRPr="00754650">
        <w:rPr>
          <w:i/>
          <w:iCs/>
        </w:rPr>
        <w:t>convergent validity</w:t>
      </w:r>
      <w:r w:rsidRPr="000128A5">
        <w:t xml:space="preserve"> adalah untuk mengetahui validitas setiap hubungan antara indikator dengan konstruk atau variabel latennya. Nilai </w:t>
      </w:r>
      <w:r w:rsidRPr="001530B9">
        <w:rPr>
          <w:i/>
          <w:iCs/>
        </w:rPr>
        <w:t>convergent validity</w:t>
      </w:r>
      <w:r w:rsidRPr="000128A5">
        <w:t xml:space="preserve"> atau suatu indikator dapat dikatakan valid ketika nilai indikator tersebut sudah sesuai dengan </w:t>
      </w:r>
      <w:r w:rsidRPr="001530B9">
        <w:rPr>
          <w:i/>
          <w:iCs/>
        </w:rPr>
        <w:t>rule of thumb convergent validity</w:t>
      </w:r>
      <w:r w:rsidRPr="000128A5">
        <w:t xml:space="preserve"> yang digunakan untuk mengukur dimana nilai </w:t>
      </w:r>
      <w:r w:rsidRPr="001530B9">
        <w:rPr>
          <w:i/>
          <w:iCs/>
        </w:rPr>
        <w:t>standardized</w:t>
      </w:r>
      <w:r w:rsidRPr="000128A5">
        <w:t xml:space="preserve"> </w:t>
      </w:r>
      <w:r w:rsidRPr="001530B9">
        <w:rPr>
          <w:i/>
          <w:iCs/>
        </w:rPr>
        <w:t>loading</w:t>
      </w:r>
      <w:r w:rsidRPr="000128A5">
        <w:t xml:space="preserve"> </w:t>
      </w:r>
      <w:r w:rsidRPr="00E77EF5">
        <w:rPr>
          <w:i/>
          <w:iCs/>
        </w:rPr>
        <w:t>factor</w:t>
      </w:r>
      <w:r w:rsidRPr="000128A5">
        <w:t xml:space="preserve"> &gt; 0,6. Nilai dari </w:t>
      </w:r>
      <w:r w:rsidRPr="00D14C15">
        <w:rPr>
          <w:i/>
          <w:iCs/>
        </w:rPr>
        <w:t>loading factor</w:t>
      </w:r>
      <w:r w:rsidRPr="000128A5">
        <w:t xml:space="preserve"> pada penelitian ini dapat dilihat pada Tabel </w:t>
      </w:r>
      <w:r w:rsidR="00D1662C">
        <w:t>2</w:t>
      </w:r>
      <w:r w:rsidRPr="000128A5">
        <w:t>.</w:t>
      </w:r>
    </w:p>
    <w:p w14:paraId="1E72AB6E" w14:textId="2FCD43FD" w:rsidR="009D3F1E" w:rsidRPr="00943DB2" w:rsidRDefault="009D3F1E" w:rsidP="009D3F1E">
      <w:pPr>
        <w:pStyle w:val="Caption"/>
        <w:keepNext/>
        <w:spacing w:line="240" w:lineRule="auto"/>
        <w:rPr>
          <w:i w:val="0"/>
          <w:iCs w:val="0"/>
          <w:sz w:val="22"/>
          <w:szCs w:val="22"/>
        </w:rPr>
      </w:pPr>
      <w:r w:rsidRPr="00943DB2">
        <w:rPr>
          <w:i w:val="0"/>
          <w:iCs w:val="0"/>
          <w:sz w:val="22"/>
          <w:szCs w:val="22"/>
        </w:rPr>
        <w:t>Tabe</w:t>
      </w:r>
      <w:r>
        <w:rPr>
          <w:i w:val="0"/>
          <w:iCs w:val="0"/>
          <w:sz w:val="22"/>
          <w:szCs w:val="22"/>
        </w:rPr>
        <w:t>l</w:t>
      </w:r>
      <w:r w:rsidRPr="00943DB2">
        <w:rPr>
          <w:i w:val="0"/>
          <w:iCs w:val="0"/>
          <w:sz w:val="22"/>
          <w:szCs w:val="22"/>
        </w:rPr>
        <w:t xml:space="preserve"> </w:t>
      </w:r>
      <w:r w:rsidR="00D1662C">
        <w:rPr>
          <w:i w:val="0"/>
          <w:iCs w:val="0"/>
          <w:sz w:val="22"/>
          <w:szCs w:val="22"/>
        </w:rPr>
        <w:t>2</w:t>
      </w:r>
      <w:r>
        <w:rPr>
          <w:i w:val="0"/>
          <w:iCs w:val="0"/>
          <w:sz w:val="22"/>
          <w:szCs w:val="22"/>
        </w:rPr>
        <w:t xml:space="preserve">. </w:t>
      </w:r>
      <w:r w:rsidRPr="00943DB2">
        <w:rPr>
          <w:i w:val="0"/>
          <w:iCs w:val="0"/>
          <w:sz w:val="22"/>
          <w:szCs w:val="22"/>
        </w:rPr>
        <w:t xml:space="preserve">Hasil Pengujian </w:t>
      </w:r>
      <w:r w:rsidRPr="00943DB2">
        <w:rPr>
          <w:sz w:val="22"/>
          <w:szCs w:val="22"/>
        </w:rPr>
        <w:t>Convergent Validity</w:t>
      </w:r>
    </w:p>
    <w:tbl>
      <w:tblPr>
        <w:tblW w:w="8220" w:type="dxa"/>
        <w:jc w:val="center"/>
        <w:tblBorders>
          <w:top w:val="single" w:sz="4" w:space="0" w:color="auto"/>
          <w:bottom w:val="single" w:sz="4" w:space="0" w:color="auto"/>
        </w:tblBorders>
        <w:tblLook w:val="04A0" w:firstRow="1" w:lastRow="0" w:firstColumn="1" w:lastColumn="0" w:noHBand="0" w:noVBand="1"/>
      </w:tblPr>
      <w:tblGrid>
        <w:gridCol w:w="628"/>
        <w:gridCol w:w="1142"/>
        <w:gridCol w:w="1052"/>
        <w:gridCol w:w="1178"/>
        <w:gridCol w:w="1005"/>
        <w:gridCol w:w="883"/>
        <w:gridCol w:w="1194"/>
        <w:gridCol w:w="1138"/>
      </w:tblGrid>
      <w:tr w:rsidR="009D3F1E" w:rsidRPr="00074BA4" w14:paraId="270F8F02" w14:textId="77777777" w:rsidTr="00F03FFC">
        <w:trPr>
          <w:cantSplit/>
          <w:trHeight w:val="339"/>
          <w:jc w:val="center"/>
        </w:trPr>
        <w:tc>
          <w:tcPr>
            <w:tcW w:w="0" w:type="auto"/>
            <w:tcBorders>
              <w:top w:val="single" w:sz="12" w:space="0" w:color="auto"/>
              <w:bottom w:val="single" w:sz="12" w:space="0" w:color="auto"/>
            </w:tcBorders>
            <w:shd w:val="clear" w:color="auto" w:fill="auto"/>
            <w:noWrap/>
            <w:vAlign w:val="center"/>
            <w:hideMark/>
          </w:tcPr>
          <w:p w14:paraId="30275F5F" w14:textId="77777777" w:rsidR="009D3F1E" w:rsidRPr="003562CF" w:rsidRDefault="009D3F1E" w:rsidP="00F03FFC">
            <w:pPr>
              <w:rPr>
                <w:rFonts w:eastAsia="Times New Roman"/>
                <w:color w:val="000000"/>
                <w:sz w:val="20"/>
              </w:rPr>
            </w:pPr>
            <w:r w:rsidRPr="003562CF">
              <w:rPr>
                <w:rFonts w:eastAsia="Times New Roman"/>
                <w:color w:val="000000"/>
                <w:sz w:val="20"/>
              </w:rPr>
              <w:t> </w:t>
            </w:r>
          </w:p>
        </w:tc>
        <w:tc>
          <w:tcPr>
            <w:tcW w:w="0" w:type="auto"/>
            <w:tcBorders>
              <w:top w:val="single" w:sz="12" w:space="0" w:color="auto"/>
              <w:bottom w:val="single" w:sz="12" w:space="0" w:color="auto"/>
            </w:tcBorders>
            <w:shd w:val="clear" w:color="auto" w:fill="auto"/>
            <w:vAlign w:val="center"/>
            <w:hideMark/>
          </w:tcPr>
          <w:p w14:paraId="71829EA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Kualitas Informasi</w:t>
            </w:r>
          </w:p>
        </w:tc>
        <w:tc>
          <w:tcPr>
            <w:tcW w:w="0" w:type="auto"/>
            <w:tcBorders>
              <w:top w:val="single" w:sz="12" w:space="0" w:color="auto"/>
              <w:bottom w:val="single" w:sz="12" w:space="0" w:color="auto"/>
            </w:tcBorders>
            <w:shd w:val="clear" w:color="auto" w:fill="auto"/>
            <w:vAlign w:val="center"/>
            <w:hideMark/>
          </w:tcPr>
          <w:p w14:paraId="3B0C8A4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Kualitas Layanan</w:t>
            </w:r>
          </w:p>
        </w:tc>
        <w:tc>
          <w:tcPr>
            <w:tcW w:w="0" w:type="auto"/>
            <w:tcBorders>
              <w:top w:val="single" w:sz="12" w:space="0" w:color="auto"/>
              <w:bottom w:val="single" w:sz="12" w:space="0" w:color="auto"/>
            </w:tcBorders>
            <w:shd w:val="clear" w:color="auto" w:fill="auto"/>
            <w:vAlign w:val="center"/>
            <w:hideMark/>
          </w:tcPr>
          <w:p w14:paraId="6B208FF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Kepuasan Pengguna</w:t>
            </w:r>
          </w:p>
        </w:tc>
        <w:tc>
          <w:tcPr>
            <w:tcW w:w="0" w:type="auto"/>
            <w:tcBorders>
              <w:top w:val="single" w:sz="12" w:space="0" w:color="auto"/>
              <w:bottom w:val="single" w:sz="12" w:space="0" w:color="auto"/>
            </w:tcBorders>
            <w:shd w:val="clear" w:color="auto" w:fill="auto"/>
            <w:vAlign w:val="center"/>
            <w:hideMark/>
          </w:tcPr>
          <w:p w14:paraId="5B3EF07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Kualitas Sistem</w:t>
            </w:r>
          </w:p>
        </w:tc>
        <w:tc>
          <w:tcPr>
            <w:tcW w:w="0" w:type="auto"/>
            <w:tcBorders>
              <w:top w:val="single" w:sz="12" w:space="0" w:color="auto"/>
              <w:bottom w:val="single" w:sz="12" w:space="0" w:color="auto"/>
            </w:tcBorders>
            <w:shd w:val="clear" w:color="auto" w:fill="auto"/>
            <w:noWrap/>
            <w:vAlign w:val="center"/>
            <w:hideMark/>
          </w:tcPr>
          <w:p w14:paraId="189BA587" w14:textId="77777777" w:rsidR="009D3F1E" w:rsidRPr="003562CF" w:rsidRDefault="009D3F1E" w:rsidP="00F03FFC">
            <w:pPr>
              <w:jc w:val="center"/>
              <w:rPr>
                <w:rFonts w:eastAsia="Times New Roman"/>
                <w:color w:val="000000"/>
                <w:sz w:val="20"/>
              </w:rPr>
            </w:pPr>
            <w:r w:rsidRPr="003562CF">
              <w:rPr>
                <w:rFonts w:eastAsia="Times New Roman"/>
                <w:color w:val="000000"/>
                <w:sz w:val="20"/>
              </w:rPr>
              <w:t>Manfaat</w:t>
            </w:r>
          </w:p>
          <w:p w14:paraId="2629EA8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Bersih</w:t>
            </w:r>
          </w:p>
        </w:tc>
        <w:tc>
          <w:tcPr>
            <w:tcW w:w="0" w:type="auto"/>
            <w:tcBorders>
              <w:top w:val="single" w:sz="12" w:space="0" w:color="auto"/>
              <w:bottom w:val="single" w:sz="12" w:space="0" w:color="auto"/>
            </w:tcBorders>
            <w:shd w:val="clear" w:color="auto" w:fill="auto"/>
            <w:vAlign w:val="center"/>
            <w:hideMark/>
          </w:tcPr>
          <w:p w14:paraId="31174FFB" w14:textId="77777777" w:rsidR="009D3F1E" w:rsidRPr="003562CF" w:rsidRDefault="009D3F1E" w:rsidP="00F03FFC">
            <w:pPr>
              <w:jc w:val="center"/>
              <w:rPr>
                <w:rFonts w:eastAsia="Times New Roman"/>
                <w:color w:val="000000"/>
                <w:sz w:val="20"/>
              </w:rPr>
            </w:pPr>
            <w:r w:rsidRPr="003562CF">
              <w:rPr>
                <w:rFonts w:eastAsia="Times New Roman"/>
                <w:color w:val="000000"/>
                <w:sz w:val="20"/>
              </w:rPr>
              <w:t>Penggunaan</w:t>
            </w:r>
          </w:p>
        </w:tc>
        <w:tc>
          <w:tcPr>
            <w:tcW w:w="0" w:type="auto"/>
            <w:tcBorders>
              <w:top w:val="single" w:sz="12" w:space="0" w:color="auto"/>
              <w:bottom w:val="single" w:sz="12" w:space="0" w:color="auto"/>
            </w:tcBorders>
            <w:shd w:val="clear" w:color="auto" w:fill="auto"/>
            <w:vAlign w:val="center"/>
            <w:hideMark/>
          </w:tcPr>
          <w:p w14:paraId="66640B3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Keterangan</w:t>
            </w:r>
          </w:p>
        </w:tc>
      </w:tr>
      <w:tr w:rsidR="009D3F1E" w:rsidRPr="00074BA4" w14:paraId="3DBC53C6" w14:textId="77777777" w:rsidTr="00F03FFC">
        <w:trPr>
          <w:trHeight w:val="281"/>
          <w:jc w:val="center"/>
        </w:trPr>
        <w:tc>
          <w:tcPr>
            <w:tcW w:w="0" w:type="auto"/>
            <w:tcBorders>
              <w:top w:val="single" w:sz="12" w:space="0" w:color="auto"/>
            </w:tcBorders>
            <w:shd w:val="clear" w:color="auto" w:fill="auto"/>
            <w:noWrap/>
            <w:vAlign w:val="center"/>
            <w:hideMark/>
          </w:tcPr>
          <w:p w14:paraId="1AEDF886" w14:textId="77777777" w:rsidR="009D3F1E" w:rsidRPr="003562CF" w:rsidRDefault="009D3F1E" w:rsidP="00F03FFC">
            <w:pPr>
              <w:rPr>
                <w:rFonts w:eastAsia="Times New Roman"/>
                <w:color w:val="000000"/>
                <w:sz w:val="20"/>
              </w:rPr>
            </w:pPr>
            <w:r w:rsidRPr="003562CF">
              <w:rPr>
                <w:rFonts w:eastAsia="Times New Roman"/>
                <w:color w:val="000000"/>
                <w:sz w:val="20"/>
              </w:rPr>
              <w:t>KI1</w:t>
            </w:r>
          </w:p>
        </w:tc>
        <w:tc>
          <w:tcPr>
            <w:tcW w:w="0" w:type="auto"/>
            <w:tcBorders>
              <w:top w:val="single" w:sz="12" w:space="0" w:color="auto"/>
            </w:tcBorders>
            <w:shd w:val="clear" w:color="auto" w:fill="auto"/>
            <w:noWrap/>
            <w:vAlign w:val="center"/>
            <w:hideMark/>
          </w:tcPr>
          <w:p w14:paraId="3663FA62"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0.668</w:t>
            </w:r>
          </w:p>
        </w:tc>
        <w:tc>
          <w:tcPr>
            <w:tcW w:w="0" w:type="auto"/>
            <w:tcBorders>
              <w:top w:val="single" w:sz="12" w:space="0" w:color="auto"/>
            </w:tcBorders>
            <w:shd w:val="clear" w:color="auto" w:fill="auto"/>
            <w:noWrap/>
            <w:vAlign w:val="center"/>
            <w:hideMark/>
          </w:tcPr>
          <w:p w14:paraId="348942F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tcBorders>
              <w:top w:val="single" w:sz="12" w:space="0" w:color="auto"/>
            </w:tcBorders>
            <w:shd w:val="clear" w:color="auto" w:fill="auto"/>
            <w:noWrap/>
            <w:vAlign w:val="center"/>
            <w:hideMark/>
          </w:tcPr>
          <w:p w14:paraId="10D9DA0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tcBorders>
              <w:top w:val="single" w:sz="12" w:space="0" w:color="auto"/>
            </w:tcBorders>
            <w:shd w:val="clear" w:color="auto" w:fill="auto"/>
            <w:noWrap/>
            <w:vAlign w:val="center"/>
            <w:hideMark/>
          </w:tcPr>
          <w:p w14:paraId="108D835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tcBorders>
              <w:top w:val="single" w:sz="12" w:space="0" w:color="auto"/>
            </w:tcBorders>
            <w:shd w:val="clear" w:color="auto" w:fill="auto"/>
            <w:noWrap/>
            <w:vAlign w:val="center"/>
            <w:hideMark/>
          </w:tcPr>
          <w:p w14:paraId="1FF4DA8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tcBorders>
              <w:top w:val="single" w:sz="12" w:space="0" w:color="auto"/>
            </w:tcBorders>
            <w:shd w:val="clear" w:color="auto" w:fill="auto"/>
            <w:noWrap/>
            <w:vAlign w:val="center"/>
            <w:hideMark/>
          </w:tcPr>
          <w:p w14:paraId="0F6F534B"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tcBorders>
              <w:top w:val="single" w:sz="12" w:space="0" w:color="auto"/>
            </w:tcBorders>
            <w:shd w:val="clear" w:color="auto" w:fill="auto"/>
            <w:noWrap/>
            <w:vAlign w:val="center"/>
            <w:hideMark/>
          </w:tcPr>
          <w:p w14:paraId="3CDB2236"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0EF42D73" w14:textId="77777777" w:rsidTr="00F03FFC">
        <w:trPr>
          <w:trHeight w:val="281"/>
          <w:jc w:val="center"/>
        </w:trPr>
        <w:tc>
          <w:tcPr>
            <w:tcW w:w="0" w:type="auto"/>
            <w:shd w:val="clear" w:color="auto" w:fill="auto"/>
            <w:noWrap/>
            <w:vAlign w:val="center"/>
            <w:hideMark/>
          </w:tcPr>
          <w:p w14:paraId="7CE6AAD1" w14:textId="77777777" w:rsidR="009D3F1E" w:rsidRPr="003562CF" w:rsidRDefault="009D3F1E" w:rsidP="00F03FFC">
            <w:pPr>
              <w:rPr>
                <w:rFonts w:eastAsia="Times New Roman"/>
                <w:color w:val="000000"/>
                <w:sz w:val="20"/>
              </w:rPr>
            </w:pPr>
            <w:r w:rsidRPr="003562CF">
              <w:rPr>
                <w:rFonts w:eastAsia="Times New Roman"/>
                <w:color w:val="000000"/>
                <w:sz w:val="20"/>
              </w:rPr>
              <w:t>KI2</w:t>
            </w:r>
          </w:p>
        </w:tc>
        <w:tc>
          <w:tcPr>
            <w:tcW w:w="0" w:type="auto"/>
            <w:shd w:val="clear" w:color="auto" w:fill="auto"/>
            <w:noWrap/>
            <w:vAlign w:val="center"/>
            <w:hideMark/>
          </w:tcPr>
          <w:p w14:paraId="3834169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0.955</w:t>
            </w:r>
          </w:p>
        </w:tc>
        <w:tc>
          <w:tcPr>
            <w:tcW w:w="0" w:type="auto"/>
            <w:shd w:val="clear" w:color="auto" w:fill="auto"/>
            <w:noWrap/>
            <w:vAlign w:val="center"/>
            <w:hideMark/>
          </w:tcPr>
          <w:p w14:paraId="4153E36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A475E2D"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2EF4BEF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7E4DC7D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08F7737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181594A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5E13A2DF" w14:textId="77777777" w:rsidTr="00F03FFC">
        <w:trPr>
          <w:trHeight w:val="281"/>
          <w:jc w:val="center"/>
        </w:trPr>
        <w:tc>
          <w:tcPr>
            <w:tcW w:w="0" w:type="auto"/>
            <w:shd w:val="clear" w:color="auto" w:fill="auto"/>
            <w:noWrap/>
            <w:vAlign w:val="center"/>
            <w:hideMark/>
          </w:tcPr>
          <w:p w14:paraId="48804E66" w14:textId="77777777" w:rsidR="009D3F1E" w:rsidRPr="003562CF" w:rsidRDefault="009D3F1E" w:rsidP="00F03FFC">
            <w:pPr>
              <w:rPr>
                <w:rFonts w:eastAsia="Times New Roman"/>
                <w:color w:val="000000"/>
                <w:sz w:val="20"/>
              </w:rPr>
            </w:pPr>
            <w:r w:rsidRPr="003562CF">
              <w:rPr>
                <w:rFonts w:eastAsia="Times New Roman"/>
                <w:color w:val="000000"/>
                <w:sz w:val="20"/>
              </w:rPr>
              <w:t>KI3</w:t>
            </w:r>
          </w:p>
        </w:tc>
        <w:tc>
          <w:tcPr>
            <w:tcW w:w="0" w:type="auto"/>
            <w:shd w:val="clear" w:color="auto" w:fill="auto"/>
            <w:noWrap/>
            <w:vAlign w:val="center"/>
            <w:hideMark/>
          </w:tcPr>
          <w:p w14:paraId="7D4C6CAD"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0.973</w:t>
            </w:r>
          </w:p>
        </w:tc>
        <w:tc>
          <w:tcPr>
            <w:tcW w:w="0" w:type="auto"/>
            <w:shd w:val="clear" w:color="auto" w:fill="auto"/>
            <w:noWrap/>
            <w:vAlign w:val="center"/>
            <w:hideMark/>
          </w:tcPr>
          <w:p w14:paraId="77F22FF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21261D93"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E494EF8"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D674D4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2F0C2D5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0134B51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376C68B8" w14:textId="77777777" w:rsidTr="00F03FFC">
        <w:trPr>
          <w:trHeight w:val="281"/>
          <w:jc w:val="center"/>
        </w:trPr>
        <w:tc>
          <w:tcPr>
            <w:tcW w:w="0" w:type="auto"/>
            <w:shd w:val="clear" w:color="auto" w:fill="auto"/>
            <w:noWrap/>
            <w:vAlign w:val="center"/>
            <w:hideMark/>
          </w:tcPr>
          <w:p w14:paraId="325C205A" w14:textId="77777777" w:rsidR="009D3F1E" w:rsidRPr="003562CF" w:rsidRDefault="009D3F1E" w:rsidP="00F03FFC">
            <w:pPr>
              <w:rPr>
                <w:rFonts w:eastAsia="Times New Roman"/>
                <w:color w:val="000000"/>
                <w:sz w:val="20"/>
              </w:rPr>
            </w:pPr>
            <w:r w:rsidRPr="003562CF">
              <w:rPr>
                <w:rFonts w:eastAsia="Times New Roman"/>
                <w:color w:val="000000"/>
                <w:sz w:val="20"/>
              </w:rPr>
              <w:t>KI4</w:t>
            </w:r>
          </w:p>
        </w:tc>
        <w:tc>
          <w:tcPr>
            <w:tcW w:w="0" w:type="auto"/>
            <w:shd w:val="clear" w:color="auto" w:fill="auto"/>
            <w:noWrap/>
            <w:vAlign w:val="center"/>
            <w:hideMark/>
          </w:tcPr>
          <w:p w14:paraId="1351EBBF"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0.967</w:t>
            </w:r>
          </w:p>
        </w:tc>
        <w:tc>
          <w:tcPr>
            <w:tcW w:w="0" w:type="auto"/>
            <w:shd w:val="clear" w:color="auto" w:fill="auto"/>
            <w:noWrap/>
            <w:vAlign w:val="center"/>
            <w:hideMark/>
          </w:tcPr>
          <w:p w14:paraId="48CDCA1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19CDB33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035FF71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13968E6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11E22B5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2CA45562"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751FE6DC" w14:textId="77777777" w:rsidTr="00F03FFC">
        <w:trPr>
          <w:trHeight w:val="281"/>
          <w:jc w:val="center"/>
        </w:trPr>
        <w:tc>
          <w:tcPr>
            <w:tcW w:w="0" w:type="auto"/>
            <w:shd w:val="clear" w:color="auto" w:fill="auto"/>
            <w:noWrap/>
            <w:vAlign w:val="center"/>
            <w:hideMark/>
          </w:tcPr>
          <w:p w14:paraId="54FA25B2" w14:textId="77777777" w:rsidR="009D3F1E" w:rsidRPr="003562CF" w:rsidRDefault="009D3F1E" w:rsidP="00F03FFC">
            <w:pPr>
              <w:rPr>
                <w:rFonts w:eastAsia="Times New Roman"/>
                <w:color w:val="000000"/>
                <w:sz w:val="20"/>
              </w:rPr>
            </w:pPr>
            <w:r w:rsidRPr="003562CF">
              <w:rPr>
                <w:rFonts w:eastAsia="Times New Roman"/>
                <w:color w:val="000000"/>
                <w:sz w:val="20"/>
              </w:rPr>
              <w:t>KI5</w:t>
            </w:r>
          </w:p>
        </w:tc>
        <w:tc>
          <w:tcPr>
            <w:tcW w:w="0" w:type="auto"/>
            <w:shd w:val="clear" w:color="auto" w:fill="auto"/>
            <w:noWrap/>
            <w:vAlign w:val="center"/>
            <w:hideMark/>
          </w:tcPr>
          <w:p w14:paraId="1B85091D"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0.831</w:t>
            </w:r>
          </w:p>
        </w:tc>
        <w:tc>
          <w:tcPr>
            <w:tcW w:w="0" w:type="auto"/>
            <w:shd w:val="clear" w:color="auto" w:fill="auto"/>
            <w:noWrap/>
            <w:vAlign w:val="center"/>
            <w:hideMark/>
          </w:tcPr>
          <w:p w14:paraId="59BB632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04D75278"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538378C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75BCF9B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DC53E7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2F96837"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33CE62E8" w14:textId="77777777" w:rsidTr="00F03FFC">
        <w:trPr>
          <w:trHeight w:val="281"/>
          <w:jc w:val="center"/>
        </w:trPr>
        <w:tc>
          <w:tcPr>
            <w:tcW w:w="0" w:type="auto"/>
            <w:shd w:val="clear" w:color="auto" w:fill="auto"/>
            <w:noWrap/>
            <w:vAlign w:val="center"/>
            <w:hideMark/>
          </w:tcPr>
          <w:p w14:paraId="63E880CD" w14:textId="77777777" w:rsidR="009D3F1E" w:rsidRPr="003562CF" w:rsidRDefault="009D3F1E" w:rsidP="00F03FFC">
            <w:pPr>
              <w:rPr>
                <w:rFonts w:eastAsia="Times New Roman"/>
                <w:color w:val="000000"/>
                <w:sz w:val="20"/>
              </w:rPr>
            </w:pPr>
            <w:r w:rsidRPr="003562CF">
              <w:rPr>
                <w:rFonts w:eastAsia="Times New Roman"/>
                <w:color w:val="000000"/>
                <w:sz w:val="20"/>
              </w:rPr>
              <w:t>KL1</w:t>
            </w:r>
          </w:p>
        </w:tc>
        <w:tc>
          <w:tcPr>
            <w:tcW w:w="0" w:type="auto"/>
            <w:shd w:val="clear" w:color="auto" w:fill="auto"/>
            <w:noWrap/>
            <w:vAlign w:val="center"/>
            <w:hideMark/>
          </w:tcPr>
          <w:p w14:paraId="69A2347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0EC41DC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0.758</w:t>
            </w:r>
          </w:p>
        </w:tc>
        <w:tc>
          <w:tcPr>
            <w:tcW w:w="0" w:type="auto"/>
            <w:shd w:val="clear" w:color="auto" w:fill="auto"/>
            <w:noWrap/>
            <w:vAlign w:val="center"/>
          </w:tcPr>
          <w:p w14:paraId="14B69BD5"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3C84F3A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5383124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660D667"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2C0E187E"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749CC230" w14:textId="77777777" w:rsidTr="00F03FFC">
        <w:trPr>
          <w:trHeight w:val="281"/>
          <w:jc w:val="center"/>
        </w:trPr>
        <w:tc>
          <w:tcPr>
            <w:tcW w:w="0" w:type="auto"/>
            <w:shd w:val="clear" w:color="auto" w:fill="auto"/>
            <w:noWrap/>
            <w:vAlign w:val="center"/>
            <w:hideMark/>
          </w:tcPr>
          <w:p w14:paraId="0FB51C8D" w14:textId="77777777" w:rsidR="009D3F1E" w:rsidRPr="003562CF" w:rsidRDefault="009D3F1E" w:rsidP="00F03FFC">
            <w:pPr>
              <w:rPr>
                <w:rFonts w:eastAsia="Times New Roman"/>
                <w:color w:val="000000"/>
                <w:sz w:val="20"/>
              </w:rPr>
            </w:pPr>
            <w:r w:rsidRPr="003562CF">
              <w:rPr>
                <w:rFonts w:eastAsia="Times New Roman"/>
                <w:color w:val="000000"/>
                <w:sz w:val="20"/>
              </w:rPr>
              <w:t>KL2</w:t>
            </w:r>
          </w:p>
        </w:tc>
        <w:tc>
          <w:tcPr>
            <w:tcW w:w="0" w:type="auto"/>
            <w:shd w:val="clear" w:color="auto" w:fill="auto"/>
            <w:noWrap/>
            <w:vAlign w:val="center"/>
            <w:hideMark/>
          </w:tcPr>
          <w:p w14:paraId="3214FE87"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A754873"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0.858</w:t>
            </w:r>
          </w:p>
        </w:tc>
        <w:tc>
          <w:tcPr>
            <w:tcW w:w="0" w:type="auto"/>
            <w:shd w:val="clear" w:color="auto" w:fill="auto"/>
            <w:noWrap/>
            <w:vAlign w:val="center"/>
          </w:tcPr>
          <w:p w14:paraId="30694197"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51060137"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E698022"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0657A6E"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016C553"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7B6F4438" w14:textId="77777777" w:rsidTr="00F03FFC">
        <w:trPr>
          <w:trHeight w:val="281"/>
          <w:jc w:val="center"/>
        </w:trPr>
        <w:tc>
          <w:tcPr>
            <w:tcW w:w="0" w:type="auto"/>
            <w:shd w:val="clear" w:color="auto" w:fill="auto"/>
            <w:noWrap/>
            <w:vAlign w:val="center"/>
            <w:hideMark/>
          </w:tcPr>
          <w:p w14:paraId="3CD29EC1" w14:textId="77777777" w:rsidR="009D3F1E" w:rsidRPr="003562CF" w:rsidRDefault="009D3F1E" w:rsidP="00F03FFC">
            <w:pPr>
              <w:rPr>
                <w:rFonts w:eastAsia="Times New Roman"/>
                <w:color w:val="000000"/>
                <w:sz w:val="20"/>
              </w:rPr>
            </w:pPr>
            <w:r w:rsidRPr="003562CF">
              <w:rPr>
                <w:rFonts w:eastAsia="Times New Roman"/>
                <w:color w:val="000000"/>
                <w:sz w:val="20"/>
              </w:rPr>
              <w:t>KL3</w:t>
            </w:r>
          </w:p>
        </w:tc>
        <w:tc>
          <w:tcPr>
            <w:tcW w:w="0" w:type="auto"/>
            <w:shd w:val="clear" w:color="auto" w:fill="auto"/>
            <w:noWrap/>
            <w:vAlign w:val="center"/>
            <w:hideMark/>
          </w:tcPr>
          <w:p w14:paraId="77211A9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C051F5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0.868</w:t>
            </w:r>
          </w:p>
        </w:tc>
        <w:tc>
          <w:tcPr>
            <w:tcW w:w="0" w:type="auto"/>
            <w:shd w:val="clear" w:color="auto" w:fill="auto"/>
            <w:noWrap/>
            <w:vAlign w:val="center"/>
          </w:tcPr>
          <w:p w14:paraId="7B8F3CF7"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4122C81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E62033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12293C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68AF1E8"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405ACB27" w14:textId="77777777" w:rsidTr="00F03FFC">
        <w:trPr>
          <w:trHeight w:val="281"/>
          <w:jc w:val="center"/>
        </w:trPr>
        <w:tc>
          <w:tcPr>
            <w:tcW w:w="0" w:type="auto"/>
            <w:shd w:val="clear" w:color="auto" w:fill="auto"/>
            <w:noWrap/>
            <w:vAlign w:val="center"/>
            <w:hideMark/>
          </w:tcPr>
          <w:p w14:paraId="76990A9B" w14:textId="77777777" w:rsidR="009D3F1E" w:rsidRPr="003562CF" w:rsidRDefault="009D3F1E" w:rsidP="00F03FFC">
            <w:pPr>
              <w:rPr>
                <w:rFonts w:eastAsia="Times New Roman"/>
                <w:color w:val="000000"/>
                <w:sz w:val="20"/>
              </w:rPr>
            </w:pPr>
            <w:r w:rsidRPr="003562CF">
              <w:rPr>
                <w:rFonts w:eastAsia="Times New Roman"/>
                <w:color w:val="000000"/>
                <w:sz w:val="20"/>
              </w:rPr>
              <w:t>KL4</w:t>
            </w:r>
          </w:p>
        </w:tc>
        <w:tc>
          <w:tcPr>
            <w:tcW w:w="0" w:type="auto"/>
            <w:shd w:val="clear" w:color="auto" w:fill="auto"/>
            <w:noWrap/>
            <w:vAlign w:val="center"/>
            <w:hideMark/>
          </w:tcPr>
          <w:p w14:paraId="6838DCA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8761F13"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0.853</w:t>
            </w:r>
          </w:p>
        </w:tc>
        <w:tc>
          <w:tcPr>
            <w:tcW w:w="0" w:type="auto"/>
            <w:shd w:val="clear" w:color="auto" w:fill="auto"/>
            <w:noWrap/>
            <w:vAlign w:val="center"/>
          </w:tcPr>
          <w:p w14:paraId="16931A62"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2467EC7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1E70997"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5767AB76"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F29C44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17E4FA71" w14:textId="77777777" w:rsidTr="00F03FFC">
        <w:trPr>
          <w:trHeight w:val="281"/>
          <w:jc w:val="center"/>
        </w:trPr>
        <w:tc>
          <w:tcPr>
            <w:tcW w:w="0" w:type="auto"/>
            <w:shd w:val="clear" w:color="auto" w:fill="auto"/>
            <w:noWrap/>
            <w:vAlign w:val="center"/>
            <w:hideMark/>
          </w:tcPr>
          <w:p w14:paraId="76307354" w14:textId="77777777" w:rsidR="009D3F1E" w:rsidRPr="003562CF" w:rsidRDefault="009D3F1E" w:rsidP="00F03FFC">
            <w:pPr>
              <w:rPr>
                <w:rFonts w:eastAsia="Times New Roman"/>
                <w:color w:val="000000"/>
                <w:sz w:val="20"/>
              </w:rPr>
            </w:pPr>
            <w:r w:rsidRPr="003562CF">
              <w:rPr>
                <w:rFonts w:eastAsia="Times New Roman"/>
                <w:color w:val="000000"/>
                <w:sz w:val="20"/>
              </w:rPr>
              <w:t>KP1</w:t>
            </w:r>
          </w:p>
        </w:tc>
        <w:tc>
          <w:tcPr>
            <w:tcW w:w="0" w:type="auto"/>
            <w:shd w:val="clear" w:color="auto" w:fill="auto"/>
            <w:noWrap/>
            <w:vAlign w:val="center"/>
            <w:hideMark/>
          </w:tcPr>
          <w:p w14:paraId="3BC5476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1A509422"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204F96CC"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0.892</w:t>
            </w:r>
          </w:p>
        </w:tc>
        <w:tc>
          <w:tcPr>
            <w:tcW w:w="0" w:type="auto"/>
            <w:shd w:val="clear" w:color="auto" w:fill="auto"/>
            <w:noWrap/>
            <w:vAlign w:val="center"/>
            <w:hideMark/>
          </w:tcPr>
          <w:p w14:paraId="2858DDA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743C7628"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E8DCD9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115442B"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46A89D71" w14:textId="77777777" w:rsidTr="00F03FFC">
        <w:trPr>
          <w:trHeight w:val="281"/>
          <w:jc w:val="center"/>
        </w:trPr>
        <w:tc>
          <w:tcPr>
            <w:tcW w:w="0" w:type="auto"/>
            <w:shd w:val="clear" w:color="auto" w:fill="auto"/>
            <w:noWrap/>
            <w:vAlign w:val="center"/>
            <w:hideMark/>
          </w:tcPr>
          <w:p w14:paraId="46688C34" w14:textId="77777777" w:rsidR="009D3F1E" w:rsidRPr="003562CF" w:rsidRDefault="009D3F1E" w:rsidP="00F03FFC">
            <w:pPr>
              <w:rPr>
                <w:rFonts w:eastAsia="Times New Roman"/>
                <w:color w:val="000000"/>
                <w:sz w:val="20"/>
              </w:rPr>
            </w:pPr>
            <w:r w:rsidRPr="003562CF">
              <w:rPr>
                <w:rFonts w:eastAsia="Times New Roman"/>
                <w:color w:val="000000"/>
                <w:sz w:val="20"/>
              </w:rPr>
              <w:t>KP2</w:t>
            </w:r>
          </w:p>
        </w:tc>
        <w:tc>
          <w:tcPr>
            <w:tcW w:w="0" w:type="auto"/>
            <w:shd w:val="clear" w:color="auto" w:fill="auto"/>
            <w:noWrap/>
            <w:vAlign w:val="center"/>
            <w:hideMark/>
          </w:tcPr>
          <w:p w14:paraId="33D787D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6E836B51"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42B8FA5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0.919</w:t>
            </w:r>
          </w:p>
        </w:tc>
        <w:tc>
          <w:tcPr>
            <w:tcW w:w="0" w:type="auto"/>
            <w:shd w:val="clear" w:color="auto" w:fill="auto"/>
            <w:noWrap/>
            <w:vAlign w:val="center"/>
            <w:hideMark/>
          </w:tcPr>
          <w:p w14:paraId="4D679A8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1A9F906C"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76744A3C"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650D92E"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1E0D9194" w14:textId="77777777" w:rsidTr="00F03FFC">
        <w:trPr>
          <w:trHeight w:val="281"/>
          <w:jc w:val="center"/>
        </w:trPr>
        <w:tc>
          <w:tcPr>
            <w:tcW w:w="0" w:type="auto"/>
            <w:shd w:val="clear" w:color="auto" w:fill="auto"/>
            <w:noWrap/>
            <w:vAlign w:val="center"/>
            <w:hideMark/>
          </w:tcPr>
          <w:p w14:paraId="4DACC8D3" w14:textId="77777777" w:rsidR="009D3F1E" w:rsidRPr="003562CF" w:rsidRDefault="009D3F1E" w:rsidP="00F03FFC">
            <w:pPr>
              <w:rPr>
                <w:rFonts w:eastAsia="Times New Roman"/>
                <w:color w:val="000000"/>
                <w:sz w:val="20"/>
              </w:rPr>
            </w:pPr>
            <w:r w:rsidRPr="003562CF">
              <w:rPr>
                <w:rFonts w:eastAsia="Times New Roman"/>
                <w:color w:val="000000"/>
                <w:sz w:val="20"/>
              </w:rPr>
              <w:t>KP3</w:t>
            </w:r>
          </w:p>
        </w:tc>
        <w:tc>
          <w:tcPr>
            <w:tcW w:w="0" w:type="auto"/>
            <w:shd w:val="clear" w:color="auto" w:fill="auto"/>
            <w:noWrap/>
            <w:vAlign w:val="center"/>
            <w:hideMark/>
          </w:tcPr>
          <w:p w14:paraId="78A1192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574EA01E"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7E618C8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0.633</w:t>
            </w:r>
          </w:p>
        </w:tc>
        <w:tc>
          <w:tcPr>
            <w:tcW w:w="0" w:type="auto"/>
            <w:shd w:val="clear" w:color="auto" w:fill="auto"/>
            <w:noWrap/>
            <w:vAlign w:val="center"/>
            <w:hideMark/>
          </w:tcPr>
          <w:p w14:paraId="7F589A3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0520158F"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AE7B4A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609B91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17DDB16F" w14:textId="77777777" w:rsidTr="00F03FFC">
        <w:trPr>
          <w:trHeight w:val="281"/>
          <w:jc w:val="center"/>
        </w:trPr>
        <w:tc>
          <w:tcPr>
            <w:tcW w:w="0" w:type="auto"/>
            <w:shd w:val="clear" w:color="auto" w:fill="auto"/>
            <w:noWrap/>
            <w:vAlign w:val="center"/>
            <w:hideMark/>
          </w:tcPr>
          <w:p w14:paraId="09968A6C" w14:textId="77777777" w:rsidR="009D3F1E" w:rsidRPr="003562CF" w:rsidRDefault="009D3F1E" w:rsidP="00F03FFC">
            <w:pPr>
              <w:rPr>
                <w:rFonts w:eastAsia="Times New Roman"/>
                <w:color w:val="000000"/>
                <w:sz w:val="20"/>
              </w:rPr>
            </w:pPr>
            <w:r w:rsidRPr="003562CF">
              <w:rPr>
                <w:rFonts w:eastAsia="Times New Roman"/>
                <w:color w:val="000000"/>
                <w:sz w:val="20"/>
              </w:rPr>
              <w:t>KS1</w:t>
            </w:r>
          </w:p>
        </w:tc>
        <w:tc>
          <w:tcPr>
            <w:tcW w:w="0" w:type="auto"/>
            <w:shd w:val="clear" w:color="auto" w:fill="auto"/>
            <w:noWrap/>
            <w:vAlign w:val="center"/>
            <w:hideMark/>
          </w:tcPr>
          <w:p w14:paraId="6F4918C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248E92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2224789F"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C34393C"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0.649</w:t>
            </w:r>
          </w:p>
        </w:tc>
        <w:tc>
          <w:tcPr>
            <w:tcW w:w="0" w:type="auto"/>
            <w:shd w:val="clear" w:color="auto" w:fill="auto"/>
            <w:noWrap/>
            <w:vAlign w:val="center"/>
            <w:hideMark/>
          </w:tcPr>
          <w:p w14:paraId="2A84ABF5"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3EC5A4E7"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3F541606"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40EFE540" w14:textId="77777777" w:rsidTr="00F03FFC">
        <w:trPr>
          <w:trHeight w:val="281"/>
          <w:jc w:val="center"/>
        </w:trPr>
        <w:tc>
          <w:tcPr>
            <w:tcW w:w="0" w:type="auto"/>
            <w:shd w:val="clear" w:color="auto" w:fill="auto"/>
            <w:noWrap/>
            <w:vAlign w:val="center"/>
            <w:hideMark/>
          </w:tcPr>
          <w:p w14:paraId="2EECAD37" w14:textId="77777777" w:rsidR="009D3F1E" w:rsidRPr="003562CF" w:rsidRDefault="009D3F1E" w:rsidP="00F03FFC">
            <w:pPr>
              <w:rPr>
                <w:rFonts w:eastAsia="Times New Roman"/>
                <w:color w:val="000000"/>
                <w:sz w:val="20"/>
              </w:rPr>
            </w:pPr>
            <w:r w:rsidRPr="003562CF">
              <w:rPr>
                <w:rFonts w:eastAsia="Times New Roman"/>
                <w:color w:val="000000"/>
                <w:sz w:val="20"/>
              </w:rPr>
              <w:t>KS2</w:t>
            </w:r>
          </w:p>
        </w:tc>
        <w:tc>
          <w:tcPr>
            <w:tcW w:w="0" w:type="auto"/>
            <w:shd w:val="clear" w:color="auto" w:fill="auto"/>
            <w:noWrap/>
            <w:vAlign w:val="center"/>
            <w:hideMark/>
          </w:tcPr>
          <w:p w14:paraId="48BDF22B"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A0037A2"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5631DC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67AA35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0.791</w:t>
            </w:r>
          </w:p>
        </w:tc>
        <w:tc>
          <w:tcPr>
            <w:tcW w:w="0" w:type="auto"/>
            <w:shd w:val="clear" w:color="auto" w:fill="auto"/>
            <w:noWrap/>
            <w:vAlign w:val="center"/>
            <w:hideMark/>
          </w:tcPr>
          <w:p w14:paraId="19D98CC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49FAD3BC"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3699AF8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5936A763" w14:textId="77777777" w:rsidTr="00F03FFC">
        <w:trPr>
          <w:trHeight w:val="281"/>
          <w:jc w:val="center"/>
        </w:trPr>
        <w:tc>
          <w:tcPr>
            <w:tcW w:w="0" w:type="auto"/>
            <w:shd w:val="clear" w:color="auto" w:fill="auto"/>
            <w:noWrap/>
            <w:vAlign w:val="center"/>
            <w:hideMark/>
          </w:tcPr>
          <w:p w14:paraId="4E3A90DB" w14:textId="77777777" w:rsidR="009D3F1E" w:rsidRPr="003562CF" w:rsidRDefault="009D3F1E" w:rsidP="00F03FFC">
            <w:pPr>
              <w:rPr>
                <w:rFonts w:eastAsia="Times New Roman"/>
                <w:color w:val="000000"/>
                <w:sz w:val="20"/>
              </w:rPr>
            </w:pPr>
            <w:r w:rsidRPr="003562CF">
              <w:rPr>
                <w:rFonts w:eastAsia="Times New Roman"/>
                <w:color w:val="000000"/>
                <w:sz w:val="20"/>
              </w:rPr>
              <w:t>KS3</w:t>
            </w:r>
          </w:p>
        </w:tc>
        <w:tc>
          <w:tcPr>
            <w:tcW w:w="0" w:type="auto"/>
            <w:shd w:val="clear" w:color="auto" w:fill="auto"/>
            <w:noWrap/>
            <w:vAlign w:val="center"/>
            <w:hideMark/>
          </w:tcPr>
          <w:p w14:paraId="37D3FBC6"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5A6EA91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2594F6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1748659C"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0.835</w:t>
            </w:r>
          </w:p>
        </w:tc>
        <w:tc>
          <w:tcPr>
            <w:tcW w:w="0" w:type="auto"/>
            <w:shd w:val="clear" w:color="auto" w:fill="auto"/>
            <w:noWrap/>
            <w:vAlign w:val="center"/>
            <w:hideMark/>
          </w:tcPr>
          <w:p w14:paraId="4F6ECBD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688DE8F7"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272F35FB"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6BE4254D" w14:textId="77777777" w:rsidTr="00F03FFC">
        <w:trPr>
          <w:trHeight w:val="281"/>
          <w:jc w:val="center"/>
        </w:trPr>
        <w:tc>
          <w:tcPr>
            <w:tcW w:w="0" w:type="auto"/>
            <w:shd w:val="clear" w:color="auto" w:fill="auto"/>
            <w:noWrap/>
            <w:vAlign w:val="center"/>
            <w:hideMark/>
          </w:tcPr>
          <w:p w14:paraId="20C06C90" w14:textId="77777777" w:rsidR="009D3F1E" w:rsidRPr="003562CF" w:rsidRDefault="009D3F1E" w:rsidP="00F03FFC">
            <w:pPr>
              <w:rPr>
                <w:rFonts w:eastAsia="Times New Roman"/>
                <w:color w:val="000000"/>
                <w:sz w:val="20"/>
              </w:rPr>
            </w:pPr>
            <w:r w:rsidRPr="003562CF">
              <w:rPr>
                <w:rFonts w:eastAsia="Times New Roman"/>
                <w:color w:val="000000"/>
                <w:sz w:val="20"/>
              </w:rPr>
              <w:t>KS4</w:t>
            </w:r>
          </w:p>
        </w:tc>
        <w:tc>
          <w:tcPr>
            <w:tcW w:w="0" w:type="auto"/>
            <w:shd w:val="clear" w:color="auto" w:fill="auto"/>
            <w:noWrap/>
            <w:vAlign w:val="center"/>
            <w:hideMark/>
          </w:tcPr>
          <w:p w14:paraId="1111A3DC"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6CC7F6B3"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E5031AE"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758EB567"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0.799</w:t>
            </w:r>
          </w:p>
        </w:tc>
        <w:tc>
          <w:tcPr>
            <w:tcW w:w="0" w:type="auto"/>
            <w:shd w:val="clear" w:color="auto" w:fill="auto"/>
            <w:noWrap/>
            <w:vAlign w:val="center"/>
            <w:hideMark/>
          </w:tcPr>
          <w:p w14:paraId="7ED21E6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5DE594DC"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4B8C995B"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478E0567" w14:textId="77777777" w:rsidTr="00F03FFC">
        <w:trPr>
          <w:trHeight w:val="281"/>
          <w:jc w:val="center"/>
        </w:trPr>
        <w:tc>
          <w:tcPr>
            <w:tcW w:w="0" w:type="auto"/>
            <w:shd w:val="clear" w:color="auto" w:fill="auto"/>
            <w:noWrap/>
            <w:vAlign w:val="center"/>
            <w:hideMark/>
          </w:tcPr>
          <w:p w14:paraId="2A77F4BC" w14:textId="77777777" w:rsidR="009D3F1E" w:rsidRPr="003562CF" w:rsidRDefault="009D3F1E" w:rsidP="00F03FFC">
            <w:pPr>
              <w:rPr>
                <w:rFonts w:eastAsia="Times New Roman"/>
                <w:color w:val="000000"/>
                <w:sz w:val="20"/>
              </w:rPr>
            </w:pPr>
            <w:r w:rsidRPr="003562CF">
              <w:rPr>
                <w:rFonts w:eastAsia="Times New Roman"/>
                <w:color w:val="000000"/>
                <w:sz w:val="20"/>
              </w:rPr>
              <w:t>MB1</w:t>
            </w:r>
          </w:p>
        </w:tc>
        <w:tc>
          <w:tcPr>
            <w:tcW w:w="0" w:type="auto"/>
            <w:shd w:val="clear" w:color="auto" w:fill="auto"/>
            <w:noWrap/>
            <w:vAlign w:val="center"/>
            <w:hideMark/>
          </w:tcPr>
          <w:p w14:paraId="56F48A37"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7E67497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5B7AC3EE"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0FBB6FFC"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24C3C6F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0.896</w:t>
            </w:r>
          </w:p>
        </w:tc>
        <w:tc>
          <w:tcPr>
            <w:tcW w:w="0" w:type="auto"/>
            <w:shd w:val="clear" w:color="auto" w:fill="auto"/>
            <w:noWrap/>
            <w:vAlign w:val="center"/>
          </w:tcPr>
          <w:p w14:paraId="05B43F28"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6EE7A41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3B545999" w14:textId="77777777" w:rsidTr="00F03FFC">
        <w:trPr>
          <w:trHeight w:val="281"/>
          <w:jc w:val="center"/>
        </w:trPr>
        <w:tc>
          <w:tcPr>
            <w:tcW w:w="0" w:type="auto"/>
            <w:shd w:val="clear" w:color="auto" w:fill="auto"/>
            <w:noWrap/>
            <w:vAlign w:val="center"/>
            <w:hideMark/>
          </w:tcPr>
          <w:p w14:paraId="2E72298B" w14:textId="77777777" w:rsidR="009D3F1E" w:rsidRPr="003562CF" w:rsidRDefault="009D3F1E" w:rsidP="00F03FFC">
            <w:pPr>
              <w:rPr>
                <w:rFonts w:eastAsia="Times New Roman"/>
                <w:color w:val="000000"/>
                <w:sz w:val="20"/>
              </w:rPr>
            </w:pPr>
            <w:r w:rsidRPr="003562CF">
              <w:rPr>
                <w:rFonts w:eastAsia="Times New Roman"/>
                <w:color w:val="000000"/>
                <w:sz w:val="20"/>
              </w:rPr>
              <w:t>MB2</w:t>
            </w:r>
          </w:p>
        </w:tc>
        <w:tc>
          <w:tcPr>
            <w:tcW w:w="0" w:type="auto"/>
            <w:shd w:val="clear" w:color="auto" w:fill="auto"/>
            <w:noWrap/>
            <w:vAlign w:val="center"/>
            <w:hideMark/>
          </w:tcPr>
          <w:p w14:paraId="6CB08D43"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C28466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4021385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557ACBBA"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62E676E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0.912</w:t>
            </w:r>
          </w:p>
        </w:tc>
        <w:tc>
          <w:tcPr>
            <w:tcW w:w="0" w:type="auto"/>
            <w:shd w:val="clear" w:color="auto" w:fill="auto"/>
            <w:noWrap/>
            <w:vAlign w:val="center"/>
          </w:tcPr>
          <w:p w14:paraId="3E6CA867"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6985568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55AD9B56" w14:textId="77777777" w:rsidTr="00F03FFC">
        <w:trPr>
          <w:trHeight w:val="281"/>
          <w:jc w:val="center"/>
        </w:trPr>
        <w:tc>
          <w:tcPr>
            <w:tcW w:w="0" w:type="auto"/>
            <w:shd w:val="clear" w:color="auto" w:fill="auto"/>
            <w:noWrap/>
            <w:vAlign w:val="center"/>
            <w:hideMark/>
          </w:tcPr>
          <w:p w14:paraId="2DFE080B" w14:textId="77777777" w:rsidR="009D3F1E" w:rsidRPr="003562CF" w:rsidRDefault="009D3F1E" w:rsidP="00F03FFC">
            <w:pPr>
              <w:rPr>
                <w:rFonts w:eastAsia="Times New Roman"/>
                <w:color w:val="000000"/>
                <w:sz w:val="20"/>
              </w:rPr>
            </w:pPr>
            <w:r w:rsidRPr="003562CF">
              <w:rPr>
                <w:rFonts w:eastAsia="Times New Roman"/>
                <w:color w:val="000000"/>
                <w:sz w:val="20"/>
              </w:rPr>
              <w:t>MB3</w:t>
            </w:r>
          </w:p>
        </w:tc>
        <w:tc>
          <w:tcPr>
            <w:tcW w:w="0" w:type="auto"/>
            <w:shd w:val="clear" w:color="auto" w:fill="auto"/>
            <w:noWrap/>
            <w:vAlign w:val="center"/>
            <w:hideMark/>
          </w:tcPr>
          <w:p w14:paraId="05875016"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318176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E46F28F"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42D42281"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5F3C7E7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0.877</w:t>
            </w:r>
          </w:p>
        </w:tc>
        <w:tc>
          <w:tcPr>
            <w:tcW w:w="0" w:type="auto"/>
            <w:shd w:val="clear" w:color="auto" w:fill="auto"/>
            <w:noWrap/>
            <w:vAlign w:val="center"/>
          </w:tcPr>
          <w:p w14:paraId="2ECB64C8"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4BE61B2E"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46645009" w14:textId="77777777" w:rsidTr="00F03FFC">
        <w:trPr>
          <w:trHeight w:val="281"/>
          <w:jc w:val="center"/>
        </w:trPr>
        <w:tc>
          <w:tcPr>
            <w:tcW w:w="0" w:type="auto"/>
            <w:shd w:val="clear" w:color="auto" w:fill="auto"/>
            <w:noWrap/>
            <w:vAlign w:val="center"/>
            <w:hideMark/>
          </w:tcPr>
          <w:p w14:paraId="002D141A" w14:textId="77777777" w:rsidR="009D3F1E" w:rsidRPr="003562CF" w:rsidRDefault="009D3F1E" w:rsidP="00F03FFC">
            <w:pPr>
              <w:rPr>
                <w:rFonts w:eastAsia="Times New Roman"/>
                <w:color w:val="000000"/>
                <w:sz w:val="20"/>
              </w:rPr>
            </w:pPr>
            <w:r w:rsidRPr="003562CF">
              <w:rPr>
                <w:rFonts w:eastAsia="Times New Roman"/>
                <w:color w:val="000000"/>
                <w:sz w:val="20"/>
              </w:rPr>
              <w:t>P1</w:t>
            </w:r>
          </w:p>
        </w:tc>
        <w:tc>
          <w:tcPr>
            <w:tcW w:w="0" w:type="auto"/>
            <w:shd w:val="clear" w:color="auto" w:fill="auto"/>
            <w:noWrap/>
            <w:vAlign w:val="center"/>
            <w:hideMark/>
          </w:tcPr>
          <w:p w14:paraId="5C68E576"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F37CCAA"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5AB37417"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hideMark/>
          </w:tcPr>
          <w:p w14:paraId="31798A7F"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shd w:val="clear" w:color="auto" w:fill="auto"/>
            <w:noWrap/>
            <w:vAlign w:val="center"/>
          </w:tcPr>
          <w:p w14:paraId="1EC2F272" w14:textId="77777777" w:rsidR="009D3F1E" w:rsidRPr="003562CF" w:rsidRDefault="009D3F1E" w:rsidP="00F03FFC">
            <w:pPr>
              <w:jc w:val="center"/>
              <w:rPr>
                <w:rFonts w:eastAsia="Times New Roman"/>
                <w:color w:val="000000"/>
                <w:sz w:val="20"/>
              </w:rPr>
            </w:pPr>
          </w:p>
        </w:tc>
        <w:tc>
          <w:tcPr>
            <w:tcW w:w="0" w:type="auto"/>
            <w:shd w:val="clear" w:color="auto" w:fill="auto"/>
            <w:noWrap/>
            <w:vAlign w:val="center"/>
            <w:hideMark/>
          </w:tcPr>
          <w:p w14:paraId="37DBBDC1"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0.867</w:t>
            </w:r>
          </w:p>
        </w:tc>
        <w:tc>
          <w:tcPr>
            <w:tcW w:w="0" w:type="auto"/>
            <w:shd w:val="clear" w:color="auto" w:fill="auto"/>
            <w:noWrap/>
            <w:vAlign w:val="center"/>
            <w:hideMark/>
          </w:tcPr>
          <w:p w14:paraId="040B73C0"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r w:rsidR="009D3F1E" w:rsidRPr="00074BA4" w14:paraId="7CA7F982" w14:textId="77777777" w:rsidTr="00F03FFC">
        <w:trPr>
          <w:trHeight w:val="281"/>
          <w:jc w:val="center"/>
        </w:trPr>
        <w:tc>
          <w:tcPr>
            <w:tcW w:w="0" w:type="auto"/>
            <w:tcBorders>
              <w:bottom w:val="single" w:sz="4" w:space="0" w:color="auto"/>
            </w:tcBorders>
            <w:shd w:val="clear" w:color="auto" w:fill="auto"/>
            <w:noWrap/>
            <w:vAlign w:val="center"/>
            <w:hideMark/>
          </w:tcPr>
          <w:p w14:paraId="115F4775" w14:textId="77777777" w:rsidR="009D3F1E" w:rsidRPr="003562CF" w:rsidRDefault="009D3F1E" w:rsidP="00F03FFC">
            <w:pPr>
              <w:rPr>
                <w:rFonts w:eastAsia="Times New Roman"/>
                <w:color w:val="000000"/>
                <w:sz w:val="20"/>
              </w:rPr>
            </w:pPr>
            <w:r w:rsidRPr="003562CF">
              <w:rPr>
                <w:rFonts w:eastAsia="Times New Roman"/>
                <w:color w:val="000000"/>
                <w:sz w:val="20"/>
              </w:rPr>
              <w:t>P2</w:t>
            </w:r>
          </w:p>
        </w:tc>
        <w:tc>
          <w:tcPr>
            <w:tcW w:w="0" w:type="auto"/>
            <w:tcBorders>
              <w:bottom w:val="single" w:sz="4" w:space="0" w:color="auto"/>
            </w:tcBorders>
            <w:shd w:val="clear" w:color="auto" w:fill="auto"/>
            <w:noWrap/>
            <w:vAlign w:val="center"/>
            <w:hideMark/>
          </w:tcPr>
          <w:p w14:paraId="0F451359"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tcBorders>
              <w:bottom w:val="single" w:sz="4" w:space="0" w:color="auto"/>
            </w:tcBorders>
            <w:shd w:val="clear" w:color="auto" w:fill="auto"/>
            <w:noWrap/>
            <w:vAlign w:val="center"/>
            <w:hideMark/>
          </w:tcPr>
          <w:p w14:paraId="6803E784"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tcBorders>
              <w:bottom w:val="single" w:sz="4" w:space="0" w:color="auto"/>
            </w:tcBorders>
            <w:shd w:val="clear" w:color="auto" w:fill="auto"/>
            <w:noWrap/>
            <w:vAlign w:val="center"/>
            <w:hideMark/>
          </w:tcPr>
          <w:p w14:paraId="78D596E8"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tcBorders>
              <w:bottom w:val="single" w:sz="4" w:space="0" w:color="auto"/>
            </w:tcBorders>
            <w:shd w:val="clear" w:color="auto" w:fill="auto"/>
            <w:noWrap/>
            <w:vAlign w:val="center"/>
            <w:hideMark/>
          </w:tcPr>
          <w:p w14:paraId="350B27F6" w14:textId="77777777" w:rsidR="009D3F1E" w:rsidRPr="003562CF" w:rsidRDefault="009D3F1E" w:rsidP="00F03FFC">
            <w:pPr>
              <w:jc w:val="center"/>
              <w:rPr>
                <w:rFonts w:eastAsia="Times New Roman"/>
                <w:color w:val="000000"/>
                <w:sz w:val="20"/>
              </w:rPr>
            </w:pPr>
            <w:r w:rsidRPr="003562CF">
              <w:rPr>
                <w:rFonts w:eastAsia="Times New Roman"/>
                <w:color w:val="000000"/>
                <w:sz w:val="20"/>
              </w:rPr>
              <w:t> </w:t>
            </w:r>
          </w:p>
        </w:tc>
        <w:tc>
          <w:tcPr>
            <w:tcW w:w="0" w:type="auto"/>
            <w:tcBorders>
              <w:bottom w:val="single" w:sz="4" w:space="0" w:color="auto"/>
            </w:tcBorders>
            <w:shd w:val="clear" w:color="auto" w:fill="auto"/>
            <w:noWrap/>
            <w:vAlign w:val="center"/>
          </w:tcPr>
          <w:p w14:paraId="0808CE94" w14:textId="77777777" w:rsidR="009D3F1E" w:rsidRPr="003562CF" w:rsidRDefault="009D3F1E" w:rsidP="00F03FFC">
            <w:pPr>
              <w:jc w:val="center"/>
              <w:rPr>
                <w:rFonts w:eastAsia="Times New Roman"/>
                <w:color w:val="000000"/>
                <w:sz w:val="20"/>
              </w:rPr>
            </w:pPr>
          </w:p>
        </w:tc>
        <w:tc>
          <w:tcPr>
            <w:tcW w:w="0" w:type="auto"/>
            <w:tcBorders>
              <w:bottom w:val="single" w:sz="4" w:space="0" w:color="auto"/>
            </w:tcBorders>
            <w:shd w:val="clear" w:color="auto" w:fill="auto"/>
            <w:noWrap/>
            <w:vAlign w:val="center"/>
            <w:hideMark/>
          </w:tcPr>
          <w:p w14:paraId="54E9BECF" w14:textId="77777777" w:rsidR="009D3F1E" w:rsidRPr="003562CF" w:rsidRDefault="009D3F1E" w:rsidP="00F03FFC">
            <w:pPr>
              <w:jc w:val="center"/>
              <w:rPr>
                <w:rFonts w:eastAsia="Times New Roman"/>
                <w:color w:val="000000"/>
                <w:sz w:val="20"/>
              </w:rPr>
            </w:pPr>
            <w:r w:rsidRPr="003562CF">
              <w:rPr>
                <w:rFonts w:eastAsia="Times New Roman"/>
                <w:color w:val="000000"/>
                <w:sz w:val="20"/>
              </w:rPr>
              <w:t>0.915</w:t>
            </w:r>
          </w:p>
        </w:tc>
        <w:tc>
          <w:tcPr>
            <w:tcW w:w="0" w:type="auto"/>
            <w:tcBorders>
              <w:bottom w:val="single" w:sz="4" w:space="0" w:color="auto"/>
            </w:tcBorders>
            <w:shd w:val="clear" w:color="auto" w:fill="auto"/>
            <w:noWrap/>
            <w:vAlign w:val="center"/>
            <w:hideMark/>
          </w:tcPr>
          <w:p w14:paraId="2649EA23" w14:textId="77777777" w:rsidR="009D3F1E" w:rsidRPr="003562CF" w:rsidRDefault="009D3F1E" w:rsidP="00F03FFC">
            <w:pPr>
              <w:jc w:val="center"/>
              <w:rPr>
                <w:rFonts w:eastAsia="Times New Roman"/>
                <w:color w:val="000000"/>
                <w:sz w:val="20"/>
              </w:rPr>
            </w:pPr>
            <w:r w:rsidRPr="003562CF">
              <w:rPr>
                <w:rFonts w:eastAsia="Times New Roman"/>
                <w:color w:val="000000"/>
                <w:sz w:val="20"/>
              </w:rPr>
              <w:t>Valid</w:t>
            </w:r>
          </w:p>
        </w:tc>
      </w:tr>
    </w:tbl>
    <w:p w14:paraId="3ABAEF2B" w14:textId="77777777" w:rsidR="007A4B0F" w:rsidRDefault="007A4B0F" w:rsidP="00AC4FFF">
      <w:pPr>
        <w:jc w:val="both"/>
      </w:pPr>
    </w:p>
    <w:p w14:paraId="7011D2A8" w14:textId="77777777" w:rsidR="009D3F1E" w:rsidRPr="001530B9" w:rsidRDefault="009D3F1E" w:rsidP="00B575E1">
      <w:pPr>
        <w:numPr>
          <w:ilvl w:val="0"/>
          <w:numId w:val="4"/>
        </w:numPr>
        <w:spacing w:line="360" w:lineRule="auto"/>
        <w:ind w:left="360"/>
        <w:jc w:val="both"/>
        <w:rPr>
          <w:i/>
          <w:iCs/>
        </w:rPr>
      </w:pPr>
      <w:r w:rsidRPr="001530B9">
        <w:rPr>
          <w:i/>
          <w:iCs/>
        </w:rPr>
        <w:t>Discriminant Validity</w:t>
      </w:r>
    </w:p>
    <w:p w14:paraId="76CB66D2" w14:textId="1727632E" w:rsidR="009D3F1E" w:rsidRDefault="009D3F1E" w:rsidP="009D3F1E">
      <w:pPr>
        <w:spacing w:after="240"/>
        <w:ind w:left="360" w:firstLine="720"/>
        <w:jc w:val="both"/>
      </w:pPr>
      <w:r w:rsidRPr="00647290">
        <w:t xml:space="preserve">Pengujian </w:t>
      </w:r>
      <w:r w:rsidRPr="00314DCE">
        <w:rPr>
          <w:i/>
          <w:iCs/>
        </w:rPr>
        <w:t>discriminant validity</w:t>
      </w:r>
      <w:r w:rsidRPr="00647290">
        <w:t xml:space="preserve"> yaitu dengan memeriksa nilai Fornell-Larcker, dimana akar AVE harus lebih besar dari korelasi antar konstruk</w:t>
      </w:r>
      <w:r w:rsidR="00314DCE">
        <w:t>.</w:t>
      </w:r>
      <w:r w:rsidR="005A40FF">
        <w:t xml:space="preserve"> </w:t>
      </w:r>
      <w:r w:rsidR="00314DCE">
        <w:t>Hasil p</w:t>
      </w:r>
      <w:r w:rsidRPr="00647290">
        <w:t xml:space="preserve">engujian </w:t>
      </w:r>
      <w:r w:rsidR="00314DCE" w:rsidRPr="00314DCE">
        <w:rPr>
          <w:i/>
          <w:iCs/>
        </w:rPr>
        <w:t>discriminant validity</w:t>
      </w:r>
      <w:r w:rsidR="00314DCE" w:rsidRPr="00647290">
        <w:t xml:space="preserve"> </w:t>
      </w:r>
      <w:r w:rsidRPr="00647290">
        <w:t xml:space="preserve">dapat dilihat pada Tabel </w:t>
      </w:r>
      <w:r w:rsidR="00314DCE">
        <w:t>3</w:t>
      </w:r>
      <w:r w:rsidRPr="00647290">
        <w:t>.</w:t>
      </w:r>
    </w:p>
    <w:p w14:paraId="743486CA" w14:textId="27A9CBF1" w:rsidR="009D3F1E" w:rsidRPr="00992D08" w:rsidRDefault="009D3F1E" w:rsidP="009D3F1E">
      <w:pPr>
        <w:pStyle w:val="Caption"/>
        <w:keepNext/>
        <w:spacing w:line="240" w:lineRule="auto"/>
        <w:rPr>
          <w:i w:val="0"/>
          <w:iCs w:val="0"/>
          <w:sz w:val="22"/>
          <w:szCs w:val="22"/>
        </w:rPr>
      </w:pPr>
      <w:r w:rsidRPr="00992D08">
        <w:rPr>
          <w:i w:val="0"/>
          <w:iCs w:val="0"/>
          <w:sz w:val="22"/>
          <w:szCs w:val="22"/>
        </w:rPr>
        <w:t>Tabe</w:t>
      </w:r>
      <w:r>
        <w:rPr>
          <w:i w:val="0"/>
          <w:iCs w:val="0"/>
          <w:sz w:val="22"/>
          <w:szCs w:val="22"/>
        </w:rPr>
        <w:t>l</w:t>
      </w:r>
      <w:r w:rsidRPr="00992D08">
        <w:rPr>
          <w:i w:val="0"/>
          <w:iCs w:val="0"/>
          <w:sz w:val="22"/>
          <w:szCs w:val="22"/>
        </w:rPr>
        <w:t xml:space="preserve"> </w:t>
      </w:r>
      <w:r w:rsidR="00314DCE">
        <w:rPr>
          <w:i w:val="0"/>
          <w:iCs w:val="0"/>
          <w:sz w:val="22"/>
          <w:szCs w:val="22"/>
        </w:rPr>
        <w:t>3</w:t>
      </w:r>
      <w:r>
        <w:rPr>
          <w:i w:val="0"/>
          <w:iCs w:val="0"/>
          <w:sz w:val="22"/>
          <w:szCs w:val="22"/>
        </w:rPr>
        <w:t xml:space="preserve">. </w:t>
      </w:r>
      <w:r w:rsidRPr="00992D08">
        <w:rPr>
          <w:i w:val="0"/>
          <w:iCs w:val="0"/>
          <w:sz w:val="22"/>
          <w:szCs w:val="22"/>
        </w:rPr>
        <w:t xml:space="preserve">Hasil Pengujian </w:t>
      </w:r>
      <w:r w:rsidRPr="00406867">
        <w:rPr>
          <w:sz w:val="22"/>
          <w:szCs w:val="22"/>
        </w:rPr>
        <w:t>Discriminant Validity</w:t>
      </w:r>
    </w:p>
    <w:tbl>
      <w:tblPr>
        <w:tblW w:w="8553" w:type="dxa"/>
        <w:jc w:val="center"/>
        <w:tblBorders>
          <w:top w:val="single" w:sz="12" w:space="0" w:color="auto"/>
          <w:bottom w:val="single" w:sz="4" w:space="0" w:color="auto"/>
        </w:tblBorders>
        <w:tblLayout w:type="fixed"/>
        <w:tblLook w:val="04A0" w:firstRow="1" w:lastRow="0" w:firstColumn="1" w:lastColumn="0" w:noHBand="0" w:noVBand="1"/>
      </w:tblPr>
      <w:tblGrid>
        <w:gridCol w:w="1759"/>
        <w:gridCol w:w="1133"/>
        <w:gridCol w:w="1260"/>
        <w:gridCol w:w="1080"/>
        <w:gridCol w:w="990"/>
        <w:gridCol w:w="1440"/>
        <w:gridCol w:w="891"/>
      </w:tblGrid>
      <w:tr w:rsidR="009D3F1E" w:rsidRPr="00074BA4" w14:paraId="7FF3ADEF" w14:textId="77777777" w:rsidTr="003562CF">
        <w:trPr>
          <w:trHeight w:val="388"/>
          <w:tblHeader/>
          <w:jc w:val="center"/>
        </w:trPr>
        <w:tc>
          <w:tcPr>
            <w:tcW w:w="1759" w:type="dxa"/>
            <w:tcBorders>
              <w:bottom w:val="single" w:sz="12" w:space="0" w:color="auto"/>
            </w:tcBorders>
            <w:shd w:val="clear" w:color="auto" w:fill="auto"/>
            <w:noWrap/>
            <w:vAlign w:val="center"/>
            <w:hideMark/>
          </w:tcPr>
          <w:p w14:paraId="1E23E101" w14:textId="77777777" w:rsidR="009D3F1E" w:rsidRPr="00292438" w:rsidRDefault="009D3F1E" w:rsidP="00F03FFC">
            <w:pPr>
              <w:rPr>
                <w:rFonts w:eastAsia="Times New Roman"/>
                <w:b/>
                <w:bCs/>
                <w:color w:val="000000"/>
                <w:sz w:val="20"/>
              </w:rPr>
            </w:pPr>
            <w:r w:rsidRPr="00292438">
              <w:rPr>
                <w:rFonts w:eastAsia="Times New Roman"/>
                <w:b/>
                <w:bCs/>
                <w:color w:val="000000"/>
                <w:sz w:val="20"/>
              </w:rPr>
              <w:t> </w:t>
            </w:r>
          </w:p>
        </w:tc>
        <w:tc>
          <w:tcPr>
            <w:tcW w:w="1133" w:type="dxa"/>
            <w:tcBorders>
              <w:bottom w:val="single" w:sz="12" w:space="0" w:color="auto"/>
            </w:tcBorders>
            <w:shd w:val="clear" w:color="auto" w:fill="auto"/>
            <w:noWrap/>
            <w:vAlign w:val="center"/>
            <w:hideMark/>
          </w:tcPr>
          <w:p w14:paraId="617BB34F" w14:textId="77777777" w:rsidR="009D3F1E" w:rsidRPr="00292438" w:rsidRDefault="009D3F1E" w:rsidP="00F03FFC">
            <w:pPr>
              <w:jc w:val="center"/>
              <w:rPr>
                <w:rFonts w:eastAsia="Times New Roman"/>
                <w:bCs/>
                <w:color w:val="000000"/>
                <w:sz w:val="20"/>
              </w:rPr>
            </w:pPr>
            <w:r w:rsidRPr="00292438">
              <w:rPr>
                <w:rFonts w:eastAsia="Times New Roman"/>
                <w:bCs/>
                <w:color w:val="000000"/>
                <w:sz w:val="20"/>
              </w:rPr>
              <w:t>Kualitas Informasi</w:t>
            </w:r>
          </w:p>
        </w:tc>
        <w:tc>
          <w:tcPr>
            <w:tcW w:w="1260" w:type="dxa"/>
            <w:tcBorders>
              <w:bottom w:val="single" w:sz="12" w:space="0" w:color="auto"/>
            </w:tcBorders>
            <w:shd w:val="clear" w:color="auto" w:fill="auto"/>
            <w:noWrap/>
            <w:vAlign w:val="center"/>
            <w:hideMark/>
          </w:tcPr>
          <w:p w14:paraId="619AD6A2" w14:textId="77777777" w:rsidR="009D3F1E" w:rsidRPr="00292438" w:rsidRDefault="009D3F1E" w:rsidP="00F03FFC">
            <w:pPr>
              <w:jc w:val="center"/>
              <w:rPr>
                <w:rFonts w:eastAsia="Times New Roman"/>
                <w:bCs/>
                <w:color w:val="000000"/>
                <w:sz w:val="20"/>
              </w:rPr>
            </w:pPr>
            <w:r w:rsidRPr="00292438">
              <w:rPr>
                <w:rFonts w:eastAsia="Times New Roman"/>
                <w:bCs/>
                <w:color w:val="000000"/>
                <w:sz w:val="20"/>
              </w:rPr>
              <w:t>Kepuasaan Pengguna</w:t>
            </w:r>
          </w:p>
        </w:tc>
        <w:tc>
          <w:tcPr>
            <w:tcW w:w="1080" w:type="dxa"/>
            <w:tcBorders>
              <w:bottom w:val="single" w:sz="12" w:space="0" w:color="auto"/>
            </w:tcBorders>
            <w:shd w:val="clear" w:color="auto" w:fill="auto"/>
            <w:noWrap/>
            <w:vAlign w:val="center"/>
            <w:hideMark/>
          </w:tcPr>
          <w:p w14:paraId="0C28E523" w14:textId="77777777" w:rsidR="009D3F1E" w:rsidRPr="00292438" w:rsidRDefault="009D3F1E" w:rsidP="00F03FFC">
            <w:pPr>
              <w:jc w:val="center"/>
              <w:rPr>
                <w:rFonts w:eastAsia="Times New Roman"/>
                <w:bCs/>
                <w:color w:val="000000"/>
                <w:sz w:val="20"/>
              </w:rPr>
            </w:pPr>
            <w:r w:rsidRPr="00292438">
              <w:rPr>
                <w:rFonts w:eastAsia="Times New Roman"/>
                <w:bCs/>
                <w:color w:val="000000"/>
                <w:sz w:val="20"/>
              </w:rPr>
              <w:t>Kualitas Layanan</w:t>
            </w:r>
          </w:p>
        </w:tc>
        <w:tc>
          <w:tcPr>
            <w:tcW w:w="990" w:type="dxa"/>
            <w:tcBorders>
              <w:bottom w:val="single" w:sz="12" w:space="0" w:color="auto"/>
            </w:tcBorders>
            <w:shd w:val="clear" w:color="auto" w:fill="auto"/>
            <w:noWrap/>
            <w:vAlign w:val="center"/>
            <w:hideMark/>
          </w:tcPr>
          <w:p w14:paraId="17EB32DA" w14:textId="77777777" w:rsidR="009D3F1E" w:rsidRPr="00292438" w:rsidRDefault="009D3F1E" w:rsidP="00F03FFC">
            <w:pPr>
              <w:jc w:val="center"/>
              <w:rPr>
                <w:rFonts w:eastAsia="Times New Roman"/>
                <w:bCs/>
                <w:color w:val="000000"/>
                <w:sz w:val="20"/>
              </w:rPr>
            </w:pPr>
            <w:r w:rsidRPr="00292438">
              <w:rPr>
                <w:rFonts w:eastAsia="Times New Roman"/>
                <w:bCs/>
                <w:color w:val="000000"/>
                <w:sz w:val="20"/>
              </w:rPr>
              <w:t>Manfaat Bersih</w:t>
            </w:r>
          </w:p>
        </w:tc>
        <w:tc>
          <w:tcPr>
            <w:tcW w:w="1440" w:type="dxa"/>
            <w:tcBorders>
              <w:bottom w:val="single" w:sz="12" w:space="0" w:color="auto"/>
            </w:tcBorders>
            <w:shd w:val="clear" w:color="auto" w:fill="auto"/>
            <w:noWrap/>
            <w:vAlign w:val="center"/>
            <w:hideMark/>
          </w:tcPr>
          <w:p w14:paraId="350AA572" w14:textId="77777777" w:rsidR="009D3F1E" w:rsidRPr="00292438" w:rsidRDefault="009D3F1E" w:rsidP="00F03FFC">
            <w:pPr>
              <w:jc w:val="center"/>
              <w:rPr>
                <w:rFonts w:eastAsia="Times New Roman"/>
                <w:bCs/>
                <w:color w:val="000000"/>
                <w:sz w:val="20"/>
              </w:rPr>
            </w:pPr>
            <w:r w:rsidRPr="00292438">
              <w:rPr>
                <w:rFonts w:eastAsia="Times New Roman"/>
                <w:bCs/>
                <w:color w:val="000000"/>
                <w:sz w:val="20"/>
              </w:rPr>
              <w:t>Penggunaan</w:t>
            </w:r>
          </w:p>
        </w:tc>
        <w:tc>
          <w:tcPr>
            <w:tcW w:w="891" w:type="dxa"/>
            <w:tcBorders>
              <w:bottom w:val="single" w:sz="12" w:space="0" w:color="auto"/>
            </w:tcBorders>
            <w:shd w:val="clear" w:color="auto" w:fill="auto"/>
            <w:noWrap/>
            <w:vAlign w:val="center"/>
            <w:hideMark/>
          </w:tcPr>
          <w:p w14:paraId="7479CE7E" w14:textId="77777777" w:rsidR="009D3F1E" w:rsidRPr="00292438" w:rsidRDefault="009D3F1E" w:rsidP="00F03FFC">
            <w:pPr>
              <w:jc w:val="center"/>
              <w:rPr>
                <w:rFonts w:eastAsia="Times New Roman"/>
                <w:bCs/>
                <w:color w:val="000000"/>
                <w:sz w:val="20"/>
              </w:rPr>
            </w:pPr>
            <w:r w:rsidRPr="00292438">
              <w:rPr>
                <w:rFonts w:eastAsia="Times New Roman"/>
                <w:bCs/>
                <w:color w:val="000000"/>
                <w:sz w:val="20"/>
              </w:rPr>
              <w:t>Kualitas Sistem</w:t>
            </w:r>
          </w:p>
        </w:tc>
      </w:tr>
      <w:tr w:rsidR="009D3F1E" w:rsidRPr="00074BA4" w14:paraId="4AFD6CB1" w14:textId="77777777" w:rsidTr="003562CF">
        <w:trPr>
          <w:trHeight w:val="388"/>
          <w:jc w:val="center"/>
        </w:trPr>
        <w:tc>
          <w:tcPr>
            <w:tcW w:w="1759" w:type="dxa"/>
            <w:tcBorders>
              <w:top w:val="single" w:sz="12" w:space="0" w:color="auto"/>
            </w:tcBorders>
            <w:shd w:val="clear" w:color="auto" w:fill="auto"/>
            <w:noWrap/>
            <w:vAlign w:val="center"/>
            <w:hideMark/>
          </w:tcPr>
          <w:p w14:paraId="426494E6" w14:textId="77777777" w:rsidR="009D3F1E" w:rsidRPr="00292438" w:rsidRDefault="009D3F1E" w:rsidP="00F03FFC">
            <w:pPr>
              <w:rPr>
                <w:rFonts w:eastAsia="Times New Roman"/>
                <w:bCs/>
                <w:color w:val="000000"/>
                <w:sz w:val="20"/>
              </w:rPr>
            </w:pPr>
            <w:r w:rsidRPr="00292438">
              <w:rPr>
                <w:rFonts w:eastAsia="Times New Roman"/>
                <w:bCs/>
                <w:color w:val="000000"/>
                <w:sz w:val="20"/>
              </w:rPr>
              <w:t>Kualitas Informasi</w:t>
            </w:r>
          </w:p>
        </w:tc>
        <w:tc>
          <w:tcPr>
            <w:tcW w:w="1133" w:type="dxa"/>
            <w:tcBorders>
              <w:top w:val="single" w:sz="12" w:space="0" w:color="auto"/>
            </w:tcBorders>
            <w:shd w:val="clear" w:color="auto" w:fill="auto"/>
            <w:noWrap/>
            <w:vAlign w:val="center"/>
            <w:hideMark/>
          </w:tcPr>
          <w:p w14:paraId="27B104C3"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0.887</w:t>
            </w:r>
          </w:p>
        </w:tc>
        <w:tc>
          <w:tcPr>
            <w:tcW w:w="1260" w:type="dxa"/>
            <w:tcBorders>
              <w:top w:val="single" w:sz="12" w:space="0" w:color="auto"/>
            </w:tcBorders>
            <w:shd w:val="clear" w:color="auto" w:fill="auto"/>
            <w:noWrap/>
            <w:vAlign w:val="center"/>
            <w:hideMark/>
          </w:tcPr>
          <w:p w14:paraId="4D107213" w14:textId="77777777" w:rsidR="009D3F1E" w:rsidRPr="00292438" w:rsidRDefault="009D3F1E" w:rsidP="00F03FFC">
            <w:pPr>
              <w:jc w:val="center"/>
              <w:rPr>
                <w:rFonts w:eastAsia="Times New Roman"/>
                <w:color w:val="000000"/>
                <w:sz w:val="20"/>
              </w:rPr>
            </w:pPr>
          </w:p>
        </w:tc>
        <w:tc>
          <w:tcPr>
            <w:tcW w:w="1080" w:type="dxa"/>
            <w:tcBorders>
              <w:top w:val="single" w:sz="12" w:space="0" w:color="auto"/>
            </w:tcBorders>
            <w:shd w:val="clear" w:color="auto" w:fill="auto"/>
            <w:noWrap/>
            <w:vAlign w:val="center"/>
            <w:hideMark/>
          </w:tcPr>
          <w:p w14:paraId="0AF51673" w14:textId="77777777" w:rsidR="009D3F1E" w:rsidRPr="00292438" w:rsidRDefault="009D3F1E" w:rsidP="00F03FFC">
            <w:pPr>
              <w:jc w:val="center"/>
              <w:rPr>
                <w:rFonts w:eastAsia="Times New Roman"/>
                <w:color w:val="000000"/>
                <w:sz w:val="20"/>
              </w:rPr>
            </w:pPr>
          </w:p>
        </w:tc>
        <w:tc>
          <w:tcPr>
            <w:tcW w:w="990" w:type="dxa"/>
            <w:tcBorders>
              <w:top w:val="single" w:sz="12" w:space="0" w:color="auto"/>
            </w:tcBorders>
            <w:shd w:val="clear" w:color="auto" w:fill="auto"/>
            <w:noWrap/>
            <w:vAlign w:val="center"/>
            <w:hideMark/>
          </w:tcPr>
          <w:p w14:paraId="776B018E" w14:textId="77777777" w:rsidR="009D3F1E" w:rsidRPr="00292438" w:rsidRDefault="009D3F1E" w:rsidP="00F03FFC">
            <w:pPr>
              <w:jc w:val="center"/>
              <w:rPr>
                <w:rFonts w:eastAsia="Times New Roman"/>
                <w:color w:val="000000"/>
                <w:sz w:val="20"/>
              </w:rPr>
            </w:pPr>
          </w:p>
        </w:tc>
        <w:tc>
          <w:tcPr>
            <w:tcW w:w="1440" w:type="dxa"/>
            <w:tcBorders>
              <w:top w:val="single" w:sz="12" w:space="0" w:color="auto"/>
            </w:tcBorders>
            <w:shd w:val="clear" w:color="auto" w:fill="auto"/>
            <w:noWrap/>
            <w:vAlign w:val="center"/>
            <w:hideMark/>
          </w:tcPr>
          <w:p w14:paraId="5F27A53C" w14:textId="77777777" w:rsidR="009D3F1E" w:rsidRPr="00292438" w:rsidRDefault="009D3F1E" w:rsidP="00F03FFC">
            <w:pPr>
              <w:jc w:val="center"/>
              <w:rPr>
                <w:rFonts w:eastAsia="Times New Roman"/>
                <w:color w:val="000000"/>
                <w:sz w:val="20"/>
              </w:rPr>
            </w:pPr>
          </w:p>
        </w:tc>
        <w:tc>
          <w:tcPr>
            <w:tcW w:w="891" w:type="dxa"/>
            <w:tcBorders>
              <w:top w:val="single" w:sz="12" w:space="0" w:color="auto"/>
            </w:tcBorders>
            <w:shd w:val="clear" w:color="auto" w:fill="auto"/>
            <w:noWrap/>
            <w:vAlign w:val="center"/>
            <w:hideMark/>
          </w:tcPr>
          <w:p w14:paraId="0EFAEA5B" w14:textId="77777777" w:rsidR="009D3F1E" w:rsidRPr="00292438" w:rsidRDefault="009D3F1E" w:rsidP="00F03FFC">
            <w:pPr>
              <w:jc w:val="center"/>
              <w:rPr>
                <w:rFonts w:eastAsia="Times New Roman"/>
                <w:color w:val="000000"/>
                <w:sz w:val="20"/>
              </w:rPr>
            </w:pPr>
          </w:p>
        </w:tc>
      </w:tr>
      <w:tr w:rsidR="009D3F1E" w:rsidRPr="00074BA4" w14:paraId="516471E7" w14:textId="77777777" w:rsidTr="003562CF">
        <w:trPr>
          <w:trHeight w:val="388"/>
          <w:jc w:val="center"/>
        </w:trPr>
        <w:tc>
          <w:tcPr>
            <w:tcW w:w="1759" w:type="dxa"/>
            <w:shd w:val="clear" w:color="auto" w:fill="auto"/>
            <w:noWrap/>
            <w:vAlign w:val="center"/>
            <w:hideMark/>
          </w:tcPr>
          <w:p w14:paraId="773F8EA6" w14:textId="77777777" w:rsidR="009D3F1E" w:rsidRPr="00292438" w:rsidRDefault="009D3F1E" w:rsidP="00F03FFC">
            <w:pPr>
              <w:rPr>
                <w:rFonts w:eastAsia="Times New Roman"/>
                <w:bCs/>
                <w:color w:val="000000"/>
                <w:sz w:val="20"/>
              </w:rPr>
            </w:pPr>
            <w:r w:rsidRPr="00292438">
              <w:rPr>
                <w:rFonts w:eastAsia="Times New Roman"/>
                <w:bCs/>
                <w:color w:val="000000"/>
                <w:sz w:val="20"/>
              </w:rPr>
              <w:t>Kepuasaan Pengguna</w:t>
            </w:r>
          </w:p>
        </w:tc>
        <w:tc>
          <w:tcPr>
            <w:tcW w:w="1133" w:type="dxa"/>
            <w:shd w:val="clear" w:color="auto" w:fill="auto"/>
            <w:noWrap/>
            <w:vAlign w:val="center"/>
            <w:hideMark/>
          </w:tcPr>
          <w:p w14:paraId="5C507A07" w14:textId="77777777" w:rsidR="009D3F1E" w:rsidRPr="00292438" w:rsidRDefault="009D3F1E" w:rsidP="00F03FFC">
            <w:pPr>
              <w:jc w:val="center"/>
              <w:rPr>
                <w:rFonts w:eastAsia="Times New Roman"/>
                <w:color w:val="000000"/>
                <w:sz w:val="20"/>
              </w:rPr>
            </w:pPr>
            <w:r w:rsidRPr="00292438">
              <w:rPr>
                <w:rFonts w:eastAsia="Times New Roman"/>
                <w:color w:val="000000"/>
                <w:sz w:val="20"/>
              </w:rPr>
              <w:t>0.568</w:t>
            </w:r>
          </w:p>
        </w:tc>
        <w:tc>
          <w:tcPr>
            <w:tcW w:w="1260" w:type="dxa"/>
            <w:shd w:val="clear" w:color="auto" w:fill="auto"/>
            <w:noWrap/>
            <w:vAlign w:val="center"/>
            <w:hideMark/>
          </w:tcPr>
          <w:p w14:paraId="166644F9"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0.825</w:t>
            </w:r>
          </w:p>
        </w:tc>
        <w:tc>
          <w:tcPr>
            <w:tcW w:w="1080" w:type="dxa"/>
            <w:shd w:val="clear" w:color="auto" w:fill="auto"/>
            <w:noWrap/>
            <w:vAlign w:val="center"/>
            <w:hideMark/>
          </w:tcPr>
          <w:p w14:paraId="6C70C38B" w14:textId="77777777" w:rsidR="009D3F1E" w:rsidRPr="00CD3EDF" w:rsidRDefault="009D3F1E" w:rsidP="00F03FFC">
            <w:pPr>
              <w:jc w:val="center"/>
              <w:rPr>
                <w:rFonts w:eastAsia="Times New Roman"/>
                <w:bCs/>
                <w:color w:val="000000"/>
                <w:sz w:val="20"/>
              </w:rPr>
            </w:pPr>
          </w:p>
        </w:tc>
        <w:tc>
          <w:tcPr>
            <w:tcW w:w="990" w:type="dxa"/>
            <w:shd w:val="clear" w:color="auto" w:fill="auto"/>
            <w:noWrap/>
            <w:vAlign w:val="center"/>
            <w:hideMark/>
          </w:tcPr>
          <w:p w14:paraId="3D0AA973" w14:textId="77777777" w:rsidR="009D3F1E" w:rsidRPr="00CD3EDF" w:rsidRDefault="009D3F1E" w:rsidP="00F03FFC">
            <w:pPr>
              <w:jc w:val="center"/>
              <w:rPr>
                <w:rFonts w:eastAsia="Times New Roman"/>
                <w:bCs/>
                <w:color w:val="000000"/>
                <w:sz w:val="20"/>
              </w:rPr>
            </w:pPr>
          </w:p>
        </w:tc>
        <w:tc>
          <w:tcPr>
            <w:tcW w:w="1440" w:type="dxa"/>
            <w:shd w:val="clear" w:color="auto" w:fill="auto"/>
            <w:noWrap/>
            <w:vAlign w:val="center"/>
            <w:hideMark/>
          </w:tcPr>
          <w:p w14:paraId="5D1387A7" w14:textId="77777777" w:rsidR="009D3F1E" w:rsidRPr="00CD3EDF" w:rsidRDefault="009D3F1E" w:rsidP="00F03FFC">
            <w:pPr>
              <w:jc w:val="center"/>
              <w:rPr>
                <w:rFonts w:eastAsia="Times New Roman"/>
                <w:bCs/>
                <w:color w:val="000000"/>
                <w:sz w:val="20"/>
              </w:rPr>
            </w:pPr>
          </w:p>
        </w:tc>
        <w:tc>
          <w:tcPr>
            <w:tcW w:w="891" w:type="dxa"/>
            <w:shd w:val="clear" w:color="auto" w:fill="auto"/>
            <w:noWrap/>
            <w:vAlign w:val="center"/>
            <w:hideMark/>
          </w:tcPr>
          <w:p w14:paraId="5147FA91" w14:textId="77777777" w:rsidR="009D3F1E" w:rsidRPr="00CD3EDF" w:rsidRDefault="009D3F1E" w:rsidP="00F03FFC">
            <w:pPr>
              <w:jc w:val="center"/>
              <w:rPr>
                <w:rFonts w:eastAsia="Times New Roman"/>
                <w:bCs/>
                <w:color w:val="000000"/>
                <w:sz w:val="20"/>
              </w:rPr>
            </w:pPr>
          </w:p>
        </w:tc>
      </w:tr>
      <w:tr w:rsidR="009D3F1E" w:rsidRPr="00074BA4" w14:paraId="53D057FB" w14:textId="77777777" w:rsidTr="003562CF">
        <w:trPr>
          <w:trHeight w:val="388"/>
          <w:jc w:val="center"/>
        </w:trPr>
        <w:tc>
          <w:tcPr>
            <w:tcW w:w="1759" w:type="dxa"/>
            <w:shd w:val="clear" w:color="auto" w:fill="auto"/>
            <w:noWrap/>
            <w:vAlign w:val="center"/>
            <w:hideMark/>
          </w:tcPr>
          <w:p w14:paraId="157293F8" w14:textId="77777777" w:rsidR="009D3F1E" w:rsidRPr="00292438" w:rsidRDefault="009D3F1E" w:rsidP="00F03FFC">
            <w:pPr>
              <w:rPr>
                <w:rFonts w:eastAsia="Times New Roman"/>
                <w:bCs/>
                <w:color w:val="000000"/>
                <w:sz w:val="20"/>
              </w:rPr>
            </w:pPr>
            <w:r w:rsidRPr="00292438">
              <w:rPr>
                <w:rFonts w:eastAsia="Times New Roman"/>
                <w:bCs/>
                <w:color w:val="000000"/>
                <w:sz w:val="20"/>
              </w:rPr>
              <w:t>Kualitas Layanan</w:t>
            </w:r>
          </w:p>
        </w:tc>
        <w:tc>
          <w:tcPr>
            <w:tcW w:w="1133" w:type="dxa"/>
            <w:shd w:val="clear" w:color="auto" w:fill="auto"/>
            <w:noWrap/>
            <w:vAlign w:val="center"/>
            <w:hideMark/>
          </w:tcPr>
          <w:p w14:paraId="67A35DE5" w14:textId="77777777" w:rsidR="009D3F1E" w:rsidRPr="00292438" w:rsidRDefault="009D3F1E" w:rsidP="00F03FFC">
            <w:pPr>
              <w:jc w:val="center"/>
              <w:rPr>
                <w:rFonts w:eastAsia="Times New Roman"/>
                <w:color w:val="000000"/>
                <w:sz w:val="20"/>
              </w:rPr>
            </w:pPr>
            <w:r w:rsidRPr="00292438">
              <w:rPr>
                <w:rFonts w:eastAsia="Times New Roman"/>
                <w:color w:val="000000"/>
                <w:sz w:val="20"/>
              </w:rPr>
              <w:t>0.500</w:t>
            </w:r>
          </w:p>
        </w:tc>
        <w:tc>
          <w:tcPr>
            <w:tcW w:w="1260" w:type="dxa"/>
            <w:shd w:val="clear" w:color="auto" w:fill="auto"/>
            <w:noWrap/>
            <w:vAlign w:val="center"/>
            <w:hideMark/>
          </w:tcPr>
          <w:p w14:paraId="0155FB01"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0.394</w:t>
            </w:r>
          </w:p>
        </w:tc>
        <w:tc>
          <w:tcPr>
            <w:tcW w:w="1080" w:type="dxa"/>
            <w:shd w:val="clear" w:color="auto" w:fill="auto"/>
            <w:noWrap/>
            <w:vAlign w:val="center"/>
            <w:hideMark/>
          </w:tcPr>
          <w:p w14:paraId="5A8AFC8D"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0.835</w:t>
            </w:r>
          </w:p>
        </w:tc>
        <w:tc>
          <w:tcPr>
            <w:tcW w:w="990" w:type="dxa"/>
            <w:shd w:val="clear" w:color="auto" w:fill="auto"/>
            <w:noWrap/>
            <w:vAlign w:val="center"/>
            <w:hideMark/>
          </w:tcPr>
          <w:p w14:paraId="210786FD" w14:textId="77777777" w:rsidR="009D3F1E" w:rsidRPr="00CD3EDF" w:rsidRDefault="009D3F1E" w:rsidP="00F03FFC">
            <w:pPr>
              <w:jc w:val="center"/>
              <w:rPr>
                <w:rFonts w:eastAsia="Times New Roman"/>
                <w:bCs/>
                <w:color w:val="000000"/>
                <w:sz w:val="20"/>
              </w:rPr>
            </w:pPr>
          </w:p>
        </w:tc>
        <w:tc>
          <w:tcPr>
            <w:tcW w:w="1440" w:type="dxa"/>
            <w:shd w:val="clear" w:color="auto" w:fill="auto"/>
            <w:noWrap/>
            <w:vAlign w:val="center"/>
            <w:hideMark/>
          </w:tcPr>
          <w:p w14:paraId="38D26E14" w14:textId="77777777" w:rsidR="009D3F1E" w:rsidRPr="00CD3EDF" w:rsidRDefault="009D3F1E" w:rsidP="00F03FFC">
            <w:pPr>
              <w:jc w:val="center"/>
              <w:rPr>
                <w:rFonts w:eastAsia="Times New Roman"/>
                <w:bCs/>
                <w:color w:val="000000"/>
                <w:sz w:val="20"/>
              </w:rPr>
            </w:pPr>
          </w:p>
        </w:tc>
        <w:tc>
          <w:tcPr>
            <w:tcW w:w="891" w:type="dxa"/>
            <w:shd w:val="clear" w:color="auto" w:fill="auto"/>
            <w:noWrap/>
            <w:vAlign w:val="center"/>
            <w:hideMark/>
          </w:tcPr>
          <w:p w14:paraId="7BD5CAC1" w14:textId="77777777" w:rsidR="009D3F1E" w:rsidRPr="00CD3EDF" w:rsidRDefault="009D3F1E" w:rsidP="00F03FFC">
            <w:pPr>
              <w:jc w:val="center"/>
              <w:rPr>
                <w:rFonts w:eastAsia="Times New Roman"/>
                <w:bCs/>
                <w:color w:val="000000"/>
                <w:sz w:val="20"/>
              </w:rPr>
            </w:pPr>
          </w:p>
        </w:tc>
      </w:tr>
      <w:tr w:rsidR="009D3F1E" w:rsidRPr="00074BA4" w14:paraId="3B69DD59" w14:textId="77777777" w:rsidTr="003562CF">
        <w:trPr>
          <w:trHeight w:val="388"/>
          <w:jc w:val="center"/>
        </w:trPr>
        <w:tc>
          <w:tcPr>
            <w:tcW w:w="1759" w:type="dxa"/>
            <w:shd w:val="clear" w:color="auto" w:fill="auto"/>
            <w:noWrap/>
            <w:vAlign w:val="center"/>
            <w:hideMark/>
          </w:tcPr>
          <w:p w14:paraId="7ACC1A69" w14:textId="77777777" w:rsidR="009D3F1E" w:rsidRPr="00292438" w:rsidRDefault="009D3F1E" w:rsidP="00F03FFC">
            <w:pPr>
              <w:rPr>
                <w:rFonts w:eastAsia="Times New Roman"/>
                <w:bCs/>
                <w:color w:val="000000"/>
                <w:sz w:val="20"/>
              </w:rPr>
            </w:pPr>
            <w:r w:rsidRPr="00292438">
              <w:rPr>
                <w:rFonts w:eastAsia="Times New Roman"/>
                <w:bCs/>
                <w:color w:val="000000"/>
                <w:sz w:val="20"/>
              </w:rPr>
              <w:lastRenderedPageBreak/>
              <w:t>Manfaat Bersih</w:t>
            </w:r>
          </w:p>
        </w:tc>
        <w:tc>
          <w:tcPr>
            <w:tcW w:w="1133" w:type="dxa"/>
            <w:shd w:val="clear" w:color="auto" w:fill="auto"/>
            <w:noWrap/>
            <w:vAlign w:val="center"/>
            <w:hideMark/>
          </w:tcPr>
          <w:p w14:paraId="031E335F" w14:textId="77777777" w:rsidR="009D3F1E" w:rsidRPr="00292438" w:rsidRDefault="009D3F1E" w:rsidP="00F03FFC">
            <w:pPr>
              <w:jc w:val="center"/>
              <w:rPr>
                <w:rFonts w:eastAsia="Times New Roman"/>
                <w:color w:val="000000"/>
                <w:sz w:val="20"/>
              </w:rPr>
            </w:pPr>
            <w:r w:rsidRPr="00292438">
              <w:rPr>
                <w:rFonts w:eastAsia="Times New Roman"/>
                <w:color w:val="000000"/>
                <w:sz w:val="20"/>
              </w:rPr>
              <w:t>0.420</w:t>
            </w:r>
          </w:p>
        </w:tc>
        <w:tc>
          <w:tcPr>
            <w:tcW w:w="1260" w:type="dxa"/>
            <w:shd w:val="clear" w:color="auto" w:fill="auto"/>
            <w:noWrap/>
            <w:vAlign w:val="center"/>
            <w:hideMark/>
          </w:tcPr>
          <w:p w14:paraId="38A5757D"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0.583</w:t>
            </w:r>
          </w:p>
        </w:tc>
        <w:tc>
          <w:tcPr>
            <w:tcW w:w="1080" w:type="dxa"/>
            <w:shd w:val="clear" w:color="auto" w:fill="auto"/>
            <w:noWrap/>
            <w:vAlign w:val="center"/>
            <w:hideMark/>
          </w:tcPr>
          <w:p w14:paraId="3E991C2C"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0.449</w:t>
            </w:r>
          </w:p>
        </w:tc>
        <w:tc>
          <w:tcPr>
            <w:tcW w:w="990" w:type="dxa"/>
            <w:shd w:val="clear" w:color="auto" w:fill="auto"/>
            <w:noWrap/>
            <w:vAlign w:val="center"/>
            <w:hideMark/>
          </w:tcPr>
          <w:p w14:paraId="12DA93B6"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0.895</w:t>
            </w:r>
          </w:p>
        </w:tc>
        <w:tc>
          <w:tcPr>
            <w:tcW w:w="1440" w:type="dxa"/>
            <w:shd w:val="clear" w:color="auto" w:fill="auto"/>
            <w:noWrap/>
            <w:vAlign w:val="center"/>
            <w:hideMark/>
          </w:tcPr>
          <w:p w14:paraId="66616AC8" w14:textId="77777777" w:rsidR="009D3F1E" w:rsidRPr="00CD3EDF" w:rsidRDefault="009D3F1E" w:rsidP="00F03FFC">
            <w:pPr>
              <w:jc w:val="center"/>
              <w:rPr>
                <w:rFonts w:eastAsia="Times New Roman"/>
                <w:bCs/>
                <w:color w:val="000000"/>
                <w:sz w:val="20"/>
              </w:rPr>
            </w:pPr>
          </w:p>
        </w:tc>
        <w:tc>
          <w:tcPr>
            <w:tcW w:w="891" w:type="dxa"/>
            <w:shd w:val="clear" w:color="auto" w:fill="auto"/>
            <w:noWrap/>
            <w:vAlign w:val="center"/>
            <w:hideMark/>
          </w:tcPr>
          <w:p w14:paraId="424A674D" w14:textId="77777777" w:rsidR="009D3F1E" w:rsidRPr="00CD3EDF" w:rsidRDefault="009D3F1E" w:rsidP="00F03FFC">
            <w:pPr>
              <w:jc w:val="center"/>
              <w:rPr>
                <w:rFonts w:eastAsia="Times New Roman"/>
                <w:bCs/>
                <w:color w:val="000000"/>
                <w:sz w:val="20"/>
              </w:rPr>
            </w:pPr>
          </w:p>
        </w:tc>
      </w:tr>
      <w:tr w:rsidR="009D3F1E" w:rsidRPr="00074BA4" w14:paraId="1ECB7A05" w14:textId="77777777" w:rsidTr="003562CF">
        <w:trPr>
          <w:trHeight w:val="388"/>
          <w:jc w:val="center"/>
        </w:trPr>
        <w:tc>
          <w:tcPr>
            <w:tcW w:w="1759" w:type="dxa"/>
            <w:shd w:val="clear" w:color="auto" w:fill="auto"/>
            <w:noWrap/>
            <w:vAlign w:val="center"/>
            <w:hideMark/>
          </w:tcPr>
          <w:p w14:paraId="675D7A25" w14:textId="77777777" w:rsidR="009D3F1E" w:rsidRPr="00292438" w:rsidRDefault="009D3F1E" w:rsidP="00F03FFC">
            <w:pPr>
              <w:rPr>
                <w:rFonts w:eastAsia="Times New Roman"/>
                <w:bCs/>
                <w:color w:val="000000"/>
                <w:sz w:val="20"/>
              </w:rPr>
            </w:pPr>
            <w:r w:rsidRPr="00292438">
              <w:rPr>
                <w:rFonts w:eastAsia="Times New Roman"/>
                <w:bCs/>
                <w:color w:val="000000"/>
                <w:sz w:val="20"/>
              </w:rPr>
              <w:t>Penggunaan</w:t>
            </w:r>
          </w:p>
        </w:tc>
        <w:tc>
          <w:tcPr>
            <w:tcW w:w="1133" w:type="dxa"/>
            <w:shd w:val="clear" w:color="auto" w:fill="auto"/>
            <w:noWrap/>
            <w:vAlign w:val="center"/>
            <w:hideMark/>
          </w:tcPr>
          <w:p w14:paraId="0823BCFB" w14:textId="77777777" w:rsidR="009D3F1E" w:rsidRPr="00292438" w:rsidRDefault="009D3F1E" w:rsidP="00F03FFC">
            <w:pPr>
              <w:jc w:val="center"/>
              <w:rPr>
                <w:rFonts w:eastAsia="Times New Roman"/>
                <w:color w:val="000000"/>
                <w:sz w:val="20"/>
              </w:rPr>
            </w:pPr>
            <w:r w:rsidRPr="00292438">
              <w:rPr>
                <w:rFonts w:eastAsia="Times New Roman"/>
                <w:color w:val="000000"/>
                <w:sz w:val="20"/>
              </w:rPr>
              <w:t>0.280</w:t>
            </w:r>
          </w:p>
        </w:tc>
        <w:tc>
          <w:tcPr>
            <w:tcW w:w="1260" w:type="dxa"/>
            <w:shd w:val="clear" w:color="auto" w:fill="auto"/>
            <w:noWrap/>
            <w:vAlign w:val="center"/>
            <w:hideMark/>
          </w:tcPr>
          <w:p w14:paraId="5E158CFF"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0.487</w:t>
            </w:r>
          </w:p>
        </w:tc>
        <w:tc>
          <w:tcPr>
            <w:tcW w:w="1080" w:type="dxa"/>
            <w:shd w:val="clear" w:color="auto" w:fill="auto"/>
            <w:noWrap/>
            <w:vAlign w:val="center"/>
            <w:hideMark/>
          </w:tcPr>
          <w:p w14:paraId="7BCF0C18"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0.144</w:t>
            </w:r>
          </w:p>
        </w:tc>
        <w:tc>
          <w:tcPr>
            <w:tcW w:w="990" w:type="dxa"/>
            <w:shd w:val="clear" w:color="auto" w:fill="auto"/>
            <w:noWrap/>
            <w:vAlign w:val="center"/>
            <w:hideMark/>
          </w:tcPr>
          <w:p w14:paraId="510FDF6A"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0.216</w:t>
            </w:r>
          </w:p>
        </w:tc>
        <w:tc>
          <w:tcPr>
            <w:tcW w:w="1440" w:type="dxa"/>
            <w:shd w:val="clear" w:color="auto" w:fill="auto"/>
            <w:noWrap/>
            <w:vAlign w:val="center"/>
            <w:hideMark/>
          </w:tcPr>
          <w:p w14:paraId="68FAD885"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0.891</w:t>
            </w:r>
          </w:p>
        </w:tc>
        <w:tc>
          <w:tcPr>
            <w:tcW w:w="891" w:type="dxa"/>
            <w:shd w:val="clear" w:color="auto" w:fill="auto"/>
            <w:noWrap/>
            <w:vAlign w:val="center"/>
            <w:hideMark/>
          </w:tcPr>
          <w:p w14:paraId="7A515F8C" w14:textId="77777777" w:rsidR="009D3F1E" w:rsidRPr="00CD3EDF" w:rsidRDefault="009D3F1E" w:rsidP="00F03FFC">
            <w:pPr>
              <w:jc w:val="center"/>
              <w:rPr>
                <w:rFonts w:eastAsia="Times New Roman"/>
                <w:bCs/>
                <w:color w:val="000000"/>
                <w:sz w:val="20"/>
              </w:rPr>
            </w:pPr>
          </w:p>
        </w:tc>
      </w:tr>
      <w:tr w:rsidR="009D3F1E" w:rsidRPr="00074BA4" w14:paraId="6969C053" w14:textId="77777777" w:rsidTr="003562CF">
        <w:trPr>
          <w:trHeight w:val="388"/>
          <w:jc w:val="center"/>
        </w:trPr>
        <w:tc>
          <w:tcPr>
            <w:tcW w:w="1759" w:type="dxa"/>
            <w:shd w:val="clear" w:color="auto" w:fill="auto"/>
            <w:noWrap/>
            <w:vAlign w:val="center"/>
            <w:hideMark/>
          </w:tcPr>
          <w:p w14:paraId="7F14C48A" w14:textId="77777777" w:rsidR="009D3F1E" w:rsidRPr="00292438" w:rsidRDefault="009D3F1E" w:rsidP="00F03FFC">
            <w:pPr>
              <w:rPr>
                <w:rFonts w:eastAsia="Times New Roman"/>
                <w:bCs/>
                <w:color w:val="000000"/>
                <w:sz w:val="20"/>
              </w:rPr>
            </w:pPr>
            <w:r w:rsidRPr="00292438">
              <w:rPr>
                <w:rFonts w:eastAsia="Times New Roman"/>
                <w:bCs/>
                <w:color w:val="000000"/>
                <w:sz w:val="20"/>
              </w:rPr>
              <w:t>Kualitas Sistem</w:t>
            </w:r>
          </w:p>
        </w:tc>
        <w:tc>
          <w:tcPr>
            <w:tcW w:w="1133" w:type="dxa"/>
            <w:shd w:val="clear" w:color="auto" w:fill="auto"/>
            <w:noWrap/>
            <w:vAlign w:val="center"/>
            <w:hideMark/>
          </w:tcPr>
          <w:p w14:paraId="5AC4E136" w14:textId="77777777" w:rsidR="009D3F1E" w:rsidRPr="00292438" w:rsidRDefault="009D3F1E" w:rsidP="00F03FFC">
            <w:pPr>
              <w:jc w:val="center"/>
              <w:rPr>
                <w:rFonts w:eastAsia="Times New Roman"/>
                <w:color w:val="000000"/>
                <w:sz w:val="20"/>
              </w:rPr>
            </w:pPr>
            <w:r w:rsidRPr="00292438">
              <w:rPr>
                <w:rFonts w:eastAsia="Times New Roman"/>
                <w:color w:val="000000"/>
                <w:sz w:val="20"/>
              </w:rPr>
              <w:t>0.380</w:t>
            </w:r>
          </w:p>
        </w:tc>
        <w:tc>
          <w:tcPr>
            <w:tcW w:w="1260" w:type="dxa"/>
            <w:shd w:val="clear" w:color="auto" w:fill="auto"/>
            <w:noWrap/>
            <w:vAlign w:val="center"/>
            <w:hideMark/>
          </w:tcPr>
          <w:p w14:paraId="4E00B0DA"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0.511</w:t>
            </w:r>
          </w:p>
        </w:tc>
        <w:tc>
          <w:tcPr>
            <w:tcW w:w="1080" w:type="dxa"/>
            <w:shd w:val="clear" w:color="auto" w:fill="auto"/>
            <w:noWrap/>
            <w:vAlign w:val="center"/>
            <w:hideMark/>
          </w:tcPr>
          <w:p w14:paraId="0B8D8C0A"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0.266</w:t>
            </w:r>
          </w:p>
        </w:tc>
        <w:tc>
          <w:tcPr>
            <w:tcW w:w="990" w:type="dxa"/>
            <w:shd w:val="clear" w:color="auto" w:fill="auto"/>
            <w:noWrap/>
            <w:vAlign w:val="center"/>
            <w:hideMark/>
          </w:tcPr>
          <w:p w14:paraId="5042243D"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0.348</w:t>
            </w:r>
          </w:p>
        </w:tc>
        <w:tc>
          <w:tcPr>
            <w:tcW w:w="1440" w:type="dxa"/>
            <w:shd w:val="clear" w:color="auto" w:fill="auto"/>
            <w:noWrap/>
            <w:vAlign w:val="center"/>
            <w:hideMark/>
          </w:tcPr>
          <w:p w14:paraId="14751260"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0.264</w:t>
            </w:r>
          </w:p>
        </w:tc>
        <w:tc>
          <w:tcPr>
            <w:tcW w:w="891" w:type="dxa"/>
            <w:shd w:val="clear" w:color="auto" w:fill="auto"/>
            <w:noWrap/>
            <w:vAlign w:val="center"/>
            <w:hideMark/>
          </w:tcPr>
          <w:p w14:paraId="6A4EBB06" w14:textId="77777777" w:rsidR="009D3F1E" w:rsidRPr="00CD3EDF" w:rsidRDefault="009D3F1E" w:rsidP="00F03FFC">
            <w:pPr>
              <w:jc w:val="center"/>
              <w:rPr>
                <w:rFonts w:eastAsia="Times New Roman"/>
                <w:bCs/>
                <w:color w:val="000000"/>
                <w:sz w:val="20"/>
              </w:rPr>
            </w:pPr>
            <w:r w:rsidRPr="00CD3EDF">
              <w:rPr>
                <w:rFonts w:eastAsia="Times New Roman"/>
                <w:bCs/>
                <w:color w:val="000000"/>
                <w:sz w:val="20"/>
              </w:rPr>
              <w:t>0.772</w:t>
            </w:r>
          </w:p>
        </w:tc>
      </w:tr>
    </w:tbl>
    <w:p w14:paraId="1904269E" w14:textId="77777777" w:rsidR="009D3F1E" w:rsidRDefault="009D3F1E" w:rsidP="009D3F1E">
      <w:pPr>
        <w:jc w:val="both"/>
      </w:pPr>
    </w:p>
    <w:p w14:paraId="4F4A358B" w14:textId="77777777" w:rsidR="009D3F1E" w:rsidRPr="0044471D" w:rsidRDefault="009D3F1E" w:rsidP="00B575E1">
      <w:pPr>
        <w:numPr>
          <w:ilvl w:val="0"/>
          <w:numId w:val="4"/>
        </w:numPr>
        <w:spacing w:line="360" w:lineRule="auto"/>
        <w:ind w:left="360"/>
        <w:jc w:val="both"/>
      </w:pPr>
      <w:r w:rsidRPr="00CF7D0D">
        <w:rPr>
          <w:i/>
          <w:iCs/>
        </w:rPr>
        <w:t>Average Variance Extracted</w:t>
      </w:r>
      <w:r w:rsidRPr="0044471D">
        <w:t xml:space="preserve"> (AVE) </w:t>
      </w:r>
    </w:p>
    <w:p w14:paraId="6CF4ED89" w14:textId="55672DE0" w:rsidR="009D3F1E" w:rsidRDefault="009D3F1E" w:rsidP="009D3F1E">
      <w:pPr>
        <w:spacing w:after="240"/>
        <w:ind w:left="360" w:firstLine="720"/>
        <w:jc w:val="both"/>
      </w:pPr>
      <w:r w:rsidRPr="0044471D">
        <w:t xml:space="preserve">Pada tahapan ini dilakukan uji terhadap </w:t>
      </w:r>
      <w:r w:rsidRPr="00360DD8">
        <w:rPr>
          <w:i/>
          <w:iCs/>
        </w:rPr>
        <w:t>convergent validity</w:t>
      </w:r>
      <w:r w:rsidRPr="0044471D">
        <w:t xml:space="preserve"> dengan melihat nilai dari AVE.</w:t>
      </w:r>
      <w:r w:rsidR="00360DD8" w:rsidRPr="00360DD8">
        <w:t xml:space="preserve"> </w:t>
      </w:r>
      <w:r w:rsidR="00360DD8">
        <w:rPr>
          <w:i/>
          <w:iCs/>
        </w:rPr>
        <w:t>C</w:t>
      </w:r>
      <w:r w:rsidR="00360DD8" w:rsidRPr="00360DD8">
        <w:rPr>
          <w:i/>
          <w:iCs/>
        </w:rPr>
        <w:t>onvergent validity</w:t>
      </w:r>
      <w:r w:rsidR="00360DD8" w:rsidRPr="0044471D">
        <w:t xml:space="preserve"> </w:t>
      </w:r>
      <w:r w:rsidR="00360DD8" w:rsidRPr="00360DD8">
        <w:t xml:space="preserve">dapat terpenuhi </w:t>
      </w:r>
      <w:r w:rsidR="00360DD8">
        <w:t>apabila</w:t>
      </w:r>
      <w:r w:rsidR="00360DD8" w:rsidRPr="00360DD8">
        <w:t xml:space="preserve"> setiap variabel memiliki nilai AVE  &gt; 0,5</w:t>
      </w:r>
      <w:r w:rsidR="00360DD8">
        <w:t xml:space="preserve">. </w:t>
      </w:r>
      <w:r w:rsidRPr="0044471D">
        <w:t xml:space="preserve">Hasil uji nilai AVE dapat dilihat pada Tabel </w:t>
      </w:r>
      <w:r w:rsidR="00314DCE">
        <w:t>4</w:t>
      </w:r>
      <w:r w:rsidRPr="0044471D">
        <w:t>.</w:t>
      </w:r>
    </w:p>
    <w:p w14:paraId="0B498B05" w14:textId="2C4E80CF" w:rsidR="009D3F1E" w:rsidRPr="00D568BF" w:rsidRDefault="009D3F1E" w:rsidP="009D3F1E">
      <w:pPr>
        <w:pStyle w:val="Caption"/>
        <w:keepNext/>
        <w:spacing w:line="240" w:lineRule="auto"/>
        <w:rPr>
          <w:sz w:val="22"/>
          <w:szCs w:val="22"/>
        </w:rPr>
      </w:pPr>
      <w:r w:rsidRPr="00D568BF">
        <w:rPr>
          <w:i w:val="0"/>
          <w:iCs w:val="0"/>
          <w:sz w:val="22"/>
          <w:szCs w:val="22"/>
        </w:rPr>
        <w:t xml:space="preserve">Table </w:t>
      </w:r>
      <w:r w:rsidR="00314DCE">
        <w:rPr>
          <w:i w:val="0"/>
          <w:iCs w:val="0"/>
          <w:sz w:val="22"/>
          <w:szCs w:val="22"/>
        </w:rPr>
        <w:t>4</w:t>
      </w:r>
      <w:r w:rsidRPr="00D568BF">
        <w:rPr>
          <w:i w:val="0"/>
          <w:iCs w:val="0"/>
          <w:sz w:val="22"/>
          <w:szCs w:val="22"/>
        </w:rPr>
        <w:t>. Hasil Pengujian</w:t>
      </w:r>
      <w:r w:rsidRPr="00D568BF">
        <w:rPr>
          <w:sz w:val="22"/>
          <w:szCs w:val="22"/>
        </w:rPr>
        <w:t xml:space="preserve"> Average Variance Extracted (AVE)</w:t>
      </w:r>
    </w:p>
    <w:tbl>
      <w:tblPr>
        <w:tblW w:w="7375" w:type="dxa"/>
        <w:jc w:val="center"/>
        <w:tblLook w:val="04A0" w:firstRow="1" w:lastRow="0" w:firstColumn="1" w:lastColumn="0" w:noHBand="0" w:noVBand="1"/>
      </w:tblPr>
      <w:tblGrid>
        <w:gridCol w:w="2060"/>
        <w:gridCol w:w="1715"/>
        <w:gridCol w:w="1414"/>
        <w:gridCol w:w="2186"/>
      </w:tblGrid>
      <w:tr w:rsidR="009D3F1E" w:rsidRPr="00074BA4" w14:paraId="3531F2AD" w14:textId="77777777" w:rsidTr="00F03FFC">
        <w:trPr>
          <w:trHeight w:val="490"/>
          <w:jc w:val="center"/>
        </w:trPr>
        <w:tc>
          <w:tcPr>
            <w:tcW w:w="2060" w:type="dxa"/>
            <w:tcBorders>
              <w:top w:val="single" w:sz="12" w:space="0" w:color="auto"/>
              <w:bottom w:val="single" w:sz="12" w:space="0" w:color="auto"/>
            </w:tcBorders>
            <w:shd w:val="clear" w:color="auto" w:fill="auto"/>
            <w:noWrap/>
            <w:vAlign w:val="center"/>
            <w:hideMark/>
          </w:tcPr>
          <w:p w14:paraId="1F67082C" w14:textId="77777777" w:rsidR="009D3F1E" w:rsidRPr="00074BA4" w:rsidRDefault="009D3F1E" w:rsidP="00F03FFC">
            <w:pPr>
              <w:rPr>
                <w:rFonts w:eastAsia="Times New Roman"/>
                <w:b/>
                <w:bCs/>
                <w:color w:val="000000"/>
                <w:szCs w:val="28"/>
              </w:rPr>
            </w:pPr>
            <w:r w:rsidRPr="00074BA4">
              <w:rPr>
                <w:rFonts w:eastAsia="Times New Roman"/>
                <w:b/>
                <w:bCs/>
                <w:color w:val="000000"/>
                <w:sz w:val="22"/>
                <w:szCs w:val="28"/>
              </w:rPr>
              <w:t> </w:t>
            </w:r>
          </w:p>
        </w:tc>
        <w:tc>
          <w:tcPr>
            <w:tcW w:w="1715" w:type="dxa"/>
            <w:tcBorders>
              <w:top w:val="single" w:sz="12" w:space="0" w:color="auto"/>
              <w:bottom w:val="single" w:sz="12" w:space="0" w:color="auto"/>
            </w:tcBorders>
            <w:shd w:val="clear" w:color="auto" w:fill="auto"/>
            <w:vAlign w:val="center"/>
            <w:hideMark/>
          </w:tcPr>
          <w:p w14:paraId="4EB15327"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 xml:space="preserve"> AVE</w:t>
            </w:r>
          </w:p>
        </w:tc>
        <w:tc>
          <w:tcPr>
            <w:tcW w:w="1414" w:type="dxa"/>
            <w:tcBorders>
              <w:top w:val="single" w:sz="12" w:space="0" w:color="auto"/>
              <w:bottom w:val="single" w:sz="12" w:space="0" w:color="auto"/>
            </w:tcBorders>
            <w:shd w:val="clear" w:color="auto" w:fill="auto"/>
            <w:vAlign w:val="center"/>
            <w:hideMark/>
          </w:tcPr>
          <w:p w14:paraId="03CFF0D7"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Nilai Yang Ditetapkan</w:t>
            </w:r>
          </w:p>
        </w:tc>
        <w:tc>
          <w:tcPr>
            <w:tcW w:w="2186" w:type="dxa"/>
            <w:tcBorders>
              <w:top w:val="single" w:sz="12" w:space="0" w:color="auto"/>
              <w:bottom w:val="single" w:sz="12" w:space="0" w:color="auto"/>
            </w:tcBorders>
            <w:shd w:val="clear" w:color="auto" w:fill="auto"/>
            <w:noWrap/>
            <w:vAlign w:val="center"/>
            <w:hideMark/>
          </w:tcPr>
          <w:p w14:paraId="5B570A45"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Keterangan</w:t>
            </w:r>
          </w:p>
        </w:tc>
      </w:tr>
      <w:tr w:rsidR="009D3F1E" w:rsidRPr="00074BA4" w14:paraId="5E6D6631" w14:textId="77777777" w:rsidTr="00292438">
        <w:trPr>
          <w:trHeight w:val="310"/>
          <w:jc w:val="center"/>
        </w:trPr>
        <w:tc>
          <w:tcPr>
            <w:tcW w:w="2060" w:type="dxa"/>
            <w:tcBorders>
              <w:top w:val="single" w:sz="12" w:space="0" w:color="auto"/>
            </w:tcBorders>
            <w:shd w:val="clear" w:color="auto" w:fill="auto"/>
            <w:noWrap/>
            <w:vAlign w:val="center"/>
            <w:hideMark/>
          </w:tcPr>
          <w:p w14:paraId="5837A91E"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Kualitas Informasi</w:t>
            </w:r>
          </w:p>
        </w:tc>
        <w:tc>
          <w:tcPr>
            <w:tcW w:w="1715" w:type="dxa"/>
            <w:tcBorders>
              <w:top w:val="single" w:sz="12" w:space="0" w:color="auto"/>
            </w:tcBorders>
            <w:shd w:val="clear" w:color="auto" w:fill="auto"/>
            <w:vAlign w:val="center"/>
            <w:hideMark/>
          </w:tcPr>
          <w:p w14:paraId="6A5FCEAB"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0.786</w:t>
            </w:r>
          </w:p>
        </w:tc>
        <w:tc>
          <w:tcPr>
            <w:tcW w:w="1414" w:type="dxa"/>
            <w:vMerge w:val="restart"/>
            <w:tcBorders>
              <w:top w:val="single" w:sz="12" w:space="0" w:color="auto"/>
            </w:tcBorders>
            <w:shd w:val="clear" w:color="auto" w:fill="auto"/>
            <w:noWrap/>
            <w:vAlign w:val="center"/>
            <w:hideMark/>
          </w:tcPr>
          <w:p w14:paraId="7888701A"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&gt; 0,5</w:t>
            </w:r>
          </w:p>
        </w:tc>
        <w:tc>
          <w:tcPr>
            <w:tcW w:w="2186" w:type="dxa"/>
            <w:tcBorders>
              <w:top w:val="single" w:sz="12" w:space="0" w:color="auto"/>
            </w:tcBorders>
            <w:shd w:val="clear" w:color="auto" w:fill="auto"/>
            <w:noWrap/>
            <w:vAlign w:val="center"/>
            <w:hideMark/>
          </w:tcPr>
          <w:p w14:paraId="25418A8F"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Valid</w:t>
            </w:r>
          </w:p>
        </w:tc>
      </w:tr>
      <w:tr w:rsidR="009D3F1E" w:rsidRPr="00074BA4" w14:paraId="4076B181" w14:textId="77777777" w:rsidTr="00292438">
        <w:trPr>
          <w:trHeight w:val="310"/>
          <w:jc w:val="center"/>
        </w:trPr>
        <w:tc>
          <w:tcPr>
            <w:tcW w:w="2060" w:type="dxa"/>
            <w:tcBorders>
              <w:top w:val="nil"/>
            </w:tcBorders>
            <w:shd w:val="clear" w:color="auto" w:fill="auto"/>
            <w:noWrap/>
            <w:vAlign w:val="center"/>
            <w:hideMark/>
          </w:tcPr>
          <w:p w14:paraId="25F64244"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Kepuasan Pengguna</w:t>
            </w:r>
          </w:p>
        </w:tc>
        <w:tc>
          <w:tcPr>
            <w:tcW w:w="1715" w:type="dxa"/>
            <w:tcBorders>
              <w:top w:val="nil"/>
            </w:tcBorders>
            <w:shd w:val="clear" w:color="auto" w:fill="auto"/>
            <w:vAlign w:val="center"/>
            <w:hideMark/>
          </w:tcPr>
          <w:p w14:paraId="7358E3B9"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0.680</w:t>
            </w:r>
          </w:p>
        </w:tc>
        <w:tc>
          <w:tcPr>
            <w:tcW w:w="1414" w:type="dxa"/>
            <w:vMerge/>
            <w:tcBorders>
              <w:top w:val="nil"/>
            </w:tcBorders>
            <w:shd w:val="clear" w:color="auto" w:fill="auto"/>
            <w:vAlign w:val="center"/>
            <w:hideMark/>
          </w:tcPr>
          <w:p w14:paraId="342512D0" w14:textId="77777777" w:rsidR="009D3F1E" w:rsidRPr="00292438" w:rsidRDefault="009D3F1E" w:rsidP="00F03FFC">
            <w:pPr>
              <w:rPr>
                <w:rFonts w:eastAsia="Times New Roman"/>
                <w:color w:val="000000"/>
                <w:sz w:val="20"/>
                <w:szCs w:val="24"/>
              </w:rPr>
            </w:pPr>
          </w:p>
        </w:tc>
        <w:tc>
          <w:tcPr>
            <w:tcW w:w="2186" w:type="dxa"/>
            <w:tcBorders>
              <w:top w:val="nil"/>
            </w:tcBorders>
            <w:shd w:val="clear" w:color="auto" w:fill="auto"/>
            <w:noWrap/>
            <w:vAlign w:val="center"/>
            <w:hideMark/>
          </w:tcPr>
          <w:p w14:paraId="0D4F90E7"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Valid</w:t>
            </w:r>
          </w:p>
        </w:tc>
      </w:tr>
      <w:tr w:rsidR="009D3F1E" w:rsidRPr="00074BA4" w14:paraId="4F3DBC65" w14:textId="77777777" w:rsidTr="00292438">
        <w:trPr>
          <w:trHeight w:val="310"/>
          <w:jc w:val="center"/>
        </w:trPr>
        <w:tc>
          <w:tcPr>
            <w:tcW w:w="2060" w:type="dxa"/>
            <w:tcBorders>
              <w:top w:val="nil"/>
            </w:tcBorders>
            <w:shd w:val="clear" w:color="auto" w:fill="auto"/>
            <w:noWrap/>
            <w:vAlign w:val="center"/>
            <w:hideMark/>
          </w:tcPr>
          <w:p w14:paraId="2484758F"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Kualitas Layanan</w:t>
            </w:r>
          </w:p>
        </w:tc>
        <w:tc>
          <w:tcPr>
            <w:tcW w:w="1715" w:type="dxa"/>
            <w:tcBorders>
              <w:top w:val="nil"/>
            </w:tcBorders>
            <w:shd w:val="clear" w:color="auto" w:fill="auto"/>
            <w:vAlign w:val="center"/>
            <w:hideMark/>
          </w:tcPr>
          <w:p w14:paraId="089EC4AC"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0.698</w:t>
            </w:r>
          </w:p>
        </w:tc>
        <w:tc>
          <w:tcPr>
            <w:tcW w:w="1414" w:type="dxa"/>
            <w:vMerge/>
            <w:tcBorders>
              <w:top w:val="nil"/>
            </w:tcBorders>
            <w:shd w:val="clear" w:color="auto" w:fill="auto"/>
            <w:vAlign w:val="center"/>
            <w:hideMark/>
          </w:tcPr>
          <w:p w14:paraId="4DEBA62B" w14:textId="77777777" w:rsidR="009D3F1E" w:rsidRPr="00292438" w:rsidRDefault="009D3F1E" w:rsidP="00F03FFC">
            <w:pPr>
              <w:rPr>
                <w:rFonts w:eastAsia="Times New Roman"/>
                <w:color w:val="000000"/>
                <w:sz w:val="20"/>
                <w:szCs w:val="24"/>
              </w:rPr>
            </w:pPr>
          </w:p>
        </w:tc>
        <w:tc>
          <w:tcPr>
            <w:tcW w:w="2186" w:type="dxa"/>
            <w:tcBorders>
              <w:top w:val="nil"/>
            </w:tcBorders>
            <w:shd w:val="clear" w:color="auto" w:fill="auto"/>
            <w:noWrap/>
            <w:vAlign w:val="center"/>
            <w:hideMark/>
          </w:tcPr>
          <w:p w14:paraId="6452957D"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Valid</w:t>
            </w:r>
          </w:p>
        </w:tc>
      </w:tr>
      <w:tr w:rsidR="009D3F1E" w:rsidRPr="00074BA4" w14:paraId="5B961C95" w14:textId="77777777" w:rsidTr="00292438">
        <w:trPr>
          <w:trHeight w:val="310"/>
          <w:jc w:val="center"/>
        </w:trPr>
        <w:tc>
          <w:tcPr>
            <w:tcW w:w="2060" w:type="dxa"/>
            <w:tcBorders>
              <w:top w:val="nil"/>
            </w:tcBorders>
            <w:shd w:val="clear" w:color="auto" w:fill="auto"/>
            <w:noWrap/>
            <w:vAlign w:val="center"/>
            <w:hideMark/>
          </w:tcPr>
          <w:p w14:paraId="0E713C52"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Manfaat Bersih</w:t>
            </w:r>
          </w:p>
        </w:tc>
        <w:tc>
          <w:tcPr>
            <w:tcW w:w="1715" w:type="dxa"/>
            <w:tcBorders>
              <w:top w:val="nil"/>
            </w:tcBorders>
            <w:shd w:val="clear" w:color="auto" w:fill="auto"/>
            <w:vAlign w:val="center"/>
            <w:hideMark/>
          </w:tcPr>
          <w:p w14:paraId="2923D029"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0.801</w:t>
            </w:r>
          </w:p>
        </w:tc>
        <w:tc>
          <w:tcPr>
            <w:tcW w:w="1414" w:type="dxa"/>
            <w:vMerge/>
            <w:tcBorders>
              <w:top w:val="nil"/>
            </w:tcBorders>
            <w:shd w:val="clear" w:color="auto" w:fill="auto"/>
            <w:vAlign w:val="center"/>
            <w:hideMark/>
          </w:tcPr>
          <w:p w14:paraId="5DF57B7A" w14:textId="77777777" w:rsidR="009D3F1E" w:rsidRPr="00292438" w:rsidRDefault="009D3F1E" w:rsidP="00F03FFC">
            <w:pPr>
              <w:rPr>
                <w:rFonts w:eastAsia="Times New Roman"/>
                <w:color w:val="000000"/>
                <w:sz w:val="20"/>
                <w:szCs w:val="24"/>
              </w:rPr>
            </w:pPr>
          </w:p>
        </w:tc>
        <w:tc>
          <w:tcPr>
            <w:tcW w:w="2186" w:type="dxa"/>
            <w:tcBorders>
              <w:top w:val="nil"/>
            </w:tcBorders>
            <w:shd w:val="clear" w:color="auto" w:fill="auto"/>
            <w:noWrap/>
            <w:vAlign w:val="center"/>
            <w:hideMark/>
          </w:tcPr>
          <w:p w14:paraId="2D8ED535"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Valid</w:t>
            </w:r>
          </w:p>
        </w:tc>
      </w:tr>
      <w:tr w:rsidR="009D3F1E" w:rsidRPr="00074BA4" w14:paraId="75644D96" w14:textId="77777777" w:rsidTr="00292438">
        <w:trPr>
          <w:trHeight w:val="310"/>
          <w:jc w:val="center"/>
        </w:trPr>
        <w:tc>
          <w:tcPr>
            <w:tcW w:w="2060" w:type="dxa"/>
            <w:tcBorders>
              <w:top w:val="nil"/>
            </w:tcBorders>
            <w:shd w:val="clear" w:color="auto" w:fill="auto"/>
            <w:noWrap/>
            <w:vAlign w:val="center"/>
            <w:hideMark/>
          </w:tcPr>
          <w:p w14:paraId="28D3612A"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Penggunaan</w:t>
            </w:r>
          </w:p>
        </w:tc>
        <w:tc>
          <w:tcPr>
            <w:tcW w:w="1715" w:type="dxa"/>
            <w:tcBorders>
              <w:top w:val="nil"/>
            </w:tcBorders>
            <w:shd w:val="clear" w:color="auto" w:fill="auto"/>
            <w:vAlign w:val="center"/>
            <w:hideMark/>
          </w:tcPr>
          <w:p w14:paraId="5043445A"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0.794</w:t>
            </w:r>
          </w:p>
        </w:tc>
        <w:tc>
          <w:tcPr>
            <w:tcW w:w="1414" w:type="dxa"/>
            <w:vMerge/>
            <w:tcBorders>
              <w:top w:val="nil"/>
            </w:tcBorders>
            <w:shd w:val="clear" w:color="auto" w:fill="auto"/>
            <w:vAlign w:val="center"/>
            <w:hideMark/>
          </w:tcPr>
          <w:p w14:paraId="3FA1FE19" w14:textId="77777777" w:rsidR="009D3F1E" w:rsidRPr="00292438" w:rsidRDefault="009D3F1E" w:rsidP="00F03FFC">
            <w:pPr>
              <w:rPr>
                <w:rFonts w:eastAsia="Times New Roman"/>
                <w:color w:val="000000"/>
                <w:sz w:val="20"/>
                <w:szCs w:val="24"/>
              </w:rPr>
            </w:pPr>
          </w:p>
        </w:tc>
        <w:tc>
          <w:tcPr>
            <w:tcW w:w="2186" w:type="dxa"/>
            <w:tcBorders>
              <w:top w:val="nil"/>
            </w:tcBorders>
            <w:shd w:val="clear" w:color="auto" w:fill="auto"/>
            <w:noWrap/>
            <w:vAlign w:val="center"/>
            <w:hideMark/>
          </w:tcPr>
          <w:p w14:paraId="449DD0E9"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Valid</w:t>
            </w:r>
          </w:p>
        </w:tc>
      </w:tr>
      <w:tr w:rsidR="009D3F1E" w:rsidRPr="00074BA4" w14:paraId="2369D0D1" w14:textId="77777777" w:rsidTr="00292438">
        <w:trPr>
          <w:trHeight w:val="310"/>
          <w:jc w:val="center"/>
        </w:trPr>
        <w:tc>
          <w:tcPr>
            <w:tcW w:w="2060" w:type="dxa"/>
            <w:tcBorders>
              <w:bottom w:val="single" w:sz="4" w:space="0" w:color="auto"/>
            </w:tcBorders>
            <w:shd w:val="clear" w:color="auto" w:fill="auto"/>
            <w:noWrap/>
            <w:vAlign w:val="center"/>
            <w:hideMark/>
          </w:tcPr>
          <w:p w14:paraId="2401769E"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Kualitas Sistem</w:t>
            </w:r>
          </w:p>
        </w:tc>
        <w:tc>
          <w:tcPr>
            <w:tcW w:w="1715" w:type="dxa"/>
            <w:tcBorders>
              <w:bottom w:val="single" w:sz="4" w:space="0" w:color="auto"/>
            </w:tcBorders>
            <w:shd w:val="clear" w:color="auto" w:fill="auto"/>
            <w:vAlign w:val="center"/>
            <w:hideMark/>
          </w:tcPr>
          <w:p w14:paraId="67306071"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0.596</w:t>
            </w:r>
          </w:p>
        </w:tc>
        <w:tc>
          <w:tcPr>
            <w:tcW w:w="1414" w:type="dxa"/>
            <w:vMerge/>
            <w:tcBorders>
              <w:bottom w:val="single" w:sz="4" w:space="0" w:color="000000"/>
            </w:tcBorders>
            <w:shd w:val="clear" w:color="auto" w:fill="auto"/>
            <w:vAlign w:val="center"/>
            <w:hideMark/>
          </w:tcPr>
          <w:p w14:paraId="45F0AF1C" w14:textId="77777777" w:rsidR="009D3F1E" w:rsidRPr="00292438" w:rsidRDefault="009D3F1E" w:rsidP="00F03FFC">
            <w:pPr>
              <w:rPr>
                <w:rFonts w:eastAsia="Times New Roman"/>
                <w:color w:val="000000"/>
                <w:sz w:val="20"/>
                <w:szCs w:val="24"/>
              </w:rPr>
            </w:pPr>
          </w:p>
        </w:tc>
        <w:tc>
          <w:tcPr>
            <w:tcW w:w="2186" w:type="dxa"/>
            <w:tcBorders>
              <w:bottom w:val="single" w:sz="4" w:space="0" w:color="auto"/>
            </w:tcBorders>
            <w:shd w:val="clear" w:color="auto" w:fill="auto"/>
            <w:noWrap/>
            <w:vAlign w:val="center"/>
            <w:hideMark/>
          </w:tcPr>
          <w:p w14:paraId="3D7A99C4"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Valid</w:t>
            </w:r>
          </w:p>
        </w:tc>
      </w:tr>
    </w:tbl>
    <w:p w14:paraId="2D7CA8E2" w14:textId="77777777" w:rsidR="009D3F1E" w:rsidRDefault="009D3F1E" w:rsidP="009D3F1E">
      <w:pPr>
        <w:ind w:left="720"/>
        <w:jc w:val="both"/>
      </w:pPr>
    </w:p>
    <w:p w14:paraId="2267C078" w14:textId="77777777" w:rsidR="009D3F1E" w:rsidRPr="00DF7854" w:rsidRDefault="009D3F1E" w:rsidP="00B575E1">
      <w:pPr>
        <w:numPr>
          <w:ilvl w:val="0"/>
          <w:numId w:val="4"/>
        </w:numPr>
        <w:spacing w:line="360" w:lineRule="auto"/>
        <w:ind w:left="360"/>
        <w:jc w:val="both"/>
      </w:pPr>
      <w:r w:rsidRPr="00CF7D0D">
        <w:rPr>
          <w:i/>
          <w:iCs/>
        </w:rPr>
        <w:t>Reliability</w:t>
      </w:r>
    </w:p>
    <w:p w14:paraId="014F7152" w14:textId="6AA7CE1D" w:rsidR="009D3F1E" w:rsidRDefault="009D3F1E" w:rsidP="00B575E1">
      <w:pPr>
        <w:spacing w:after="240"/>
        <w:ind w:left="360" w:firstLine="720"/>
        <w:jc w:val="both"/>
      </w:pPr>
      <w:r w:rsidRPr="00DF7854">
        <w:t>Kriteria yang dipakai pada pengukuran ini yakni cronbach alpha dimana konstruk dapat dikatakan reliabel jika nilai</w:t>
      </w:r>
      <w:r>
        <w:t xml:space="preserve"> </w:t>
      </w:r>
      <w:r w:rsidRPr="00DF7854">
        <w:t>cronbach</w:t>
      </w:r>
      <w:r w:rsidR="00346ABE">
        <w:t>’s</w:t>
      </w:r>
      <w:r w:rsidRPr="00DF7854">
        <w:t xml:space="preserve"> alpha di atas 0,60. Berikut merupakan hasil pengujian cronbach alpha yang disajikan pada Tabel </w:t>
      </w:r>
      <w:r w:rsidR="00314DCE">
        <w:t>5</w:t>
      </w:r>
      <w:r w:rsidRPr="00DF7854">
        <w:t>.</w:t>
      </w:r>
    </w:p>
    <w:p w14:paraId="5FBB1354" w14:textId="39E0BFDD" w:rsidR="009D3F1E" w:rsidRPr="00734E87" w:rsidRDefault="009D3F1E" w:rsidP="009D3F1E">
      <w:pPr>
        <w:pStyle w:val="Caption"/>
        <w:keepNext/>
        <w:spacing w:line="240" w:lineRule="auto"/>
        <w:rPr>
          <w:i w:val="0"/>
          <w:iCs w:val="0"/>
          <w:sz w:val="22"/>
          <w:szCs w:val="22"/>
        </w:rPr>
      </w:pPr>
      <w:r w:rsidRPr="00734E87">
        <w:rPr>
          <w:i w:val="0"/>
          <w:iCs w:val="0"/>
          <w:sz w:val="22"/>
          <w:szCs w:val="22"/>
        </w:rPr>
        <w:t xml:space="preserve">Table </w:t>
      </w:r>
      <w:r w:rsidR="00314DCE">
        <w:rPr>
          <w:i w:val="0"/>
          <w:iCs w:val="0"/>
          <w:sz w:val="22"/>
          <w:szCs w:val="22"/>
        </w:rPr>
        <w:t>5</w:t>
      </w:r>
      <w:r w:rsidRPr="00734E87">
        <w:rPr>
          <w:i w:val="0"/>
          <w:iCs w:val="0"/>
          <w:sz w:val="22"/>
          <w:szCs w:val="22"/>
        </w:rPr>
        <w:t>. Hasil Pengujian Cronbach's Alpha</w:t>
      </w:r>
    </w:p>
    <w:tbl>
      <w:tblPr>
        <w:tblW w:w="7383" w:type="dxa"/>
        <w:jc w:val="center"/>
        <w:tblLook w:val="04A0" w:firstRow="1" w:lastRow="0" w:firstColumn="1" w:lastColumn="0" w:noHBand="0" w:noVBand="1"/>
      </w:tblPr>
      <w:tblGrid>
        <w:gridCol w:w="2046"/>
        <w:gridCol w:w="1827"/>
        <w:gridCol w:w="2248"/>
        <w:gridCol w:w="1262"/>
      </w:tblGrid>
      <w:tr w:rsidR="009D3F1E" w:rsidRPr="00074BA4" w14:paraId="4837F4A9" w14:textId="77777777" w:rsidTr="00F03FFC">
        <w:trPr>
          <w:trHeight w:val="600"/>
          <w:jc w:val="center"/>
        </w:trPr>
        <w:tc>
          <w:tcPr>
            <w:tcW w:w="0" w:type="auto"/>
            <w:tcBorders>
              <w:top w:val="single" w:sz="12" w:space="0" w:color="auto"/>
              <w:bottom w:val="single" w:sz="12" w:space="0" w:color="auto"/>
            </w:tcBorders>
            <w:shd w:val="clear" w:color="auto" w:fill="auto"/>
            <w:noWrap/>
            <w:vAlign w:val="center"/>
            <w:hideMark/>
          </w:tcPr>
          <w:p w14:paraId="26E174BB" w14:textId="77777777" w:rsidR="009D3F1E" w:rsidRPr="00292438" w:rsidRDefault="009D3F1E" w:rsidP="00F03FFC">
            <w:pPr>
              <w:rPr>
                <w:rFonts w:eastAsia="Times New Roman"/>
                <w:b/>
                <w:bCs/>
                <w:color w:val="000000"/>
                <w:sz w:val="20"/>
                <w:szCs w:val="24"/>
              </w:rPr>
            </w:pPr>
            <w:r w:rsidRPr="00292438">
              <w:rPr>
                <w:rFonts w:eastAsia="Times New Roman"/>
                <w:b/>
                <w:bCs/>
                <w:color w:val="000000"/>
                <w:sz w:val="20"/>
                <w:szCs w:val="24"/>
              </w:rPr>
              <w:t> </w:t>
            </w:r>
          </w:p>
        </w:tc>
        <w:tc>
          <w:tcPr>
            <w:tcW w:w="0" w:type="auto"/>
            <w:tcBorders>
              <w:top w:val="single" w:sz="12" w:space="0" w:color="auto"/>
              <w:bottom w:val="single" w:sz="12" w:space="0" w:color="auto"/>
            </w:tcBorders>
            <w:shd w:val="clear" w:color="auto" w:fill="auto"/>
            <w:vAlign w:val="center"/>
            <w:hideMark/>
          </w:tcPr>
          <w:p w14:paraId="3247E880"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Cronbach's Alpha</w:t>
            </w:r>
          </w:p>
        </w:tc>
        <w:tc>
          <w:tcPr>
            <w:tcW w:w="0" w:type="auto"/>
            <w:tcBorders>
              <w:top w:val="single" w:sz="12" w:space="0" w:color="auto"/>
              <w:bottom w:val="single" w:sz="12" w:space="0" w:color="auto"/>
            </w:tcBorders>
            <w:shd w:val="clear" w:color="auto" w:fill="auto"/>
            <w:vAlign w:val="center"/>
            <w:hideMark/>
          </w:tcPr>
          <w:p w14:paraId="0BAF43AE"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Nilai Yang Ditetapkan</w:t>
            </w:r>
          </w:p>
        </w:tc>
        <w:tc>
          <w:tcPr>
            <w:tcW w:w="0" w:type="auto"/>
            <w:tcBorders>
              <w:top w:val="single" w:sz="12" w:space="0" w:color="auto"/>
              <w:bottom w:val="single" w:sz="12" w:space="0" w:color="auto"/>
            </w:tcBorders>
            <w:shd w:val="clear" w:color="auto" w:fill="auto"/>
            <w:noWrap/>
            <w:vAlign w:val="center"/>
            <w:hideMark/>
          </w:tcPr>
          <w:p w14:paraId="5DC42122"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Keterangan</w:t>
            </w:r>
          </w:p>
        </w:tc>
      </w:tr>
      <w:tr w:rsidR="009D3F1E" w:rsidRPr="00074BA4" w14:paraId="76437589" w14:textId="77777777" w:rsidTr="00292438">
        <w:trPr>
          <w:trHeight w:val="300"/>
          <w:jc w:val="center"/>
        </w:trPr>
        <w:tc>
          <w:tcPr>
            <w:tcW w:w="0" w:type="auto"/>
            <w:tcBorders>
              <w:top w:val="single" w:sz="12" w:space="0" w:color="auto"/>
            </w:tcBorders>
            <w:shd w:val="clear" w:color="auto" w:fill="auto"/>
            <w:noWrap/>
            <w:vAlign w:val="center"/>
            <w:hideMark/>
          </w:tcPr>
          <w:p w14:paraId="25B1D309"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Kualitas Informasi</w:t>
            </w:r>
          </w:p>
        </w:tc>
        <w:tc>
          <w:tcPr>
            <w:tcW w:w="0" w:type="auto"/>
            <w:tcBorders>
              <w:top w:val="single" w:sz="12" w:space="0" w:color="auto"/>
            </w:tcBorders>
            <w:shd w:val="clear" w:color="auto" w:fill="auto"/>
            <w:noWrap/>
            <w:vAlign w:val="center"/>
            <w:hideMark/>
          </w:tcPr>
          <w:p w14:paraId="31F9B95E" w14:textId="77777777" w:rsidR="009D3F1E" w:rsidRPr="00292438" w:rsidRDefault="009D3F1E" w:rsidP="00F03FFC">
            <w:pPr>
              <w:jc w:val="center"/>
              <w:rPr>
                <w:rFonts w:eastAsia="Times New Roman"/>
                <w:bCs/>
                <w:color w:val="000000"/>
                <w:sz w:val="20"/>
                <w:szCs w:val="24"/>
              </w:rPr>
            </w:pPr>
            <w:r w:rsidRPr="00292438">
              <w:rPr>
                <w:rFonts w:eastAsia="Times New Roman"/>
                <w:bCs/>
                <w:color w:val="000000"/>
                <w:sz w:val="20"/>
                <w:szCs w:val="24"/>
              </w:rPr>
              <w:t>0.927</w:t>
            </w:r>
          </w:p>
        </w:tc>
        <w:tc>
          <w:tcPr>
            <w:tcW w:w="0" w:type="auto"/>
            <w:vMerge w:val="restart"/>
            <w:tcBorders>
              <w:top w:val="single" w:sz="12" w:space="0" w:color="auto"/>
            </w:tcBorders>
            <w:shd w:val="clear" w:color="auto" w:fill="auto"/>
            <w:noWrap/>
            <w:vAlign w:val="center"/>
            <w:hideMark/>
          </w:tcPr>
          <w:p w14:paraId="54490E5C" w14:textId="77777777" w:rsidR="009D3F1E" w:rsidRPr="00292438" w:rsidRDefault="009D3F1E" w:rsidP="00F03FFC">
            <w:pPr>
              <w:jc w:val="center"/>
              <w:rPr>
                <w:rFonts w:eastAsia="Times New Roman"/>
                <w:color w:val="000000"/>
                <w:sz w:val="20"/>
                <w:szCs w:val="24"/>
              </w:rPr>
            </w:pPr>
            <w:r w:rsidRPr="00292438">
              <w:rPr>
                <w:rFonts w:eastAsia="Times New Roman"/>
                <w:color w:val="000000"/>
                <w:sz w:val="20"/>
                <w:szCs w:val="24"/>
              </w:rPr>
              <w:t>&gt; 0,6</w:t>
            </w:r>
          </w:p>
        </w:tc>
        <w:tc>
          <w:tcPr>
            <w:tcW w:w="0" w:type="auto"/>
            <w:tcBorders>
              <w:top w:val="single" w:sz="12" w:space="0" w:color="auto"/>
            </w:tcBorders>
            <w:shd w:val="clear" w:color="auto" w:fill="auto"/>
            <w:noWrap/>
            <w:vAlign w:val="center"/>
            <w:hideMark/>
          </w:tcPr>
          <w:p w14:paraId="11B8B6A4" w14:textId="77777777" w:rsidR="009D3F1E" w:rsidRPr="00292438" w:rsidRDefault="009D3F1E" w:rsidP="00F03FFC">
            <w:pPr>
              <w:jc w:val="center"/>
              <w:rPr>
                <w:rFonts w:eastAsia="Times New Roman"/>
                <w:i/>
                <w:iCs/>
                <w:color w:val="000000"/>
                <w:sz w:val="20"/>
                <w:szCs w:val="24"/>
              </w:rPr>
            </w:pPr>
            <w:r w:rsidRPr="00292438">
              <w:rPr>
                <w:rFonts w:eastAsia="Times New Roman"/>
                <w:i/>
                <w:iCs/>
                <w:color w:val="000000"/>
                <w:sz w:val="20"/>
                <w:szCs w:val="24"/>
              </w:rPr>
              <w:t>Reliabel</w:t>
            </w:r>
          </w:p>
        </w:tc>
      </w:tr>
      <w:tr w:rsidR="009D3F1E" w:rsidRPr="00074BA4" w14:paraId="53F4EACA" w14:textId="77777777" w:rsidTr="00292438">
        <w:trPr>
          <w:trHeight w:val="300"/>
          <w:jc w:val="center"/>
        </w:trPr>
        <w:tc>
          <w:tcPr>
            <w:tcW w:w="0" w:type="auto"/>
            <w:tcBorders>
              <w:top w:val="nil"/>
            </w:tcBorders>
            <w:shd w:val="clear" w:color="auto" w:fill="auto"/>
            <w:noWrap/>
            <w:vAlign w:val="center"/>
            <w:hideMark/>
          </w:tcPr>
          <w:p w14:paraId="1500FF4F"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Kepuasan Pengguna</w:t>
            </w:r>
          </w:p>
        </w:tc>
        <w:tc>
          <w:tcPr>
            <w:tcW w:w="0" w:type="auto"/>
            <w:tcBorders>
              <w:top w:val="nil"/>
            </w:tcBorders>
            <w:shd w:val="clear" w:color="auto" w:fill="auto"/>
            <w:noWrap/>
            <w:vAlign w:val="center"/>
            <w:hideMark/>
          </w:tcPr>
          <w:p w14:paraId="624F3AF6" w14:textId="77777777" w:rsidR="009D3F1E" w:rsidRPr="00292438" w:rsidRDefault="009D3F1E" w:rsidP="00F03FFC">
            <w:pPr>
              <w:jc w:val="center"/>
              <w:rPr>
                <w:rFonts w:eastAsia="Times New Roman"/>
                <w:bCs/>
                <w:color w:val="000000"/>
                <w:sz w:val="20"/>
                <w:szCs w:val="24"/>
              </w:rPr>
            </w:pPr>
            <w:r w:rsidRPr="00292438">
              <w:rPr>
                <w:rFonts w:eastAsia="Times New Roman"/>
                <w:bCs/>
                <w:color w:val="000000"/>
                <w:sz w:val="20"/>
                <w:szCs w:val="24"/>
              </w:rPr>
              <w:t>0.754</w:t>
            </w:r>
          </w:p>
        </w:tc>
        <w:tc>
          <w:tcPr>
            <w:tcW w:w="0" w:type="auto"/>
            <w:vMerge/>
            <w:tcBorders>
              <w:top w:val="nil"/>
            </w:tcBorders>
            <w:shd w:val="clear" w:color="auto" w:fill="auto"/>
            <w:vAlign w:val="center"/>
            <w:hideMark/>
          </w:tcPr>
          <w:p w14:paraId="1495D13A" w14:textId="77777777" w:rsidR="009D3F1E" w:rsidRPr="00292438" w:rsidRDefault="009D3F1E" w:rsidP="00F03FFC">
            <w:pPr>
              <w:rPr>
                <w:rFonts w:eastAsia="Times New Roman"/>
                <w:color w:val="000000"/>
                <w:sz w:val="20"/>
                <w:szCs w:val="24"/>
              </w:rPr>
            </w:pPr>
          </w:p>
        </w:tc>
        <w:tc>
          <w:tcPr>
            <w:tcW w:w="0" w:type="auto"/>
            <w:tcBorders>
              <w:top w:val="nil"/>
            </w:tcBorders>
            <w:shd w:val="clear" w:color="auto" w:fill="auto"/>
            <w:noWrap/>
            <w:vAlign w:val="center"/>
            <w:hideMark/>
          </w:tcPr>
          <w:p w14:paraId="52885A16" w14:textId="77777777" w:rsidR="009D3F1E" w:rsidRPr="00292438" w:rsidRDefault="009D3F1E" w:rsidP="00F03FFC">
            <w:pPr>
              <w:jc w:val="center"/>
              <w:rPr>
                <w:rFonts w:eastAsia="Times New Roman"/>
                <w:i/>
                <w:iCs/>
                <w:color w:val="000000"/>
                <w:sz w:val="20"/>
                <w:szCs w:val="24"/>
              </w:rPr>
            </w:pPr>
            <w:r w:rsidRPr="00292438">
              <w:rPr>
                <w:rFonts w:eastAsia="Times New Roman"/>
                <w:i/>
                <w:iCs/>
                <w:color w:val="000000"/>
                <w:sz w:val="20"/>
                <w:szCs w:val="24"/>
              </w:rPr>
              <w:t>Reliabel</w:t>
            </w:r>
          </w:p>
        </w:tc>
      </w:tr>
      <w:tr w:rsidR="009D3F1E" w:rsidRPr="00074BA4" w14:paraId="16EB244F" w14:textId="77777777" w:rsidTr="00292438">
        <w:trPr>
          <w:trHeight w:val="300"/>
          <w:jc w:val="center"/>
        </w:trPr>
        <w:tc>
          <w:tcPr>
            <w:tcW w:w="0" w:type="auto"/>
            <w:tcBorders>
              <w:top w:val="nil"/>
            </w:tcBorders>
            <w:shd w:val="clear" w:color="auto" w:fill="auto"/>
            <w:noWrap/>
            <w:vAlign w:val="center"/>
            <w:hideMark/>
          </w:tcPr>
          <w:p w14:paraId="75E01754"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Kualitas Layanan</w:t>
            </w:r>
          </w:p>
        </w:tc>
        <w:tc>
          <w:tcPr>
            <w:tcW w:w="0" w:type="auto"/>
            <w:tcBorders>
              <w:top w:val="nil"/>
            </w:tcBorders>
            <w:shd w:val="clear" w:color="auto" w:fill="auto"/>
            <w:noWrap/>
            <w:vAlign w:val="center"/>
            <w:hideMark/>
          </w:tcPr>
          <w:p w14:paraId="30EBEA73" w14:textId="77777777" w:rsidR="009D3F1E" w:rsidRPr="00292438" w:rsidRDefault="009D3F1E" w:rsidP="00F03FFC">
            <w:pPr>
              <w:jc w:val="center"/>
              <w:rPr>
                <w:rFonts w:eastAsia="Times New Roman"/>
                <w:bCs/>
                <w:color w:val="000000"/>
                <w:sz w:val="20"/>
                <w:szCs w:val="24"/>
              </w:rPr>
            </w:pPr>
            <w:r w:rsidRPr="00292438">
              <w:rPr>
                <w:rFonts w:eastAsia="Times New Roman"/>
                <w:bCs/>
                <w:color w:val="000000"/>
                <w:sz w:val="20"/>
                <w:szCs w:val="24"/>
              </w:rPr>
              <w:t>0.858</w:t>
            </w:r>
          </w:p>
        </w:tc>
        <w:tc>
          <w:tcPr>
            <w:tcW w:w="0" w:type="auto"/>
            <w:vMerge/>
            <w:tcBorders>
              <w:top w:val="nil"/>
            </w:tcBorders>
            <w:shd w:val="clear" w:color="auto" w:fill="auto"/>
            <w:vAlign w:val="center"/>
            <w:hideMark/>
          </w:tcPr>
          <w:p w14:paraId="658E1E35" w14:textId="77777777" w:rsidR="009D3F1E" w:rsidRPr="00292438" w:rsidRDefault="009D3F1E" w:rsidP="00F03FFC">
            <w:pPr>
              <w:rPr>
                <w:rFonts w:eastAsia="Times New Roman"/>
                <w:color w:val="000000"/>
                <w:sz w:val="20"/>
                <w:szCs w:val="24"/>
              </w:rPr>
            </w:pPr>
          </w:p>
        </w:tc>
        <w:tc>
          <w:tcPr>
            <w:tcW w:w="0" w:type="auto"/>
            <w:tcBorders>
              <w:top w:val="nil"/>
            </w:tcBorders>
            <w:shd w:val="clear" w:color="auto" w:fill="auto"/>
            <w:noWrap/>
            <w:vAlign w:val="center"/>
            <w:hideMark/>
          </w:tcPr>
          <w:p w14:paraId="1829CEB1" w14:textId="77777777" w:rsidR="009D3F1E" w:rsidRPr="00292438" w:rsidRDefault="009D3F1E" w:rsidP="00F03FFC">
            <w:pPr>
              <w:jc w:val="center"/>
              <w:rPr>
                <w:rFonts w:eastAsia="Times New Roman"/>
                <w:i/>
                <w:iCs/>
                <w:color w:val="000000"/>
                <w:sz w:val="20"/>
                <w:szCs w:val="24"/>
              </w:rPr>
            </w:pPr>
            <w:r w:rsidRPr="00292438">
              <w:rPr>
                <w:rFonts w:eastAsia="Times New Roman"/>
                <w:i/>
                <w:iCs/>
                <w:color w:val="000000"/>
                <w:sz w:val="20"/>
                <w:szCs w:val="24"/>
              </w:rPr>
              <w:t>Reliabel</w:t>
            </w:r>
          </w:p>
        </w:tc>
      </w:tr>
      <w:tr w:rsidR="009D3F1E" w:rsidRPr="00074BA4" w14:paraId="72455099" w14:textId="77777777" w:rsidTr="00292438">
        <w:trPr>
          <w:trHeight w:val="300"/>
          <w:jc w:val="center"/>
        </w:trPr>
        <w:tc>
          <w:tcPr>
            <w:tcW w:w="0" w:type="auto"/>
            <w:tcBorders>
              <w:top w:val="nil"/>
            </w:tcBorders>
            <w:shd w:val="clear" w:color="auto" w:fill="auto"/>
            <w:noWrap/>
            <w:vAlign w:val="center"/>
            <w:hideMark/>
          </w:tcPr>
          <w:p w14:paraId="55DCB387"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Manfaat Bersih</w:t>
            </w:r>
          </w:p>
        </w:tc>
        <w:tc>
          <w:tcPr>
            <w:tcW w:w="0" w:type="auto"/>
            <w:tcBorders>
              <w:top w:val="nil"/>
            </w:tcBorders>
            <w:shd w:val="clear" w:color="auto" w:fill="auto"/>
            <w:noWrap/>
            <w:vAlign w:val="center"/>
            <w:hideMark/>
          </w:tcPr>
          <w:p w14:paraId="0EE0312A" w14:textId="77777777" w:rsidR="009D3F1E" w:rsidRPr="00292438" w:rsidRDefault="009D3F1E" w:rsidP="00F03FFC">
            <w:pPr>
              <w:jc w:val="center"/>
              <w:rPr>
                <w:rFonts w:eastAsia="Times New Roman"/>
                <w:bCs/>
                <w:color w:val="000000"/>
                <w:sz w:val="20"/>
                <w:szCs w:val="24"/>
              </w:rPr>
            </w:pPr>
            <w:r w:rsidRPr="00292438">
              <w:rPr>
                <w:rFonts w:eastAsia="Times New Roman"/>
                <w:bCs/>
                <w:color w:val="000000"/>
                <w:sz w:val="20"/>
                <w:szCs w:val="24"/>
              </w:rPr>
              <w:t>0.875</w:t>
            </w:r>
          </w:p>
        </w:tc>
        <w:tc>
          <w:tcPr>
            <w:tcW w:w="0" w:type="auto"/>
            <w:vMerge/>
            <w:tcBorders>
              <w:top w:val="nil"/>
            </w:tcBorders>
            <w:shd w:val="clear" w:color="auto" w:fill="auto"/>
            <w:vAlign w:val="center"/>
            <w:hideMark/>
          </w:tcPr>
          <w:p w14:paraId="49CADA0B" w14:textId="77777777" w:rsidR="009D3F1E" w:rsidRPr="00292438" w:rsidRDefault="009D3F1E" w:rsidP="00F03FFC">
            <w:pPr>
              <w:rPr>
                <w:rFonts w:eastAsia="Times New Roman"/>
                <w:color w:val="000000"/>
                <w:sz w:val="20"/>
                <w:szCs w:val="24"/>
              </w:rPr>
            </w:pPr>
          </w:p>
        </w:tc>
        <w:tc>
          <w:tcPr>
            <w:tcW w:w="0" w:type="auto"/>
            <w:tcBorders>
              <w:top w:val="nil"/>
            </w:tcBorders>
            <w:shd w:val="clear" w:color="auto" w:fill="auto"/>
            <w:noWrap/>
            <w:vAlign w:val="center"/>
            <w:hideMark/>
          </w:tcPr>
          <w:p w14:paraId="061BC445" w14:textId="77777777" w:rsidR="009D3F1E" w:rsidRPr="00292438" w:rsidRDefault="009D3F1E" w:rsidP="00F03FFC">
            <w:pPr>
              <w:jc w:val="center"/>
              <w:rPr>
                <w:rFonts w:eastAsia="Times New Roman"/>
                <w:i/>
                <w:iCs/>
                <w:color w:val="000000"/>
                <w:sz w:val="20"/>
                <w:szCs w:val="24"/>
              </w:rPr>
            </w:pPr>
            <w:r w:rsidRPr="00292438">
              <w:rPr>
                <w:rFonts w:eastAsia="Times New Roman"/>
                <w:i/>
                <w:iCs/>
                <w:color w:val="000000"/>
                <w:sz w:val="20"/>
                <w:szCs w:val="24"/>
              </w:rPr>
              <w:t>Reliabel</w:t>
            </w:r>
          </w:p>
        </w:tc>
      </w:tr>
      <w:tr w:rsidR="009D3F1E" w:rsidRPr="00074BA4" w14:paraId="7A703C57" w14:textId="77777777" w:rsidTr="00292438">
        <w:trPr>
          <w:trHeight w:val="300"/>
          <w:jc w:val="center"/>
        </w:trPr>
        <w:tc>
          <w:tcPr>
            <w:tcW w:w="0" w:type="auto"/>
            <w:tcBorders>
              <w:top w:val="nil"/>
            </w:tcBorders>
            <w:shd w:val="clear" w:color="auto" w:fill="auto"/>
            <w:noWrap/>
            <w:vAlign w:val="center"/>
            <w:hideMark/>
          </w:tcPr>
          <w:p w14:paraId="6831ED00"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Penggunaan</w:t>
            </w:r>
          </w:p>
        </w:tc>
        <w:tc>
          <w:tcPr>
            <w:tcW w:w="0" w:type="auto"/>
            <w:tcBorders>
              <w:top w:val="nil"/>
            </w:tcBorders>
            <w:shd w:val="clear" w:color="auto" w:fill="auto"/>
            <w:noWrap/>
            <w:vAlign w:val="center"/>
            <w:hideMark/>
          </w:tcPr>
          <w:p w14:paraId="5E5DF6BC" w14:textId="77777777" w:rsidR="009D3F1E" w:rsidRPr="00292438" w:rsidRDefault="009D3F1E" w:rsidP="00F03FFC">
            <w:pPr>
              <w:jc w:val="center"/>
              <w:rPr>
                <w:rFonts w:eastAsia="Times New Roman"/>
                <w:bCs/>
                <w:color w:val="000000"/>
                <w:sz w:val="20"/>
                <w:szCs w:val="24"/>
              </w:rPr>
            </w:pPr>
            <w:r w:rsidRPr="00292438">
              <w:rPr>
                <w:rFonts w:eastAsia="Times New Roman"/>
                <w:bCs/>
                <w:color w:val="000000"/>
                <w:sz w:val="20"/>
                <w:szCs w:val="24"/>
              </w:rPr>
              <w:t>0.744</w:t>
            </w:r>
          </w:p>
        </w:tc>
        <w:tc>
          <w:tcPr>
            <w:tcW w:w="0" w:type="auto"/>
            <w:vMerge/>
            <w:tcBorders>
              <w:top w:val="nil"/>
            </w:tcBorders>
            <w:shd w:val="clear" w:color="auto" w:fill="auto"/>
            <w:vAlign w:val="center"/>
            <w:hideMark/>
          </w:tcPr>
          <w:p w14:paraId="55CF6D0D" w14:textId="77777777" w:rsidR="009D3F1E" w:rsidRPr="00292438" w:rsidRDefault="009D3F1E" w:rsidP="00F03FFC">
            <w:pPr>
              <w:rPr>
                <w:rFonts w:eastAsia="Times New Roman"/>
                <w:color w:val="000000"/>
                <w:sz w:val="20"/>
                <w:szCs w:val="24"/>
              </w:rPr>
            </w:pPr>
          </w:p>
        </w:tc>
        <w:tc>
          <w:tcPr>
            <w:tcW w:w="0" w:type="auto"/>
            <w:tcBorders>
              <w:top w:val="nil"/>
            </w:tcBorders>
            <w:shd w:val="clear" w:color="auto" w:fill="auto"/>
            <w:noWrap/>
            <w:vAlign w:val="center"/>
            <w:hideMark/>
          </w:tcPr>
          <w:p w14:paraId="11977500" w14:textId="77777777" w:rsidR="009D3F1E" w:rsidRPr="00292438" w:rsidRDefault="009D3F1E" w:rsidP="00F03FFC">
            <w:pPr>
              <w:jc w:val="center"/>
              <w:rPr>
                <w:rFonts w:eastAsia="Times New Roman"/>
                <w:i/>
                <w:iCs/>
                <w:color w:val="000000"/>
                <w:sz w:val="20"/>
                <w:szCs w:val="24"/>
              </w:rPr>
            </w:pPr>
            <w:r w:rsidRPr="00292438">
              <w:rPr>
                <w:rFonts w:eastAsia="Times New Roman"/>
                <w:i/>
                <w:iCs/>
                <w:color w:val="000000"/>
                <w:sz w:val="20"/>
                <w:szCs w:val="24"/>
              </w:rPr>
              <w:t>Reliabel</w:t>
            </w:r>
          </w:p>
        </w:tc>
      </w:tr>
      <w:tr w:rsidR="009D3F1E" w:rsidRPr="00074BA4" w14:paraId="77EFE353" w14:textId="77777777" w:rsidTr="00292438">
        <w:trPr>
          <w:trHeight w:val="300"/>
          <w:jc w:val="center"/>
        </w:trPr>
        <w:tc>
          <w:tcPr>
            <w:tcW w:w="0" w:type="auto"/>
            <w:tcBorders>
              <w:bottom w:val="single" w:sz="4" w:space="0" w:color="auto"/>
            </w:tcBorders>
            <w:shd w:val="clear" w:color="auto" w:fill="auto"/>
            <w:noWrap/>
            <w:vAlign w:val="center"/>
            <w:hideMark/>
          </w:tcPr>
          <w:p w14:paraId="3EC7D06A" w14:textId="77777777" w:rsidR="009D3F1E" w:rsidRPr="00292438" w:rsidRDefault="009D3F1E" w:rsidP="00F03FFC">
            <w:pPr>
              <w:rPr>
                <w:rFonts w:eastAsia="Times New Roman"/>
                <w:color w:val="000000"/>
                <w:sz w:val="20"/>
                <w:szCs w:val="24"/>
              </w:rPr>
            </w:pPr>
            <w:r w:rsidRPr="00292438">
              <w:rPr>
                <w:rFonts w:eastAsia="Times New Roman"/>
                <w:color w:val="000000"/>
                <w:sz w:val="20"/>
                <w:szCs w:val="24"/>
              </w:rPr>
              <w:t>Kualitas Sistem</w:t>
            </w:r>
          </w:p>
        </w:tc>
        <w:tc>
          <w:tcPr>
            <w:tcW w:w="0" w:type="auto"/>
            <w:tcBorders>
              <w:bottom w:val="single" w:sz="4" w:space="0" w:color="auto"/>
            </w:tcBorders>
            <w:shd w:val="clear" w:color="auto" w:fill="auto"/>
            <w:noWrap/>
            <w:vAlign w:val="center"/>
            <w:hideMark/>
          </w:tcPr>
          <w:p w14:paraId="12934143" w14:textId="77777777" w:rsidR="009D3F1E" w:rsidRPr="00292438" w:rsidRDefault="009D3F1E" w:rsidP="00F03FFC">
            <w:pPr>
              <w:jc w:val="center"/>
              <w:rPr>
                <w:rFonts w:eastAsia="Times New Roman"/>
                <w:bCs/>
                <w:color w:val="000000"/>
                <w:sz w:val="20"/>
                <w:szCs w:val="24"/>
              </w:rPr>
            </w:pPr>
            <w:r w:rsidRPr="00292438">
              <w:rPr>
                <w:rFonts w:eastAsia="Times New Roman"/>
                <w:bCs/>
                <w:color w:val="000000"/>
                <w:sz w:val="20"/>
                <w:szCs w:val="24"/>
              </w:rPr>
              <w:t>0.770</w:t>
            </w:r>
          </w:p>
        </w:tc>
        <w:tc>
          <w:tcPr>
            <w:tcW w:w="0" w:type="auto"/>
            <w:vMerge/>
            <w:tcBorders>
              <w:bottom w:val="single" w:sz="4" w:space="0" w:color="000000"/>
            </w:tcBorders>
            <w:shd w:val="clear" w:color="auto" w:fill="auto"/>
            <w:vAlign w:val="center"/>
            <w:hideMark/>
          </w:tcPr>
          <w:p w14:paraId="363B5725" w14:textId="77777777" w:rsidR="009D3F1E" w:rsidRPr="00292438" w:rsidRDefault="009D3F1E" w:rsidP="00F03FFC">
            <w:pPr>
              <w:rPr>
                <w:rFonts w:eastAsia="Times New Roman"/>
                <w:color w:val="000000"/>
                <w:sz w:val="20"/>
                <w:szCs w:val="24"/>
              </w:rPr>
            </w:pPr>
          </w:p>
        </w:tc>
        <w:tc>
          <w:tcPr>
            <w:tcW w:w="0" w:type="auto"/>
            <w:tcBorders>
              <w:bottom w:val="single" w:sz="4" w:space="0" w:color="auto"/>
            </w:tcBorders>
            <w:shd w:val="clear" w:color="auto" w:fill="auto"/>
            <w:noWrap/>
            <w:vAlign w:val="center"/>
            <w:hideMark/>
          </w:tcPr>
          <w:p w14:paraId="1D8AFBF0" w14:textId="77777777" w:rsidR="009D3F1E" w:rsidRPr="00292438" w:rsidRDefault="009D3F1E" w:rsidP="00F03FFC">
            <w:pPr>
              <w:jc w:val="center"/>
              <w:rPr>
                <w:rFonts w:eastAsia="Times New Roman"/>
                <w:i/>
                <w:iCs/>
                <w:color w:val="000000"/>
                <w:sz w:val="20"/>
                <w:szCs w:val="24"/>
              </w:rPr>
            </w:pPr>
            <w:r w:rsidRPr="00292438">
              <w:rPr>
                <w:rFonts w:eastAsia="Times New Roman"/>
                <w:i/>
                <w:iCs/>
                <w:color w:val="000000"/>
                <w:sz w:val="20"/>
                <w:szCs w:val="24"/>
              </w:rPr>
              <w:t>Reliabel</w:t>
            </w:r>
          </w:p>
        </w:tc>
      </w:tr>
    </w:tbl>
    <w:p w14:paraId="48F0EFBF" w14:textId="77777777" w:rsidR="009D3F1E" w:rsidRDefault="009D3F1E" w:rsidP="009D3F1E">
      <w:pPr>
        <w:jc w:val="both"/>
      </w:pPr>
    </w:p>
    <w:p w14:paraId="5E2A5152" w14:textId="793B6267" w:rsidR="009D3F1E" w:rsidRDefault="009D3F1E" w:rsidP="00663546">
      <w:pPr>
        <w:numPr>
          <w:ilvl w:val="0"/>
          <w:numId w:val="9"/>
        </w:numPr>
        <w:spacing w:before="240" w:line="360" w:lineRule="auto"/>
        <w:ind w:left="360"/>
        <w:jc w:val="both"/>
      </w:pPr>
      <w:r w:rsidRPr="001A4658">
        <w:t>Model Struktural (</w:t>
      </w:r>
      <w:r w:rsidRPr="001A4658">
        <w:rPr>
          <w:i/>
          <w:iCs/>
        </w:rPr>
        <w:t>Inner model</w:t>
      </w:r>
      <w:r w:rsidRPr="001A4658">
        <w:t>)</w:t>
      </w:r>
    </w:p>
    <w:p w14:paraId="4B4B58FA" w14:textId="42F8393F" w:rsidR="009D3F1E" w:rsidRPr="00155A9E" w:rsidRDefault="009D3F1E" w:rsidP="00B575E1">
      <w:pPr>
        <w:numPr>
          <w:ilvl w:val="0"/>
          <w:numId w:val="6"/>
        </w:numPr>
        <w:spacing w:before="240" w:line="360" w:lineRule="auto"/>
        <w:ind w:left="360"/>
        <w:contextualSpacing/>
        <w:jc w:val="both"/>
        <w:rPr>
          <w:rFonts w:eastAsia="Times New Roman"/>
          <w:color w:val="000000"/>
          <w:szCs w:val="32"/>
        </w:rPr>
      </w:pPr>
      <w:r w:rsidRPr="00155A9E">
        <w:rPr>
          <w:rFonts w:eastAsia="Times New Roman"/>
          <w:i/>
          <w:color w:val="000000"/>
          <w:szCs w:val="32"/>
        </w:rPr>
        <w:t>Path coefficient</w:t>
      </w:r>
    </w:p>
    <w:p w14:paraId="24A15686" w14:textId="3289528E" w:rsidR="009D3F1E" w:rsidRDefault="009D3F1E" w:rsidP="009D3F1E">
      <w:pPr>
        <w:ind w:left="360" w:firstLine="720"/>
        <w:contextualSpacing/>
        <w:jc w:val="both"/>
        <w:rPr>
          <w:rFonts w:eastAsia="Times New Roman"/>
          <w:color w:val="000000"/>
          <w:szCs w:val="24"/>
        </w:rPr>
      </w:pPr>
      <w:r w:rsidRPr="00155A9E">
        <w:rPr>
          <w:rFonts w:eastAsia="Times New Roman"/>
          <w:color w:val="000000"/>
          <w:szCs w:val="32"/>
        </w:rPr>
        <w:t xml:space="preserve">Pengujian ini untuk melihat seberapa pengaruh variabel bebas terhadap variabel terikat. Untuk dapat dikatakan bahwa jalur yang dimaksud mempunyai pengaruh di dalam model </w:t>
      </w:r>
      <w:r w:rsidRPr="00A52884">
        <w:rPr>
          <w:rFonts w:eastAsia="Times New Roman"/>
          <w:color w:val="000000"/>
          <w:szCs w:val="24"/>
        </w:rPr>
        <w:t xml:space="preserve">pengujian, maka nilai </w:t>
      </w:r>
      <w:r w:rsidRPr="00A52884">
        <w:rPr>
          <w:rFonts w:eastAsia="Times New Roman"/>
          <w:i/>
          <w:color w:val="000000"/>
          <w:szCs w:val="24"/>
        </w:rPr>
        <w:t xml:space="preserve">P value </w:t>
      </w:r>
      <w:r w:rsidRPr="00A52884">
        <w:rPr>
          <w:rFonts w:eastAsia="Times New Roman"/>
          <w:color w:val="000000"/>
          <w:szCs w:val="24"/>
        </w:rPr>
        <w:t xml:space="preserve">&lt;0,05. Berikut adalah hasil </w:t>
      </w:r>
      <w:r w:rsidRPr="00A52884">
        <w:rPr>
          <w:rFonts w:eastAsia="Times New Roman"/>
          <w:i/>
          <w:iCs/>
          <w:color w:val="000000"/>
          <w:szCs w:val="24"/>
        </w:rPr>
        <w:t>path</w:t>
      </w:r>
      <w:r w:rsidRPr="00A52884">
        <w:rPr>
          <w:rFonts w:eastAsia="Times New Roman"/>
          <w:color w:val="000000"/>
          <w:szCs w:val="24"/>
        </w:rPr>
        <w:t xml:space="preserve"> </w:t>
      </w:r>
      <w:r w:rsidRPr="00A52884">
        <w:rPr>
          <w:rFonts w:eastAsia="Times New Roman"/>
          <w:i/>
          <w:iCs/>
          <w:color w:val="000000"/>
          <w:szCs w:val="24"/>
        </w:rPr>
        <w:t>coefficient</w:t>
      </w:r>
      <w:r w:rsidRPr="00A52884">
        <w:rPr>
          <w:rFonts w:eastAsia="Times New Roman"/>
          <w:color w:val="000000"/>
          <w:szCs w:val="24"/>
        </w:rPr>
        <w:t xml:space="preserve"> yang disajikan pada Tabel </w:t>
      </w:r>
      <w:r w:rsidR="00A52884" w:rsidRPr="00A52884">
        <w:rPr>
          <w:rFonts w:eastAsia="Times New Roman"/>
          <w:color w:val="000000"/>
          <w:szCs w:val="24"/>
        </w:rPr>
        <w:t>6</w:t>
      </w:r>
      <w:r w:rsidRPr="00A52884">
        <w:rPr>
          <w:rFonts w:eastAsia="Times New Roman"/>
          <w:color w:val="000000"/>
          <w:szCs w:val="24"/>
        </w:rPr>
        <w:t>.</w:t>
      </w:r>
    </w:p>
    <w:p w14:paraId="0A9365CD" w14:textId="77777777" w:rsidR="00663546" w:rsidRDefault="00663546" w:rsidP="009D3F1E">
      <w:pPr>
        <w:ind w:left="360" w:firstLine="720"/>
        <w:contextualSpacing/>
        <w:jc w:val="both"/>
        <w:rPr>
          <w:rFonts w:eastAsia="Times New Roman"/>
          <w:color w:val="000000"/>
          <w:szCs w:val="24"/>
        </w:rPr>
      </w:pPr>
    </w:p>
    <w:p w14:paraId="66FEDE1E" w14:textId="77777777" w:rsidR="00663546" w:rsidRPr="00155A9E" w:rsidRDefault="00663546" w:rsidP="009D3F1E">
      <w:pPr>
        <w:ind w:left="360" w:firstLine="720"/>
        <w:contextualSpacing/>
        <w:jc w:val="both"/>
        <w:rPr>
          <w:rFonts w:eastAsia="Times New Roman"/>
          <w:color w:val="000000"/>
          <w:szCs w:val="32"/>
        </w:rPr>
      </w:pPr>
    </w:p>
    <w:p w14:paraId="5C811524" w14:textId="7569F08C" w:rsidR="009D3F1E" w:rsidRPr="007A1BA5" w:rsidRDefault="009D3F1E" w:rsidP="009D3F1E">
      <w:pPr>
        <w:pStyle w:val="Caption"/>
        <w:keepNext/>
        <w:spacing w:line="240" w:lineRule="auto"/>
        <w:rPr>
          <w:sz w:val="22"/>
          <w:szCs w:val="22"/>
        </w:rPr>
      </w:pPr>
      <w:r w:rsidRPr="007A1BA5">
        <w:rPr>
          <w:i w:val="0"/>
          <w:iCs w:val="0"/>
          <w:sz w:val="22"/>
          <w:szCs w:val="22"/>
        </w:rPr>
        <w:lastRenderedPageBreak/>
        <w:t>Tab</w:t>
      </w:r>
      <w:r>
        <w:rPr>
          <w:i w:val="0"/>
          <w:iCs w:val="0"/>
          <w:sz w:val="22"/>
          <w:szCs w:val="22"/>
        </w:rPr>
        <w:t>el</w:t>
      </w:r>
      <w:r w:rsidR="00161533">
        <w:rPr>
          <w:i w:val="0"/>
          <w:iCs w:val="0"/>
          <w:sz w:val="22"/>
          <w:szCs w:val="22"/>
        </w:rPr>
        <w:t xml:space="preserve"> 6</w:t>
      </w:r>
      <w:r w:rsidRPr="007A1BA5">
        <w:rPr>
          <w:i w:val="0"/>
          <w:iCs w:val="0"/>
          <w:sz w:val="22"/>
          <w:szCs w:val="22"/>
        </w:rPr>
        <w:t>. Hasil Uji</w:t>
      </w:r>
      <w:r w:rsidRPr="007A1BA5">
        <w:rPr>
          <w:sz w:val="22"/>
          <w:szCs w:val="22"/>
        </w:rPr>
        <w:t xml:space="preserve"> Path Coefficient</w:t>
      </w:r>
    </w:p>
    <w:tbl>
      <w:tblPr>
        <w:tblW w:w="0" w:type="auto"/>
        <w:jc w:val="center"/>
        <w:tblBorders>
          <w:top w:val="single" w:sz="4" w:space="0" w:color="auto"/>
          <w:bottom w:val="single" w:sz="4" w:space="0" w:color="auto"/>
        </w:tblBorders>
        <w:tblLook w:val="04A0" w:firstRow="1" w:lastRow="0" w:firstColumn="1" w:lastColumn="0" w:noHBand="0" w:noVBand="1"/>
      </w:tblPr>
      <w:tblGrid>
        <w:gridCol w:w="3551"/>
        <w:gridCol w:w="922"/>
        <w:gridCol w:w="1566"/>
      </w:tblGrid>
      <w:tr w:rsidR="009D3F1E" w:rsidRPr="00074BA4" w14:paraId="55CCAF27" w14:textId="77777777" w:rsidTr="00F03FFC">
        <w:trPr>
          <w:trHeight w:val="321"/>
          <w:tblHeader/>
          <w:jc w:val="center"/>
        </w:trPr>
        <w:tc>
          <w:tcPr>
            <w:tcW w:w="0" w:type="auto"/>
            <w:tcBorders>
              <w:top w:val="single" w:sz="12" w:space="0" w:color="auto"/>
              <w:bottom w:val="single" w:sz="12" w:space="0" w:color="auto"/>
            </w:tcBorders>
            <w:shd w:val="clear" w:color="auto" w:fill="auto"/>
            <w:noWrap/>
            <w:vAlign w:val="center"/>
            <w:hideMark/>
          </w:tcPr>
          <w:p w14:paraId="5F14E456" w14:textId="77777777" w:rsidR="009D3F1E" w:rsidRPr="00074BA4" w:rsidRDefault="009D3F1E" w:rsidP="00F03FFC">
            <w:pPr>
              <w:rPr>
                <w:rFonts w:eastAsia="Times New Roman"/>
                <w:bCs/>
                <w:color w:val="000000"/>
                <w:szCs w:val="28"/>
              </w:rPr>
            </w:pPr>
            <w:r w:rsidRPr="00074BA4">
              <w:rPr>
                <w:rFonts w:eastAsia="Times New Roman"/>
                <w:bCs/>
                <w:color w:val="000000"/>
                <w:sz w:val="22"/>
                <w:szCs w:val="28"/>
              </w:rPr>
              <w:t> </w:t>
            </w:r>
          </w:p>
        </w:tc>
        <w:tc>
          <w:tcPr>
            <w:tcW w:w="0" w:type="auto"/>
            <w:tcBorders>
              <w:top w:val="single" w:sz="12" w:space="0" w:color="auto"/>
              <w:bottom w:val="single" w:sz="12" w:space="0" w:color="auto"/>
            </w:tcBorders>
            <w:shd w:val="clear" w:color="auto" w:fill="auto"/>
            <w:noWrap/>
            <w:vAlign w:val="center"/>
            <w:hideMark/>
          </w:tcPr>
          <w:p w14:paraId="3F88A46A"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 xml:space="preserve">P </w:t>
            </w:r>
            <w:r w:rsidRPr="00E60925">
              <w:rPr>
                <w:rFonts w:eastAsia="Times New Roman"/>
                <w:bCs/>
                <w:i/>
                <w:iCs/>
                <w:color w:val="000000"/>
                <w:sz w:val="20"/>
                <w:szCs w:val="24"/>
              </w:rPr>
              <w:t>Values</w:t>
            </w:r>
          </w:p>
        </w:tc>
        <w:tc>
          <w:tcPr>
            <w:tcW w:w="0" w:type="auto"/>
            <w:tcBorders>
              <w:top w:val="single" w:sz="12" w:space="0" w:color="auto"/>
              <w:bottom w:val="single" w:sz="12" w:space="0" w:color="auto"/>
            </w:tcBorders>
            <w:shd w:val="clear" w:color="auto" w:fill="auto"/>
          </w:tcPr>
          <w:p w14:paraId="781842EE"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Keterangan</w:t>
            </w:r>
          </w:p>
        </w:tc>
      </w:tr>
      <w:tr w:rsidR="009D3F1E" w:rsidRPr="00E60925" w14:paraId="00293B5A" w14:textId="77777777" w:rsidTr="00F03FFC">
        <w:trPr>
          <w:trHeight w:val="321"/>
          <w:jc w:val="center"/>
        </w:trPr>
        <w:tc>
          <w:tcPr>
            <w:tcW w:w="0" w:type="auto"/>
            <w:tcBorders>
              <w:top w:val="single" w:sz="12" w:space="0" w:color="auto"/>
            </w:tcBorders>
            <w:shd w:val="clear" w:color="auto" w:fill="auto"/>
            <w:noWrap/>
            <w:vAlign w:val="center"/>
            <w:hideMark/>
          </w:tcPr>
          <w:p w14:paraId="28684D67" w14:textId="77777777" w:rsidR="009D3F1E" w:rsidRPr="00E60925" w:rsidRDefault="009D3F1E" w:rsidP="00F03FFC">
            <w:pPr>
              <w:rPr>
                <w:rFonts w:eastAsia="Times New Roman"/>
                <w:bCs/>
                <w:color w:val="000000"/>
                <w:sz w:val="20"/>
                <w:szCs w:val="24"/>
              </w:rPr>
            </w:pPr>
            <w:r w:rsidRPr="00E60925">
              <w:rPr>
                <w:rFonts w:eastAsia="Times New Roman"/>
                <w:bCs/>
                <w:color w:val="000000"/>
                <w:sz w:val="20"/>
                <w:szCs w:val="24"/>
              </w:rPr>
              <w:t>Kepuasan Pengguna &gt; Manfaat Bersih</w:t>
            </w:r>
          </w:p>
        </w:tc>
        <w:tc>
          <w:tcPr>
            <w:tcW w:w="0" w:type="auto"/>
            <w:tcBorders>
              <w:top w:val="single" w:sz="12" w:space="0" w:color="auto"/>
            </w:tcBorders>
            <w:shd w:val="clear" w:color="auto" w:fill="auto"/>
            <w:noWrap/>
            <w:vAlign w:val="center"/>
            <w:hideMark/>
          </w:tcPr>
          <w:p w14:paraId="446E20EA"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0.000</w:t>
            </w:r>
          </w:p>
        </w:tc>
        <w:tc>
          <w:tcPr>
            <w:tcW w:w="0" w:type="auto"/>
            <w:tcBorders>
              <w:top w:val="single" w:sz="12" w:space="0" w:color="auto"/>
            </w:tcBorders>
            <w:shd w:val="clear" w:color="auto" w:fill="auto"/>
            <w:vAlign w:val="center"/>
          </w:tcPr>
          <w:p w14:paraId="4FF18933"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Signifikan</w:t>
            </w:r>
          </w:p>
        </w:tc>
      </w:tr>
      <w:tr w:rsidR="009D3F1E" w:rsidRPr="00E60925" w14:paraId="03CD0335" w14:textId="77777777" w:rsidTr="00F03FFC">
        <w:trPr>
          <w:trHeight w:val="321"/>
          <w:jc w:val="center"/>
        </w:trPr>
        <w:tc>
          <w:tcPr>
            <w:tcW w:w="0" w:type="auto"/>
            <w:shd w:val="clear" w:color="auto" w:fill="auto"/>
            <w:noWrap/>
            <w:vAlign w:val="center"/>
            <w:hideMark/>
          </w:tcPr>
          <w:p w14:paraId="48D6ACA8" w14:textId="77777777" w:rsidR="009D3F1E" w:rsidRPr="00E60925" w:rsidRDefault="009D3F1E" w:rsidP="00F03FFC">
            <w:pPr>
              <w:rPr>
                <w:rFonts w:eastAsia="Times New Roman"/>
                <w:bCs/>
                <w:color w:val="000000"/>
                <w:sz w:val="20"/>
                <w:szCs w:val="24"/>
              </w:rPr>
            </w:pPr>
            <w:r w:rsidRPr="00E60925">
              <w:rPr>
                <w:rFonts w:eastAsia="Times New Roman"/>
                <w:bCs/>
                <w:color w:val="000000"/>
                <w:sz w:val="20"/>
                <w:szCs w:val="24"/>
              </w:rPr>
              <w:t>Kualitas Informasi &gt; Kepuasan Pengguna</w:t>
            </w:r>
          </w:p>
        </w:tc>
        <w:tc>
          <w:tcPr>
            <w:tcW w:w="0" w:type="auto"/>
            <w:shd w:val="clear" w:color="auto" w:fill="auto"/>
            <w:noWrap/>
            <w:vAlign w:val="center"/>
            <w:hideMark/>
          </w:tcPr>
          <w:p w14:paraId="6EAA9560"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0.000</w:t>
            </w:r>
          </w:p>
        </w:tc>
        <w:tc>
          <w:tcPr>
            <w:tcW w:w="0" w:type="auto"/>
            <w:shd w:val="clear" w:color="auto" w:fill="auto"/>
            <w:vAlign w:val="center"/>
          </w:tcPr>
          <w:p w14:paraId="21318521"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Signifikan</w:t>
            </w:r>
          </w:p>
        </w:tc>
      </w:tr>
      <w:tr w:rsidR="009D3F1E" w:rsidRPr="00E60925" w14:paraId="4B054B73" w14:textId="77777777" w:rsidTr="00F03FFC">
        <w:trPr>
          <w:trHeight w:val="321"/>
          <w:jc w:val="center"/>
        </w:trPr>
        <w:tc>
          <w:tcPr>
            <w:tcW w:w="0" w:type="auto"/>
            <w:shd w:val="clear" w:color="auto" w:fill="auto"/>
            <w:noWrap/>
            <w:vAlign w:val="center"/>
            <w:hideMark/>
          </w:tcPr>
          <w:p w14:paraId="6B00AEEA" w14:textId="77777777" w:rsidR="009D3F1E" w:rsidRPr="00E60925" w:rsidRDefault="009D3F1E" w:rsidP="00F03FFC">
            <w:pPr>
              <w:rPr>
                <w:rFonts w:eastAsia="Times New Roman"/>
                <w:bCs/>
                <w:color w:val="000000"/>
                <w:sz w:val="20"/>
                <w:szCs w:val="24"/>
              </w:rPr>
            </w:pPr>
            <w:r w:rsidRPr="00E60925">
              <w:rPr>
                <w:rFonts w:eastAsia="Times New Roman"/>
                <w:bCs/>
                <w:color w:val="000000"/>
                <w:sz w:val="20"/>
                <w:szCs w:val="24"/>
              </w:rPr>
              <w:t>Kualitas Informasi &gt; Penggunaan</w:t>
            </w:r>
          </w:p>
        </w:tc>
        <w:tc>
          <w:tcPr>
            <w:tcW w:w="0" w:type="auto"/>
            <w:shd w:val="clear" w:color="auto" w:fill="auto"/>
            <w:noWrap/>
            <w:vAlign w:val="center"/>
            <w:hideMark/>
          </w:tcPr>
          <w:p w14:paraId="14433CB9"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0.005</w:t>
            </w:r>
          </w:p>
        </w:tc>
        <w:tc>
          <w:tcPr>
            <w:tcW w:w="0" w:type="auto"/>
            <w:shd w:val="clear" w:color="auto" w:fill="auto"/>
            <w:vAlign w:val="center"/>
          </w:tcPr>
          <w:p w14:paraId="727D4678"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Signifikan</w:t>
            </w:r>
          </w:p>
        </w:tc>
      </w:tr>
      <w:tr w:rsidR="009D3F1E" w:rsidRPr="00E60925" w14:paraId="56F4AA35" w14:textId="77777777" w:rsidTr="00F03FFC">
        <w:trPr>
          <w:trHeight w:val="321"/>
          <w:jc w:val="center"/>
        </w:trPr>
        <w:tc>
          <w:tcPr>
            <w:tcW w:w="0" w:type="auto"/>
            <w:shd w:val="clear" w:color="auto" w:fill="auto"/>
            <w:noWrap/>
            <w:vAlign w:val="bottom"/>
            <w:hideMark/>
          </w:tcPr>
          <w:p w14:paraId="252C5D4F" w14:textId="77777777" w:rsidR="009D3F1E" w:rsidRPr="00E60925" w:rsidRDefault="009D3F1E" w:rsidP="00F03FFC">
            <w:pPr>
              <w:rPr>
                <w:rFonts w:eastAsia="Times New Roman"/>
                <w:bCs/>
                <w:color w:val="000000"/>
                <w:sz w:val="20"/>
                <w:szCs w:val="24"/>
              </w:rPr>
            </w:pPr>
            <w:r w:rsidRPr="00E60925">
              <w:rPr>
                <w:rFonts w:eastAsia="Times New Roman"/>
                <w:bCs/>
                <w:color w:val="000000"/>
                <w:sz w:val="20"/>
                <w:szCs w:val="24"/>
              </w:rPr>
              <w:t>Kualitas Layanan &gt; Kepuasan Pengguna</w:t>
            </w:r>
          </w:p>
        </w:tc>
        <w:tc>
          <w:tcPr>
            <w:tcW w:w="0" w:type="auto"/>
            <w:shd w:val="clear" w:color="auto" w:fill="auto"/>
            <w:noWrap/>
            <w:vAlign w:val="center"/>
            <w:hideMark/>
          </w:tcPr>
          <w:p w14:paraId="32047412"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0.033</w:t>
            </w:r>
          </w:p>
        </w:tc>
        <w:tc>
          <w:tcPr>
            <w:tcW w:w="0" w:type="auto"/>
            <w:shd w:val="clear" w:color="auto" w:fill="auto"/>
            <w:vAlign w:val="center"/>
          </w:tcPr>
          <w:p w14:paraId="6FE59E3E"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Signifikan</w:t>
            </w:r>
          </w:p>
        </w:tc>
      </w:tr>
      <w:tr w:rsidR="009D3F1E" w:rsidRPr="00E60925" w14:paraId="34CA5273" w14:textId="77777777" w:rsidTr="00F03FFC">
        <w:trPr>
          <w:trHeight w:val="321"/>
          <w:jc w:val="center"/>
        </w:trPr>
        <w:tc>
          <w:tcPr>
            <w:tcW w:w="0" w:type="auto"/>
            <w:shd w:val="clear" w:color="auto" w:fill="auto"/>
            <w:noWrap/>
            <w:vAlign w:val="bottom"/>
            <w:hideMark/>
          </w:tcPr>
          <w:p w14:paraId="03328C7F" w14:textId="77777777" w:rsidR="009D3F1E" w:rsidRPr="00E60925" w:rsidRDefault="009D3F1E" w:rsidP="00F03FFC">
            <w:pPr>
              <w:rPr>
                <w:rFonts w:eastAsia="Times New Roman"/>
                <w:bCs/>
                <w:color w:val="000000"/>
                <w:sz w:val="20"/>
                <w:szCs w:val="24"/>
              </w:rPr>
            </w:pPr>
            <w:r w:rsidRPr="00E60925">
              <w:rPr>
                <w:rFonts w:eastAsia="Times New Roman"/>
                <w:bCs/>
                <w:color w:val="000000"/>
                <w:sz w:val="20"/>
                <w:szCs w:val="24"/>
              </w:rPr>
              <w:t>Kualitas Layanan &gt; Penggunaan</w:t>
            </w:r>
          </w:p>
        </w:tc>
        <w:tc>
          <w:tcPr>
            <w:tcW w:w="0" w:type="auto"/>
            <w:shd w:val="clear" w:color="auto" w:fill="auto"/>
            <w:noWrap/>
            <w:vAlign w:val="center"/>
            <w:hideMark/>
          </w:tcPr>
          <w:p w14:paraId="4544A46D"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0.844</w:t>
            </w:r>
          </w:p>
        </w:tc>
        <w:tc>
          <w:tcPr>
            <w:tcW w:w="0" w:type="auto"/>
            <w:shd w:val="clear" w:color="auto" w:fill="auto"/>
            <w:vAlign w:val="center"/>
          </w:tcPr>
          <w:p w14:paraId="7564BD97"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Tidak Signifikan</w:t>
            </w:r>
          </w:p>
        </w:tc>
      </w:tr>
      <w:tr w:rsidR="009D3F1E" w:rsidRPr="00E60925" w14:paraId="3851578D" w14:textId="77777777" w:rsidTr="00F03FFC">
        <w:trPr>
          <w:trHeight w:val="321"/>
          <w:jc w:val="center"/>
        </w:trPr>
        <w:tc>
          <w:tcPr>
            <w:tcW w:w="0" w:type="auto"/>
            <w:shd w:val="clear" w:color="auto" w:fill="auto"/>
            <w:noWrap/>
            <w:vAlign w:val="center"/>
            <w:hideMark/>
          </w:tcPr>
          <w:p w14:paraId="50C9E4B6" w14:textId="77777777" w:rsidR="009D3F1E" w:rsidRPr="00E60925" w:rsidRDefault="009D3F1E" w:rsidP="00F03FFC">
            <w:pPr>
              <w:rPr>
                <w:rFonts w:eastAsia="Times New Roman"/>
                <w:bCs/>
                <w:color w:val="000000"/>
                <w:sz w:val="20"/>
                <w:szCs w:val="24"/>
              </w:rPr>
            </w:pPr>
            <w:r w:rsidRPr="00E60925">
              <w:rPr>
                <w:rFonts w:eastAsia="Times New Roman"/>
                <w:bCs/>
                <w:color w:val="000000"/>
                <w:sz w:val="20"/>
                <w:szCs w:val="24"/>
              </w:rPr>
              <w:t>Kualitas Sistem &gt; Kepuasan Pengguna</w:t>
            </w:r>
          </w:p>
        </w:tc>
        <w:tc>
          <w:tcPr>
            <w:tcW w:w="0" w:type="auto"/>
            <w:shd w:val="clear" w:color="auto" w:fill="auto"/>
            <w:noWrap/>
            <w:vAlign w:val="center"/>
            <w:hideMark/>
          </w:tcPr>
          <w:p w14:paraId="6C57F946"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0.000</w:t>
            </w:r>
          </w:p>
        </w:tc>
        <w:tc>
          <w:tcPr>
            <w:tcW w:w="0" w:type="auto"/>
            <w:shd w:val="clear" w:color="auto" w:fill="auto"/>
            <w:vAlign w:val="center"/>
          </w:tcPr>
          <w:p w14:paraId="0602E67F"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Signifikan</w:t>
            </w:r>
          </w:p>
        </w:tc>
      </w:tr>
      <w:tr w:rsidR="009D3F1E" w:rsidRPr="00E60925" w14:paraId="5A4C0D81" w14:textId="77777777" w:rsidTr="00F03FFC">
        <w:trPr>
          <w:trHeight w:val="321"/>
          <w:jc w:val="center"/>
        </w:trPr>
        <w:tc>
          <w:tcPr>
            <w:tcW w:w="0" w:type="auto"/>
            <w:shd w:val="clear" w:color="auto" w:fill="auto"/>
            <w:noWrap/>
            <w:vAlign w:val="center"/>
            <w:hideMark/>
          </w:tcPr>
          <w:p w14:paraId="239885A8" w14:textId="77777777" w:rsidR="009D3F1E" w:rsidRPr="00E60925" w:rsidRDefault="009D3F1E" w:rsidP="00F03FFC">
            <w:pPr>
              <w:rPr>
                <w:rFonts w:eastAsia="Times New Roman"/>
                <w:bCs/>
                <w:color w:val="000000"/>
                <w:sz w:val="20"/>
                <w:szCs w:val="24"/>
              </w:rPr>
            </w:pPr>
            <w:r w:rsidRPr="00E60925">
              <w:rPr>
                <w:rFonts w:eastAsia="Times New Roman"/>
                <w:bCs/>
                <w:color w:val="000000"/>
                <w:sz w:val="20"/>
                <w:szCs w:val="24"/>
              </w:rPr>
              <w:t>Kualitas Sistem &gt; Penggunaan</w:t>
            </w:r>
          </w:p>
        </w:tc>
        <w:tc>
          <w:tcPr>
            <w:tcW w:w="0" w:type="auto"/>
            <w:shd w:val="clear" w:color="auto" w:fill="auto"/>
            <w:noWrap/>
            <w:vAlign w:val="center"/>
            <w:hideMark/>
          </w:tcPr>
          <w:p w14:paraId="2D4C31CF"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0.037</w:t>
            </w:r>
          </w:p>
        </w:tc>
        <w:tc>
          <w:tcPr>
            <w:tcW w:w="0" w:type="auto"/>
            <w:shd w:val="clear" w:color="auto" w:fill="auto"/>
            <w:vAlign w:val="center"/>
          </w:tcPr>
          <w:p w14:paraId="5F1F9961"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Signifikan</w:t>
            </w:r>
          </w:p>
        </w:tc>
      </w:tr>
      <w:tr w:rsidR="009D3F1E" w:rsidRPr="00E60925" w14:paraId="3D5A7EB6" w14:textId="77777777" w:rsidTr="00F03FFC">
        <w:trPr>
          <w:trHeight w:val="321"/>
          <w:jc w:val="center"/>
        </w:trPr>
        <w:tc>
          <w:tcPr>
            <w:tcW w:w="0" w:type="auto"/>
            <w:shd w:val="clear" w:color="auto" w:fill="auto"/>
            <w:noWrap/>
            <w:vAlign w:val="center"/>
            <w:hideMark/>
          </w:tcPr>
          <w:p w14:paraId="32AF03F4" w14:textId="77777777" w:rsidR="009D3F1E" w:rsidRPr="00E60925" w:rsidRDefault="009D3F1E" w:rsidP="00F03FFC">
            <w:pPr>
              <w:rPr>
                <w:rFonts w:eastAsia="Times New Roman"/>
                <w:bCs/>
                <w:color w:val="000000"/>
                <w:sz w:val="20"/>
                <w:szCs w:val="24"/>
              </w:rPr>
            </w:pPr>
            <w:r w:rsidRPr="00E60925">
              <w:rPr>
                <w:rFonts w:eastAsia="Times New Roman"/>
                <w:bCs/>
                <w:color w:val="000000"/>
                <w:sz w:val="20"/>
                <w:szCs w:val="24"/>
              </w:rPr>
              <w:t>Penggunaan &gt; Kepuasan Pengguna</w:t>
            </w:r>
          </w:p>
        </w:tc>
        <w:tc>
          <w:tcPr>
            <w:tcW w:w="0" w:type="auto"/>
            <w:shd w:val="clear" w:color="auto" w:fill="auto"/>
            <w:noWrap/>
            <w:vAlign w:val="center"/>
            <w:hideMark/>
          </w:tcPr>
          <w:p w14:paraId="7F37654E"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0.000</w:t>
            </w:r>
          </w:p>
        </w:tc>
        <w:tc>
          <w:tcPr>
            <w:tcW w:w="0" w:type="auto"/>
            <w:shd w:val="clear" w:color="auto" w:fill="auto"/>
            <w:vAlign w:val="center"/>
          </w:tcPr>
          <w:p w14:paraId="0B364DFC"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Signifikan</w:t>
            </w:r>
          </w:p>
        </w:tc>
      </w:tr>
      <w:tr w:rsidR="009D3F1E" w:rsidRPr="00E60925" w14:paraId="412111EB" w14:textId="77777777" w:rsidTr="00F03FFC">
        <w:trPr>
          <w:trHeight w:val="321"/>
          <w:jc w:val="center"/>
        </w:trPr>
        <w:tc>
          <w:tcPr>
            <w:tcW w:w="0" w:type="auto"/>
            <w:shd w:val="clear" w:color="auto" w:fill="auto"/>
            <w:noWrap/>
            <w:vAlign w:val="center"/>
            <w:hideMark/>
          </w:tcPr>
          <w:p w14:paraId="53BBCE81" w14:textId="77777777" w:rsidR="009D3F1E" w:rsidRPr="00E60925" w:rsidRDefault="009D3F1E" w:rsidP="00F03FFC">
            <w:pPr>
              <w:rPr>
                <w:rFonts w:eastAsia="Times New Roman"/>
                <w:bCs/>
                <w:color w:val="000000"/>
                <w:sz w:val="20"/>
                <w:szCs w:val="24"/>
              </w:rPr>
            </w:pPr>
            <w:r w:rsidRPr="00E60925">
              <w:rPr>
                <w:rFonts w:eastAsia="Times New Roman"/>
                <w:bCs/>
                <w:color w:val="000000"/>
                <w:sz w:val="20"/>
                <w:szCs w:val="24"/>
              </w:rPr>
              <w:t>Penggunaan &gt; Manfaat Bersih</w:t>
            </w:r>
          </w:p>
        </w:tc>
        <w:tc>
          <w:tcPr>
            <w:tcW w:w="0" w:type="auto"/>
            <w:shd w:val="clear" w:color="auto" w:fill="auto"/>
            <w:noWrap/>
            <w:vAlign w:val="center"/>
            <w:hideMark/>
          </w:tcPr>
          <w:p w14:paraId="66EE0227"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0.109</w:t>
            </w:r>
          </w:p>
        </w:tc>
        <w:tc>
          <w:tcPr>
            <w:tcW w:w="0" w:type="auto"/>
            <w:shd w:val="clear" w:color="auto" w:fill="auto"/>
            <w:vAlign w:val="center"/>
          </w:tcPr>
          <w:p w14:paraId="53D58375" w14:textId="77777777" w:rsidR="009D3F1E" w:rsidRPr="00E60925" w:rsidRDefault="009D3F1E" w:rsidP="00F03FFC">
            <w:pPr>
              <w:jc w:val="center"/>
              <w:rPr>
                <w:rFonts w:eastAsia="Times New Roman"/>
                <w:bCs/>
                <w:color w:val="000000"/>
                <w:sz w:val="20"/>
                <w:szCs w:val="24"/>
              </w:rPr>
            </w:pPr>
            <w:r w:rsidRPr="00E60925">
              <w:rPr>
                <w:rFonts w:eastAsia="Times New Roman"/>
                <w:bCs/>
                <w:color w:val="000000"/>
                <w:sz w:val="20"/>
                <w:szCs w:val="24"/>
              </w:rPr>
              <w:t>Tidak Signifikan</w:t>
            </w:r>
          </w:p>
        </w:tc>
      </w:tr>
    </w:tbl>
    <w:p w14:paraId="2CB94C39" w14:textId="77777777" w:rsidR="009D3F1E" w:rsidRDefault="009D3F1E" w:rsidP="009D3F1E">
      <w:pPr>
        <w:spacing w:before="240"/>
        <w:contextualSpacing/>
        <w:jc w:val="both"/>
        <w:rPr>
          <w:rFonts w:eastAsia="Times New Roman"/>
          <w:color w:val="000000"/>
          <w:szCs w:val="24"/>
        </w:rPr>
      </w:pPr>
    </w:p>
    <w:p w14:paraId="5BADF71B" w14:textId="536BD356" w:rsidR="009D3F1E" w:rsidRPr="00155A9E" w:rsidRDefault="009D3F1E" w:rsidP="00B575E1">
      <w:pPr>
        <w:numPr>
          <w:ilvl w:val="0"/>
          <w:numId w:val="6"/>
        </w:numPr>
        <w:spacing w:before="240" w:line="360" w:lineRule="auto"/>
        <w:ind w:left="360"/>
        <w:contextualSpacing/>
        <w:jc w:val="both"/>
        <w:rPr>
          <w:rFonts w:eastAsia="Times New Roman"/>
          <w:color w:val="000000"/>
          <w:szCs w:val="32"/>
        </w:rPr>
      </w:pPr>
      <w:bookmarkStart w:id="6" w:name="_Hlk161159129"/>
      <w:r w:rsidRPr="00155A9E">
        <w:rPr>
          <w:rFonts w:eastAsia="Times New Roman"/>
          <w:i/>
          <w:color w:val="000000"/>
          <w:szCs w:val="32"/>
        </w:rPr>
        <w:t>Coefficient Of Determination (</w:t>
      </w:r>
      <m:oMath>
        <m:sSup>
          <m:sSupPr>
            <m:ctrlPr>
              <w:rPr>
                <w:rFonts w:ascii="Cambria Math" w:eastAsia="Times New Roman" w:hAnsi="Cambria Math"/>
                <w:i/>
                <w:color w:val="000000"/>
                <w:szCs w:val="24"/>
              </w:rPr>
            </m:ctrlPr>
          </m:sSupPr>
          <m:e>
            <m:r>
              <w:rPr>
                <w:rFonts w:ascii="Cambria Math" w:eastAsia="Times New Roman" w:hAnsi="Cambria Math"/>
                <w:color w:val="000000"/>
                <w:szCs w:val="24"/>
              </w:rPr>
              <m:t>R</m:t>
            </m:r>
          </m:e>
          <m:sup>
            <m:r>
              <w:rPr>
                <w:rFonts w:ascii="Cambria Math" w:eastAsia="Times New Roman" w:hAnsi="Cambria Math"/>
                <w:color w:val="000000"/>
                <w:szCs w:val="24"/>
              </w:rPr>
              <m:t>2</m:t>
            </m:r>
          </m:sup>
        </m:sSup>
      </m:oMath>
      <w:r w:rsidRPr="00155A9E">
        <w:rPr>
          <w:rFonts w:eastAsia="Times New Roman"/>
          <w:i/>
          <w:color w:val="000000"/>
          <w:szCs w:val="32"/>
        </w:rPr>
        <w:t>)</w:t>
      </w:r>
    </w:p>
    <w:bookmarkEnd w:id="6"/>
    <w:p w14:paraId="2BF1E06C" w14:textId="784613B6" w:rsidR="00BF3CB1" w:rsidRPr="00155A9E" w:rsidRDefault="009D3F1E" w:rsidP="00AD0305">
      <w:pPr>
        <w:spacing w:after="240"/>
        <w:ind w:left="360" w:firstLine="720"/>
        <w:contextualSpacing/>
        <w:jc w:val="both"/>
        <w:rPr>
          <w:rFonts w:eastAsia="Times New Roman"/>
          <w:color w:val="000000"/>
          <w:szCs w:val="32"/>
        </w:rPr>
      </w:pPr>
      <w:r w:rsidRPr="00155A9E">
        <w:rPr>
          <w:szCs w:val="24"/>
        </w:rPr>
        <w:t xml:space="preserve">Pengujian </w:t>
      </w:r>
      <w:r>
        <w:rPr>
          <w:szCs w:val="24"/>
        </w:rPr>
        <w:t>ini</w:t>
      </w:r>
      <w:r>
        <w:rPr>
          <w:rFonts w:eastAsia="Times New Roman"/>
          <w:color w:val="000000"/>
          <w:szCs w:val="32"/>
        </w:rPr>
        <w:t xml:space="preserve"> </w:t>
      </w:r>
      <w:r w:rsidRPr="00155A9E">
        <w:rPr>
          <w:szCs w:val="24"/>
        </w:rPr>
        <w:t xml:space="preserve">dilakukan untuk mengetahui seberapa besar atau penting kontribusi pengaruh yang diberikan oleh variabel independen secara bersama-sama terhadap variabel dependen dengan standar pengukuran 0,67 sebagai kuat, 0,33 moderat, dan 0,19 atau dibawahnya dikatakan lemah. </w:t>
      </w:r>
      <w:r w:rsidRPr="00155A9E">
        <w:rPr>
          <w:rFonts w:eastAsia="Times New Roman"/>
          <w:color w:val="000000"/>
          <w:szCs w:val="32"/>
        </w:rPr>
        <w:t>Berikut adalah hasil dari</w:t>
      </w:r>
      <w:r w:rsidRPr="00155A9E">
        <w:rPr>
          <w:szCs w:val="24"/>
        </w:rPr>
        <w:t xml:space="preserve"> </w:t>
      </w:r>
      <w:r w:rsidRPr="00155A9E">
        <w:rPr>
          <w:rFonts w:eastAsia="Times New Roman"/>
          <w:i/>
          <w:color w:val="000000"/>
          <w:szCs w:val="32"/>
        </w:rPr>
        <w:t>coefficient of determination</w:t>
      </w:r>
      <w:r>
        <w:rPr>
          <w:rFonts w:eastAsia="Times New Roman"/>
          <w:i/>
          <w:color w:val="000000"/>
          <w:szCs w:val="32"/>
        </w:rPr>
        <w:t xml:space="preserve"> </w:t>
      </w:r>
      <w:r w:rsidRPr="00155A9E">
        <w:rPr>
          <w:rFonts w:eastAsia="Times New Roman"/>
          <w:i/>
          <w:color w:val="000000"/>
          <w:szCs w:val="32"/>
        </w:rPr>
        <w:t>(</w:t>
      </w:r>
      <m:oMath>
        <m:sSup>
          <m:sSupPr>
            <m:ctrlPr>
              <w:rPr>
                <w:rFonts w:ascii="Cambria Math" w:eastAsia="Times New Roman" w:hAnsi="Cambria Math"/>
                <w:i/>
                <w:color w:val="000000"/>
                <w:szCs w:val="24"/>
              </w:rPr>
            </m:ctrlPr>
          </m:sSupPr>
          <m:e>
            <m:r>
              <w:rPr>
                <w:rFonts w:ascii="Cambria Math" w:eastAsia="Times New Roman" w:hAnsi="Cambria Math"/>
                <w:color w:val="000000"/>
                <w:szCs w:val="24"/>
              </w:rPr>
              <m:t>R</m:t>
            </m:r>
          </m:e>
          <m:sup>
            <m:r>
              <w:rPr>
                <w:rFonts w:ascii="Cambria Math" w:eastAsia="Times New Roman" w:hAnsi="Cambria Math"/>
                <w:color w:val="000000"/>
                <w:szCs w:val="24"/>
              </w:rPr>
              <m:t>2</m:t>
            </m:r>
          </m:sup>
        </m:sSup>
      </m:oMath>
      <w:r w:rsidRPr="00155A9E">
        <w:rPr>
          <w:rFonts w:eastAsia="Times New Roman"/>
          <w:i/>
          <w:color w:val="000000"/>
          <w:szCs w:val="32"/>
        </w:rPr>
        <w:t xml:space="preserve">) </w:t>
      </w:r>
      <w:r w:rsidRPr="00155A9E">
        <w:rPr>
          <w:rFonts w:eastAsia="Times New Roman"/>
          <w:color w:val="000000"/>
          <w:szCs w:val="32"/>
        </w:rPr>
        <w:t xml:space="preserve">dapat dilihat pada Tabel </w:t>
      </w:r>
      <w:r w:rsidR="00161533">
        <w:rPr>
          <w:rFonts w:eastAsia="Times New Roman"/>
          <w:color w:val="000000"/>
          <w:szCs w:val="32"/>
        </w:rPr>
        <w:t>7</w:t>
      </w:r>
      <w:r w:rsidRPr="00155A9E">
        <w:rPr>
          <w:rFonts w:eastAsia="Times New Roman"/>
          <w:color w:val="000000"/>
          <w:szCs w:val="32"/>
        </w:rPr>
        <w:t>.</w:t>
      </w:r>
    </w:p>
    <w:p w14:paraId="25A63893" w14:textId="4A10C136" w:rsidR="009D3F1E" w:rsidRPr="00FA0906" w:rsidRDefault="009D3F1E" w:rsidP="009D3F1E">
      <w:pPr>
        <w:pStyle w:val="Caption"/>
        <w:keepNext/>
        <w:spacing w:line="240" w:lineRule="auto"/>
        <w:rPr>
          <w:sz w:val="22"/>
          <w:szCs w:val="22"/>
        </w:rPr>
      </w:pPr>
      <w:r w:rsidRPr="00FA0906">
        <w:rPr>
          <w:i w:val="0"/>
          <w:iCs w:val="0"/>
          <w:sz w:val="22"/>
          <w:szCs w:val="22"/>
        </w:rPr>
        <w:t>Tab</w:t>
      </w:r>
      <w:r>
        <w:rPr>
          <w:i w:val="0"/>
          <w:iCs w:val="0"/>
          <w:sz w:val="22"/>
          <w:szCs w:val="22"/>
        </w:rPr>
        <w:t>el</w:t>
      </w:r>
      <w:r w:rsidRPr="00FA0906">
        <w:rPr>
          <w:i w:val="0"/>
          <w:iCs w:val="0"/>
          <w:sz w:val="22"/>
          <w:szCs w:val="22"/>
        </w:rPr>
        <w:t xml:space="preserve"> </w:t>
      </w:r>
      <w:r w:rsidR="00161533">
        <w:rPr>
          <w:i w:val="0"/>
          <w:iCs w:val="0"/>
          <w:sz w:val="22"/>
          <w:szCs w:val="22"/>
        </w:rPr>
        <w:t>7</w:t>
      </w:r>
      <w:r w:rsidRPr="00FA0906">
        <w:rPr>
          <w:i w:val="0"/>
          <w:iCs w:val="0"/>
          <w:sz w:val="22"/>
          <w:szCs w:val="22"/>
        </w:rPr>
        <w:t xml:space="preserve"> </w:t>
      </w:r>
      <w:r w:rsidRPr="00E60925">
        <w:rPr>
          <w:i w:val="0"/>
          <w:iCs w:val="0"/>
          <w:sz w:val="22"/>
          <w:szCs w:val="22"/>
        </w:rPr>
        <w:t xml:space="preserve">Hasil </w:t>
      </w:r>
      <w:r w:rsidRPr="00E60925">
        <w:rPr>
          <w:rFonts w:eastAsia="Times New Roman"/>
          <w:iCs w:val="0"/>
          <w:color w:val="000000"/>
          <w:sz w:val="22"/>
          <w:szCs w:val="22"/>
        </w:rPr>
        <w:t>Coefficient Of Determination</w:t>
      </w:r>
      <w:r w:rsidRPr="00E60925">
        <w:rPr>
          <w:rFonts w:eastAsia="Times New Roman"/>
          <w:i w:val="0"/>
          <w:color w:val="000000"/>
          <w:sz w:val="22"/>
          <w:szCs w:val="22"/>
        </w:rPr>
        <w:t xml:space="preserve"> (</w:t>
      </w:r>
      <m:oMath>
        <m:sSup>
          <m:sSupPr>
            <m:ctrlPr>
              <w:rPr>
                <w:rFonts w:ascii="Cambria Math" w:eastAsia="Times New Roman" w:hAnsi="Cambria Math"/>
                <w:color w:val="000000"/>
                <w:sz w:val="22"/>
                <w:szCs w:val="22"/>
              </w:rPr>
            </m:ctrlPr>
          </m:sSupPr>
          <m:e>
            <m:r>
              <w:rPr>
                <w:rFonts w:ascii="Cambria Math" w:eastAsia="Times New Roman" w:hAnsi="Cambria Math"/>
                <w:color w:val="000000"/>
                <w:sz w:val="22"/>
                <w:szCs w:val="22"/>
              </w:rPr>
              <m:t>R</m:t>
            </m:r>
          </m:e>
          <m:sup>
            <m:r>
              <w:rPr>
                <w:rFonts w:ascii="Cambria Math" w:eastAsia="Times New Roman" w:hAnsi="Cambria Math"/>
                <w:color w:val="000000"/>
                <w:sz w:val="22"/>
                <w:szCs w:val="22"/>
              </w:rPr>
              <m:t>2</m:t>
            </m:r>
          </m:sup>
        </m:sSup>
      </m:oMath>
      <w:r w:rsidRPr="00E60925">
        <w:rPr>
          <w:rFonts w:eastAsia="Times New Roman"/>
          <w:i w:val="0"/>
          <w:color w:val="000000"/>
          <w:sz w:val="22"/>
          <w:szCs w:val="22"/>
        </w:rPr>
        <w:t>)</w:t>
      </w:r>
    </w:p>
    <w:tbl>
      <w:tblPr>
        <w:tblW w:w="3396" w:type="pct"/>
        <w:jc w:val="center"/>
        <w:tblBorders>
          <w:insideH w:val="single" w:sz="4" w:space="0" w:color="auto"/>
        </w:tblBorders>
        <w:tblLook w:val="04A0" w:firstRow="1" w:lastRow="0" w:firstColumn="1" w:lastColumn="0" w:noHBand="0" w:noVBand="1"/>
      </w:tblPr>
      <w:tblGrid>
        <w:gridCol w:w="3030"/>
        <w:gridCol w:w="1842"/>
        <w:gridCol w:w="1816"/>
      </w:tblGrid>
      <w:tr w:rsidR="009D3F1E" w:rsidRPr="00074BA4" w14:paraId="44CB2254" w14:textId="77777777" w:rsidTr="00F03FFC">
        <w:trPr>
          <w:trHeight w:val="305"/>
          <w:jc w:val="center"/>
        </w:trPr>
        <w:tc>
          <w:tcPr>
            <w:tcW w:w="2265" w:type="pct"/>
            <w:tcBorders>
              <w:top w:val="single" w:sz="12" w:space="0" w:color="auto"/>
              <w:bottom w:val="single" w:sz="12" w:space="0" w:color="auto"/>
            </w:tcBorders>
            <w:shd w:val="clear" w:color="auto" w:fill="auto"/>
            <w:noWrap/>
            <w:vAlign w:val="center"/>
            <w:hideMark/>
          </w:tcPr>
          <w:p w14:paraId="74D524C8"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 </w:t>
            </w:r>
          </w:p>
        </w:tc>
        <w:tc>
          <w:tcPr>
            <w:tcW w:w="1377" w:type="pct"/>
            <w:tcBorders>
              <w:top w:val="single" w:sz="12" w:space="0" w:color="auto"/>
              <w:bottom w:val="single" w:sz="12" w:space="0" w:color="auto"/>
            </w:tcBorders>
            <w:shd w:val="clear" w:color="auto" w:fill="auto"/>
            <w:noWrap/>
            <w:vAlign w:val="center"/>
            <w:hideMark/>
          </w:tcPr>
          <w:p w14:paraId="2FF11481"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 xml:space="preserve">R </w:t>
            </w:r>
            <w:r w:rsidRPr="00E60925">
              <w:rPr>
                <w:rFonts w:eastAsia="Times New Roman"/>
                <w:i/>
                <w:iCs/>
                <w:color w:val="000000"/>
                <w:sz w:val="20"/>
                <w:szCs w:val="24"/>
              </w:rPr>
              <w:t>Square</w:t>
            </w:r>
          </w:p>
        </w:tc>
        <w:tc>
          <w:tcPr>
            <w:tcW w:w="1359" w:type="pct"/>
            <w:tcBorders>
              <w:top w:val="single" w:sz="12" w:space="0" w:color="auto"/>
              <w:bottom w:val="single" w:sz="12" w:space="0" w:color="auto"/>
            </w:tcBorders>
            <w:shd w:val="clear" w:color="auto" w:fill="auto"/>
            <w:noWrap/>
            <w:vAlign w:val="center"/>
            <w:hideMark/>
          </w:tcPr>
          <w:p w14:paraId="4EAC587A"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Keterangan</w:t>
            </w:r>
          </w:p>
        </w:tc>
      </w:tr>
      <w:tr w:rsidR="009D3F1E" w:rsidRPr="00074BA4" w14:paraId="05C6DC65" w14:textId="77777777" w:rsidTr="00871ACA">
        <w:trPr>
          <w:trHeight w:val="305"/>
          <w:jc w:val="center"/>
        </w:trPr>
        <w:tc>
          <w:tcPr>
            <w:tcW w:w="2265" w:type="pct"/>
            <w:tcBorders>
              <w:top w:val="single" w:sz="12" w:space="0" w:color="auto"/>
              <w:bottom w:val="nil"/>
            </w:tcBorders>
            <w:shd w:val="clear" w:color="auto" w:fill="auto"/>
            <w:noWrap/>
            <w:vAlign w:val="center"/>
            <w:hideMark/>
          </w:tcPr>
          <w:p w14:paraId="3FF0BA78"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Kepuasan Pengguna</w:t>
            </w:r>
          </w:p>
        </w:tc>
        <w:tc>
          <w:tcPr>
            <w:tcW w:w="1377" w:type="pct"/>
            <w:tcBorders>
              <w:top w:val="single" w:sz="12" w:space="0" w:color="auto"/>
              <w:bottom w:val="nil"/>
            </w:tcBorders>
            <w:shd w:val="clear" w:color="auto" w:fill="auto"/>
            <w:noWrap/>
            <w:vAlign w:val="center"/>
            <w:hideMark/>
          </w:tcPr>
          <w:p w14:paraId="112E7227"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0.518</w:t>
            </w:r>
          </w:p>
        </w:tc>
        <w:tc>
          <w:tcPr>
            <w:tcW w:w="1359" w:type="pct"/>
            <w:tcBorders>
              <w:top w:val="single" w:sz="12" w:space="0" w:color="auto"/>
              <w:bottom w:val="nil"/>
            </w:tcBorders>
            <w:shd w:val="clear" w:color="auto" w:fill="auto"/>
            <w:noWrap/>
            <w:vAlign w:val="center"/>
            <w:hideMark/>
          </w:tcPr>
          <w:p w14:paraId="3DDDEC81"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Moderat</w:t>
            </w:r>
          </w:p>
        </w:tc>
      </w:tr>
      <w:tr w:rsidR="009D3F1E" w:rsidRPr="00074BA4" w14:paraId="7EA7A82B" w14:textId="77777777" w:rsidTr="00871ACA">
        <w:trPr>
          <w:trHeight w:val="305"/>
          <w:jc w:val="center"/>
        </w:trPr>
        <w:tc>
          <w:tcPr>
            <w:tcW w:w="2265" w:type="pct"/>
            <w:tcBorders>
              <w:top w:val="nil"/>
              <w:bottom w:val="nil"/>
            </w:tcBorders>
            <w:shd w:val="clear" w:color="auto" w:fill="auto"/>
            <w:noWrap/>
            <w:vAlign w:val="center"/>
            <w:hideMark/>
          </w:tcPr>
          <w:p w14:paraId="3901C5C4"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Manfaat Bersih</w:t>
            </w:r>
          </w:p>
        </w:tc>
        <w:tc>
          <w:tcPr>
            <w:tcW w:w="1377" w:type="pct"/>
            <w:tcBorders>
              <w:top w:val="nil"/>
              <w:bottom w:val="nil"/>
            </w:tcBorders>
            <w:shd w:val="clear" w:color="auto" w:fill="auto"/>
            <w:noWrap/>
            <w:vAlign w:val="center"/>
            <w:hideMark/>
          </w:tcPr>
          <w:p w14:paraId="140CB717"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0.346</w:t>
            </w:r>
          </w:p>
        </w:tc>
        <w:tc>
          <w:tcPr>
            <w:tcW w:w="1359" w:type="pct"/>
            <w:tcBorders>
              <w:top w:val="nil"/>
              <w:bottom w:val="nil"/>
            </w:tcBorders>
            <w:shd w:val="clear" w:color="auto" w:fill="auto"/>
            <w:noWrap/>
            <w:vAlign w:val="center"/>
            <w:hideMark/>
          </w:tcPr>
          <w:p w14:paraId="46D89A63"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Moderat</w:t>
            </w:r>
          </w:p>
        </w:tc>
      </w:tr>
      <w:tr w:rsidR="009D3F1E" w:rsidRPr="00074BA4" w14:paraId="0BB7419A" w14:textId="77777777" w:rsidTr="00871ACA">
        <w:trPr>
          <w:trHeight w:val="305"/>
          <w:jc w:val="center"/>
        </w:trPr>
        <w:tc>
          <w:tcPr>
            <w:tcW w:w="2265" w:type="pct"/>
            <w:tcBorders>
              <w:top w:val="nil"/>
              <w:bottom w:val="single" w:sz="4" w:space="0" w:color="auto"/>
            </w:tcBorders>
            <w:shd w:val="clear" w:color="auto" w:fill="auto"/>
            <w:noWrap/>
            <w:vAlign w:val="center"/>
            <w:hideMark/>
          </w:tcPr>
          <w:p w14:paraId="00EB8285"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Penggunaan</w:t>
            </w:r>
          </w:p>
        </w:tc>
        <w:tc>
          <w:tcPr>
            <w:tcW w:w="1377" w:type="pct"/>
            <w:tcBorders>
              <w:top w:val="nil"/>
              <w:bottom w:val="single" w:sz="4" w:space="0" w:color="auto"/>
            </w:tcBorders>
            <w:shd w:val="clear" w:color="auto" w:fill="auto"/>
            <w:noWrap/>
            <w:vAlign w:val="center"/>
            <w:hideMark/>
          </w:tcPr>
          <w:p w14:paraId="65FAD665"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0.107</w:t>
            </w:r>
          </w:p>
        </w:tc>
        <w:tc>
          <w:tcPr>
            <w:tcW w:w="1359" w:type="pct"/>
            <w:tcBorders>
              <w:top w:val="nil"/>
              <w:bottom w:val="single" w:sz="4" w:space="0" w:color="auto"/>
            </w:tcBorders>
            <w:shd w:val="clear" w:color="auto" w:fill="auto"/>
            <w:noWrap/>
            <w:vAlign w:val="center"/>
            <w:hideMark/>
          </w:tcPr>
          <w:p w14:paraId="62FFD5BB"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Lemah</w:t>
            </w:r>
          </w:p>
        </w:tc>
      </w:tr>
    </w:tbl>
    <w:p w14:paraId="105C5C2F" w14:textId="77777777" w:rsidR="009D3F1E" w:rsidRPr="00367D3D" w:rsidRDefault="009D3F1E" w:rsidP="009D3F1E">
      <w:pPr>
        <w:contextualSpacing/>
        <w:jc w:val="both"/>
        <w:rPr>
          <w:rFonts w:eastAsia="Times New Roman"/>
          <w:color w:val="000000"/>
          <w:szCs w:val="24"/>
        </w:rPr>
      </w:pPr>
    </w:p>
    <w:p w14:paraId="42492322" w14:textId="5E589B8D" w:rsidR="009D3F1E" w:rsidRPr="005A5DCE" w:rsidRDefault="00B955E6" w:rsidP="00B575E1">
      <w:pPr>
        <w:numPr>
          <w:ilvl w:val="0"/>
          <w:numId w:val="6"/>
        </w:numPr>
        <w:spacing w:line="360" w:lineRule="auto"/>
        <w:ind w:left="360"/>
        <w:contextualSpacing/>
        <w:jc w:val="both"/>
        <w:rPr>
          <w:rFonts w:eastAsia="Times New Roman"/>
          <w:i/>
          <w:color w:val="000000"/>
          <w:szCs w:val="32"/>
        </w:rPr>
      </w:pPr>
      <w:r>
        <w:rPr>
          <w:rFonts w:eastAsia="Times New Roman"/>
          <w:i/>
          <w:color w:val="000000"/>
          <w:szCs w:val="32"/>
        </w:rPr>
        <w:t>T</w:t>
      </w:r>
      <w:r w:rsidR="009D3F1E" w:rsidRPr="005A5DCE">
        <w:rPr>
          <w:rFonts w:eastAsia="Times New Roman"/>
          <w:i/>
          <w:color w:val="000000"/>
          <w:szCs w:val="32"/>
        </w:rPr>
        <w:t>-test (T-Statistic)</w:t>
      </w:r>
    </w:p>
    <w:p w14:paraId="0AD5A1B4" w14:textId="1066E439" w:rsidR="009D3F1E" w:rsidRPr="005A5DCE" w:rsidRDefault="009D3F1E" w:rsidP="009D3F1E">
      <w:pPr>
        <w:spacing w:after="240"/>
        <w:ind w:left="360" w:firstLine="720"/>
        <w:contextualSpacing/>
        <w:jc w:val="both"/>
        <w:rPr>
          <w:rFonts w:eastAsia="Times New Roman"/>
          <w:color w:val="000000"/>
          <w:szCs w:val="32"/>
        </w:rPr>
      </w:pPr>
      <w:r w:rsidRPr="005A5DCE">
        <w:rPr>
          <w:rFonts w:eastAsia="Times New Roman"/>
          <w:color w:val="000000"/>
          <w:szCs w:val="32"/>
        </w:rPr>
        <w:t xml:space="preserve">Pada pengujian </w:t>
      </w:r>
      <w:r w:rsidRPr="005A5DCE">
        <w:rPr>
          <w:rFonts w:eastAsia="Times New Roman"/>
          <w:i/>
          <w:iCs/>
          <w:color w:val="000000"/>
          <w:szCs w:val="32"/>
        </w:rPr>
        <w:t xml:space="preserve">t-test </w:t>
      </w:r>
      <w:r w:rsidRPr="005A5DCE">
        <w:rPr>
          <w:rFonts w:eastAsia="Times New Roman"/>
          <w:color w:val="000000"/>
          <w:szCs w:val="32"/>
        </w:rPr>
        <w:t xml:space="preserve">dilakukan menggunakan metode </w:t>
      </w:r>
      <w:r w:rsidRPr="005A5DCE">
        <w:rPr>
          <w:rFonts w:eastAsia="Times New Roman"/>
          <w:i/>
          <w:color w:val="000000"/>
          <w:szCs w:val="32"/>
        </w:rPr>
        <w:t>boostrapping,</w:t>
      </w:r>
      <w:r w:rsidRPr="005A5DCE">
        <w:rPr>
          <w:rFonts w:eastAsia="Times New Roman"/>
          <w:color w:val="000000"/>
          <w:szCs w:val="32"/>
        </w:rPr>
        <w:t xml:space="preserve"> dimana pada pengujian ini menggunakan uji </w:t>
      </w:r>
      <w:r w:rsidRPr="005A5DCE">
        <w:rPr>
          <w:rFonts w:eastAsia="Times New Roman"/>
          <w:i/>
          <w:color w:val="000000"/>
          <w:szCs w:val="32"/>
        </w:rPr>
        <w:t>two-tailed</w:t>
      </w:r>
      <w:r w:rsidRPr="005A5DCE">
        <w:rPr>
          <w:rFonts w:eastAsia="Times New Roman"/>
          <w:color w:val="000000"/>
          <w:szCs w:val="32"/>
        </w:rPr>
        <w:t xml:space="preserve"> dengan tingkat signifikansi 5% untuk menguji hipotesis-hipotesis penelitian. Hipotesis dikatakan diterima jika nilai </w:t>
      </w:r>
      <w:r w:rsidRPr="005A5DCE">
        <w:rPr>
          <w:rFonts w:eastAsia="Times New Roman"/>
          <w:i/>
          <w:iCs/>
          <w:color w:val="000000"/>
          <w:szCs w:val="32"/>
        </w:rPr>
        <w:t xml:space="preserve">t-test </w:t>
      </w:r>
      <w:r w:rsidRPr="005A5DCE">
        <w:rPr>
          <w:rFonts w:eastAsia="Times New Roman"/>
          <w:color w:val="000000"/>
          <w:szCs w:val="32"/>
        </w:rPr>
        <w:t xml:space="preserve">&gt; 1,96. Hasil pengujian </w:t>
      </w:r>
      <w:r w:rsidRPr="005C4581">
        <w:rPr>
          <w:rFonts w:eastAsia="Times New Roman"/>
          <w:i/>
          <w:iCs/>
          <w:color w:val="000000"/>
          <w:szCs w:val="32"/>
        </w:rPr>
        <w:t>t-test</w:t>
      </w:r>
      <w:r w:rsidRPr="005A5DCE">
        <w:rPr>
          <w:rFonts w:eastAsia="Times New Roman"/>
          <w:color w:val="000000"/>
          <w:szCs w:val="32"/>
        </w:rPr>
        <w:t xml:space="preserve"> dapat dilihat pada Tabel </w:t>
      </w:r>
      <w:r w:rsidR="00161533">
        <w:rPr>
          <w:rFonts w:eastAsia="Times New Roman"/>
          <w:color w:val="000000"/>
          <w:szCs w:val="32"/>
        </w:rPr>
        <w:t>8</w:t>
      </w:r>
      <w:r w:rsidRPr="005A5DCE">
        <w:rPr>
          <w:rFonts w:eastAsia="Times New Roman"/>
          <w:color w:val="000000"/>
          <w:szCs w:val="32"/>
        </w:rPr>
        <w:t>.</w:t>
      </w:r>
    </w:p>
    <w:p w14:paraId="40A91B68" w14:textId="42D6011A" w:rsidR="009D3F1E" w:rsidRPr="003248FC" w:rsidRDefault="009D3F1E" w:rsidP="009D3F1E">
      <w:pPr>
        <w:pStyle w:val="Caption"/>
        <w:keepNext/>
        <w:spacing w:line="240" w:lineRule="auto"/>
        <w:rPr>
          <w:i w:val="0"/>
          <w:iCs w:val="0"/>
          <w:sz w:val="22"/>
          <w:szCs w:val="22"/>
        </w:rPr>
      </w:pPr>
      <w:r w:rsidRPr="003248FC">
        <w:rPr>
          <w:i w:val="0"/>
          <w:iCs w:val="0"/>
          <w:sz w:val="22"/>
          <w:szCs w:val="22"/>
        </w:rPr>
        <w:t>Tab</w:t>
      </w:r>
      <w:r>
        <w:rPr>
          <w:i w:val="0"/>
          <w:iCs w:val="0"/>
          <w:sz w:val="22"/>
          <w:szCs w:val="22"/>
        </w:rPr>
        <w:t>el</w:t>
      </w:r>
      <w:r w:rsidR="00161533">
        <w:rPr>
          <w:i w:val="0"/>
          <w:iCs w:val="0"/>
          <w:sz w:val="22"/>
          <w:szCs w:val="22"/>
        </w:rPr>
        <w:t xml:space="preserve"> 8</w:t>
      </w:r>
      <w:r w:rsidRPr="003248FC">
        <w:rPr>
          <w:i w:val="0"/>
          <w:iCs w:val="0"/>
          <w:sz w:val="22"/>
          <w:szCs w:val="22"/>
        </w:rPr>
        <w:t xml:space="preserve">. Hasil Uji </w:t>
      </w:r>
      <w:r w:rsidRPr="003248FC">
        <w:rPr>
          <w:sz w:val="22"/>
          <w:szCs w:val="22"/>
        </w:rPr>
        <w:t>t-test</w:t>
      </w:r>
    </w:p>
    <w:tbl>
      <w:tblPr>
        <w:tblW w:w="3587"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3862"/>
        <w:gridCol w:w="1111"/>
        <w:gridCol w:w="2091"/>
      </w:tblGrid>
      <w:tr w:rsidR="009D3F1E" w:rsidRPr="00074BA4" w14:paraId="75C570CC" w14:textId="77777777" w:rsidTr="00F03FFC">
        <w:trPr>
          <w:trHeight w:val="290"/>
          <w:jc w:val="center"/>
        </w:trPr>
        <w:tc>
          <w:tcPr>
            <w:tcW w:w="2734" w:type="pct"/>
            <w:tcBorders>
              <w:top w:val="single" w:sz="12" w:space="0" w:color="auto"/>
              <w:bottom w:val="single" w:sz="12" w:space="0" w:color="auto"/>
            </w:tcBorders>
            <w:shd w:val="clear" w:color="auto" w:fill="auto"/>
            <w:noWrap/>
            <w:vAlign w:val="center"/>
            <w:hideMark/>
          </w:tcPr>
          <w:p w14:paraId="328D3448"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 </w:t>
            </w:r>
          </w:p>
        </w:tc>
        <w:tc>
          <w:tcPr>
            <w:tcW w:w="786" w:type="pct"/>
            <w:tcBorders>
              <w:top w:val="single" w:sz="12" w:space="0" w:color="auto"/>
              <w:bottom w:val="single" w:sz="12" w:space="0" w:color="auto"/>
            </w:tcBorders>
            <w:shd w:val="clear" w:color="auto" w:fill="auto"/>
            <w:noWrap/>
            <w:vAlign w:val="center"/>
            <w:hideMark/>
          </w:tcPr>
          <w:p w14:paraId="6E1B7D47"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T Statistics</w:t>
            </w:r>
          </w:p>
        </w:tc>
        <w:tc>
          <w:tcPr>
            <w:tcW w:w="1480" w:type="pct"/>
            <w:tcBorders>
              <w:top w:val="single" w:sz="12" w:space="0" w:color="auto"/>
              <w:bottom w:val="single" w:sz="12" w:space="0" w:color="auto"/>
            </w:tcBorders>
            <w:shd w:val="clear" w:color="auto" w:fill="auto"/>
            <w:noWrap/>
            <w:vAlign w:val="center"/>
            <w:hideMark/>
          </w:tcPr>
          <w:p w14:paraId="2FA205CE"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Keterangan</w:t>
            </w:r>
          </w:p>
        </w:tc>
      </w:tr>
      <w:tr w:rsidR="009D3F1E" w:rsidRPr="00074BA4" w14:paraId="4913D536" w14:textId="77777777" w:rsidTr="00DF2C0C">
        <w:trPr>
          <w:trHeight w:val="290"/>
          <w:jc w:val="center"/>
        </w:trPr>
        <w:tc>
          <w:tcPr>
            <w:tcW w:w="2734" w:type="pct"/>
            <w:tcBorders>
              <w:top w:val="single" w:sz="12" w:space="0" w:color="auto"/>
              <w:bottom w:val="nil"/>
            </w:tcBorders>
            <w:shd w:val="clear" w:color="auto" w:fill="auto"/>
            <w:noWrap/>
            <w:hideMark/>
          </w:tcPr>
          <w:p w14:paraId="32852E75" w14:textId="77777777" w:rsidR="009D3F1E" w:rsidRPr="00E60925" w:rsidRDefault="009D3F1E" w:rsidP="00F03FFC">
            <w:pPr>
              <w:rPr>
                <w:rFonts w:eastAsia="Times New Roman"/>
                <w:color w:val="000000"/>
                <w:sz w:val="20"/>
                <w:szCs w:val="24"/>
              </w:rPr>
            </w:pPr>
            <w:r w:rsidRPr="00E60925">
              <w:rPr>
                <w:color w:val="000000"/>
                <w:sz w:val="20"/>
                <w:szCs w:val="24"/>
              </w:rPr>
              <w:t>Kepuasan Pengguna &gt; Manfaat Bersih</w:t>
            </w:r>
          </w:p>
        </w:tc>
        <w:tc>
          <w:tcPr>
            <w:tcW w:w="786" w:type="pct"/>
            <w:tcBorders>
              <w:top w:val="single" w:sz="12" w:space="0" w:color="auto"/>
              <w:bottom w:val="nil"/>
            </w:tcBorders>
            <w:shd w:val="clear" w:color="auto" w:fill="auto"/>
            <w:noWrap/>
            <w:hideMark/>
          </w:tcPr>
          <w:p w14:paraId="3A540B28" w14:textId="77777777" w:rsidR="009D3F1E" w:rsidRPr="00E60925" w:rsidRDefault="009D3F1E" w:rsidP="00F03FFC">
            <w:pPr>
              <w:jc w:val="center"/>
              <w:rPr>
                <w:rFonts w:eastAsia="Times New Roman"/>
                <w:color w:val="000000"/>
                <w:sz w:val="20"/>
                <w:szCs w:val="24"/>
              </w:rPr>
            </w:pPr>
            <w:r w:rsidRPr="00E60925">
              <w:rPr>
                <w:color w:val="000000"/>
                <w:sz w:val="20"/>
                <w:szCs w:val="24"/>
              </w:rPr>
              <w:t>11.486</w:t>
            </w:r>
          </w:p>
        </w:tc>
        <w:tc>
          <w:tcPr>
            <w:tcW w:w="1480" w:type="pct"/>
            <w:tcBorders>
              <w:top w:val="single" w:sz="12" w:space="0" w:color="auto"/>
              <w:bottom w:val="nil"/>
            </w:tcBorders>
            <w:shd w:val="clear" w:color="auto" w:fill="auto"/>
            <w:noWrap/>
            <w:vAlign w:val="center"/>
            <w:hideMark/>
          </w:tcPr>
          <w:p w14:paraId="453CD067"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Diterima</w:t>
            </w:r>
          </w:p>
        </w:tc>
      </w:tr>
      <w:tr w:rsidR="009D3F1E" w:rsidRPr="00074BA4" w14:paraId="5944CDCE" w14:textId="77777777" w:rsidTr="00DF2C0C">
        <w:trPr>
          <w:trHeight w:val="290"/>
          <w:jc w:val="center"/>
        </w:trPr>
        <w:tc>
          <w:tcPr>
            <w:tcW w:w="2734" w:type="pct"/>
            <w:tcBorders>
              <w:top w:val="nil"/>
              <w:bottom w:val="nil"/>
            </w:tcBorders>
            <w:shd w:val="clear" w:color="auto" w:fill="auto"/>
            <w:noWrap/>
            <w:hideMark/>
          </w:tcPr>
          <w:p w14:paraId="18E751A2" w14:textId="77777777" w:rsidR="009D3F1E" w:rsidRPr="00E60925" w:rsidRDefault="009D3F1E" w:rsidP="00F03FFC">
            <w:pPr>
              <w:rPr>
                <w:rFonts w:eastAsia="Times New Roman"/>
                <w:color w:val="000000"/>
                <w:sz w:val="20"/>
                <w:szCs w:val="24"/>
              </w:rPr>
            </w:pPr>
            <w:r w:rsidRPr="00E60925">
              <w:rPr>
                <w:color w:val="000000"/>
                <w:sz w:val="20"/>
                <w:szCs w:val="24"/>
              </w:rPr>
              <w:t>Kualitas Informasi &gt; Kepuasan Pengguna</w:t>
            </w:r>
          </w:p>
        </w:tc>
        <w:tc>
          <w:tcPr>
            <w:tcW w:w="786" w:type="pct"/>
            <w:tcBorders>
              <w:top w:val="nil"/>
              <w:bottom w:val="nil"/>
            </w:tcBorders>
            <w:shd w:val="clear" w:color="auto" w:fill="auto"/>
            <w:noWrap/>
            <w:hideMark/>
          </w:tcPr>
          <w:p w14:paraId="7D338598" w14:textId="77777777" w:rsidR="009D3F1E" w:rsidRPr="00E60925" w:rsidRDefault="009D3F1E" w:rsidP="00F03FFC">
            <w:pPr>
              <w:jc w:val="center"/>
              <w:rPr>
                <w:rFonts w:eastAsia="Times New Roman"/>
                <w:color w:val="000000"/>
                <w:sz w:val="20"/>
                <w:szCs w:val="24"/>
              </w:rPr>
            </w:pPr>
            <w:r w:rsidRPr="00E60925">
              <w:rPr>
                <w:color w:val="000000"/>
                <w:sz w:val="20"/>
                <w:szCs w:val="24"/>
              </w:rPr>
              <w:t>4.767</w:t>
            </w:r>
          </w:p>
        </w:tc>
        <w:tc>
          <w:tcPr>
            <w:tcW w:w="1480" w:type="pct"/>
            <w:tcBorders>
              <w:top w:val="nil"/>
              <w:bottom w:val="nil"/>
            </w:tcBorders>
            <w:shd w:val="clear" w:color="auto" w:fill="auto"/>
            <w:noWrap/>
            <w:vAlign w:val="center"/>
            <w:hideMark/>
          </w:tcPr>
          <w:p w14:paraId="3C991EF1"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Diterima</w:t>
            </w:r>
          </w:p>
        </w:tc>
      </w:tr>
      <w:tr w:rsidR="009D3F1E" w:rsidRPr="00074BA4" w14:paraId="12714C97" w14:textId="77777777" w:rsidTr="00DF2C0C">
        <w:trPr>
          <w:trHeight w:val="290"/>
          <w:jc w:val="center"/>
        </w:trPr>
        <w:tc>
          <w:tcPr>
            <w:tcW w:w="2734" w:type="pct"/>
            <w:tcBorders>
              <w:top w:val="nil"/>
              <w:bottom w:val="nil"/>
            </w:tcBorders>
            <w:shd w:val="clear" w:color="auto" w:fill="auto"/>
            <w:noWrap/>
            <w:hideMark/>
          </w:tcPr>
          <w:p w14:paraId="3F9831E6" w14:textId="77777777" w:rsidR="009D3F1E" w:rsidRPr="00E60925" w:rsidRDefault="009D3F1E" w:rsidP="00F03FFC">
            <w:pPr>
              <w:rPr>
                <w:rFonts w:eastAsia="Times New Roman"/>
                <w:color w:val="000000"/>
                <w:sz w:val="20"/>
                <w:szCs w:val="24"/>
              </w:rPr>
            </w:pPr>
            <w:r w:rsidRPr="00E60925">
              <w:rPr>
                <w:color w:val="000000"/>
                <w:sz w:val="20"/>
                <w:szCs w:val="24"/>
              </w:rPr>
              <w:t>Kualitas Informasi &gt; Penggunaan</w:t>
            </w:r>
          </w:p>
        </w:tc>
        <w:tc>
          <w:tcPr>
            <w:tcW w:w="786" w:type="pct"/>
            <w:tcBorders>
              <w:top w:val="nil"/>
              <w:bottom w:val="nil"/>
            </w:tcBorders>
            <w:shd w:val="clear" w:color="auto" w:fill="auto"/>
            <w:noWrap/>
            <w:hideMark/>
          </w:tcPr>
          <w:p w14:paraId="4CBF2B22" w14:textId="77777777" w:rsidR="009D3F1E" w:rsidRPr="00E60925" w:rsidRDefault="009D3F1E" w:rsidP="00F03FFC">
            <w:pPr>
              <w:jc w:val="center"/>
              <w:rPr>
                <w:rFonts w:eastAsia="Times New Roman"/>
                <w:color w:val="000000"/>
                <w:sz w:val="20"/>
                <w:szCs w:val="24"/>
              </w:rPr>
            </w:pPr>
            <w:r w:rsidRPr="00E60925">
              <w:rPr>
                <w:color w:val="000000"/>
                <w:sz w:val="20"/>
                <w:szCs w:val="24"/>
              </w:rPr>
              <w:t>2.778</w:t>
            </w:r>
          </w:p>
        </w:tc>
        <w:tc>
          <w:tcPr>
            <w:tcW w:w="1480" w:type="pct"/>
            <w:tcBorders>
              <w:top w:val="nil"/>
              <w:bottom w:val="nil"/>
            </w:tcBorders>
            <w:shd w:val="clear" w:color="auto" w:fill="auto"/>
            <w:noWrap/>
            <w:vAlign w:val="center"/>
            <w:hideMark/>
          </w:tcPr>
          <w:p w14:paraId="5CE68460"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Diterima</w:t>
            </w:r>
          </w:p>
        </w:tc>
      </w:tr>
      <w:tr w:rsidR="009D3F1E" w:rsidRPr="00074BA4" w14:paraId="756FAA5D" w14:textId="77777777" w:rsidTr="00DF2C0C">
        <w:trPr>
          <w:trHeight w:val="290"/>
          <w:jc w:val="center"/>
        </w:trPr>
        <w:tc>
          <w:tcPr>
            <w:tcW w:w="2734" w:type="pct"/>
            <w:tcBorders>
              <w:top w:val="nil"/>
              <w:bottom w:val="nil"/>
            </w:tcBorders>
            <w:shd w:val="clear" w:color="auto" w:fill="auto"/>
            <w:noWrap/>
            <w:hideMark/>
          </w:tcPr>
          <w:p w14:paraId="1F93FE0C" w14:textId="77777777" w:rsidR="009D3F1E" w:rsidRPr="00E60925" w:rsidRDefault="009D3F1E" w:rsidP="00F03FFC">
            <w:pPr>
              <w:rPr>
                <w:rFonts w:eastAsia="Times New Roman"/>
                <w:color w:val="000000"/>
                <w:sz w:val="20"/>
                <w:szCs w:val="24"/>
              </w:rPr>
            </w:pPr>
            <w:r w:rsidRPr="00E60925">
              <w:rPr>
                <w:color w:val="000000"/>
                <w:sz w:val="20"/>
                <w:szCs w:val="24"/>
              </w:rPr>
              <w:t>Kualitas Layanan &gt; Kepuasan Pengguna</w:t>
            </w:r>
          </w:p>
        </w:tc>
        <w:tc>
          <w:tcPr>
            <w:tcW w:w="786" w:type="pct"/>
            <w:tcBorders>
              <w:top w:val="nil"/>
              <w:bottom w:val="nil"/>
            </w:tcBorders>
            <w:shd w:val="clear" w:color="auto" w:fill="auto"/>
            <w:noWrap/>
            <w:hideMark/>
          </w:tcPr>
          <w:p w14:paraId="0B85C6E3" w14:textId="77777777" w:rsidR="009D3F1E" w:rsidRPr="00E60925" w:rsidRDefault="009D3F1E" w:rsidP="00F03FFC">
            <w:pPr>
              <w:jc w:val="center"/>
              <w:rPr>
                <w:rFonts w:eastAsia="Times New Roman"/>
                <w:color w:val="000000"/>
                <w:sz w:val="20"/>
                <w:szCs w:val="24"/>
              </w:rPr>
            </w:pPr>
            <w:r w:rsidRPr="00E60925">
              <w:rPr>
                <w:color w:val="000000"/>
                <w:sz w:val="20"/>
                <w:szCs w:val="24"/>
              </w:rPr>
              <w:t>2.130</w:t>
            </w:r>
          </w:p>
        </w:tc>
        <w:tc>
          <w:tcPr>
            <w:tcW w:w="1480" w:type="pct"/>
            <w:tcBorders>
              <w:top w:val="nil"/>
              <w:bottom w:val="nil"/>
            </w:tcBorders>
            <w:shd w:val="clear" w:color="auto" w:fill="auto"/>
            <w:noWrap/>
            <w:vAlign w:val="center"/>
            <w:hideMark/>
          </w:tcPr>
          <w:p w14:paraId="262BB29B"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Diterima</w:t>
            </w:r>
          </w:p>
        </w:tc>
      </w:tr>
      <w:tr w:rsidR="009D3F1E" w:rsidRPr="00074BA4" w14:paraId="647E903C" w14:textId="77777777" w:rsidTr="00DF2C0C">
        <w:trPr>
          <w:trHeight w:val="290"/>
          <w:jc w:val="center"/>
        </w:trPr>
        <w:tc>
          <w:tcPr>
            <w:tcW w:w="2734" w:type="pct"/>
            <w:tcBorders>
              <w:top w:val="nil"/>
              <w:bottom w:val="nil"/>
            </w:tcBorders>
            <w:shd w:val="clear" w:color="auto" w:fill="auto"/>
            <w:noWrap/>
            <w:hideMark/>
          </w:tcPr>
          <w:p w14:paraId="57E7AB9E" w14:textId="77777777" w:rsidR="009D3F1E" w:rsidRPr="00E60925" w:rsidRDefault="009D3F1E" w:rsidP="00F03FFC">
            <w:pPr>
              <w:rPr>
                <w:rFonts w:eastAsia="Times New Roman"/>
                <w:color w:val="000000"/>
                <w:sz w:val="20"/>
                <w:szCs w:val="24"/>
              </w:rPr>
            </w:pPr>
            <w:r w:rsidRPr="00E60925">
              <w:rPr>
                <w:color w:val="000000"/>
                <w:sz w:val="20"/>
                <w:szCs w:val="24"/>
              </w:rPr>
              <w:t>Kualitas Layanan &gt; Penggunaan</w:t>
            </w:r>
          </w:p>
        </w:tc>
        <w:tc>
          <w:tcPr>
            <w:tcW w:w="786" w:type="pct"/>
            <w:tcBorders>
              <w:top w:val="nil"/>
              <w:bottom w:val="nil"/>
            </w:tcBorders>
            <w:shd w:val="clear" w:color="auto" w:fill="auto"/>
            <w:noWrap/>
            <w:hideMark/>
          </w:tcPr>
          <w:p w14:paraId="6DAFB3B9" w14:textId="77777777" w:rsidR="009D3F1E" w:rsidRPr="00E60925" w:rsidRDefault="009D3F1E" w:rsidP="00F03FFC">
            <w:pPr>
              <w:jc w:val="center"/>
              <w:rPr>
                <w:rFonts w:eastAsia="Times New Roman"/>
                <w:color w:val="000000"/>
                <w:sz w:val="20"/>
                <w:szCs w:val="24"/>
              </w:rPr>
            </w:pPr>
            <w:r w:rsidRPr="00E60925">
              <w:rPr>
                <w:color w:val="000000"/>
                <w:sz w:val="20"/>
                <w:szCs w:val="24"/>
              </w:rPr>
              <w:t>0.197</w:t>
            </w:r>
          </w:p>
        </w:tc>
        <w:tc>
          <w:tcPr>
            <w:tcW w:w="1480" w:type="pct"/>
            <w:tcBorders>
              <w:top w:val="nil"/>
              <w:bottom w:val="nil"/>
            </w:tcBorders>
            <w:shd w:val="clear" w:color="auto" w:fill="auto"/>
            <w:noWrap/>
            <w:vAlign w:val="center"/>
            <w:hideMark/>
          </w:tcPr>
          <w:p w14:paraId="088EAC8F"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Ditolak</w:t>
            </w:r>
          </w:p>
        </w:tc>
      </w:tr>
      <w:tr w:rsidR="009D3F1E" w:rsidRPr="00074BA4" w14:paraId="2A959EBF" w14:textId="77777777" w:rsidTr="00DF2C0C">
        <w:trPr>
          <w:trHeight w:val="290"/>
          <w:jc w:val="center"/>
        </w:trPr>
        <w:tc>
          <w:tcPr>
            <w:tcW w:w="2734" w:type="pct"/>
            <w:tcBorders>
              <w:top w:val="nil"/>
              <w:bottom w:val="nil"/>
            </w:tcBorders>
            <w:shd w:val="clear" w:color="auto" w:fill="auto"/>
            <w:noWrap/>
            <w:hideMark/>
          </w:tcPr>
          <w:p w14:paraId="66704707" w14:textId="77777777" w:rsidR="009D3F1E" w:rsidRPr="00E60925" w:rsidRDefault="009D3F1E" w:rsidP="00F03FFC">
            <w:pPr>
              <w:rPr>
                <w:rFonts w:eastAsia="Times New Roman"/>
                <w:color w:val="000000"/>
                <w:sz w:val="20"/>
                <w:szCs w:val="24"/>
              </w:rPr>
            </w:pPr>
            <w:r w:rsidRPr="00E60925">
              <w:rPr>
                <w:color w:val="000000"/>
                <w:sz w:val="20"/>
                <w:szCs w:val="24"/>
              </w:rPr>
              <w:t>Kualitas Sistem &gt; Kepuasan Pengguna</w:t>
            </w:r>
          </w:p>
        </w:tc>
        <w:tc>
          <w:tcPr>
            <w:tcW w:w="786" w:type="pct"/>
            <w:tcBorders>
              <w:top w:val="nil"/>
              <w:bottom w:val="nil"/>
            </w:tcBorders>
            <w:shd w:val="clear" w:color="auto" w:fill="auto"/>
            <w:noWrap/>
            <w:hideMark/>
          </w:tcPr>
          <w:p w14:paraId="7C61D3B2" w14:textId="77777777" w:rsidR="009D3F1E" w:rsidRPr="00E60925" w:rsidRDefault="009D3F1E" w:rsidP="00F03FFC">
            <w:pPr>
              <w:jc w:val="center"/>
              <w:rPr>
                <w:rFonts w:eastAsia="Times New Roman"/>
                <w:color w:val="000000"/>
                <w:sz w:val="20"/>
                <w:szCs w:val="24"/>
              </w:rPr>
            </w:pPr>
            <w:r w:rsidRPr="00E60925">
              <w:rPr>
                <w:color w:val="000000"/>
                <w:sz w:val="20"/>
                <w:szCs w:val="24"/>
              </w:rPr>
              <w:t>5.199</w:t>
            </w:r>
          </w:p>
        </w:tc>
        <w:tc>
          <w:tcPr>
            <w:tcW w:w="1480" w:type="pct"/>
            <w:tcBorders>
              <w:top w:val="nil"/>
              <w:bottom w:val="nil"/>
            </w:tcBorders>
            <w:shd w:val="clear" w:color="auto" w:fill="auto"/>
            <w:noWrap/>
            <w:vAlign w:val="center"/>
            <w:hideMark/>
          </w:tcPr>
          <w:p w14:paraId="5003530B"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Diterima</w:t>
            </w:r>
          </w:p>
        </w:tc>
      </w:tr>
      <w:tr w:rsidR="009D3F1E" w:rsidRPr="00074BA4" w14:paraId="2486C18F" w14:textId="77777777" w:rsidTr="00DF2C0C">
        <w:trPr>
          <w:trHeight w:val="290"/>
          <w:jc w:val="center"/>
        </w:trPr>
        <w:tc>
          <w:tcPr>
            <w:tcW w:w="2734" w:type="pct"/>
            <w:tcBorders>
              <w:top w:val="nil"/>
              <w:bottom w:val="nil"/>
            </w:tcBorders>
            <w:shd w:val="clear" w:color="auto" w:fill="auto"/>
            <w:noWrap/>
            <w:hideMark/>
          </w:tcPr>
          <w:p w14:paraId="48F7BF62" w14:textId="77777777" w:rsidR="009D3F1E" w:rsidRPr="00E60925" w:rsidRDefault="009D3F1E" w:rsidP="00F03FFC">
            <w:pPr>
              <w:rPr>
                <w:rFonts w:eastAsia="Times New Roman"/>
                <w:color w:val="000000"/>
                <w:sz w:val="20"/>
                <w:szCs w:val="24"/>
              </w:rPr>
            </w:pPr>
            <w:r w:rsidRPr="00E60925">
              <w:rPr>
                <w:color w:val="000000"/>
                <w:sz w:val="20"/>
                <w:szCs w:val="24"/>
              </w:rPr>
              <w:t>Kualitas Sistem &gt; Penggunaan</w:t>
            </w:r>
          </w:p>
        </w:tc>
        <w:tc>
          <w:tcPr>
            <w:tcW w:w="786" w:type="pct"/>
            <w:tcBorders>
              <w:top w:val="nil"/>
              <w:bottom w:val="nil"/>
            </w:tcBorders>
            <w:shd w:val="clear" w:color="auto" w:fill="auto"/>
            <w:noWrap/>
            <w:hideMark/>
          </w:tcPr>
          <w:p w14:paraId="6375DCB4" w14:textId="77777777" w:rsidR="009D3F1E" w:rsidRPr="00E60925" w:rsidRDefault="009D3F1E" w:rsidP="00F03FFC">
            <w:pPr>
              <w:jc w:val="center"/>
              <w:rPr>
                <w:rFonts w:eastAsia="Times New Roman"/>
                <w:color w:val="000000"/>
                <w:sz w:val="20"/>
                <w:szCs w:val="24"/>
              </w:rPr>
            </w:pPr>
            <w:r w:rsidRPr="00E60925">
              <w:rPr>
                <w:color w:val="000000"/>
                <w:sz w:val="20"/>
                <w:szCs w:val="24"/>
              </w:rPr>
              <w:t>2.081</w:t>
            </w:r>
          </w:p>
        </w:tc>
        <w:tc>
          <w:tcPr>
            <w:tcW w:w="1480" w:type="pct"/>
            <w:tcBorders>
              <w:top w:val="nil"/>
              <w:bottom w:val="nil"/>
            </w:tcBorders>
            <w:shd w:val="clear" w:color="auto" w:fill="auto"/>
            <w:noWrap/>
            <w:vAlign w:val="center"/>
            <w:hideMark/>
          </w:tcPr>
          <w:p w14:paraId="3BA0D7E2"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Diterima</w:t>
            </w:r>
          </w:p>
        </w:tc>
      </w:tr>
      <w:tr w:rsidR="009D3F1E" w:rsidRPr="00074BA4" w14:paraId="1E224ED9" w14:textId="77777777" w:rsidTr="00DF2C0C">
        <w:trPr>
          <w:trHeight w:val="290"/>
          <w:jc w:val="center"/>
        </w:trPr>
        <w:tc>
          <w:tcPr>
            <w:tcW w:w="2734" w:type="pct"/>
            <w:tcBorders>
              <w:top w:val="nil"/>
              <w:bottom w:val="nil"/>
            </w:tcBorders>
            <w:shd w:val="clear" w:color="auto" w:fill="auto"/>
            <w:noWrap/>
            <w:hideMark/>
          </w:tcPr>
          <w:p w14:paraId="60BC5739" w14:textId="77777777" w:rsidR="009D3F1E" w:rsidRPr="00E60925" w:rsidRDefault="009D3F1E" w:rsidP="00F03FFC">
            <w:pPr>
              <w:rPr>
                <w:rFonts w:eastAsia="Times New Roman"/>
                <w:color w:val="000000"/>
                <w:sz w:val="20"/>
                <w:szCs w:val="24"/>
              </w:rPr>
            </w:pPr>
            <w:r w:rsidRPr="00E60925">
              <w:rPr>
                <w:color w:val="000000"/>
                <w:sz w:val="20"/>
                <w:szCs w:val="24"/>
              </w:rPr>
              <w:t>Penggunaan &gt; Kepuasan Pengguna</w:t>
            </w:r>
          </w:p>
        </w:tc>
        <w:tc>
          <w:tcPr>
            <w:tcW w:w="786" w:type="pct"/>
            <w:tcBorders>
              <w:top w:val="nil"/>
              <w:bottom w:val="nil"/>
            </w:tcBorders>
            <w:shd w:val="clear" w:color="auto" w:fill="auto"/>
            <w:noWrap/>
            <w:hideMark/>
          </w:tcPr>
          <w:p w14:paraId="346B2277" w14:textId="77777777" w:rsidR="009D3F1E" w:rsidRPr="00E60925" w:rsidRDefault="009D3F1E" w:rsidP="00F03FFC">
            <w:pPr>
              <w:jc w:val="center"/>
              <w:rPr>
                <w:rFonts w:eastAsia="Times New Roman"/>
                <w:color w:val="000000"/>
                <w:sz w:val="20"/>
                <w:szCs w:val="24"/>
              </w:rPr>
            </w:pPr>
            <w:r w:rsidRPr="00E60925">
              <w:rPr>
                <w:color w:val="000000"/>
                <w:sz w:val="20"/>
                <w:szCs w:val="24"/>
              </w:rPr>
              <w:t>5.749</w:t>
            </w:r>
          </w:p>
        </w:tc>
        <w:tc>
          <w:tcPr>
            <w:tcW w:w="1480" w:type="pct"/>
            <w:tcBorders>
              <w:top w:val="nil"/>
              <w:bottom w:val="nil"/>
            </w:tcBorders>
            <w:shd w:val="clear" w:color="auto" w:fill="auto"/>
            <w:noWrap/>
            <w:vAlign w:val="center"/>
            <w:hideMark/>
          </w:tcPr>
          <w:p w14:paraId="0D15F345"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Diterima</w:t>
            </w:r>
          </w:p>
        </w:tc>
      </w:tr>
      <w:tr w:rsidR="009D3F1E" w:rsidRPr="00074BA4" w14:paraId="196984E6" w14:textId="77777777" w:rsidTr="00DF2C0C">
        <w:trPr>
          <w:trHeight w:val="290"/>
          <w:jc w:val="center"/>
        </w:trPr>
        <w:tc>
          <w:tcPr>
            <w:tcW w:w="2734" w:type="pct"/>
            <w:tcBorders>
              <w:top w:val="nil"/>
            </w:tcBorders>
            <w:shd w:val="clear" w:color="auto" w:fill="auto"/>
            <w:noWrap/>
            <w:hideMark/>
          </w:tcPr>
          <w:p w14:paraId="253797D3" w14:textId="77777777" w:rsidR="009D3F1E" w:rsidRPr="00E60925" w:rsidRDefault="009D3F1E" w:rsidP="00F03FFC">
            <w:pPr>
              <w:rPr>
                <w:rFonts w:eastAsia="Times New Roman"/>
                <w:color w:val="000000"/>
                <w:sz w:val="20"/>
                <w:szCs w:val="24"/>
              </w:rPr>
            </w:pPr>
            <w:r w:rsidRPr="00E60925">
              <w:rPr>
                <w:color w:val="000000"/>
                <w:sz w:val="20"/>
                <w:szCs w:val="24"/>
              </w:rPr>
              <w:t>Penggunaan &gt; Manfaat Bersih</w:t>
            </w:r>
          </w:p>
        </w:tc>
        <w:tc>
          <w:tcPr>
            <w:tcW w:w="786" w:type="pct"/>
            <w:tcBorders>
              <w:top w:val="nil"/>
            </w:tcBorders>
            <w:shd w:val="clear" w:color="auto" w:fill="auto"/>
            <w:noWrap/>
            <w:hideMark/>
          </w:tcPr>
          <w:p w14:paraId="60C84DF2" w14:textId="77777777" w:rsidR="009D3F1E" w:rsidRPr="00E60925" w:rsidRDefault="009D3F1E" w:rsidP="00F03FFC">
            <w:pPr>
              <w:jc w:val="center"/>
              <w:rPr>
                <w:rFonts w:eastAsia="Times New Roman"/>
                <w:color w:val="000000"/>
                <w:sz w:val="20"/>
                <w:szCs w:val="24"/>
              </w:rPr>
            </w:pPr>
            <w:r w:rsidRPr="00E60925">
              <w:rPr>
                <w:color w:val="000000"/>
                <w:sz w:val="20"/>
                <w:szCs w:val="24"/>
              </w:rPr>
              <w:t>1.604</w:t>
            </w:r>
          </w:p>
        </w:tc>
        <w:tc>
          <w:tcPr>
            <w:tcW w:w="1480" w:type="pct"/>
            <w:tcBorders>
              <w:top w:val="nil"/>
            </w:tcBorders>
            <w:shd w:val="clear" w:color="auto" w:fill="auto"/>
            <w:noWrap/>
            <w:vAlign w:val="center"/>
            <w:hideMark/>
          </w:tcPr>
          <w:p w14:paraId="7F632403"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Ditolak</w:t>
            </w:r>
          </w:p>
        </w:tc>
      </w:tr>
    </w:tbl>
    <w:p w14:paraId="001C1E23" w14:textId="77777777" w:rsidR="009D3F1E" w:rsidRDefault="009D3F1E" w:rsidP="009D3F1E">
      <w:pPr>
        <w:contextualSpacing/>
        <w:jc w:val="both"/>
        <w:rPr>
          <w:rFonts w:eastAsia="Times New Roman"/>
          <w:color w:val="000000"/>
          <w:szCs w:val="24"/>
        </w:rPr>
      </w:pPr>
    </w:p>
    <w:p w14:paraId="324573C2" w14:textId="77777777" w:rsidR="00663546" w:rsidRDefault="00663546" w:rsidP="009D3F1E">
      <w:pPr>
        <w:contextualSpacing/>
        <w:jc w:val="both"/>
        <w:rPr>
          <w:rFonts w:eastAsia="Times New Roman"/>
          <w:color w:val="000000"/>
          <w:szCs w:val="24"/>
        </w:rPr>
      </w:pPr>
    </w:p>
    <w:p w14:paraId="3BD012DC" w14:textId="77777777" w:rsidR="00663546" w:rsidRDefault="00663546" w:rsidP="009D3F1E">
      <w:pPr>
        <w:contextualSpacing/>
        <w:jc w:val="both"/>
        <w:rPr>
          <w:rFonts w:eastAsia="Times New Roman"/>
          <w:color w:val="000000"/>
          <w:szCs w:val="24"/>
        </w:rPr>
      </w:pPr>
    </w:p>
    <w:p w14:paraId="51BCC921" w14:textId="70559608" w:rsidR="009D3F1E" w:rsidRPr="00336190" w:rsidRDefault="009D3F1E" w:rsidP="00B575E1">
      <w:pPr>
        <w:numPr>
          <w:ilvl w:val="0"/>
          <w:numId w:val="6"/>
        </w:numPr>
        <w:spacing w:line="360" w:lineRule="auto"/>
        <w:ind w:left="360"/>
        <w:contextualSpacing/>
        <w:jc w:val="both"/>
        <w:rPr>
          <w:rFonts w:eastAsia="Times New Roman"/>
          <w:iCs/>
          <w:color w:val="000000"/>
          <w:szCs w:val="32"/>
        </w:rPr>
      </w:pPr>
      <w:r w:rsidRPr="00336190">
        <w:rPr>
          <w:rFonts w:eastAsia="Times New Roman"/>
          <w:i/>
          <w:color w:val="000000"/>
          <w:szCs w:val="32"/>
        </w:rPr>
        <w:lastRenderedPageBreak/>
        <w:t>Effect Size</w:t>
      </w:r>
      <w:r w:rsidR="0014428A">
        <w:rPr>
          <w:rFonts w:eastAsia="Times New Roman"/>
          <w:i/>
          <w:color w:val="000000"/>
          <w:szCs w:val="32"/>
        </w:rPr>
        <w:t xml:space="preserve"> </w:t>
      </w:r>
      <w:r w:rsidR="0014428A" w:rsidRPr="00CA70B4">
        <w:rPr>
          <w:rFonts w:eastAsia="Times New Roman"/>
          <w:color w:val="000000"/>
          <w:szCs w:val="24"/>
        </w:rPr>
        <w:t>(</w:t>
      </w:r>
      <m:oMath>
        <m:sSup>
          <m:sSupPr>
            <m:ctrlPr>
              <w:rPr>
                <w:rFonts w:ascii="Cambria Math" w:eastAsia="Times New Roman" w:hAnsi="Cambria Math"/>
                <w:i/>
                <w:color w:val="000000"/>
                <w:szCs w:val="24"/>
              </w:rPr>
            </m:ctrlPr>
          </m:sSupPr>
          <m:e>
            <m:r>
              <w:rPr>
                <w:rFonts w:ascii="Cambria Math" w:eastAsia="Times New Roman" w:hAnsi="Cambria Math"/>
                <w:color w:val="000000"/>
                <w:szCs w:val="24"/>
              </w:rPr>
              <m:t>f</m:t>
            </m:r>
          </m:e>
          <m:sup>
            <m:r>
              <w:rPr>
                <w:rFonts w:ascii="Cambria Math" w:eastAsia="Times New Roman" w:hAnsi="Cambria Math"/>
                <w:color w:val="000000"/>
                <w:szCs w:val="24"/>
              </w:rPr>
              <m:t>2</m:t>
            </m:r>
          </m:sup>
        </m:sSup>
      </m:oMath>
      <w:r w:rsidR="0014428A" w:rsidRPr="00CA70B4">
        <w:rPr>
          <w:rFonts w:eastAsia="Times New Roman"/>
          <w:color w:val="000000"/>
          <w:szCs w:val="24"/>
        </w:rPr>
        <w:t>)</w:t>
      </w:r>
    </w:p>
    <w:p w14:paraId="527CDB78" w14:textId="0EFAB77A" w:rsidR="009D3F1E" w:rsidRPr="00336190" w:rsidRDefault="00446CBF" w:rsidP="009D3F1E">
      <w:pPr>
        <w:spacing w:after="240"/>
        <w:ind w:left="360" w:firstLine="720"/>
        <w:contextualSpacing/>
        <w:jc w:val="both"/>
        <w:rPr>
          <w:rFonts w:eastAsia="Times New Roman"/>
          <w:color w:val="000000"/>
          <w:szCs w:val="32"/>
        </w:rPr>
      </w:pPr>
      <w:r w:rsidRPr="00367D3D">
        <w:rPr>
          <w:rFonts w:eastAsia="Times New Roman"/>
          <w:color w:val="000000"/>
          <w:szCs w:val="24"/>
        </w:rPr>
        <w:t>Pengujian ini untuk memprediksi pengaruh dari variabel tertentu terhadap</w:t>
      </w:r>
      <w:r>
        <w:rPr>
          <w:rFonts w:eastAsia="Times New Roman"/>
          <w:color w:val="000000"/>
          <w:szCs w:val="24"/>
        </w:rPr>
        <w:t xml:space="preserve"> </w:t>
      </w:r>
      <w:r w:rsidRPr="00367D3D">
        <w:rPr>
          <w:rFonts w:eastAsia="Times New Roman"/>
          <w:color w:val="000000"/>
          <w:szCs w:val="24"/>
        </w:rPr>
        <w:t xml:space="preserve">variabel lainnya dalam struktur model. Nilai </w:t>
      </w:r>
      <w:r w:rsidRPr="00367D3D">
        <w:rPr>
          <w:rFonts w:eastAsia="Times New Roman"/>
          <w:i/>
          <w:color w:val="000000"/>
          <w:szCs w:val="24"/>
        </w:rPr>
        <w:t>effect size</w:t>
      </w:r>
      <w:r w:rsidRPr="00367D3D">
        <w:rPr>
          <w:rFonts w:eastAsia="Times New Roman"/>
          <w:color w:val="000000"/>
          <w:szCs w:val="24"/>
        </w:rPr>
        <w:t xml:space="preserve"> mempunyai tingkat batasan yang dapat diterima yaitu, 0,02 berpengaruh kecil, 0,15 berpengaruh menengah dan 0,35 berpengaruh besar</w:t>
      </w:r>
      <w:r w:rsidR="009D3F1E" w:rsidRPr="00336190">
        <w:rPr>
          <w:rFonts w:eastAsia="Times New Roman"/>
          <w:color w:val="000000"/>
          <w:szCs w:val="32"/>
        </w:rPr>
        <w:t xml:space="preserve">. Berikut adalah hasil pengujian dari </w:t>
      </w:r>
      <w:r w:rsidR="009D3F1E" w:rsidRPr="00336190">
        <w:rPr>
          <w:rFonts w:eastAsia="Times New Roman"/>
          <w:i/>
          <w:color w:val="000000"/>
          <w:szCs w:val="32"/>
        </w:rPr>
        <w:t>effect size</w:t>
      </w:r>
      <w:r w:rsidR="009D3F1E" w:rsidRPr="00336190">
        <w:rPr>
          <w:rFonts w:eastAsia="Times New Roman"/>
          <w:color w:val="000000"/>
          <w:szCs w:val="32"/>
        </w:rPr>
        <w:t xml:space="preserve"> dapat dilihat pada Tabel </w:t>
      </w:r>
      <w:r w:rsidR="00161533">
        <w:rPr>
          <w:rFonts w:eastAsia="Times New Roman"/>
          <w:color w:val="000000"/>
          <w:szCs w:val="32"/>
        </w:rPr>
        <w:t>9</w:t>
      </w:r>
      <w:r w:rsidR="009D3F1E" w:rsidRPr="00336190">
        <w:rPr>
          <w:rFonts w:eastAsia="Times New Roman"/>
          <w:color w:val="000000"/>
          <w:szCs w:val="32"/>
        </w:rPr>
        <w:t>.</w:t>
      </w:r>
    </w:p>
    <w:p w14:paraId="1AFC62B6" w14:textId="4F3FA368" w:rsidR="009D3F1E" w:rsidRPr="003248FC" w:rsidRDefault="009D3F1E" w:rsidP="009D3F1E">
      <w:pPr>
        <w:pStyle w:val="Caption"/>
        <w:keepNext/>
        <w:spacing w:line="240" w:lineRule="auto"/>
        <w:rPr>
          <w:sz w:val="22"/>
          <w:szCs w:val="22"/>
        </w:rPr>
      </w:pPr>
      <w:r w:rsidRPr="00B57697">
        <w:rPr>
          <w:i w:val="0"/>
          <w:iCs w:val="0"/>
          <w:sz w:val="22"/>
          <w:szCs w:val="22"/>
        </w:rPr>
        <w:t>Tabe</w:t>
      </w:r>
      <w:r>
        <w:rPr>
          <w:i w:val="0"/>
          <w:iCs w:val="0"/>
          <w:sz w:val="22"/>
          <w:szCs w:val="22"/>
        </w:rPr>
        <w:t>l</w:t>
      </w:r>
      <w:r w:rsidR="00161533">
        <w:rPr>
          <w:i w:val="0"/>
          <w:iCs w:val="0"/>
          <w:sz w:val="22"/>
          <w:szCs w:val="22"/>
        </w:rPr>
        <w:t xml:space="preserve"> 9</w:t>
      </w:r>
      <w:r w:rsidRPr="00B57697">
        <w:rPr>
          <w:i w:val="0"/>
          <w:iCs w:val="0"/>
          <w:sz w:val="22"/>
          <w:szCs w:val="22"/>
        </w:rPr>
        <w:t>. Hasil Uji</w:t>
      </w:r>
      <w:r w:rsidRPr="003248FC">
        <w:rPr>
          <w:sz w:val="22"/>
          <w:szCs w:val="22"/>
        </w:rPr>
        <w:t xml:space="preserve"> Effect Size</w:t>
      </w:r>
    </w:p>
    <w:tbl>
      <w:tblPr>
        <w:tblW w:w="6820" w:type="dxa"/>
        <w:jc w:val="center"/>
        <w:tblBorders>
          <w:top w:val="single" w:sz="2" w:space="0" w:color="auto"/>
          <w:bottom w:val="single" w:sz="2" w:space="0" w:color="auto"/>
          <w:insideH w:val="single" w:sz="2" w:space="0" w:color="auto"/>
        </w:tblBorders>
        <w:tblLook w:val="04A0" w:firstRow="1" w:lastRow="0" w:firstColumn="1" w:lastColumn="0" w:noHBand="0" w:noVBand="1"/>
      </w:tblPr>
      <w:tblGrid>
        <w:gridCol w:w="1379"/>
        <w:gridCol w:w="1643"/>
        <w:gridCol w:w="1413"/>
        <w:gridCol w:w="1097"/>
        <w:gridCol w:w="1288"/>
      </w:tblGrid>
      <w:tr w:rsidR="009D3F1E" w:rsidRPr="00336190" w14:paraId="72E0C388" w14:textId="77777777" w:rsidTr="00F03FFC">
        <w:trPr>
          <w:trHeight w:val="314"/>
          <w:jc w:val="center"/>
        </w:trPr>
        <w:tc>
          <w:tcPr>
            <w:tcW w:w="1379" w:type="dxa"/>
            <w:tcBorders>
              <w:top w:val="single" w:sz="12" w:space="0" w:color="auto"/>
              <w:bottom w:val="single" w:sz="12" w:space="0" w:color="auto"/>
            </w:tcBorders>
            <w:shd w:val="clear" w:color="auto" w:fill="auto"/>
            <w:noWrap/>
            <w:vAlign w:val="center"/>
            <w:hideMark/>
          </w:tcPr>
          <w:p w14:paraId="5F63AAF8" w14:textId="77777777" w:rsidR="009D3F1E" w:rsidRPr="00E60925" w:rsidRDefault="009D3F1E" w:rsidP="00F03FFC">
            <w:pPr>
              <w:jc w:val="center"/>
              <w:rPr>
                <w:rFonts w:eastAsia="Times New Roman"/>
                <w:b/>
                <w:bCs/>
                <w:color w:val="000000"/>
                <w:sz w:val="20"/>
                <w:lang w:eastAsia="id-ID"/>
              </w:rPr>
            </w:pPr>
            <w:r w:rsidRPr="00E60925">
              <w:rPr>
                <w:rFonts w:eastAsia="Times New Roman"/>
                <w:b/>
                <w:bCs/>
                <w:color w:val="000000"/>
                <w:sz w:val="20"/>
                <w:lang w:eastAsia="id-ID"/>
              </w:rPr>
              <w:t xml:space="preserve">Jalur </w:t>
            </w:r>
          </w:p>
        </w:tc>
        <w:tc>
          <w:tcPr>
            <w:tcW w:w="1643" w:type="dxa"/>
            <w:tcBorders>
              <w:top w:val="single" w:sz="12" w:space="0" w:color="auto"/>
              <w:bottom w:val="single" w:sz="12" w:space="0" w:color="auto"/>
            </w:tcBorders>
            <w:shd w:val="clear" w:color="auto" w:fill="auto"/>
            <w:noWrap/>
            <w:vAlign w:val="center"/>
            <w:hideMark/>
          </w:tcPr>
          <w:p w14:paraId="0DA2D78B" w14:textId="022A031B" w:rsidR="009D3F1E" w:rsidRPr="00E60925" w:rsidRDefault="00000000" w:rsidP="00F03FFC">
            <w:pPr>
              <w:jc w:val="center"/>
              <w:rPr>
                <w:rFonts w:eastAsia="Times New Roman"/>
                <w:b/>
                <w:bCs/>
                <w:color w:val="000000"/>
                <w:sz w:val="20"/>
                <w:lang w:eastAsia="id-ID"/>
              </w:rPr>
            </w:pPr>
            <m:oMathPara>
              <m:oMath>
                <m:sSup>
                  <m:sSupPr>
                    <m:ctrlPr>
                      <w:rPr>
                        <w:rFonts w:ascii="Cambria Math" w:eastAsia="Times New Roman" w:hAnsi="Cambria Math"/>
                        <w:b/>
                        <w:bCs/>
                        <w:i/>
                        <w:color w:val="000000"/>
                        <w:sz w:val="20"/>
                        <w:lang w:eastAsia="id-ID"/>
                      </w:rPr>
                    </m:ctrlPr>
                  </m:sSupPr>
                  <m:e>
                    <m:r>
                      <m:rPr>
                        <m:sty m:val="bi"/>
                      </m:rPr>
                      <w:rPr>
                        <w:rFonts w:ascii="Cambria Math" w:eastAsia="Times New Roman" w:hAnsi="Cambria Math"/>
                        <w:color w:val="000000"/>
                        <w:sz w:val="20"/>
                        <w:lang w:eastAsia="id-ID"/>
                      </w:rPr>
                      <m:t>R</m:t>
                    </m:r>
                  </m:e>
                  <m:sup>
                    <m:r>
                      <m:rPr>
                        <m:sty m:val="bi"/>
                      </m:rPr>
                      <w:rPr>
                        <w:rFonts w:ascii="Cambria Math" w:eastAsia="Times New Roman" w:hAnsi="Cambria Math"/>
                        <w:color w:val="000000"/>
                        <w:sz w:val="20"/>
                        <w:lang w:eastAsia="id-ID"/>
                      </w:rPr>
                      <m:t xml:space="preserve">2 </m:t>
                    </m:r>
                  </m:sup>
                </m:sSup>
                <m:r>
                  <m:rPr>
                    <m:sty m:val="bi"/>
                  </m:rPr>
                  <w:rPr>
                    <w:rFonts w:ascii="Cambria Math" w:eastAsia="Times New Roman" w:hAnsi="Cambria Math"/>
                    <w:color w:val="000000"/>
                    <w:sz w:val="20"/>
                    <w:lang w:eastAsia="id-ID"/>
                  </w:rPr>
                  <m:t>In</m:t>
                </m:r>
              </m:oMath>
            </m:oMathPara>
          </w:p>
        </w:tc>
        <w:tc>
          <w:tcPr>
            <w:tcW w:w="1413" w:type="dxa"/>
            <w:tcBorders>
              <w:top w:val="single" w:sz="12" w:space="0" w:color="auto"/>
              <w:bottom w:val="single" w:sz="12" w:space="0" w:color="auto"/>
            </w:tcBorders>
            <w:shd w:val="clear" w:color="auto" w:fill="auto"/>
            <w:noWrap/>
            <w:vAlign w:val="center"/>
            <w:hideMark/>
          </w:tcPr>
          <w:p w14:paraId="3B33B51B" w14:textId="4824051C" w:rsidR="009D3F1E" w:rsidRPr="00E60925" w:rsidRDefault="00000000" w:rsidP="00F03FFC">
            <w:pPr>
              <w:jc w:val="center"/>
              <w:rPr>
                <w:rFonts w:eastAsia="Times New Roman"/>
                <w:b/>
                <w:bCs/>
                <w:color w:val="000000"/>
                <w:sz w:val="20"/>
                <w:lang w:eastAsia="id-ID"/>
              </w:rPr>
            </w:pPr>
            <m:oMathPara>
              <m:oMath>
                <m:sSup>
                  <m:sSupPr>
                    <m:ctrlPr>
                      <w:rPr>
                        <w:rFonts w:ascii="Cambria Math" w:eastAsia="Times New Roman" w:hAnsi="Cambria Math"/>
                        <w:b/>
                        <w:bCs/>
                        <w:i/>
                        <w:color w:val="000000"/>
                        <w:sz w:val="20"/>
                        <w:lang w:eastAsia="id-ID"/>
                      </w:rPr>
                    </m:ctrlPr>
                  </m:sSupPr>
                  <m:e>
                    <m:r>
                      <m:rPr>
                        <m:sty m:val="bi"/>
                      </m:rPr>
                      <w:rPr>
                        <w:rFonts w:ascii="Cambria Math" w:eastAsia="Times New Roman" w:hAnsi="Cambria Math"/>
                        <w:color w:val="000000"/>
                        <w:sz w:val="20"/>
                        <w:lang w:eastAsia="id-ID"/>
                      </w:rPr>
                      <m:t>R</m:t>
                    </m:r>
                  </m:e>
                  <m:sup>
                    <m:r>
                      <m:rPr>
                        <m:sty m:val="bi"/>
                      </m:rPr>
                      <w:rPr>
                        <w:rFonts w:ascii="Cambria Math" w:eastAsia="Times New Roman" w:hAnsi="Cambria Math"/>
                        <w:color w:val="000000"/>
                        <w:sz w:val="20"/>
                        <w:lang w:eastAsia="id-ID"/>
                      </w:rPr>
                      <m:t xml:space="preserve">2 </m:t>
                    </m:r>
                  </m:sup>
                </m:sSup>
                <m:r>
                  <m:rPr>
                    <m:sty m:val="bi"/>
                  </m:rPr>
                  <w:rPr>
                    <w:rFonts w:ascii="Cambria Math" w:eastAsia="Times New Roman" w:hAnsi="Cambria Math"/>
                    <w:color w:val="000000"/>
                    <w:sz w:val="20"/>
                    <w:lang w:eastAsia="id-ID"/>
                  </w:rPr>
                  <m:t>Ex</m:t>
                </m:r>
              </m:oMath>
            </m:oMathPara>
          </w:p>
        </w:tc>
        <w:tc>
          <w:tcPr>
            <w:tcW w:w="1097" w:type="dxa"/>
            <w:tcBorders>
              <w:top w:val="single" w:sz="12" w:space="0" w:color="auto"/>
              <w:bottom w:val="single" w:sz="12" w:space="0" w:color="auto"/>
            </w:tcBorders>
            <w:shd w:val="clear" w:color="auto" w:fill="auto"/>
            <w:noWrap/>
            <w:vAlign w:val="center"/>
            <w:hideMark/>
          </w:tcPr>
          <w:p w14:paraId="49B79CD5" w14:textId="606A3AAA" w:rsidR="009D3F1E" w:rsidRPr="00E60925" w:rsidRDefault="009D3F1E" w:rsidP="00F03FFC">
            <w:pPr>
              <w:jc w:val="center"/>
              <w:rPr>
                <w:rFonts w:eastAsia="Times New Roman"/>
                <w:b/>
                <w:bCs/>
                <w:color w:val="000000"/>
                <w:sz w:val="20"/>
                <w:lang w:eastAsia="id-ID"/>
              </w:rPr>
            </w:pPr>
            <m:oMathPara>
              <m:oMath>
                <m:r>
                  <m:rPr>
                    <m:sty m:val="bi"/>
                  </m:rPr>
                  <w:rPr>
                    <w:rFonts w:ascii="Cambria Math" w:eastAsia="Times New Roman" w:hAnsi="Cambria Math"/>
                    <w:color w:val="000000"/>
                    <w:sz w:val="20"/>
                    <w:lang w:eastAsia="id-ID"/>
                  </w:rPr>
                  <m:t>∑</m:t>
                </m:r>
                <w:bookmarkStart w:id="7" w:name="_Hlk158026500"/>
                <m:sSup>
                  <m:sSupPr>
                    <m:ctrlPr>
                      <w:rPr>
                        <w:rFonts w:ascii="Cambria Math" w:eastAsia="Times New Roman" w:hAnsi="Cambria Math"/>
                        <w:b/>
                        <w:bCs/>
                        <w:i/>
                        <w:color w:val="000000"/>
                        <w:sz w:val="20"/>
                        <w:lang w:eastAsia="id-ID"/>
                      </w:rPr>
                    </m:ctrlPr>
                  </m:sSupPr>
                  <m:e>
                    <m:r>
                      <m:rPr>
                        <m:sty m:val="bi"/>
                      </m:rPr>
                      <w:rPr>
                        <w:rFonts w:ascii="Cambria Math" w:eastAsia="Times New Roman" w:hAnsi="Cambria Math"/>
                        <w:color w:val="000000"/>
                        <w:sz w:val="20"/>
                        <w:lang w:eastAsia="id-ID"/>
                      </w:rPr>
                      <m:t>f</m:t>
                    </m:r>
                  </m:e>
                  <m:sup>
                    <m:r>
                      <m:rPr>
                        <m:sty m:val="bi"/>
                      </m:rPr>
                      <w:rPr>
                        <w:rFonts w:ascii="Cambria Math" w:eastAsia="Times New Roman" w:hAnsi="Cambria Math"/>
                        <w:color w:val="000000"/>
                        <w:sz w:val="20"/>
                        <w:lang w:eastAsia="id-ID"/>
                      </w:rPr>
                      <m:t>2</m:t>
                    </m:r>
                  </m:sup>
                </m:sSup>
              </m:oMath>
            </m:oMathPara>
            <w:bookmarkEnd w:id="7"/>
          </w:p>
        </w:tc>
        <w:tc>
          <w:tcPr>
            <w:tcW w:w="1288" w:type="dxa"/>
            <w:tcBorders>
              <w:top w:val="single" w:sz="12" w:space="0" w:color="auto"/>
              <w:bottom w:val="single" w:sz="12" w:space="0" w:color="auto"/>
            </w:tcBorders>
            <w:shd w:val="clear" w:color="auto" w:fill="auto"/>
            <w:noWrap/>
            <w:vAlign w:val="center"/>
            <w:hideMark/>
          </w:tcPr>
          <w:p w14:paraId="240870EC" w14:textId="77777777" w:rsidR="009D3F1E" w:rsidRPr="00E60925" w:rsidRDefault="009D3F1E" w:rsidP="00F03FFC">
            <w:pPr>
              <w:jc w:val="center"/>
              <w:rPr>
                <w:rFonts w:eastAsia="Times New Roman"/>
                <w:b/>
                <w:bCs/>
                <w:color w:val="000000"/>
                <w:sz w:val="20"/>
                <w:lang w:eastAsia="id-ID"/>
              </w:rPr>
            </w:pPr>
            <w:r w:rsidRPr="00E60925">
              <w:rPr>
                <w:rFonts w:eastAsia="Times New Roman"/>
                <w:b/>
                <w:bCs/>
                <w:color w:val="000000"/>
                <w:sz w:val="20"/>
                <w:lang w:eastAsia="id-ID"/>
              </w:rPr>
              <w:t>Hasil</w:t>
            </w:r>
          </w:p>
        </w:tc>
      </w:tr>
      <w:tr w:rsidR="009D3F1E" w:rsidRPr="00336190" w14:paraId="57F3E2AD" w14:textId="77777777" w:rsidTr="00DF2C0C">
        <w:trPr>
          <w:trHeight w:val="314"/>
          <w:jc w:val="center"/>
        </w:trPr>
        <w:tc>
          <w:tcPr>
            <w:tcW w:w="1379" w:type="dxa"/>
            <w:tcBorders>
              <w:top w:val="single" w:sz="12" w:space="0" w:color="auto"/>
              <w:bottom w:val="nil"/>
            </w:tcBorders>
            <w:shd w:val="clear" w:color="auto" w:fill="auto"/>
            <w:noWrap/>
            <w:vAlign w:val="bottom"/>
            <w:hideMark/>
          </w:tcPr>
          <w:p w14:paraId="33BA2248" w14:textId="77777777" w:rsidR="009D3F1E" w:rsidRPr="00E60925" w:rsidRDefault="009D3F1E" w:rsidP="00F03FFC">
            <w:pPr>
              <w:rPr>
                <w:rFonts w:eastAsia="Times New Roman"/>
                <w:color w:val="000000"/>
                <w:sz w:val="20"/>
                <w:lang w:eastAsia="id-ID"/>
              </w:rPr>
            </w:pPr>
            <w:r w:rsidRPr="00E60925">
              <w:rPr>
                <w:rFonts w:eastAsia="Times New Roman"/>
                <w:color w:val="000000"/>
                <w:sz w:val="20"/>
                <w:lang w:eastAsia="id-ID"/>
              </w:rPr>
              <w:t>KS &gt; P</w:t>
            </w:r>
          </w:p>
        </w:tc>
        <w:tc>
          <w:tcPr>
            <w:tcW w:w="1643" w:type="dxa"/>
            <w:tcBorders>
              <w:top w:val="single" w:sz="12" w:space="0" w:color="auto"/>
              <w:bottom w:val="nil"/>
            </w:tcBorders>
            <w:shd w:val="clear" w:color="auto" w:fill="auto"/>
            <w:noWrap/>
            <w:vAlign w:val="bottom"/>
            <w:hideMark/>
          </w:tcPr>
          <w:p w14:paraId="06C1F0F6"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0.107</w:t>
            </w:r>
          </w:p>
        </w:tc>
        <w:tc>
          <w:tcPr>
            <w:tcW w:w="1413" w:type="dxa"/>
            <w:tcBorders>
              <w:top w:val="single" w:sz="12" w:space="0" w:color="auto"/>
              <w:bottom w:val="nil"/>
            </w:tcBorders>
            <w:shd w:val="clear" w:color="auto" w:fill="auto"/>
            <w:noWrap/>
            <w:vAlign w:val="bottom"/>
            <w:hideMark/>
          </w:tcPr>
          <w:p w14:paraId="5945C7CF"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0.081</w:t>
            </w:r>
          </w:p>
        </w:tc>
        <w:tc>
          <w:tcPr>
            <w:tcW w:w="1097" w:type="dxa"/>
            <w:tcBorders>
              <w:top w:val="single" w:sz="12" w:space="0" w:color="auto"/>
              <w:bottom w:val="nil"/>
            </w:tcBorders>
            <w:shd w:val="clear" w:color="auto" w:fill="auto"/>
            <w:noWrap/>
            <w:vAlign w:val="bottom"/>
            <w:hideMark/>
          </w:tcPr>
          <w:p w14:paraId="650F441D"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0.029</w:t>
            </w:r>
          </w:p>
        </w:tc>
        <w:tc>
          <w:tcPr>
            <w:tcW w:w="1288" w:type="dxa"/>
            <w:tcBorders>
              <w:top w:val="single" w:sz="12" w:space="0" w:color="auto"/>
              <w:bottom w:val="nil"/>
            </w:tcBorders>
            <w:shd w:val="clear" w:color="auto" w:fill="auto"/>
            <w:noWrap/>
            <w:vAlign w:val="bottom"/>
            <w:hideMark/>
          </w:tcPr>
          <w:p w14:paraId="15B4E64D"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Kecil</w:t>
            </w:r>
          </w:p>
        </w:tc>
      </w:tr>
      <w:tr w:rsidR="009D3F1E" w:rsidRPr="00336190" w14:paraId="165BDA4B" w14:textId="77777777" w:rsidTr="00DF2C0C">
        <w:trPr>
          <w:trHeight w:val="314"/>
          <w:jc w:val="center"/>
        </w:trPr>
        <w:tc>
          <w:tcPr>
            <w:tcW w:w="1379" w:type="dxa"/>
            <w:tcBorders>
              <w:top w:val="nil"/>
              <w:bottom w:val="nil"/>
            </w:tcBorders>
            <w:shd w:val="clear" w:color="auto" w:fill="auto"/>
            <w:noWrap/>
            <w:vAlign w:val="bottom"/>
            <w:hideMark/>
          </w:tcPr>
          <w:p w14:paraId="424BE45C" w14:textId="77777777" w:rsidR="009D3F1E" w:rsidRPr="00E60925" w:rsidRDefault="009D3F1E" w:rsidP="00F03FFC">
            <w:pPr>
              <w:rPr>
                <w:rFonts w:eastAsia="Times New Roman"/>
                <w:color w:val="000000"/>
                <w:sz w:val="20"/>
                <w:lang w:eastAsia="id-ID"/>
              </w:rPr>
            </w:pPr>
            <w:r w:rsidRPr="00E60925">
              <w:rPr>
                <w:rFonts w:eastAsia="Times New Roman"/>
                <w:color w:val="000000"/>
                <w:sz w:val="20"/>
                <w:lang w:eastAsia="id-ID"/>
              </w:rPr>
              <w:t>KS &gt; KP</w:t>
            </w:r>
          </w:p>
        </w:tc>
        <w:tc>
          <w:tcPr>
            <w:tcW w:w="1643" w:type="dxa"/>
            <w:tcBorders>
              <w:top w:val="nil"/>
              <w:bottom w:val="nil"/>
            </w:tcBorders>
            <w:shd w:val="clear" w:color="auto" w:fill="auto"/>
            <w:noWrap/>
            <w:vAlign w:val="bottom"/>
            <w:hideMark/>
          </w:tcPr>
          <w:p w14:paraId="74846B45"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0.518</w:t>
            </w:r>
          </w:p>
        </w:tc>
        <w:tc>
          <w:tcPr>
            <w:tcW w:w="1413" w:type="dxa"/>
            <w:tcBorders>
              <w:top w:val="nil"/>
              <w:bottom w:val="nil"/>
            </w:tcBorders>
            <w:shd w:val="clear" w:color="auto" w:fill="auto"/>
            <w:noWrap/>
            <w:vAlign w:val="bottom"/>
            <w:hideMark/>
          </w:tcPr>
          <w:p w14:paraId="17142BB5"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0.456</w:t>
            </w:r>
          </w:p>
        </w:tc>
        <w:tc>
          <w:tcPr>
            <w:tcW w:w="1097" w:type="dxa"/>
            <w:tcBorders>
              <w:top w:val="nil"/>
              <w:bottom w:val="nil"/>
            </w:tcBorders>
            <w:shd w:val="clear" w:color="auto" w:fill="auto"/>
            <w:noWrap/>
            <w:vAlign w:val="bottom"/>
            <w:hideMark/>
          </w:tcPr>
          <w:p w14:paraId="7BDD791F"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0.129</w:t>
            </w:r>
          </w:p>
        </w:tc>
        <w:tc>
          <w:tcPr>
            <w:tcW w:w="1288" w:type="dxa"/>
            <w:tcBorders>
              <w:top w:val="nil"/>
              <w:bottom w:val="nil"/>
            </w:tcBorders>
            <w:shd w:val="clear" w:color="auto" w:fill="auto"/>
            <w:noWrap/>
            <w:vAlign w:val="center"/>
            <w:hideMark/>
          </w:tcPr>
          <w:p w14:paraId="7A7C8734"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Kecil</w:t>
            </w:r>
          </w:p>
        </w:tc>
      </w:tr>
      <w:tr w:rsidR="009D3F1E" w:rsidRPr="00336190" w14:paraId="0826BC26" w14:textId="77777777" w:rsidTr="00DF2C0C">
        <w:trPr>
          <w:trHeight w:val="314"/>
          <w:jc w:val="center"/>
        </w:trPr>
        <w:tc>
          <w:tcPr>
            <w:tcW w:w="1379" w:type="dxa"/>
            <w:tcBorders>
              <w:top w:val="nil"/>
              <w:bottom w:val="nil"/>
            </w:tcBorders>
            <w:shd w:val="clear" w:color="auto" w:fill="auto"/>
            <w:noWrap/>
            <w:vAlign w:val="bottom"/>
            <w:hideMark/>
          </w:tcPr>
          <w:p w14:paraId="5CD22139" w14:textId="77777777" w:rsidR="009D3F1E" w:rsidRPr="00E60925" w:rsidRDefault="009D3F1E" w:rsidP="00F03FFC">
            <w:pPr>
              <w:rPr>
                <w:rFonts w:eastAsia="Times New Roman"/>
                <w:color w:val="000000"/>
                <w:sz w:val="20"/>
                <w:lang w:eastAsia="id-ID"/>
              </w:rPr>
            </w:pPr>
            <w:r w:rsidRPr="00E60925">
              <w:rPr>
                <w:rFonts w:eastAsia="Times New Roman"/>
                <w:color w:val="000000"/>
                <w:sz w:val="20"/>
                <w:lang w:eastAsia="id-ID"/>
              </w:rPr>
              <w:t>KI &gt; P</w:t>
            </w:r>
          </w:p>
        </w:tc>
        <w:tc>
          <w:tcPr>
            <w:tcW w:w="1643" w:type="dxa"/>
            <w:tcBorders>
              <w:top w:val="nil"/>
              <w:bottom w:val="nil"/>
            </w:tcBorders>
            <w:shd w:val="clear" w:color="auto" w:fill="auto"/>
            <w:noWrap/>
            <w:vAlign w:val="bottom"/>
            <w:hideMark/>
          </w:tcPr>
          <w:p w14:paraId="04516778"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0.107</w:t>
            </w:r>
          </w:p>
        </w:tc>
        <w:tc>
          <w:tcPr>
            <w:tcW w:w="1413" w:type="dxa"/>
            <w:tcBorders>
              <w:top w:val="nil"/>
              <w:bottom w:val="nil"/>
            </w:tcBorders>
            <w:shd w:val="clear" w:color="auto" w:fill="auto"/>
            <w:noWrap/>
            <w:vAlign w:val="bottom"/>
            <w:hideMark/>
          </w:tcPr>
          <w:p w14:paraId="41FB1F51"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0.076</w:t>
            </w:r>
          </w:p>
        </w:tc>
        <w:tc>
          <w:tcPr>
            <w:tcW w:w="1097" w:type="dxa"/>
            <w:tcBorders>
              <w:top w:val="nil"/>
              <w:bottom w:val="nil"/>
            </w:tcBorders>
            <w:shd w:val="clear" w:color="auto" w:fill="auto"/>
            <w:noWrap/>
            <w:vAlign w:val="bottom"/>
            <w:hideMark/>
          </w:tcPr>
          <w:p w14:paraId="59ED2D28"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0.035</w:t>
            </w:r>
          </w:p>
        </w:tc>
        <w:tc>
          <w:tcPr>
            <w:tcW w:w="1288" w:type="dxa"/>
            <w:tcBorders>
              <w:top w:val="nil"/>
              <w:bottom w:val="nil"/>
            </w:tcBorders>
            <w:shd w:val="clear" w:color="auto" w:fill="auto"/>
            <w:noWrap/>
            <w:vAlign w:val="bottom"/>
            <w:hideMark/>
          </w:tcPr>
          <w:p w14:paraId="7AEA435A"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Kecil</w:t>
            </w:r>
          </w:p>
        </w:tc>
      </w:tr>
      <w:tr w:rsidR="009D3F1E" w:rsidRPr="00336190" w14:paraId="78A79872" w14:textId="77777777" w:rsidTr="00DF2C0C">
        <w:trPr>
          <w:trHeight w:val="314"/>
          <w:jc w:val="center"/>
        </w:trPr>
        <w:tc>
          <w:tcPr>
            <w:tcW w:w="1379" w:type="dxa"/>
            <w:tcBorders>
              <w:top w:val="nil"/>
              <w:bottom w:val="nil"/>
            </w:tcBorders>
            <w:shd w:val="clear" w:color="auto" w:fill="auto"/>
            <w:noWrap/>
            <w:vAlign w:val="bottom"/>
            <w:hideMark/>
          </w:tcPr>
          <w:p w14:paraId="510CB95F" w14:textId="77777777" w:rsidR="009D3F1E" w:rsidRPr="00E60925" w:rsidRDefault="009D3F1E" w:rsidP="00F03FFC">
            <w:pPr>
              <w:rPr>
                <w:rFonts w:eastAsia="Times New Roman"/>
                <w:color w:val="000000"/>
                <w:sz w:val="20"/>
                <w:lang w:eastAsia="id-ID"/>
              </w:rPr>
            </w:pPr>
            <w:r w:rsidRPr="00E60925">
              <w:rPr>
                <w:rFonts w:eastAsia="Times New Roman"/>
                <w:color w:val="000000"/>
                <w:sz w:val="20"/>
                <w:lang w:eastAsia="id-ID"/>
              </w:rPr>
              <w:t>KI &gt; KP</w:t>
            </w:r>
          </w:p>
        </w:tc>
        <w:tc>
          <w:tcPr>
            <w:tcW w:w="1643" w:type="dxa"/>
            <w:tcBorders>
              <w:top w:val="nil"/>
              <w:bottom w:val="nil"/>
            </w:tcBorders>
            <w:shd w:val="clear" w:color="auto" w:fill="auto"/>
            <w:noWrap/>
            <w:vAlign w:val="bottom"/>
            <w:hideMark/>
          </w:tcPr>
          <w:p w14:paraId="70305ADC"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0.518</w:t>
            </w:r>
          </w:p>
        </w:tc>
        <w:tc>
          <w:tcPr>
            <w:tcW w:w="1413" w:type="dxa"/>
            <w:tcBorders>
              <w:top w:val="nil"/>
              <w:bottom w:val="nil"/>
            </w:tcBorders>
            <w:shd w:val="clear" w:color="auto" w:fill="auto"/>
            <w:noWrap/>
            <w:vAlign w:val="bottom"/>
            <w:hideMark/>
          </w:tcPr>
          <w:p w14:paraId="0A1A929A"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0.451</w:t>
            </w:r>
          </w:p>
        </w:tc>
        <w:tc>
          <w:tcPr>
            <w:tcW w:w="1097" w:type="dxa"/>
            <w:tcBorders>
              <w:top w:val="nil"/>
              <w:bottom w:val="nil"/>
            </w:tcBorders>
            <w:shd w:val="clear" w:color="auto" w:fill="auto"/>
            <w:noWrap/>
            <w:vAlign w:val="bottom"/>
            <w:hideMark/>
          </w:tcPr>
          <w:p w14:paraId="3876C7FB"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0.139</w:t>
            </w:r>
          </w:p>
        </w:tc>
        <w:tc>
          <w:tcPr>
            <w:tcW w:w="1288" w:type="dxa"/>
            <w:tcBorders>
              <w:top w:val="nil"/>
              <w:bottom w:val="nil"/>
            </w:tcBorders>
            <w:shd w:val="clear" w:color="auto" w:fill="auto"/>
            <w:noWrap/>
            <w:vAlign w:val="bottom"/>
            <w:hideMark/>
          </w:tcPr>
          <w:p w14:paraId="3FE2BE34"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Kecil</w:t>
            </w:r>
          </w:p>
        </w:tc>
      </w:tr>
      <w:tr w:rsidR="009D3F1E" w:rsidRPr="00336190" w14:paraId="238C2D8F" w14:textId="77777777" w:rsidTr="00DF2C0C">
        <w:trPr>
          <w:trHeight w:val="314"/>
          <w:jc w:val="center"/>
        </w:trPr>
        <w:tc>
          <w:tcPr>
            <w:tcW w:w="1379" w:type="dxa"/>
            <w:tcBorders>
              <w:top w:val="nil"/>
              <w:bottom w:val="nil"/>
            </w:tcBorders>
            <w:shd w:val="clear" w:color="auto" w:fill="auto"/>
            <w:noWrap/>
            <w:vAlign w:val="bottom"/>
            <w:hideMark/>
          </w:tcPr>
          <w:p w14:paraId="50903929" w14:textId="77777777" w:rsidR="009D3F1E" w:rsidRPr="00E60925" w:rsidRDefault="009D3F1E" w:rsidP="00F03FFC">
            <w:pPr>
              <w:rPr>
                <w:rFonts w:eastAsia="Times New Roman"/>
                <w:color w:val="000000"/>
                <w:sz w:val="20"/>
                <w:lang w:eastAsia="id-ID"/>
              </w:rPr>
            </w:pPr>
            <w:r w:rsidRPr="00E60925">
              <w:rPr>
                <w:rFonts w:eastAsia="Times New Roman"/>
                <w:color w:val="000000"/>
                <w:sz w:val="20"/>
                <w:lang w:eastAsia="id-ID"/>
              </w:rPr>
              <w:t>KL &gt; P</w:t>
            </w:r>
          </w:p>
        </w:tc>
        <w:tc>
          <w:tcPr>
            <w:tcW w:w="1643" w:type="dxa"/>
            <w:tcBorders>
              <w:top w:val="nil"/>
              <w:bottom w:val="nil"/>
            </w:tcBorders>
            <w:shd w:val="clear" w:color="auto" w:fill="auto"/>
            <w:noWrap/>
            <w:vAlign w:val="bottom"/>
            <w:hideMark/>
          </w:tcPr>
          <w:p w14:paraId="47EDBB87"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0.107</w:t>
            </w:r>
          </w:p>
        </w:tc>
        <w:tc>
          <w:tcPr>
            <w:tcW w:w="1413" w:type="dxa"/>
            <w:tcBorders>
              <w:top w:val="nil"/>
              <w:bottom w:val="nil"/>
            </w:tcBorders>
            <w:shd w:val="clear" w:color="auto" w:fill="auto"/>
            <w:noWrap/>
            <w:vAlign w:val="bottom"/>
            <w:hideMark/>
          </w:tcPr>
          <w:p w14:paraId="063FF786"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0.107</w:t>
            </w:r>
          </w:p>
        </w:tc>
        <w:tc>
          <w:tcPr>
            <w:tcW w:w="1097" w:type="dxa"/>
            <w:tcBorders>
              <w:top w:val="nil"/>
              <w:bottom w:val="nil"/>
            </w:tcBorders>
            <w:shd w:val="clear" w:color="auto" w:fill="auto"/>
            <w:noWrap/>
            <w:vAlign w:val="bottom"/>
            <w:hideMark/>
          </w:tcPr>
          <w:p w14:paraId="5F077C1C"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w:t>
            </w:r>
          </w:p>
        </w:tc>
        <w:tc>
          <w:tcPr>
            <w:tcW w:w="1288" w:type="dxa"/>
            <w:tcBorders>
              <w:top w:val="nil"/>
              <w:bottom w:val="nil"/>
            </w:tcBorders>
            <w:shd w:val="clear" w:color="auto" w:fill="auto"/>
            <w:noWrap/>
            <w:vAlign w:val="bottom"/>
            <w:hideMark/>
          </w:tcPr>
          <w:p w14:paraId="3D31335C"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Kecil</w:t>
            </w:r>
          </w:p>
        </w:tc>
      </w:tr>
      <w:tr w:rsidR="009D3F1E" w:rsidRPr="00336190" w14:paraId="07399F97" w14:textId="77777777" w:rsidTr="00DF2C0C">
        <w:trPr>
          <w:trHeight w:val="314"/>
          <w:jc w:val="center"/>
        </w:trPr>
        <w:tc>
          <w:tcPr>
            <w:tcW w:w="1379" w:type="dxa"/>
            <w:tcBorders>
              <w:top w:val="nil"/>
              <w:bottom w:val="nil"/>
            </w:tcBorders>
            <w:shd w:val="clear" w:color="auto" w:fill="auto"/>
            <w:noWrap/>
            <w:vAlign w:val="bottom"/>
            <w:hideMark/>
          </w:tcPr>
          <w:p w14:paraId="53BC9852" w14:textId="77777777" w:rsidR="009D3F1E" w:rsidRPr="00E60925" w:rsidRDefault="009D3F1E" w:rsidP="00F03FFC">
            <w:pPr>
              <w:rPr>
                <w:rFonts w:eastAsia="Times New Roman"/>
                <w:color w:val="000000"/>
                <w:sz w:val="20"/>
                <w:lang w:eastAsia="id-ID"/>
              </w:rPr>
            </w:pPr>
            <w:r w:rsidRPr="00E60925">
              <w:rPr>
                <w:rFonts w:eastAsia="Times New Roman"/>
                <w:color w:val="000000"/>
                <w:sz w:val="20"/>
                <w:lang w:eastAsia="id-ID"/>
              </w:rPr>
              <w:t>KL &gt; KP</w:t>
            </w:r>
          </w:p>
        </w:tc>
        <w:tc>
          <w:tcPr>
            <w:tcW w:w="1643" w:type="dxa"/>
            <w:tcBorders>
              <w:top w:val="nil"/>
              <w:bottom w:val="nil"/>
            </w:tcBorders>
            <w:shd w:val="clear" w:color="auto" w:fill="auto"/>
            <w:noWrap/>
            <w:vAlign w:val="bottom"/>
            <w:hideMark/>
          </w:tcPr>
          <w:p w14:paraId="052C65AC"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0.518</w:t>
            </w:r>
          </w:p>
        </w:tc>
        <w:tc>
          <w:tcPr>
            <w:tcW w:w="1413" w:type="dxa"/>
            <w:tcBorders>
              <w:top w:val="nil"/>
              <w:bottom w:val="nil"/>
            </w:tcBorders>
            <w:shd w:val="clear" w:color="auto" w:fill="auto"/>
            <w:noWrap/>
            <w:vAlign w:val="bottom"/>
            <w:hideMark/>
          </w:tcPr>
          <w:p w14:paraId="13452FD5"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0.511</w:t>
            </w:r>
          </w:p>
        </w:tc>
        <w:tc>
          <w:tcPr>
            <w:tcW w:w="1097" w:type="dxa"/>
            <w:tcBorders>
              <w:top w:val="nil"/>
              <w:bottom w:val="nil"/>
            </w:tcBorders>
            <w:shd w:val="clear" w:color="auto" w:fill="auto"/>
            <w:noWrap/>
            <w:vAlign w:val="bottom"/>
            <w:hideMark/>
          </w:tcPr>
          <w:p w14:paraId="6048C8A2"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0.015</w:t>
            </w:r>
          </w:p>
        </w:tc>
        <w:tc>
          <w:tcPr>
            <w:tcW w:w="1288" w:type="dxa"/>
            <w:tcBorders>
              <w:top w:val="nil"/>
              <w:bottom w:val="nil"/>
            </w:tcBorders>
            <w:shd w:val="clear" w:color="auto" w:fill="auto"/>
            <w:noWrap/>
            <w:vAlign w:val="bottom"/>
            <w:hideMark/>
          </w:tcPr>
          <w:p w14:paraId="6345C8EA"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Kecil</w:t>
            </w:r>
          </w:p>
        </w:tc>
      </w:tr>
      <w:tr w:rsidR="009D3F1E" w:rsidRPr="00336190" w14:paraId="1A4749B3" w14:textId="77777777" w:rsidTr="00DF2C0C">
        <w:trPr>
          <w:trHeight w:val="314"/>
          <w:jc w:val="center"/>
        </w:trPr>
        <w:tc>
          <w:tcPr>
            <w:tcW w:w="1379" w:type="dxa"/>
            <w:tcBorders>
              <w:top w:val="nil"/>
              <w:bottom w:val="nil"/>
            </w:tcBorders>
            <w:shd w:val="clear" w:color="auto" w:fill="auto"/>
            <w:noWrap/>
            <w:vAlign w:val="bottom"/>
            <w:hideMark/>
          </w:tcPr>
          <w:p w14:paraId="48AC0A85" w14:textId="77777777" w:rsidR="009D3F1E" w:rsidRPr="00E60925" w:rsidRDefault="009D3F1E" w:rsidP="00F03FFC">
            <w:pPr>
              <w:rPr>
                <w:rFonts w:eastAsia="Times New Roman"/>
                <w:color w:val="000000"/>
                <w:sz w:val="20"/>
                <w:lang w:eastAsia="id-ID"/>
              </w:rPr>
            </w:pPr>
            <w:r w:rsidRPr="00E60925">
              <w:rPr>
                <w:rFonts w:eastAsia="Times New Roman"/>
                <w:color w:val="000000"/>
                <w:sz w:val="20"/>
                <w:lang w:eastAsia="id-ID"/>
              </w:rPr>
              <w:t>P &gt; KP</w:t>
            </w:r>
          </w:p>
        </w:tc>
        <w:tc>
          <w:tcPr>
            <w:tcW w:w="1643" w:type="dxa"/>
            <w:tcBorders>
              <w:top w:val="nil"/>
              <w:bottom w:val="nil"/>
            </w:tcBorders>
            <w:shd w:val="clear" w:color="auto" w:fill="auto"/>
            <w:noWrap/>
            <w:vAlign w:val="bottom"/>
            <w:hideMark/>
          </w:tcPr>
          <w:p w14:paraId="0B1C5FAB"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0.518</w:t>
            </w:r>
          </w:p>
        </w:tc>
        <w:tc>
          <w:tcPr>
            <w:tcW w:w="1413" w:type="dxa"/>
            <w:tcBorders>
              <w:top w:val="nil"/>
              <w:bottom w:val="nil"/>
            </w:tcBorders>
            <w:shd w:val="clear" w:color="auto" w:fill="auto"/>
            <w:noWrap/>
            <w:vAlign w:val="bottom"/>
            <w:hideMark/>
          </w:tcPr>
          <w:p w14:paraId="5A8EE44F"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0.434</w:t>
            </w:r>
          </w:p>
        </w:tc>
        <w:tc>
          <w:tcPr>
            <w:tcW w:w="1097" w:type="dxa"/>
            <w:tcBorders>
              <w:top w:val="nil"/>
              <w:bottom w:val="nil"/>
            </w:tcBorders>
            <w:shd w:val="clear" w:color="auto" w:fill="auto"/>
            <w:noWrap/>
            <w:vAlign w:val="bottom"/>
            <w:hideMark/>
          </w:tcPr>
          <w:p w14:paraId="36D98597"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0.174</w:t>
            </w:r>
          </w:p>
        </w:tc>
        <w:tc>
          <w:tcPr>
            <w:tcW w:w="1288" w:type="dxa"/>
            <w:tcBorders>
              <w:top w:val="nil"/>
              <w:bottom w:val="nil"/>
            </w:tcBorders>
            <w:shd w:val="clear" w:color="auto" w:fill="auto"/>
            <w:noWrap/>
            <w:vAlign w:val="bottom"/>
            <w:hideMark/>
          </w:tcPr>
          <w:p w14:paraId="51E6B1FE"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Menengah</w:t>
            </w:r>
          </w:p>
        </w:tc>
      </w:tr>
      <w:tr w:rsidR="009D3F1E" w:rsidRPr="00336190" w14:paraId="13BD0042" w14:textId="77777777" w:rsidTr="00DF2C0C">
        <w:trPr>
          <w:trHeight w:val="314"/>
          <w:jc w:val="center"/>
        </w:trPr>
        <w:tc>
          <w:tcPr>
            <w:tcW w:w="1379" w:type="dxa"/>
            <w:tcBorders>
              <w:top w:val="nil"/>
              <w:bottom w:val="nil"/>
            </w:tcBorders>
            <w:shd w:val="clear" w:color="auto" w:fill="auto"/>
            <w:noWrap/>
            <w:vAlign w:val="bottom"/>
            <w:hideMark/>
          </w:tcPr>
          <w:p w14:paraId="3BE30522" w14:textId="77777777" w:rsidR="009D3F1E" w:rsidRPr="00E60925" w:rsidRDefault="009D3F1E" w:rsidP="00F03FFC">
            <w:pPr>
              <w:rPr>
                <w:rFonts w:eastAsia="Times New Roman"/>
                <w:color w:val="000000"/>
                <w:sz w:val="20"/>
                <w:lang w:eastAsia="id-ID"/>
              </w:rPr>
            </w:pPr>
            <w:r w:rsidRPr="00E60925">
              <w:rPr>
                <w:rFonts w:eastAsia="Times New Roman"/>
                <w:color w:val="000000"/>
                <w:sz w:val="20"/>
                <w:lang w:eastAsia="id-ID"/>
              </w:rPr>
              <w:t>P &gt; MB</w:t>
            </w:r>
          </w:p>
        </w:tc>
        <w:tc>
          <w:tcPr>
            <w:tcW w:w="1643" w:type="dxa"/>
            <w:tcBorders>
              <w:top w:val="nil"/>
              <w:bottom w:val="nil"/>
            </w:tcBorders>
            <w:shd w:val="clear" w:color="auto" w:fill="auto"/>
            <w:noWrap/>
            <w:vAlign w:val="bottom"/>
            <w:hideMark/>
          </w:tcPr>
          <w:p w14:paraId="0F48D088"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0.346</w:t>
            </w:r>
          </w:p>
        </w:tc>
        <w:tc>
          <w:tcPr>
            <w:tcW w:w="1413" w:type="dxa"/>
            <w:tcBorders>
              <w:top w:val="nil"/>
              <w:bottom w:val="nil"/>
            </w:tcBorders>
            <w:shd w:val="clear" w:color="auto" w:fill="auto"/>
            <w:noWrap/>
            <w:vAlign w:val="bottom"/>
            <w:hideMark/>
          </w:tcPr>
          <w:p w14:paraId="7774A973"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0.340</w:t>
            </w:r>
          </w:p>
        </w:tc>
        <w:tc>
          <w:tcPr>
            <w:tcW w:w="1097" w:type="dxa"/>
            <w:tcBorders>
              <w:top w:val="nil"/>
              <w:bottom w:val="nil"/>
            </w:tcBorders>
            <w:shd w:val="clear" w:color="auto" w:fill="auto"/>
            <w:noWrap/>
            <w:vAlign w:val="bottom"/>
            <w:hideMark/>
          </w:tcPr>
          <w:p w14:paraId="51959BE2"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0.009</w:t>
            </w:r>
          </w:p>
        </w:tc>
        <w:tc>
          <w:tcPr>
            <w:tcW w:w="1288" w:type="dxa"/>
            <w:tcBorders>
              <w:top w:val="nil"/>
              <w:bottom w:val="nil"/>
            </w:tcBorders>
            <w:shd w:val="clear" w:color="auto" w:fill="auto"/>
            <w:noWrap/>
            <w:vAlign w:val="bottom"/>
            <w:hideMark/>
          </w:tcPr>
          <w:p w14:paraId="738A17B9"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Kecil</w:t>
            </w:r>
          </w:p>
        </w:tc>
      </w:tr>
      <w:tr w:rsidR="009D3F1E" w:rsidRPr="00336190" w14:paraId="3C6AF2D7" w14:textId="77777777" w:rsidTr="00DF2C0C">
        <w:trPr>
          <w:trHeight w:val="314"/>
          <w:jc w:val="center"/>
        </w:trPr>
        <w:tc>
          <w:tcPr>
            <w:tcW w:w="1379" w:type="dxa"/>
            <w:tcBorders>
              <w:top w:val="nil"/>
            </w:tcBorders>
            <w:shd w:val="clear" w:color="auto" w:fill="auto"/>
            <w:noWrap/>
            <w:vAlign w:val="bottom"/>
            <w:hideMark/>
          </w:tcPr>
          <w:p w14:paraId="54BF94C1" w14:textId="77777777" w:rsidR="009D3F1E" w:rsidRPr="00E60925" w:rsidRDefault="009D3F1E" w:rsidP="00F03FFC">
            <w:pPr>
              <w:rPr>
                <w:rFonts w:eastAsia="Times New Roman"/>
                <w:color w:val="000000"/>
                <w:sz w:val="20"/>
                <w:lang w:eastAsia="id-ID"/>
              </w:rPr>
            </w:pPr>
            <w:r w:rsidRPr="00E60925">
              <w:rPr>
                <w:rFonts w:eastAsia="Times New Roman"/>
                <w:color w:val="000000"/>
                <w:sz w:val="20"/>
                <w:lang w:eastAsia="id-ID"/>
              </w:rPr>
              <w:t>KP &gt; MB</w:t>
            </w:r>
          </w:p>
        </w:tc>
        <w:tc>
          <w:tcPr>
            <w:tcW w:w="1643" w:type="dxa"/>
            <w:tcBorders>
              <w:top w:val="nil"/>
            </w:tcBorders>
            <w:shd w:val="clear" w:color="auto" w:fill="auto"/>
            <w:noWrap/>
            <w:vAlign w:val="bottom"/>
            <w:hideMark/>
          </w:tcPr>
          <w:p w14:paraId="54BA9378"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0.346</w:t>
            </w:r>
          </w:p>
        </w:tc>
        <w:tc>
          <w:tcPr>
            <w:tcW w:w="1413" w:type="dxa"/>
            <w:tcBorders>
              <w:top w:val="nil"/>
            </w:tcBorders>
            <w:shd w:val="clear" w:color="auto" w:fill="auto"/>
            <w:noWrap/>
            <w:vAlign w:val="bottom"/>
            <w:hideMark/>
          </w:tcPr>
          <w:p w14:paraId="14B836E4"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0.060</w:t>
            </w:r>
          </w:p>
        </w:tc>
        <w:tc>
          <w:tcPr>
            <w:tcW w:w="1097" w:type="dxa"/>
            <w:tcBorders>
              <w:top w:val="nil"/>
            </w:tcBorders>
            <w:shd w:val="clear" w:color="auto" w:fill="auto"/>
            <w:noWrap/>
            <w:vAlign w:val="bottom"/>
            <w:hideMark/>
          </w:tcPr>
          <w:p w14:paraId="7A1E8990"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0.437</w:t>
            </w:r>
          </w:p>
        </w:tc>
        <w:tc>
          <w:tcPr>
            <w:tcW w:w="1288" w:type="dxa"/>
            <w:tcBorders>
              <w:top w:val="nil"/>
            </w:tcBorders>
            <w:shd w:val="clear" w:color="auto" w:fill="auto"/>
            <w:noWrap/>
            <w:vAlign w:val="bottom"/>
            <w:hideMark/>
          </w:tcPr>
          <w:p w14:paraId="0090571F" w14:textId="77777777" w:rsidR="009D3F1E" w:rsidRPr="00E60925" w:rsidRDefault="009D3F1E" w:rsidP="00F03FFC">
            <w:pPr>
              <w:jc w:val="center"/>
              <w:rPr>
                <w:rFonts w:eastAsia="Times New Roman"/>
                <w:color w:val="000000"/>
                <w:sz w:val="20"/>
                <w:lang w:eastAsia="id-ID"/>
              </w:rPr>
            </w:pPr>
            <w:r w:rsidRPr="00E60925">
              <w:rPr>
                <w:rFonts w:eastAsia="Times New Roman"/>
                <w:color w:val="000000"/>
                <w:sz w:val="20"/>
                <w:lang w:eastAsia="id-ID"/>
              </w:rPr>
              <w:t>Besar</w:t>
            </w:r>
          </w:p>
        </w:tc>
      </w:tr>
    </w:tbl>
    <w:p w14:paraId="6DF2ECE2" w14:textId="77777777" w:rsidR="009D3F1E" w:rsidRDefault="009D3F1E" w:rsidP="009D3F1E">
      <w:pPr>
        <w:jc w:val="both"/>
      </w:pPr>
    </w:p>
    <w:p w14:paraId="1B768A0C" w14:textId="77138F9D" w:rsidR="009D3F1E" w:rsidRPr="00336190" w:rsidRDefault="009D3F1E" w:rsidP="00B575E1">
      <w:pPr>
        <w:numPr>
          <w:ilvl w:val="0"/>
          <w:numId w:val="6"/>
        </w:numPr>
        <w:spacing w:line="360" w:lineRule="auto"/>
        <w:ind w:left="360"/>
        <w:contextualSpacing/>
        <w:jc w:val="both"/>
        <w:rPr>
          <w:rFonts w:eastAsia="Times New Roman"/>
          <w:color w:val="000000"/>
          <w:szCs w:val="32"/>
        </w:rPr>
      </w:pPr>
      <w:bookmarkStart w:id="8" w:name="_Hlk159177593"/>
      <w:r w:rsidRPr="00336190">
        <w:rPr>
          <w:rFonts w:eastAsia="Times New Roman"/>
          <w:i/>
          <w:color w:val="000000"/>
          <w:szCs w:val="32"/>
        </w:rPr>
        <w:t>Predictive Relevance</w:t>
      </w:r>
      <w:r w:rsidRPr="00336190">
        <w:rPr>
          <w:rFonts w:eastAsia="Times New Roman"/>
          <w:color w:val="000000"/>
          <w:szCs w:val="32"/>
        </w:rPr>
        <w:t xml:space="preserve"> </w:t>
      </w:r>
      <w:bookmarkEnd w:id="8"/>
      <w:r w:rsidRPr="00336190">
        <w:rPr>
          <w:rFonts w:eastAsia="Times New Roman"/>
          <w:color w:val="000000"/>
          <w:szCs w:val="32"/>
        </w:rPr>
        <w:t>(</w:t>
      </w:r>
      <m:oMath>
        <m:sSup>
          <m:sSupPr>
            <m:ctrlPr>
              <w:rPr>
                <w:rFonts w:ascii="Cambria Math" w:eastAsia="Times New Roman" w:hAnsi="Cambria Math"/>
                <w:i/>
                <w:color w:val="000000"/>
                <w:szCs w:val="24"/>
              </w:rPr>
            </m:ctrlPr>
          </m:sSupPr>
          <m:e>
            <m:r>
              <w:rPr>
                <w:rFonts w:ascii="Cambria Math" w:eastAsia="Times New Roman" w:hAnsi="Cambria Math"/>
                <w:color w:val="000000"/>
                <w:szCs w:val="24"/>
              </w:rPr>
              <m:t>Q</m:t>
            </m:r>
          </m:e>
          <m:sup>
            <m:r>
              <w:rPr>
                <w:rFonts w:ascii="Cambria Math" w:eastAsia="Times New Roman" w:hAnsi="Cambria Math"/>
                <w:color w:val="000000"/>
                <w:szCs w:val="24"/>
              </w:rPr>
              <m:t>2</m:t>
            </m:r>
          </m:sup>
        </m:sSup>
      </m:oMath>
      <w:r w:rsidRPr="00336190">
        <w:rPr>
          <w:rFonts w:eastAsia="Times New Roman"/>
          <w:color w:val="000000"/>
          <w:szCs w:val="32"/>
        </w:rPr>
        <w:t>)</w:t>
      </w:r>
    </w:p>
    <w:p w14:paraId="179D5C04" w14:textId="2498E640" w:rsidR="00BF3CB1" w:rsidRPr="00336190" w:rsidRDefault="009D3F1E" w:rsidP="00B575E1">
      <w:pPr>
        <w:spacing w:after="240"/>
        <w:ind w:left="360" w:firstLine="720"/>
        <w:contextualSpacing/>
        <w:jc w:val="both"/>
        <w:rPr>
          <w:rFonts w:eastAsia="Times New Roman"/>
          <w:color w:val="000000"/>
          <w:szCs w:val="32"/>
        </w:rPr>
      </w:pPr>
      <w:r w:rsidRPr="00336190">
        <w:rPr>
          <w:rFonts w:eastAsia="Times New Roman"/>
          <w:color w:val="000000"/>
          <w:szCs w:val="32"/>
        </w:rPr>
        <w:t xml:space="preserve">Pengujian ini digunakan untuk memvalidasi kemampuan prediksi model </w:t>
      </w:r>
      <w:r w:rsidRPr="00336190">
        <w:rPr>
          <w:szCs w:val="24"/>
        </w:rPr>
        <w:t>dengan</w:t>
      </w:r>
      <w:r w:rsidRPr="00336190">
        <w:rPr>
          <w:spacing w:val="1"/>
          <w:szCs w:val="24"/>
        </w:rPr>
        <w:t xml:space="preserve"> </w:t>
      </w:r>
      <w:r w:rsidRPr="00336190">
        <w:rPr>
          <w:szCs w:val="24"/>
        </w:rPr>
        <w:t>menggunakan metode</w:t>
      </w:r>
      <w:r w:rsidRPr="00336190">
        <w:rPr>
          <w:spacing w:val="1"/>
          <w:szCs w:val="24"/>
        </w:rPr>
        <w:t xml:space="preserve"> </w:t>
      </w:r>
      <w:r w:rsidRPr="00336190">
        <w:rPr>
          <w:i/>
          <w:szCs w:val="24"/>
        </w:rPr>
        <w:t>blindfolding</w:t>
      </w:r>
      <w:r w:rsidRPr="00336190">
        <w:rPr>
          <w:rFonts w:eastAsia="Times New Roman"/>
          <w:color w:val="000000"/>
          <w:szCs w:val="32"/>
        </w:rPr>
        <w:t xml:space="preserve">. Apabila nilai </w:t>
      </w:r>
      <m:oMath>
        <m:sSup>
          <m:sSupPr>
            <m:ctrlPr>
              <w:rPr>
                <w:rFonts w:ascii="Cambria Math" w:eastAsia="Times New Roman" w:hAnsi="Cambria Math"/>
                <w:i/>
                <w:color w:val="000000"/>
                <w:szCs w:val="24"/>
              </w:rPr>
            </m:ctrlPr>
          </m:sSupPr>
          <m:e>
            <m:r>
              <w:rPr>
                <w:rFonts w:ascii="Cambria Math" w:eastAsia="Times New Roman" w:hAnsi="Cambria Math"/>
                <w:color w:val="000000"/>
                <w:szCs w:val="24"/>
              </w:rPr>
              <m:t>Q</m:t>
            </m:r>
          </m:e>
          <m:sup>
            <m:r>
              <w:rPr>
                <w:rFonts w:ascii="Cambria Math" w:eastAsia="Times New Roman" w:hAnsi="Cambria Math"/>
                <w:color w:val="000000"/>
                <w:szCs w:val="24"/>
              </w:rPr>
              <m:t>2</m:t>
            </m:r>
          </m:sup>
        </m:sSup>
      </m:oMath>
      <w:r w:rsidRPr="00336190">
        <w:rPr>
          <w:rFonts w:eastAsia="Times New Roman"/>
          <w:color w:val="000000"/>
          <w:szCs w:val="32"/>
        </w:rPr>
        <w:t xml:space="preserve"> lebih besar dari nol maka dikatakan bahwa model struktural memiliki prediksi yang relevan.</w:t>
      </w:r>
      <w:r w:rsidRPr="00336190">
        <w:rPr>
          <w:szCs w:val="24"/>
        </w:rPr>
        <w:t xml:space="preserve"> Hasil u</w:t>
      </w:r>
      <w:r w:rsidRPr="00336190">
        <w:rPr>
          <w:rFonts w:eastAsia="Times New Roman"/>
          <w:color w:val="000000"/>
          <w:szCs w:val="32"/>
        </w:rPr>
        <w:t xml:space="preserve">ji </w:t>
      </w:r>
      <w:r w:rsidRPr="00336190">
        <w:rPr>
          <w:rFonts w:eastAsia="Times New Roman"/>
          <w:i/>
          <w:iCs/>
          <w:color w:val="000000"/>
          <w:szCs w:val="32"/>
        </w:rPr>
        <w:t>predictive relevance</w:t>
      </w:r>
      <w:r>
        <w:rPr>
          <w:rFonts w:eastAsia="Times New Roman"/>
          <w:i/>
          <w:iCs/>
          <w:color w:val="000000"/>
          <w:szCs w:val="32"/>
        </w:rPr>
        <w:t xml:space="preserve"> </w:t>
      </w:r>
      <w:r w:rsidRPr="00336190">
        <w:rPr>
          <w:rFonts w:eastAsia="Times New Roman"/>
          <w:color w:val="000000"/>
          <w:szCs w:val="32"/>
        </w:rPr>
        <w:t>(</w:t>
      </w:r>
      <m:oMath>
        <m:sSup>
          <m:sSupPr>
            <m:ctrlPr>
              <w:rPr>
                <w:rFonts w:ascii="Cambria Math" w:eastAsia="Times New Roman" w:hAnsi="Cambria Math"/>
                <w:i/>
                <w:color w:val="000000"/>
                <w:szCs w:val="24"/>
              </w:rPr>
            </m:ctrlPr>
          </m:sSupPr>
          <m:e>
            <m:r>
              <w:rPr>
                <w:rFonts w:ascii="Cambria Math" w:eastAsia="Times New Roman" w:hAnsi="Cambria Math"/>
                <w:color w:val="000000"/>
                <w:szCs w:val="24"/>
              </w:rPr>
              <m:t>Q</m:t>
            </m:r>
          </m:e>
          <m:sup>
            <m:r>
              <w:rPr>
                <w:rFonts w:ascii="Cambria Math" w:eastAsia="Times New Roman" w:hAnsi="Cambria Math"/>
                <w:color w:val="000000"/>
                <w:szCs w:val="24"/>
              </w:rPr>
              <m:t>2</m:t>
            </m:r>
          </m:sup>
        </m:sSup>
      </m:oMath>
      <w:r w:rsidRPr="00336190">
        <w:rPr>
          <w:rFonts w:eastAsia="Times New Roman"/>
          <w:color w:val="000000"/>
          <w:szCs w:val="32"/>
        </w:rPr>
        <w:t>)</w:t>
      </w:r>
      <w:r w:rsidRPr="00336190">
        <w:rPr>
          <w:rFonts w:eastAsia="Times New Roman"/>
          <w:i/>
          <w:iCs/>
          <w:color w:val="000000"/>
          <w:szCs w:val="32"/>
        </w:rPr>
        <w:t xml:space="preserve"> </w:t>
      </w:r>
      <w:r w:rsidRPr="00336190">
        <w:rPr>
          <w:rFonts w:eastAsia="Times New Roman"/>
          <w:color w:val="000000"/>
          <w:szCs w:val="32"/>
        </w:rPr>
        <w:t>disajikan pada Tabel 1</w:t>
      </w:r>
      <w:r w:rsidR="00161533">
        <w:rPr>
          <w:rFonts w:eastAsia="Times New Roman"/>
          <w:color w:val="000000"/>
          <w:szCs w:val="32"/>
        </w:rPr>
        <w:t>0</w:t>
      </w:r>
      <w:r w:rsidRPr="00336190">
        <w:rPr>
          <w:rFonts w:eastAsia="Times New Roman"/>
          <w:color w:val="000000"/>
          <w:szCs w:val="32"/>
        </w:rPr>
        <w:t>.</w:t>
      </w:r>
    </w:p>
    <w:p w14:paraId="22674796" w14:textId="04B27B95" w:rsidR="009D3F1E" w:rsidRPr="007B2B02" w:rsidRDefault="009D3F1E" w:rsidP="009D3F1E">
      <w:pPr>
        <w:pStyle w:val="Caption"/>
        <w:keepNext/>
        <w:spacing w:line="240" w:lineRule="auto"/>
        <w:rPr>
          <w:sz w:val="22"/>
          <w:szCs w:val="22"/>
        </w:rPr>
      </w:pPr>
      <w:r w:rsidRPr="007B2B02">
        <w:rPr>
          <w:i w:val="0"/>
          <w:iCs w:val="0"/>
          <w:sz w:val="22"/>
          <w:szCs w:val="22"/>
        </w:rPr>
        <w:t>Tab</w:t>
      </w:r>
      <w:r>
        <w:rPr>
          <w:i w:val="0"/>
          <w:iCs w:val="0"/>
          <w:sz w:val="22"/>
          <w:szCs w:val="22"/>
        </w:rPr>
        <w:t>el</w:t>
      </w:r>
      <w:r w:rsidR="00161533">
        <w:rPr>
          <w:i w:val="0"/>
          <w:iCs w:val="0"/>
          <w:sz w:val="22"/>
          <w:szCs w:val="22"/>
        </w:rPr>
        <w:t xml:space="preserve"> 10</w:t>
      </w:r>
      <w:r w:rsidRPr="007B2B02">
        <w:rPr>
          <w:i w:val="0"/>
          <w:iCs w:val="0"/>
          <w:sz w:val="22"/>
          <w:szCs w:val="22"/>
        </w:rPr>
        <w:t>. Hasil Uji</w:t>
      </w:r>
      <w:r w:rsidRPr="007B2B02">
        <w:rPr>
          <w:sz w:val="22"/>
          <w:szCs w:val="22"/>
        </w:rPr>
        <w:t xml:space="preserve"> Predictive Relevance</w:t>
      </w:r>
    </w:p>
    <w:tbl>
      <w:tblPr>
        <w:tblW w:w="7102"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598"/>
        <w:gridCol w:w="1212"/>
        <w:gridCol w:w="1212"/>
        <w:gridCol w:w="2080"/>
      </w:tblGrid>
      <w:tr w:rsidR="009D3F1E" w:rsidRPr="00074BA4" w14:paraId="2F2BB3AC" w14:textId="77777777" w:rsidTr="00F03FFC">
        <w:trPr>
          <w:trHeight w:val="322"/>
          <w:jc w:val="center"/>
        </w:trPr>
        <w:tc>
          <w:tcPr>
            <w:tcW w:w="2598" w:type="dxa"/>
            <w:tcBorders>
              <w:top w:val="single" w:sz="12" w:space="0" w:color="auto"/>
              <w:left w:val="nil"/>
              <w:bottom w:val="single" w:sz="12" w:space="0" w:color="auto"/>
            </w:tcBorders>
            <w:shd w:val="clear" w:color="auto" w:fill="auto"/>
            <w:noWrap/>
            <w:vAlign w:val="center"/>
            <w:hideMark/>
          </w:tcPr>
          <w:p w14:paraId="6F3206E7" w14:textId="77777777" w:rsidR="009D3F1E" w:rsidRPr="00074BA4" w:rsidRDefault="009D3F1E" w:rsidP="00F03FFC">
            <w:pPr>
              <w:rPr>
                <w:rFonts w:eastAsia="Times New Roman"/>
                <w:color w:val="000000"/>
                <w:szCs w:val="28"/>
              </w:rPr>
            </w:pPr>
            <w:r w:rsidRPr="00074BA4">
              <w:rPr>
                <w:rFonts w:eastAsia="Times New Roman"/>
                <w:color w:val="000000"/>
                <w:sz w:val="22"/>
                <w:szCs w:val="28"/>
              </w:rPr>
              <w:t> </w:t>
            </w:r>
          </w:p>
        </w:tc>
        <w:tc>
          <w:tcPr>
            <w:tcW w:w="1212" w:type="dxa"/>
            <w:tcBorders>
              <w:top w:val="single" w:sz="12" w:space="0" w:color="auto"/>
              <w:bottom w:val="single" w:sz="12" w:space="0" w:color="auto"/>
            </w:tcBorders>
            <w:shd w:val="clear" w:color="auto" w:fill="auto"/>
            <w:noWrap/>
            <w:vAlign w:val="center"/>
            <w:hideMark/>
          </w:tcPr>
          <w:p w14:paraId="6D3FBBB5"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SSO</w:t>
            </w:r>
          </w:p>
        </w:tc>
        <w:tc>
          <w:tcPr>
            <w:tcW w:w="1212" w:type="dxa"/>
            <w:tcBorders>
              <w:top w:val="single" w:sz="12" w:space="0" w:color="auto"/>
              <w:bottom w:val="single" w:sz="12" w:space="0" w:color="auto"/>
            </w:tcBorders>
            <w:shd w:val="clear" w:color="auto" w:fill="auto"/>
            <w:noWrap/>
            <w:vAlign w:val="center"/>
            <w:hideMark/>
          </w:tcPr>
          <w:p w14:paraId="41110F42"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SSE</w:t>
            </w:r>
          </w:p>
        </w:tc>
        <w:tc>
          <w:tcPr>
            <w:tcW w:w="2080" w:type="dxa"/>
            <w:tcBorders>
              <w:top w:val="single" w:sz="12" w:space="0" w:color="auto"/>
              <w:bottom w:val="single" w:sz="12" w:space="0" w:color="auto"/>
              <w:right w:val="nil"/>
            </w:tcBorders>
            <w:shd w:val="clear" w:color="auto" w:fill="auto"/>
            <w:noWrap/>
            <w:vAlign w:val="center"/>
            <w:hideMark/>
          </w:tcPr>
          <w:p w14:paraId="46831E3C"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Q² (=1-SSE/SSO)</w:t>
            </w:r>
          </w:p>
        </w:tc>
      </w:tr>
      <w:tr w:rsidR="009D3F1E" w:rsidRPr="00074BA4" w14:paraId="52C77659" w14:textId="77777777" w:rsidTr="00DF2C0C">
        <w:trPr>
          <w:trHeight w:val="322"/>
          <w:jc w:val="center"/>
        </w:trPr>
        <w:tc>
          <w:tcPr>
            <w:tcW w:w="2598" w:type="dxa"/>
            <w:tcBorders>
              <w:top w:val="single" w:sz="12" w:space="0" w:color="auto"/>
              <w:left w:val="nil"/>
              <w:bottom w:val="nil"/>
            </w:tcBorders>
            <w:shd w:val="clear" w:color="auto" w:fill="auto"/>
            <w:noWrap/>
            <w:vAlign w:val="center"/>
            <w:hideMark/>
          </w:tcPr>
          <w:p w14:paraId="3A989916"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Kepuasan Pengguna</w:t>
            </w:r>
          </w:p>
        </w:tc>
        <w:tc>
          <w:tcPr>
            <w:tcW w:w="1212" w:type="dxa"/>
            <w:tcBorders>
              <w:top w:val="single" w:sz="12" w:space="0" w:color="auto"/>
              <w:bottom w:val="nil"/>
            </w:tcBorders>
            <w:shd w:val="clear" w:color="auto" w:fill="auto"/>
            <w:noWrap/>
            <w:vAlign w:val="center"/>
            <w:hideMark/>
          </w:tcPr>
          <w:p w14:paraId="0B35C566"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771.000</w:t>
            </w:r>
          </w:p>
        </w:tc>
        <w:tc>
          <w:tcPr>
            <w:tcW w:w="1212" w:type="dxa"/>
            <w:tcBorders>
              <w:top w:val="single" w:sz="12" w:space="0" w:color="auto"/>
              <w:bottom w:val="nil"/>
            </w:tcBorders>
            <w:shd w:val="clear" w:color="auto" w:fill="auto"/>
            <w:noWrap/>
            <w:vAlign w:val="center"/>
            <w:hideMark/>
          </w:tcPr>
          <w:p w14:paraId="28E29CD1"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515.250</w:t>
            </w:r>
          </w:p>
        </w:tc>
        <w:tc>
          <w:tcPr>
            <w:tcW w:w="2080" w:type="dxa"/>
            <w:tcBorders>
              <w:top w:val="single" w:sz="12" w:space="0" w:color="auto"/>
              <w:bottom w:val="nil"/>
              <w:right w:val="nil"/>
            </w:tcBorders>
            <w:shd w:val="clear" w:color="auto" w:fill="auto"/>
            <w:noWrap/>
            <w:vAlign w:val="center"/>
            <w:hideMark/>
          </w:tcPr>
          <w:p w14:paraId="18A6D1B3"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0.332</w:t>
            </w:r>
          </w:p>
        </w:tc>
      </w:tr>
      <w:tr w:rsidR="009D3F1E" w:rsidRPr="00074BA4" w14:paraId="7AB08DE0" w14:textId="77777777" w:rsidTr="00DF2C0C">
        <w:trPr>
          <w:trHeight w:val="322"/>
          <w:jc w:val="center"/>
        </w:trPr>
        <w:tc>
          <w:tcPr>
            <w:tcW w:w="2598" w:type="dxa"/>
            <w:tcBorders>
              <w:top w:val="nil"/>
              <w:left w:val="nil"/>
              <w:bottom w:val="nil"/>
            </w:tcBorders>
            <w:shd w:val="clear" w:color="auto" w:fill="auto"/>
            <w:noWrap/>
            <w:vAlign w:val="center"/>
            <w:hideMark/>
          </w:tcPr>
          <w:p w14:paraId="4914289F"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Kualitas Informasi</w:t>
            </w:r>
          </w:p>
        </w:tc>
        <w:tc>
          <w:tcPr>
            <w:tcW w:w="1212" w:type="dxa"/>
            <w:tcBorders>
              <w:top w:val="nil"/>
              <w:bottom w:val="nil"/>
            </w:tcBorders>
            <w:shd w:val="clear" w:color="auto" w:fill="auto"/>
            <w:noWrap/>
            <w:vAlign w:val="center"/>
            <w:hideMark/>
          </w:tcPr>
          <w:p w14:paraId="25673202"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1,285.000</w:t>
            </w:r>
          </w:p>
        </w:tc>
        <w:tc>
          <w:tcPr>
            <w:tcW w:w="1212" w:type="dxa"/>
            <w:tcBorders>
              <w:top w:val="nil"/>
              <w:bottom w:val="nil"/>
            </w:tcBorders>
            <w:shd w:val="clear" w:color="auto" w:fill="auto"/>
            <w:noWrap/>
            <w:vAlign w:val="center"/>
            <w:hideMark/>
          </w:tcPr>
          <w:p w14:paraId="02F62CD4"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1,285.000</w:t>
            </w:r>
          </w:p>
        </w:tc>
        <w:tc>
          <w:tcPr>
            <w:tcW w:w="2080" w:type="dxa"/>
            <w:tcBorders>
              <w:top w:val="nil"/>
              <w:bottom w:val="nil"/>
              <w:right w:val="nil"/>
            </w:tcBorders>
            <w:shd w:val="clear" w:color="auto" w:fill="auto"/>
            <w:noWrap/>
            <w:vAlign w:val="center"/>
            <w:hideMark/>
          </w:tcPr>
          <w:p w14:paraId="39227A09"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 </w:t>
            </w:r>
          </w:p>
        </w:tc>
      </w:tr>
      <w:tr w:rsidR="009D3F1E" w:rsidRPr="00074BA4" w14:paraId="39C73AAB" w14:textId="77777777" w:rsidTr="00DF2C0C">
        <w:trPr>
          <w:trHeight w:val="322"/>
          <w:jc w:val="center"/>
        </w:trPr>
        <w:tc>
          <w:tcPr>
            <w:tcW w:w="2598" w:type="dxa"/>
            <w:tcBorders>
              <w:top w:val="nil"/>
              <w:left w:val="nil"/>
              <w:bottom w:val="nil"/>
            </w:tcBorders>
            <w:shd w:val="clear" w:color="auto" w:fill="auto"/>
            <w:noWrap/>
            <w:vAlign w:val="center"/>
            <w:hideMark/>
          </w:tcPr>
          <w:p w14:paraId="623FBCB7"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Kualitas Layanan</w:t>
            </w:r>
          </w:p>
        </w:tc>
        <w:tc>
          <w:tcPr>
            <w:tcW w:w="1212" w:type="dxa"/>
            <w:tcBorders>
              <w:top w:val="nil"/>
              <w:bottom w:val="nil"/>
            </w:tcBorders>
            <w:shd w:val="clear" w:color="auto" w:fill="auto"/>
            <w:noWrap/>
            <w:vAlign w:val="center"/>
            <w:hideMark/>
          </w:tcPr>
          <w:p w14:paraId="42379983"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1,028.000</w:t>
            </w:r>
          </w:p>
        </w:tc>
        <w:tc>
          <w:tcPr>
            <w:tcW w:w="1212" w:type="dxa"/>
            <w:tcBorders>
              <w:top w:val="nil"/>
              <w:bottom w:val="nil"/>
            </w:tcBorders>
            <w:shd w:val="clear" w:color="auto" w:fill="auto"/>
            <w:noWrap/>
            <w:vAlign w:val="center"/>
            <w:hideMark/>
          </w:tcPr>
          <w:p w14:paraId="6A09190B"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1,028.000</w:t>
            </w:r>
          </w:p>
        </w:tc>
        <w:tc>
          <w:tcPr>
            <w:tcW w:w="2080" w:type="dxa"/>
            <w:tcBorders>
              <w:top w:val="nil"/>
              <w:bottom w:val="nil"/>
              <w:right w:val="nil"/>
            </w:tcBorders>
            <w:shd w:val="clear" w:color="auto" w:fill="auto"/>
            <w:noWrap/>
            <w:vAlign w:val="center"/>
            <w:hideMark/>
          </w:tcPr>
          <w:p w14:paraId="7A12AEC2"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 </w:t>
            </w:r>
          </w:p>
        </w:tc>
      </w:tr>
      <w:tr w:rsidR="009D3F1E" w:rsidRPr="00074BA4" w14:paraId="65CB2696" w14:textId="77777777" w:rsidTr="00DF2C0C">
        <w:trPr>
          <w:trHeight w:val="322"/>
          <w:jc w:val="center"/>
        </w:trPr>
        <w:tc>
          <w:tcPr>
            <w:tcW w:w="2598" w:type="dxa"/>
            <w:tcBorders>
              <w:top w:val="nil"/>
              <w:left w:val="nil"/>
              <w:bottom w:val="nil"/>
            </w:tcBorders>
            <w:shd w:val="clear" w:color="auto" w:fill="auto"/>
            <w:noWrap/>
            <w:vAlign w:val="center"/>
            <w:hideMark/>
          </w:tcPr>
          <w:p w14:paraId="2B228511"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Kualitas Sistem</w:t>
            </w:r>
          </w:p>
        </w:tc>
        <w:tc>
          <w:tcPr>
            <w:tcW w:w="1212" w:type="dxa"/>
            <w:tcBorders>
              <w:top w:val="nil"/>
              <w:bottom w:val="nil"/>
            </w:tcBorders>
            <w:shd w:val="clear" w:color="auto" w:fill="auto"/>
            <w:noWrap/>
            <w:vAlign w:val="center"/>
            <w:hideMark/>
          </w:tcPr>
          <w:p w14:paraId="6657B9EF"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1,028.000</w:t>
            </w:r>
          </w:p>
        </w:tc>
        <w:tc>
          <w:tcPr>
            <w:tcW w:w="1212" w:type="dxa"/>
            <w:tcBorders>
              <w:top w:val="nil"/>
              <w:bottom w:val="nil"/>
            </w:tcBorders>
            <w:shd w:val="clear" w:color="auto" w:fill="auto"/>
            <w:noWrap/>
            <w:vAlign w:val="center"/>
            <w:hideMark/>
          </w:tcPr>
          <w:p w14:paraId="4E850115"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1,028.000</w:t>
            </w:r>
          </w:p>
        </w:tc>
        <w:tc>
          <w:tcPr>
            <w:tcW w:w="2080" w:type="dxa"/>
            <w:tcBorders>
              <w:top w:val="nil"/>
              <w:bottom w:val="nil"/>
              <w:right w:val="nil"/>
            </w:tcBorders>
            <w:shd w:val="clear" w:color="auto" w:fill="auto"/>
            <w:noWrap/>
            <w:vAlign w:val="center"/>
            <w:hideMark/>
          </w:tcPr>
          <w:p w14:paraId="5F8754C0"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 </w:t>
            </w:r>
          </w:p>
        </w:tc>
      </w:tr>
      <w:tr w:rsidR="009D3F1E" w:rsidRPr="00074BA4" w14:paraId="202B4022" w14:textId="77777777" w:rsidTr="00DF2C0C">
        <w:trPr>
          <w:trHeight w:val="322"/>
          <w:jc w:val="center"/>
        </w:trPr>
        <w:tc>
          <w:tcPr>
            <w:tcW w:w="2598" w:type="dxa"/>
            <w:tcBorders>
              <w:top w:val="nil"/>
              <w:left w:val="nil"/>
              <w:bottom w:val="nil"/>
            </w:tcBorders>
            <w:shd w:val="clear" w:color="auto" w:fill="auto"/>
            <w:noWrap/>
            <w:vAlign w:val="center"/>
            <w:hideMark/>
          </w:tcPr>
          <w:p w14:paraId="3D94245B"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Manfaat Bersih</w:t>
            </w:r>
          </w:p>
        </w:tc>
        <w:tc>
          <w:tcPr>
            <w:tcW w:w="1212" w:type="dxa"/>
            <w:tcBorders>
              <w:top w:val="nil"/>
              <w:bottom w:val="nil"/>
            </w:tcBorders>
            <w:shd w:val="clear" w:color="auto" w:fill="auto"/>
            <w:noWrap/>
            <w:vAlign w:val="center"/>
            <w:hideMark/>
          </w:tcPr>
          <w:p w14:paraId="7743850E"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771.000</w:t>
            </w:r>
          </w:p>
        </w:tc>
        <w:tc>
          <w:tcPr>
            <w:tcW w:w="1212" w:type="dxa"/>
            <w:tcBorders>
              <w:top w:val="nil"/>
              <w:bottom w:val="nil"/>
            </w:tcBorders>
            <w:shd w:val="clear" w:color="auto" w:fill="auto"/>
            <w:noWrap/>
            <w:vAlign w:val="center"/>
            <w:hideMark/>
          </w:tcPr>
          <w:p w14:paraId="74546DA8"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570.356</w:t>
            </w:r>
          </w:p>
        </w:tc>
        <w:tc>
          <w:tcPr>
            <w:tcW w:w="2080" w:type="dxa"/>
            <w:tcBorders>
              <w:top w:val="nil"/>
              <w:bottom w:val="nil"/>
              <w:right w:val="nil"/>
            </w:tcBorders>
            <w:shd w:val="clear" w:color="auto" w:fill="auto"/>
            <w:noWrap/>
            <w:vAlign w:val="center"/>
            <w:hideMark/>
          </w:tcPr>
          <w:p w14:paraId="65FFC4BC"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0.260</w:t>
            </w:r>
          </w:p>
        </w:tc>
      </w:tr>
      <w:tr w:rsidR="009D3F1E" w:rsidRPr="00074BA4" w14:paraId="6AD163EC" w14:textId="77777777" w:rsidTr="00DF2C0C">
        <w:trPr>
          <w:trHeight w:val="322"/>
          <w:jc w:val="center"/>
        </w:trPr>
        <w:tc>
          <w:tcPr>
            <w:tcW w:w="2598" w:type="dxa"/>
            <w:tcBorders>
              <w:top w:val="nil"/>
              <w:left w:val="nil"/>
              <w:bottom w:val="single" w:sz="4" w:space="0" w:color="auto"/>
            </w:tcBorders>
            <w:shd w:val="clear" w:color="auto" w:fill="auto"/>
            <w:noWrap/>
            <w:vAlign w:val="center"/>
            <w:hideMark/>
          </w:tcPr>
          <w:p w14:paraId="3648180B" w14:textId="77777777" w:rsidR="009D3F1E" w:rsidRPr="00E60925" w:rsidRDefault="009D3F1E" w:rsidP="00F03FFC">
            <w:pPr>
              <w:rPr>
                <w:rFonts w:eastAsia="Times New Roman"/>
                <w:color w:val="000000"/>
                <w:sz w:val="20"/>
                <w:szCs w:val="24"/>
              </w:rPr>
            </w:pPr>
            <w:r w:rsidRPr="00E60925">
              <w:rPr>
                <w:rFonts w:eastAsia="Times New Roman"/>
                <w:color w:val="000000"/>
                <w:sz w:val="20"/>
                <w:szCs w:val="24"/>
              </w:rPr>
              <w:t>Penggunaan</w:t>
            </w:r>
          </w:p>
        </w:tc>
        <w:tc>
          <w:tcPr>
            <w:tcW w:w="1212" w:type="dxa"/>
            <w:tcBorders>
              <w:top w:val="nil"/>
              <w:bottom w:val="single" w:sz="4" w:space="0" w:color="auto"/>
            </w:tcBorders>
            <w:shd w:val="clear" w:color="auto" w:fill="auto"/>
            <w:noWrap/>
            <w:vAlign w:val="center"/>
            <w:hideMark/>
          </w:tcPr>
          <w:p w14:paraId="06CF209C"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514.000</w:t>
            </w:r>
          </w:p>
        </w:tc>
        <w:tc>
          <w:tcPr>
            <w:tcW w:w="1212" w:type="dxa"/>
            <w:tcBorders>
              <w:top w:val="nil"/>
              <w:bottom w:val="single" w:sz="4" w:space="0" w:color="auto"/>
            </w:tcBorders>
            <w:shd w:val="clear" w:color="auto" w:fill="auto"/>
            <w:noWrap/>
            <w:vAlign w:val="center"/>
            <w:hideMark/>
          </w:tcPr>
          <w:p w14:paraId="5322C681" w14:textId="77777777" w:rsidR="009D3F1E" w:rsidRPr="00E60925" w:rsidRDefault="009D3F1E" w:rsidP="00F03FFC">
            <w:pPr>
              <w:jc w:val="right"/>
              <w:rPr>
                <w:rFonts w:eastAsia="Times New Roman"/>
                <w:color w:val="000000"/>
                <w:sz w:val="20"/>
                <w:szCs w:val="24"/>
              </w:rPr>
            </w:pPr>
            <w:r w:rsidRPr="00E60925">
              <w:rPr>
                <w:rFonts w:eastAsia="Times New Roman"/>
                <w:color w:val="000000"/>
                <w:sz w:val="20"/>
                <w:szCs w:val="24"/>
              </w:rPr>
              <w:t>476.619</w:t>
            </w:r>
          </w:p>
        </w:tc>
        <w:tc>
          <w:tcPr>
            <w:tcW w:w="2080" w:type="dxa"/>
            <w:tcBorders>
              <w:top w:val="nil"/>
              <w:bottom w:val="single" w:sz="4" w:space="0" w:color="auto"/>
              <w:right w:val="nil"/>
            </w:tcBorders>
            <w:shd w:val="clear" w:color="auto" w:fill="auto"/>
            <w:noWrap/>
            <w:vAlign w:val="center"/>
            <w:hideMark/>
          </w:tcPr>
          <w:p w14:paraId="782627CA" w14:textId="77777777" w:rsidR="009D3F1E" w:rsidRPr="00E60925" w:rsidRDefault="009D3F1E" w:rsidP="00F03FFC">
            <w:pPr>
              <w:jc w:val="center"/>
              <w:rPr>
                <w:rFonts w:eastAsia="Times New Roman"/>
                <w:color w:val="000000"/>
                <w:sz w:val="20"/>
                <w:szCs w:val="24"/>
              </w:rPr>
            </w:pPr>
            <w:r w:rsidRPr="00E60925">
              <w:rPr>
                <w:rFonts w:eastAsia="Times New Roman"/>
                <w:color w:val="000000"/>
                <w:sz w:val="20"/>
                <w:szCs w:val="24"/>
              </w:rPr>
              <w:t>0.073</w:t>
            </w:r>
          </w:p>
        </w:tc>
      </w:tr>
    </w:tbl>
    <w:p w14:paraId="7DF3322B" w14:textId="77777777" w:rsidR="009D3F1E" w:rsidRDefault="009D3F1E" w:rsidP="009D3F1E">
      <w:pPr>
        <w:contextualSpacing/>
        <w:jc w:val="both"/>
        <w:rPr>
          <w:rFonts w:eastAsia="Times New Roman"/>
          <w:color w:val="000000"/>
          <w:szCs w:val="24"/>
        </w:rPr>
      </w:pPr>
    </w:p>
    <w:p w14:paraId="75D888F0" w14:textId="770A58F7" w:rsidR="009D3F1E" w:rsidRPr="005F73E0" w:rsidRDefault="009D3F1E" w:rsidP="00B575E1">
      <w:pPr>
        <w:numPr>
          <w:ilvl w:val="0"/>
          <w:numId w:val="6"/>
        </w:numPr>
        <w:spacing w:line="360" w:lineRule="auto"/>
        <w:ind w:left="360"/>
        <w:contextualSpacing/>
        <w:jc w:val="both"/>
        <w:rPr>
          <w:rFonts w:eastAsia="Times New Roman"/>
          <w:color w:val="000000"/>
          <w:szCs w:val="32"/>
        </w:rPr>
      </w:pPr>
      <w:r w:rsidRPr="005F73E0">
        <w:rPr>
          <w:rFonts w:eastAsia="Times New Roman"/>
          <w:i/>
          <w:color w:val="000000"/>
          <w:szCs w:val="32"/>
        </w:rPr>
        <w:t>Relative Impact</w:t>
      </w:r>
      <w:r w:rsidRPr="005F73E0">
        <w:rPr>
          <w:rFonts w:eastAsia="Times New Roman"/>
          <w:color w:val="000000"/>
          <w:szCs w:val="32"/>
        </w:rPr>
        <w:t xml:space="preserve"> </w:t>
      </w:r>
      <w:r w:rsidRPr="00336190">
        <w:rPr>
          <w:rFonts w:eastAsia="Times New Roman"/>
          <w:color w:val="000000"/>
          <w:szCs w:val="32"/>
        </w:rPr>
        <w:t>(</w:t>
      </w:r>
      <m:oMath>
        <m:sSup>
          <m:sSupPr>
            <m:ctrlPr>
              <w:rPr>
                <w:rFonts w:ascii="Cambria Math" w:eastAsia="Times New Roman" w:hAnsi="Cambria Math"/>
                <w:i/>
                <w:color w:val="000000"/>
                <w:szCs w:val="24"/>
              </w:rPr>
            </m:ctrlPr>
          </m:sSupPr>
          <m:e>
            <m:r>
              <w:rPr>
                <w:rFonts w:ascii="Cambria Math" w:eastAsia="Times New Roman" w:hAnsi="Cambria Math"/>
                <w:color w:val="000000"/>
                <w:szCs w:val="24"/>
              </w:rPr>
              <m:t>q</m:t>
            </m:r>
          </m:e>
          <m:sup>
            <m:r>
              <w:rPr>
                <w:rFonts w:ascii="Cambria Math" w:eastAsia="Times New Roman" w:hAnsi="Cambria Math"/>
                <w:color w:val="000000"/>
                <w:szCs w:val="24"/>
              </w:rPr>
              <m:t>2</m:t>
            </m:r>
          </m:sup>
        </m:sSup>
      </m:oMath>
      <w:r w:rsidRPr="00FF0B4A">
        <w:rPr>
          <w:rFonts w:eastAsia="Times New Roman"/>
          <w:color w:val="000000"/>
          <w:szCs w:val="32"/>
        </w:rPr>
        <w:fldChar w:fldCharType="begin"/>
      </w:r>
      <w:r w:rsidRPr="00FF0B4A">
        <w:rPr>
          <w:rFonts w:eastAsia="Times New Roman"/>
          <w:color w:val="000000"/>
          <w:szCs w:val="32"/>
        </w:rPr>
        <w:instrText xml:space="preserve"> QUOTE </w:instrText>
      </w:r>
      <m:oMath>
        <m:sSup>
          <m:sSupPr>
            <m:ctrlPr>
              <w:rPr>
                <w:rFonts w:ascii="Cambria Math" w:eastAsia="Times New Roman" w:hAnsi="Cambria Math"/>
                <w:i/>
                <w:color w:val="000000"/>
                <w:szCs w:val="24"/>
              </w:rPr>
            </m:ctrlPr>
          </m:sSupPr>
          <m:e>
            <m:r>
              <m:rPr>
                <m:sty m:val="p"/>
              </m:rPr>
              <w:rPr>
                <w:rFonts w:ascii="Cambria Math" w:eastAsia="Times New Roman" w:hAnsi="Cambria Math"/>
                <w:color w:val="000000"/>
                <w:szCs w:val="24"/>
              </w:rPr>
              <m:t>q</m:t>
            </m:r>
          </m:e>
          <m:sup>
            <m:r>
              <m:rPr>
                <m:sty m:val="p"/>
              </m:rPr>
              <w:rPr>
                <w:rFonts w:ascii="Cambria Math" w:eastAsia="Times New Roman" w:hAnsi="Cambria Math"/>
                <w:color w:val="000000"/>
                <w:szCs w:val="24"/>
              </w:rPr>
              <m:t>2</m:t>
            </m:r>
          </m:sup>
        </m:sSup>
      </m:oMath>
      <w:r w:rsidRPr="00FF0B4A">
        <w:rPr>
          <w:rFonts w:eastAsia="Times New Roman"/>
          <w:color w:val="000000"/>
          <w:szCs w:val="32"/>
        </w:rPr>
        <w:instrText xml:space="preserve"> </w:instrText>
      </w:r>
      <w:r w:rsidR="00000000">
        <w:rPr>
          <w:rFonts w:eastAsia="Times New Roman"/>
          <w:color w:val="000000"/>
          <w:szCs w:val="32"/>
        </w:rPr>
        <w:fldChar w:fldCharType="separate"/>
      </w:r>
      <w:r w:rsidRPr="00FF0B4A">
        <w:rPr>
          <w:rFonts w:eastAsia="Times New Roman"/>
          <w:color w:val="000000"/>
          <w:szCs w:val="32"/>
        </w:rPr>
        <w:fldChar w:fldCharType="end"/>
      </w:r>
      <w:r w:rsidRPr="00336190">
        <w:rPr>
          <w:rFonts w:eastAsia="Times New Roman"/>
          <w:color w:val="000000"/>
          <w:szCs w:val="32"/>
        </w:rPr>
        <w:t>)</w:t>
      </w:r>
      <w:r>
        <w:rPr>
          <w:rFonts w:eastAsia="Times New Roman"/>
          <w:color w:val="000000"/>
          <w:szCs w:val="32"/>
        </w:rPr>
        <w:t xml:space="preserve"> </w:t>
      </w:r>
    </w:p>
    <w:p w14:paraId="23EC15EC" w14:textId="741EE3AA" w:rsidR="00F04DF7" w:rsidRPr="00D703CE" w:rsidRDefault="009D3F1E" w:rsidP="00D703CE">
      <w:pPr>
        <w:spacing w:after="240"/>
        <w:ind w:left="360" w:firstLine="720"/>
        <w:jc w:val="both"/>
        <w:rPr>
          <w:szCs w:val="24"/>
        </w:rPr>
      </w:pPr>
      <w:r w:rsidRPr="005F73E0">
        <w:rPr>
          <w:rFonts w:eastAsia="Times New Roman"/>
          <w:color w:val="000000"/>
          <w:szCs w:val="32"/>
        </w:rPr>
        <w:t xml:space="preserve">Untuk mengukur relatif pengaruh sebuah keterkaitan antara prediktif sebuah variabel tertentu dengan variabel lainya dengan menggunakan metode blindfolding dengan nilai ambang batas sebesar 0.02 </w:t>
      </w:r>
      <w:r w:rsidRPr="005F73E0">
        <w:rPr>
          <w:szCs w:val="24"/>
        </w:rPr>
        <w:t>untuk</w:t>
      </w:r>
      <w:r w:rsidRPr="005F73E0">
        <w:rPr>
          <w:spacing w:val="31"/>
          <w:szCs w:val="24"/>
        </w:rPr>
        <w:t xml:space="preserve"> </w:t>
      </w:r>
      <w:r w:rsidRPr="005F73E0">
        <w:rPr>
          <w:szCs w:val="24"/>
        </w:rPr>
        <w:t>pengaruh</w:t>
      </w:r>
      <w:r w:rsidRPr="005F73E0">
        <w:rPr>
          <w:spacing w:val="30"/>
          <w:szCs w:val="24"/>
        </w:rPr>
        <w:t xml:space="preserve"> </w:t>
      </w:r>
      <w:r w:rsidRPr="005F73E0">
        <w:rPr>
          <w:szCs w:val="24"/>
        </w:rPr>
        <w:t>kecil,</w:t>
      </w:r>
      <w:r w:rsidRPr="005F73E0">
        <w:rPr>
          <w:spacing w:val="30"/>
          <w:szCs w:val="24"/>
        </w:rPr>
        <w:t xml:space="preserve"> </w:t>
      </w:r>
      <w:r w:rsidRPr="005F73E0">
        <w:rPr>
          <w:szCs w:val="24"/>
        </w:rPr>
        <w:t>0.15</w:t>
      </w:r>
      <w:r w:rsidRPr="005F73E0">
        <w:rPr>
          <w:spacing w:val="30"/>
          <w:szCs w:val="24"/>
        </w:rPr>
        <w:t xml:space="preserve"> </w:t>
      </w:r>
      <w:r w:rsidRPr="005F73E0">
        <w:rPr>
          <w:szCs w:val="24"/>
        </w:rPr>
        <w:t>untuk</w:t>
      </w:r>
      <w:r w:rsidRPr="005F73E0">
        <w:rPr>
          <w:spacing w:val="31"/>
          <w:szCs w:val="24"/>
        </w:rPr>
        <w:t xml:space="preserve"> </w:t>
      </w:r>
      <w:r w:rsidRPr="005F73E0">
        <w:rPr>
          <w:szCs w:val="24"/>
        </w:rPr>
        <w:t>pengaruh</w:t>
      </w:r>
      <w:r w:rsidRPr="005F73E0">
        <w:rPr>
          <w:spacing w:val="30"/>
          <w:szCs w:val="24"/>
        </w:rPr>
        <w:t xml:space="preserve"> </w:t>
      </w:r>
      <w:r w:rsidRPr="005F73E0">
        <w:rPr>
          <w:szCs w:val="24"/>
        </w:rPr>
        <w:t>menengah,</w:t>
      </w:r>
      <w:r w:rsidRPr="005F73E0">
        <w:rPr>
          <w:spacing w:val="30"/>
          <w:szCs w:val="24"/>
        </w:rPr>
        <w:t xml:space="preserve"> </w:t>
      </w:r>
      <w:r w:rsidRPr="005F73E0">
        <w:rPr>
          <w:szCs w:val="24"/>
        </w:rPr>
        <w:t>dan</w:t>
      </w:r>
      <w:r w:rsidRPr="005F73E0">
        <w:rPr>
          <w:spacing w:val="30"/>
          <w:szCs w:val="24"/>
        </w:rPr>
        <w:t xml:space="preserve"> </w:t>
      </w:r>
      <w:r w:rsidRPr="005F73E0">
        <w:rPr>
          <w:szCs w:val="24"/>
        </w:rPr>
        <w:t>0.35</w:t>
      </w:r>
      <w:r w:rsidRPr="005F73E0">
        <w:rPr>
          <w:spacing w:val="30"/>
          <w:szCs w:val="24"/>
        </w:rPr>
        <w:t xml:space="preserve"> </w:t>
      </w:r>
      <w:r w:rsidRPr="005F73E0">
        <w:rPr>
          <w:szCs w:val="24"/>
        </w:rPr>
        <w:t xml:space="preserve">untuk </w:t>
      </w:r>
      <w:r w:rsidRPr="005F73E0">
        <w:rPr>
          <w:spacing w:val="-57"/>
          <w:szCs w:val="24"/>
        </w:rPr>
        <w:t xml:space="preserve"> </w:t>
      </w:r>
      <w:r w:rsidRPr="005F73E0">
        <w:rPr>
          <w:spacing w:val="-1"/>
          <w:szCs w:val="24"/>
        </w:rPr>
        <w:t>pengaruh</w:t>
      </w:r>
      <w:r w:rsidRPr="005F73E0">
        <w:rPr>
          <w:szCs w:val="24"/>
        </w:rPr>
        <w:t xml:space="preserve"> besar.</w:t>
      </w:r>
      <w:r w:rsidR="00161533">
        <w:rPr>
          <w:szCs w:val="24"/>
        </w:rPr>
        <w:t xml:space="preserve"> </w:t>
      </w:r>
      <w:r w:rsidR="00161533" w:rsidRPr="00336190">
        <w:rPr>
          <w:rFonts w:eastAsia="Times New Roman"/>
          <w:color w:val="000000"/>
          <w:szCs w:val="32"/>
        </w:rPr>
        <w:t xml:space="preserve">Berikut adalah hasil pengujian dari </w:t>
      </w:r>
      <w:r w:rsidR="00161533">
        <w:rPr>
          <w:rFonts w:eastAsia="Times New Roman"/>
          <w:i/>
          <w:color w:val="000000"/>
          <w:szCs w:val="32"/>
        </w:rPr>
        <w:t>relative impact</w:t>
      </w:r>
      <w:r w:rsidR="00161533" w:rsidRPr="00336190">
        <w:rPr>
          <w:rFonts w:eastAsia="Times New Roman"/>
          <w:color w:val="000000"/>
          <w:szCs w:val="32"/>
        </w:rPr>
        <w:t xml:space="preserve"> dapat dilihat pada Tabel </w:t>
      </w:r>
      <w:r w:rsidR="00482E6C">
        <w:rPr>
          <w:rFonts w:eastAsia="Times New Roman"/>
          <w:color w:val="000000"/>
          <w:szCs w:val="32"/>
        </w:rPr>
        <w:t>11.</w:t>
      </w:r>
    </w:p>
    <w:p w14:paraId="1C11500B" w14:textId="2E93F26F" w:rsidR="009D3F1E" w:rsidRPr="007B2B02" w:rsidRDefault="009D3F1E" w:rsidP="009D3F1E">
      <w:pPr>
        <w:pStyle w:val="Caption"/>
        <w:keepNext/>
        <w:spacing w:line="240" w:lineRule="auto"/>
        <w:rPr>
          <w:sz w:val="22"/>
          <w:szCs w:val="22"/>
        </w:rPr>
      </w:pPr>
      <w:r w:rsidRPr="007B2B02">
        <w:rPr>
          <w:i w:val="0"/>
          <w:iCs w:val="0"/>
          <w:sz w:val="22"/>
          <w:szCs w:val="22"/>
        </w:rPr>
        <w:t>Tabe</w:t>
      </w:r>
      <w:r>
        <w:rPr>
          <w:i w:val="0"/>
          <w:iCs w:val="0"/>
          <w:sz w:val="22"/>
          <w:szCs w:val="22"/>
        </w:rPr>
        <w:t>l</w:t>
      </w:r>
      <w:r w:rsidR="00161533">
        <w:rPr>
          <w:i w:val="0"/>
          <w:iCs w:val="0"/>
          <w:sz w:val="22"/>
          <w:szCs w:val="22"/>
        </w:rPr>
        <w:t xml:space="preserve"> 11</w:t>
      </w:r>
      <w:r w:rsidRPr="007B2B02">
        <w:rPr>
          <w:i w:val="0"/>
          <w:iCs w:val="0"/>
          <w:sz w:val="22"/>
          <w:szCs w:val="22"/>
        </w:rPr>
        <w:t>.</w:t>
      </w:r>
      <w:r>
        <w:rPr>
          <w:i w:val="0"/>
          <w:iCs w:val="0"/>
          <w:sz w:val="22"/>
          <w:szCs w:val="22"/>
        </w:rPr>
        <w:t xml:space="preserve"> </w:t>
      </w:r>
      <w:r w:rsidRPr="007B2B02">
        <w:rPr>
          <w:i w:val="0"/>
          <w:iCs w:val="0"/>
          <w:sz w:val="22"/>
          <w:szCs w:val="22"/>
        </w:rPr>
        <w:t>Hasil</w:t>
      </w:r>
      <w:r w:rsidRPr="007B2B02">
        <w:rPr>
          <w:sz w:val="22"/>
          <w:szCs w:val="22"/>
        </w:rPr>
        <w:t xml:space="preserve"> Uji Relative Impact</w:t>
      </w:r>
      <w:r>
        <w:rPr>
          <w:sz w:val="22"/>
          <w:szCs w:val="22"/>
        </w:rPr>
        <w:t xml:space="preserve"> </w:t>
      </w:r>
    </w:p>
    <w:tbl>
      <w:tblPr>
        <w:tblW w:w="7387" w:type="dxa"/>
        <w:jc w:val="center"/>
        <w:tblBorders>
          <w:top w:val="single" w:sz="12" w:space="0" w:color="auto"/>
          <w:bottom w:val="single" w:sz="12" w:space="0" w:color="auto"/>
          <w:insideH w:val="single" w:sz="4" w:space="0" w:color="auto"/>
        </w:tblBorders>
        <w:tblLook w:val="04A0" w:firstRow="1" w:lastRow="0" w:firstColumn="1" w:lastColumn="0" w:noHBand="0" w:noVBand="1"/>
      </w:tblPr>
      <w:tblGrid>
        <w:gridCol w:w="1568"/>
        <w:gridCol w:w="1100"/>
        <w:gridCol w:w="1617"/>
        <w:gridCol w:w="1663"/>
        <w:gridCol w:w="1439"/>
      </w:tblGrid>
      <w:tr w:rsidR="009D3F1E" w:rsidRPr="005F73E0" w14:paraId="52CC044C" w14:textId="77777777" w:rsidTr="00F03FFC">
        <w:trPr>
          <w:trHeight w:val="364"/>
          <w:jc w:val="center"/>
        </w:trPr>
        <w:tc>
          <w:tcPr>
            <w:tcW w:w="1568" w:type="dxa"/>
            <w:tcBorders>
              <w:bottom w:val="single" w:sz="12" w:space="0" w:color="auto"/>
            </w:tcBorders>
            <w:shd w:val="clear" w:color="auto" w:fill="auto"/>
            <w:vAlign w:val="center"/>
            <w:hideMark/>
          </w:tcPr>
          <w:p w14:paraId="5F387562" w14:textId="77777777" w:rsidR="009D3F1E" w:rsidRPr="00663546" w:rsidRDefault="009D3F1E" w:rsidP="00F03FFC">
            <w:pPr>
              <w:jc w:val="center"/>
              <w:rPr>
                <w:rFonts w:eastAsia="Times New Roman"/>
                <w:color w:val="000000"/>
                <w:szCs w:val="22"/>
                <w:lang w:eastAsia="id-ID"/>
              </w:rPr>
            </w:pPr>
            <w:r w:rsidRPr="00663546">
              <w:rPr>
                <w:rFonts w:eastAsia="Times New Roman"/>
                <w:color w:val="000000"/>
                <w:sz w:val="22"/>
                <w:szCs w:val="22"/>
                <w:lang w:eastAsia="id-ID"/>
              </w:rPr>
              <w:t>Jalur</w:t>
            </w:r>
          </w:p>
        </w:tc>
        <w:tc>
          <w:tcPr>
            <w:tcW w:w="1100" w:type="dxa"/>
            <w:tcBorders>
              <w:bottom w:val="single" w:sz="12" w:space="0" w:color="auto"/>
            </w:tcBorders>
            <w:shd w:val="clear" w:color="auto" w:fill="auto"/>
            <w:noWrap/>
            <w:vAlign w:val="center"/>
            <w:hideMark/>
          </w:tcPr>
          <w:p w14:paraId="13FC2412" w14:textId="6A556F32" w:rsidR="009D3F1E" w:rsidRPr="00663546" w:rsidRDefault="00000000" w:rsidP="00F03FFC">
            <w:pPr>
              <w:jc w:val="center"/>
              <w:rPr>
                <w:rFonts w:eastAsia="Times New Roman"/>
                <w:color w:val="000000"/>
                <w:szCs w:val="22"/>
                <w:lang w:eastAsia="id-ID"/>
              </w:rPr>
            </w:pPr>
            <m:oMathPara>
              <m:oMath>
                <m:sSup>
                  <m:sSupPr>
                    <m:ctrlPr>
                      <w:rPr>
                        <w:rFonts w:ascii="Cambria Math" w:eastAsia="Times New Roman" w:hAnsi="Cambria Math"/>
                        <w:i/>
                        <w:color w:val="000000"/>
                        <w:szCs w:val="24"/>
                        <w:lang w:eastAsia="id-ID"/>
                      </w:rPr>
                    </m:ctrlPr>
                  </m:sSupPr>
                  <m:e>
                    <m:r>
                      <w:rPr>
                        <w:rFonts w:ascii="Cambria Math" w:eastAsia="Times New Roman" w:hAnsi="Cambria Math"/>
                        <w:color w:val="000000"/>
                        <w:szCs w:val="24"/>
                        <w:lang w:eastAsia="id-ID"/>
                      </w:rPr>
                      <m:t>Q</m:t>
                    </m:r>
                  </m:e>
                  <m:sup>
                    <m:r>
                      <w:rPr>
                        <w:rFonts w:ascii="Cambria Math" w:eastAsia="Times New Roman" w:hAnsi="Cambria Math"/>
                        <w:color w:val="000000"/>
                        <w:szCs w:val="24"/>
                        <w:lang w:eastAsia="id-ID"/>
                      </w:rPr>
                      <m:t xml:space="preserve">2 </m:t>
                    </m:r>
                  </m:sup>
                </m:sSup>
                <m:r>
                  <w:rPr>
                    <w:rFonts w:ascii="Cambria Math" w:eastAsia="Times New Roman" w:hAnsi="Cambria Math"/>
                    <w:color w:val="000000"/>
                    <w:szCs w:val="24"/>
                    <w:lang w:eastAsia="id-ID"/>
                  </w:rPr>
                  <m:t>in</m:t>
                </m:r>
              </m:oMath>
            </m:oMathPara>
          </w:p>
        </w:tc>
        <w:tc>
          <w:tcPr>
            <w:tcW w:w="1617" w:type="dxa"/>
            <w:tcBorders>
              <w:bottom w:val="single" w:sz="12" w:space="0" w:color="auto"/>
            </w:tcBorders>
            <w:shd w:val="clear" w:color="auto" w:fill="auto"/>
            <w:noWrap/>
            <w:vAlign w:val="center"/>
            <w:hideMark/>
          </w:tcPr>
          <w:p w14:paraId="4B00767E" w14:textId="38D61740" w:rsidR="009D3F1E" w:rsidRPr="00663546" w:rsidRDefault="00000000" w:rsidP="00F03FFC">
            <w:pPr>
              <w:jc w:val="center"/>
              <w:rPr>
                <w:rFonts w:eastAsia="Times New Roman"/>
                <w:color w:val="000000"/>
                <w:szCs w:val="22"/>
                <w:lang w:eastAsia="id-ID"/>
              </w:rPr>
            </w:pPr>
            <m:oMathPara>
              <m:oMath>
                <m:sSup>
                  <m:sSupPr>
                    <m:ctrlPr>
                      <w:rPr>
                        <w:rFonts w:ascii="Cambria Math" w:eastAsia="Times New Roman" w:hAnsi="Cambria Math"/>
                        <w:i/>
                        <w:color w:val="000000"/>
                        <w:szCs w:val="24"/>
                        <w:lang w:eastAsia="id-ID"/>
                      </w:rPr>
                    </m:ctrlPr>
                  </m:sSupPr>
                  <m:e>
                    <m:r>
                      <w:rPr>
                        <w:rFonts w:ascii="Cambria Math" w:eastAsia="Times New Roman" w:hAnsi="Cambria Math"/>
                        <w:color w:val="000000"/>
                        <w:szCs w:val="24"/>
                        <w:lang w:eastAsia="id-ID"/>
                      </w:rPr>
                      <m:t>Q</m:t>
                    </m:r>
                  </m:e>
                  <m:sup>
                    <m:r>
                      <w:rPr>
                        <w:rFonts w:ascii="Cambria Math" w:eastAsia="Times New Roman" w:hAnsi="Cambria Math"/>
                        <w:color w:val="000000"/>
                        <w:szCs w:val="24"/>
                        <w:lang w:eastAsia="id-ID"/>
                      </w:rPr>
                      <m:t>2</m:t>
                    </m:r>
                  </m:sup>
                </m:sSup>
                <m:r>
                  <w:rPr>
                    <w:rFonts w:ascii="Cambria Math" w:eastAsia="Times New Roman" w:hAnsi="Cambria Math"/>
                    <w:color w:val="000000"/>
                    <w:szCs w:val="24"/>
                    <w:lang w:eastAsia="id-ID"/>
                  </w:rPr>
                  <m:t>ex</m:t>
                </m:r>
              </m:oMath>
            </m:oMathPara>
          </w:p>
        </w:tc>
        <w:tc>
          <w:tcPr>
            <w:tcW w:w="1663" w:type="dxa"/>
            <w:tcBorders>
              <w:bottom w:val="single" w:sz="12" w:space="0" w:color="auto"/>
            </w:tcBorders>
            <w:shd w:val="clear" w:color="auto" w:fill="auto"/>
            <w:noWrap/>
            <w:vAlign w:val="center"/>
            <w:hideMark/>
          </w:tcPr>
          <w:p w14:paraId="6BCEA333" w14:textId="237A6D87" w:rsidR="009D3F1E" w:rsidRPr="00663546" w:rsidRDefault="00000000" w:rsidP="00F03FFC">
            <w:pPr>
              <w:jc w:val="center"/>
              <w:rPr>
                <w:rFonts w:eastAsia="Times New Roman"/>
                <w:color w:val="000000"/>
                <w:szCs w:val="22"/>
                <w:lang w:eastAsia="id-ID"/>
              </w:rPr>
            </w:pPr>
            <m:oMathPara>
              <m:oMath>
                <m:sSup>
                  <m:sSupPr>
                    <m:ctrlPr>
                      <w:rPr>
                        <w:rFonts w:ascii="Cambria Math" w:eastAsia="Times New Roman" w:hAnsi="Cambria Math"/>
                        <w:i/>
                        <w:color w:val="000000"/>
                        <w:szCs w:val="24"/>
                        <w:lang w:eastAsia="id-ID"/>
                      </w:rPr>
                    </m:ctrlPr>
                  </m:sSupPr>
                  <m:e>
                    <m:r>
                      <w:rPr>
                        <w:rFonts w:ascii="Cambria Math" w:eastAsia="Times New Roman" w:hAnsi="Cambria Math"/>
                        <w:color w:val="000000"/>
                        <w:szCs w:val="24"/>
                        <w:lang w:eastAsia="id-ID"/>
                      </w:rPr>
                      <m:t>∑q</m:t>
                    </m:r>
                  </m:e>
                  <m:sup>
                    <m:r>
                      <w:rPr>
                        <w:rFonts w:ascii="Cambria Math" w:eastAsia="Times New Roman" w:hAnsi="Cambria Math"/>
                        <w:color w:val="000000"/>
                        <w:szCs w:val="24"/>
                        <w:lang w:eastAsia="id-ID"/>
                      </w:rPr>
                      <m:t>2</m:t>
                    </m:r>
                  </m:sup>
                </m:sSup>
              </m:oMath>
            </m:oMathPara>
          </w:p>
        </w:tc>
        <w:tc>
          <w:tcPr>
            <w:tcW w:w="1439" w:type="dxa"/>
            <w:tcBorders>
              <w:bottom w:val="single" w:sz="12" w:space="0" w:color="auto"/>
            </w:tcBorders>
            <w:shd w:val="clear" w:color="auto" w:fill="auto"/>
            <w:noWrap/>
            <w:vAlign w:val="center"/>
            <w:hideMark/>
          </w:tcPr>
          <w:p w14:paraId="7157DD27" w14:textId="77777777" w:rsidR="009D3F1E" w:rsidRPr="00663546" w:rsidRDefault="009D3F1E" w:rsidP="00F03FFC">
            <w:pPr>
              <w:jc w:val="center"/>
              <w:rPr>
                <w:rFonts w:eastAsia="Times New Roman"/>
                <w:color w:val="000000"/>
                <w:szCs w:val="22"/>
                <w:lang w:eastAsia="id-ID"/>
              </w:rPr>
            </w:pPr>
            <w:r w:rsidRPr="00663546">
              <w:rPr>
                <w:rFonts w:eastAsia="Times New Roman"/>
                <w:color w:val="000000"/>
                <w:sz w:val="22"/>
                <w:szCs w:val="22"/>
                <w:lang w:eastAsia="id-ID"/>
              </w:rPr>
              <w:t>Hasil</w:t>
            </w:r>
          </w:p>
        </w:tc>
      </w:tr>
      <w:tr w:rsidR="009D3F1E" w:rsidRPr="005F73E0" w14:paraId="6AC621E7" w14:textId="77777777" w:rsidTr="00764121">
        <w:trPr>
          <w:trHeight w:val="293"/>
          <w:jc w:val="center"/>
        </w:trPr>
        <w:tc>
          <w:tcPr>
            <w:tcW w:w="1568" w:type="dxa"/>
            <w:tcBorders>
              <w:top w:val="single" w:sz="12" w:space="0" w:color="auto"/>
              <w:bottom w:val="nil"/>
            </w:tcBorders>
            <w:shd w:val="clear" w:color="auto" w:fill="auto"/>
            <w:noWrap/>
            <w:vAlign w:val="bottom"/>
            <w:hideMark/>
          </w:tcPr>
          <w:p w14:paraId="77CDBD6F" w14:textId="77777777" w:rsidR="009D3F1E" w:rsidRPr="005F73E0" w:rsidRDefault="009D3F1E" w:rsidP="00F03FFC">
            <w:pPr>
              <w:rPr>
                <w:rFonts w:eastAsia="Times New Roman"/>
                <w:color w:val="000000"/>
                <w:szCs w:val="22"/>
                <w:lang w:eastAsia="id-ID"/>
              </w:rPr>
            </w:pPr>
            <w:r w:rsidRPr="005F73E0">
              <w:rPr>
                <w:rFonts w:eastAsia="Times New Roman"/>
                <w:color w:val="000000"/>
                <w:sz w:val="22"/>
                <w:szCs w:val="22"/>
                <w:lang w:eastAsia="id-ID"/>
              </w:rPr>
              <w:t>KS &gt; P</w:t>
            </w:r>
          </w:p>
        </w:tc>
        <w:tc>
          <w:tcPr>
            <w:tcW w:w="1100" w:type="dxa"/>
            <w:tcBorders>
              <w:top w:val="single" w:sz="12" w:space="0" w:color="auto"/>
              <w:bottom w:val="nil"/>
            </w:tcBorders>
            <w:shd w:val="clear" w:color="auto" w:fill="auto"/>
            <w:noWrap/>
            <w:vAlign w:val="bottom"/>
            <w:hideMark/>
          </w:tcPr>
          <w:p w14:paraId="2AE945C2"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0.073</w:t>
            </w:r>
          </w:p>
        </w:tc>
        <w:tc>
          <w:tcPr>
            <w:tcW w:w="1617" w:type="dxa"/>
            <w:tcBorders>
              <w:top w:val="single" w:sz="12" w:space="0" w:color="auto"/>
              <w:bottom w:val="nil"/>
            </w:tcBorders>
            <w:shd w:val="clear" w:color="auto" w:fill="auto"/>
            <w:noWrap/>
            <w:vAlign w:val="bottom"/>
            <w:hideMark/>
          </w:tcPr>
          <w:p w14:paraId="5225F5D2"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0.055</w:t>
            </w:r>
          </w:p>
        </w:tc>
        <w:tc>
          <w:tcPr>
            <w:tcW w:w="1663" w:type="dxa"/>
            <w:tcBorders>
              <w:top w:val="single" w:sz="12" w:space="0" w:color="auto"/>
              <w:bottom w:val="nil"/>
            </w:tcBorders>
            <w:shd w:val="clear" w:color="auto" w:fill="auto"/>
            <w:noWrap/>
            <w:vAlign w:val="bottom"/>
            <w:hideMark/>
          </w:tcPr>
          <w:p w14:paraId="15546B08"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0.019</w:t>
            </w:r>
          </w:p>
        </w:tc>
        <w:tc>
          <w:tcPr>
            <w:tcW w:w="1439" w:type="dxa"/>
            <w:tcBorders>
              <w:top w:val="single" w:sz="12" w:space="0" w:color="auto"/>
              <w:bottom w:val="nil"/>
            </w:tcBorders>
            <w:shd w:val="clear" w:color="auto" w:fill="auto"/>
            <w:noWrap/>
            <w:vAlign w:val="bottom"/>
            <w:hideMark/>
          </w:tcPr>
          <w:p w14:paraId="629AE167"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Kecil</w:t>
            </w:r>
          </w:p>
        </w:tc>
      </w:tr>
      <w:tr w:rsidR="009D3F1E" w:rsidRPr="005F73E0" w14:paraId="4613150E" w14:textId="77777777" w:rsidTr="00764121">
        <w:trPr>
          <w:trHeight w:val="293"/>
          <w:jc w:val="center"/>
        </w:trPr>
        <w:tc>
          <w:tcPr>
            <w:tcW w:w="1568" w:type="dxa"/>
            <w:tcBorders>
              <w:top w:val="nil"/>
              <w:bottom w:val="nil"/>
            </w:tcBorders>
            <w:shd w:val="clear" w:color="auto" w:fill="auto"/>
            <w:noWrap/>
            <w:vAlign w:val="bottom"/>
            <w:hideMark/>
          </w:tcPr>
          <w:p w14:paraId="4E0F93ED" w14:textId="77777777" w:rsidR="009D3F1E" w:rsidRPr="005F73E0" w:rsidRDefault="009D3F1E" w:rsidP="00F03FFC">
            <w:pPr>
              <w:rPr>
                <w:rFonts w:eastAsia="Times New Roman"/>
                <w:color w:val="000000"/>
                <w:szCs w:val="22"/>
                <w:lang w:eastAsia="id-ID"/>
              </w:rPr>
            </w:pPr>
            <w:r w:rsidRPr="005F73E0">
              <w:rPr>
                <w:rFonts w:eastAsia="Times New Roman"/>
                <w:color w:val="000000"/>
                <w:sz w:val="22"/>
                <w:szCs w:val="22"/>
                <w:lang w:eastAsia="id-ID"/>
              </w:rPr>
              <w:t>KS &gt; KP</w:t>
            </w:r>
          </w:p>
        </w:tc>
        <w:tc>
          <w:tcPr>
            <w:tcW w:w="1100" w:type="dxa"/>
            <w:tcBorders>
              <w:top w:val="nil"/>
              <w:bottom w:val="nil"/>
            </w:tcBorders>
            <w:shd w:val="clear" w:color="auto" w:fill="auto"/>
            <w:noWrap/>
            <w:vAlign w:val="bottom"/>
            <w:hideMark/>
          </w:tcPr>
          <w:p w14:paraId="46AAD26C"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0.332</w:t>
            </w:r>
          </w:p>
        </w:tc>
        <w:tc>
          <w:tcPr>
            <w:tcW w:w="1617" w:type="dxa"/>
            <w:tcBorders>
              <w:top w:val="nil"/>
              <w:bottom w:val="nil"/>
            </w:tcBorders>
            <w:shd w:val="clear" w:color="auto" w:fill="auto"/>
            <w:noWrap/>
            <w:vAlign w:val="bottom"/>
            <w:hideMark/>
          </w:tcPr>
          <w:p w14:paraId="22576595"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0.291</w:t>
            </w:r>
          </w:p>
        </w:tc>
        <w:tc>
          <w:tcPr>
            <w:tcW w:w="1663" w:type="dxa"/>
            <w:tcBorders>
              <w:top w:val="nil"/>
              <w:bottom w:val="nil"/>
            </w:tcBorders>
            <w:shd w:val="clear" w:color="auto" w:fill="auto"/>
            <w:noWrap/>
            <w:vAlign w:val="bottom"/>
            <w:hideMark/>
          </w:tcPr>
          <w:p w14:paraId="0DE0D1A2"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0.061</w:t>
            </w:r>
          </w:p>
        </w:tc>
        <w:tc>
          <w:tcPr>
            <w:tcW w:w="1439" w:type="dxa"/>
            <w:tcBorders>
              <w:top w:val="nil"/>
              <w:bottom w:val="nil"/>
            </w:tcBorders>
            <w:shd w:val="clear" w:color="auto" w:fill="auto"/>
            <w:noWrap/>
            <w:vAlign w:val="bottom"/>
            <w:hideMark/>
          </w:tcPr>
          <w:p w14:paraId="04D6F8CA"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Kecil</w:t>
            </w:r>
          </w:p>
        </w:tc>
      </w:tr>
      <w:tr w:rsidR="009D3F1E" w:rsidRPr="005F73E0" w14:paraId="00387662" w14:textId="77777777" w:rsidTr="00764121">
        <w:trPr>
          <w:trHeight w:val="293"/>
          <w:jc w:val="center"/>
        </w:trPr>
        <w:tc>
          <w:tcPr>
            <w:tcW w:w="1568" w:type="dxa"/>
            <w:tcBorders>
              <w:top w:val="nil"/>
              <w:bottom w:val="nil"/>
            </w:tcBorders>
            <w:shd w:val="clear" w:color="auto" w:fill="auto"/>
            <w:noWrap/>
            <w:vAlign w:val="bottom"/>
            <w:hideMark/>
          </w:tcPr>
          <w:p w14:paraId="651B9259" w14:textId="77777777" w:rsidR="009D3F1E" w:rsidRPr="005F73E0" w:rsidRDefault="009D3F1E" w:rsidP="00F03FFC">
            <w:pPr>
              <w:rPr>
                <w:rFonts w:eastAsia="Times New Roman"/>
                <w:color w:val="000000"/>
                <w:szCs w:val="22"/>
                <w:lang w:eastAsia="id-ID"/>
              </w:rPr>
            </w:pPr>
            <w:r w:rsidRPr="005F73E0">
              <w:rPr>
                <w:rFonts w:eastAsia="Times New Roman"/>
                <w:color w:val="000000"/>
                <w:sz w:val="22"/>
                <w:szCs w:val="22"/>
                <w:lang w:eastAsia="id-ID"/>
              </w:rPr>
              <w:t>KI &gt; P</w:t>
            </w:r>
          </w:p>
        </w:tc>
        <w:tc>
          <w:tcPr>
            <w:tcW w:w="1100" w:type="dxa"/>
            <w:tcBorders>
              <w:top w:val="nil"/>
              <w:bottom w:val="nil"/>
            </w:tcBorders>
            <w:shd w:val="clear" w:color="auto" w:fill="auto"/>
            <w:noWrap/>
            <w:vAlign w:val="bottom"/>
            <w:hideMark/>
          </w:tcPr>
          <w:p w14:paraId="6DCA5F7C"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0.073</w:t>
            </w:r>
          </w:p>
        </w:tc>
        <w:tc>
          <w:tcPr>
            <w:tcW w:w="1617" w:type="dxa"/>
            <w:tcBorders>
              <w:top w:val="nil"/>
              <w:bottom w:val="nil"/>
            </w:tcBorders>
            <w:shd w:val="clear" w:color="auto" w:fill="auto"/>
            <w:noWrap/>
            <w:vAlign w:val="bottom"/>
            <w:hideMark/>
          </w:tcPr>
          <w:p w14:paraId="07BDFB41"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0.050</w:t>
            </w:r>
          </w:p>
        </w:tc>
        <w:tc>
          <w:tcPr>
            <w:tcW w:w="1663" w:type="dxa"/>
            <w:tcBorders>
              <w:top w:val="nil"/>
              <w:bottom w:val="nil"/>
            </w:tcBorders>
            <w:shd w:val="clear" w:color="auto" w:fill="auto"/>
            <w:noWrap/>
            <w:vAlign w:val="bottom"/>
            <w:hideMark/>
          </w:tcPr>
          <w:p w14:paraId="1E5CB2F9"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0.025</w:t>
            </w:r>
          </w:p>
        </w:tc>
        <w:tc>
          <w:tcPr>
            <w:tcW w:w="1439" w:type="dxa"/>
            <w:tcBorders>
              <w:top w:val="nil"/>
              <w:bottom w:val="nil"/>
            </w:tcBorders>
            <w:shd w:val="clear" w:color="auto" w:fill="auto"/>
            <w:noWrap/>
            <w:vAlign w:val="bottom"/>
            <w:hideMark/>
          </w:tcPr>
          <w:p w14:paraId="654AC36F"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Kecil</w:t>
            </w:r>
          </w:p>
        </w:tc>
      </w:tr>
      <w:tr w:rsidR="009D3F1E" w:rsidRPr="005F73E0" w14:paraId="7C11272F" w14:textId="77777777" w:rsidTr="00764121">
        <w:trPr>
          <w:trHeight w:val="293"/>
          <w:jc w:val="center"/>
        </w:trPr>
        <w:tc>
          <w:tcPr>
            <w:tcW w:w="1568" w:type="dxa"/>
            <w:tcBorders>
              <w:top w:val="nil"/>
              <w:bottom w:val="nil"/>
            </w:tcBorders>
            <w:shd w:val="clear" w:color="auto" w:fill="auto"/>
            <w:noWrap/>
            <w:vAlign w:val="bottom"/>
            <w:hideMark/>
          </w:tcPr>
          <w:p w14:paraId="11224726" w14:textId="77777777" w:rsidR="009D3F1E" w:rsidRPr="005F73E0" w:rsidRDefault="009D3F1E" w:rsidP="00F03FFC">
            <w:pPr>
              <w:rPr>
                <w:rFonts w:eastAsia="Times New Roman"/>
                <w:color w:val="000000"/>
                <w:szCs w:val="22"/>
                <w:lang w:eastAsia="id-ID"/>
              </w:rPr>
            </w:pPr>
            <w:r w:rsidRPr="005F73E0">
              <w:rPr>
                <w:rFonts w:eastAsia="Times New Roman"/>
                <w:color w:val="000000"/>
                <w:sz w:val="22"/>
                <w:szCs w:val="22"/>
                <w:lang w:eastAsia="id-ID"/>
              </w:rPr>
              <w:t>KI &gt; KP</w:t>
            </w:r>
          </w:p>
        </w:tc>
        <w:tc>
          <w:tcPr>
            <w:tcW w:w="1100" w:type="dxa"/>
            <w:tcBorders>
              <w:top w:val="nil"/>
              <w:bottom w:val="nil"/>
            </w:tcBorders>
            <w:shd w:val="clear" w:color="auto" w:fill="auto"/>
            <w:noWrap/>
            <w:vAlign w:val="bottom"/>
            <w:hideMark/>
          </w:tcPr>
          <w:p w14:paraId="6B104376"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0.332</w:t>
            </w:r>
          </w:p>
        </w:tc>
        <w:tc>
          <w:tcPr>
            <w:tcW w:w="1617" w:type="dxa"/>
            <w:tcBorders>
              <w:top w:val="nil"/>
              <w:bottom w:val="nil"/>
            </w:tcBorders>
            <w:shd w:val="clear" w:color="auto" w:fill="auto"/>
            <w:noWrap/>
            <w:vAlign w:val="bottom"/>
            <w:hideMark/>
          </w:tcPr>
          <w:p w14:paraId="69F8F916"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0.289</w:t>
            </w:r>
          </w:p>
        </w:tc>
        <w:tc>
          <w:tcPr>
            <w:tcW w:w="1663" w:type="dxa"/>
            <w:tcBorders>
              <w:top w:val="nil"/>
              <w:bottom w:val="nil"/>
            </w:tcBorders>
            <w:shd w:val="clear" w:color="auto" w:fill="auto"/>
            <w:noWrap/>
            <w:vAlign w:val="bottom"/>
            <w:hideMark/>
          </w:tcPr>
          <w:p w14:paraId="0F78B0B7"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0.064</w:t>
            </w:r>
          </w:p>
        </w:tc>
        <w:tc>
          <w:tcPr>
            <w:tcW w:w="1439" w:type="dxa"/>
            <w:tcBorders>
              <w:top w:val="nil"/>
              <w:bottom w:val="nil"/>
            </w:tcBorders>
            <w:shd w:val="clear" w:color="auto" w:fill="auto"/>
            <w:noWrap/>
            <w:vAlign w:val="bottom"/>
            <w:hideMark/>
          </w:tcPr>
          <w:p w14:paraId="2420094A"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Kecil</w:t>
            </w:r>
          </w:p>
        </w:tc>
      </w:tr>
      <w:tr w:rsidR="009D3F1E" w:rsidRPr="005F73E0" w14:paraId="548AF959" w14:textId="77777777" w:rsidTr="00764121">
        <w:trPr>
          <w:trHeight w:val="293"/>
          <w:jc w:val="center"/>
        </w:trPr>
        <w:tc>
          <w:tcPr>
            <w:tcW w:w="1568" w:type="dxa"/>
            <w:tcBorders>
              <w:top w:val="nil"/>
              <w:bottom w:val="nil"/>
            </w:tcBorders>
            <w:shd w:val="clear" w:color="auto" w:fill="auto"/>
            <w:noWrap/>
            <w:vAlign w:val="bottom"/>
            <w:hideMark/>
          </w:tcPr>
          <w:p w14:paraId="391924F8" w14:textId="77777777" w:rsidR="009D3F1E" w:rsidRPr="005F73E0" w:rsidRDefault="009D3F1E" w:rsidP="00F03FFC">
            <w:pPr>
              <w:rPr>
                <w:rFonts w:eastAsia="Times New Roman"/>
                <w:color w:val="000000"/>
                <w:szCs w:val="22"/>
                <w:lang w:eastAsia="id-ID"/>
              </w:rPr>
            </w:pPr>
            <w:r w:rsidRPr="005F73E0">
              <w:rPr>
                <w:rFonts w:eastAsia="Times New Roman"/>
                <w:color w:val="000000"/>
                <w:sz w:val="22"/>
                <w:szCs w:val="22"/>
                <w:lang w:eastAsia="id-ID"/>
              </w:rPr>
              <w:lastRenderedPageBreak/>
              <w:t>KL &gt; P</w:t>
            </w:r>
          </w:p>
        </w:tc>
        <w:tc>
          <w:tcPr>
            <w:tcW w:w="1100" w:type="dxa"/>
            <w:tcBorders>
              <w:top w:val="nil"/>
              <w:bottom w:val="nil"/>
            </w:tcBorders>
            <w:shd w:val="clear" w:color="auto" w:fill="auto"/>
            <w:noWrap/>
            <w:vAlign w:val="bottom"/>
            <w:hideMark/>
          </w:tcPr>
          <w:p w14:paraId="14AC1158"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0.073</w:t>
            </w:r>
          </w:p>
        </w:tc>
        <w:tc>
          <w:tcPr>
            <w:tcW w:w="1617" w:type="dxa"/>
            <w:tcBorders>
              <w:top w:val="nil"/>
              <w:bottom w:val="nil"/>
            </w:tcBorders>
            <w:shd w:val="clear" w:color="auto" w:fill="auto"/>
            <w:noWrap/>
            <w:vAlign w:val="bottom"/>
            <w:hideMark/>
          </w:tcPr>
          <w:p w14:paraId="282208E1"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0.075</w:t>
            </w:r>
          </w:p>
        </w:tc>
        <w:tc>
          <w:tcPr>
            <w:tcW w:w="1663" w:type="dxa"/>
            <w:tcBorders>
              <w:top w:val="nil"/>
              <w:bottom w:val="nil"/>
            </w:tcBorders>
            <w:shd w:val="clear" w:color="auto" w:fill="auto"/>
            <w:noWrap/>
            <w:vAlign w:val="bottom"/>
            <w:hideMark/>
          </w:tcPr>
          <w:p w14:paraId="3CBB6426"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0.002</w:t>
            </w:r>
          </w:p>
        </w:tc>
        <w:tc>
          <w:tcPr>
            <w:tcW w:w="1439" w:type="dxa"/>
            <w:tcBorders>
              <w:top w:val="nil"/>
              <w:bottom w:val="nil"/>
            </w:tcBorders>
            <w:shd w:val="clear" w:color="auto" w:fill="auto"/>
            <w:noWrap/>
            <w:vAlign w:val="bottom"/>
            <w:hideMark/>
          </w:tcPr>
          <w:p w14:paraId="7BFDD96C"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Kecil</w:t>
            </w:r>
          </w:p>
        </w:tc>
      </w:tr>
      <w:tr w:rsidR="009D3F1E" w:rsidRPr="005F73E0" w14:paraId="163143A3" w14:textId="77777777" w:rsidTr="00764121">
        <w:trPr>
          <w:trHeight w:val="293"/>
          <w:jc w:val="center"/>
        </w:trPr>
        <w:tc>
          <w:tcPr>
            <w:tcW w:w="1568" w:type="dxa"/>
            <w:tcBorders>
              <w:top w:val="nil"/>
              <w:bottom w:val="nil"/>
            </w:tcBorders>
            <w:shd w:val="clear" w:color="auto" w:fill="auto"/>
            <w:noWrap/>
            <w:vAlign w:val="bottom"/>
            <w:hideMark/>
          </w:tcPr>
          <w:p w14:paraId="728CA192" w14:textId="77777777" w:rsidR="009D3F1E" w:rsidRPr="005F73E0" w:rsidRDefault="009D3F1E" w:rsidP="00F03FFC">
            <w:pPr>
              <w:rPr>
                <w:rFonts w:eastAsia="Times New Roman"/>
                <w:color w:val="000000"/>
                <w:szCs w:val="22"/>
                <w:lang w:eastAsia="id-ID"/>
              </w:rPr>
            </w:pPr>
            <w:r w:rsidRPr="005F73E0">
              <w:rPr>
                <w:rFonts w:eastAsia="Times New Roman"/>
                <w:color w:val="000000"/>
                <w:sz w:val="22"/>
                <w:szCs w:val="22"/>
                <w:lang w:eastAsia="id-ID"/>
              </w:rPr>
              <w:t>KL &gt; KP</w:t>
            </w:r>
          </w:p>
        </w:tc>
        <w:tc>
          <w:tcPr>
            <w:tcW w:w="1100" w:type="dxa"/>
            <w:tcBorders>
              <w:top w:val="nil"/>
              <w:bottom w:val="nil"/>
            </w:tcBorders>
            <w:shd w:val="clear" w:color="auto" w:fill="auto"/>
            <w:noWrap/>
            <w:vAlign w:val="bottom"/>
            <w:hideMark/>
          </w:tcPr>
          <w:p w14:paraId="181F60DE"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0.332</w:t>
            </w:r>
          </w:p>
        </w:tc>
        <w:tc>
          <w:tcPr>
            <w:tcW w:w="1617" w:type="dxa"/>
            <w:tcBorders>
              <w:top w:val="nil"/>
              <w:bottom w:val="nil"/>
            </w:tcBorders>
            <w:shd w:val="clear" w:color="auto" w:fill="auto"/>
            <w:noWrap/>
            <w:vAlign w:val="bottom"/>
            <w:hideMark/>
          </w:tcPr>
          <w:p w14:paraId="06D3DDD3"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0.327</w:t>
            </w:r>
          </w:p>
        </w:tc>
        <w:tc>
          <w:tcPr>
            <w:tcW w:w="1663" w:type="dxa"/>
            <w:tcBorders>
              <w:top w:val="nil"/>
              <w:bottom w:val="nil"/>
            </w:tcBorders>
            <w:shd w:val="clear" w:color="auto" w:fill="auto"/>
            <w:noWrap/>
            <w:vAlign w:val="bottom"/>
            <w:hideMark/>
          </w:tcPr>
          <w:p w14:paraId="08F18B79"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0.007</w:t>
            </w:r>
          </w:p>
        </w:tc>
        <w:tc>
          <w:tcPr>
            <w:tcW w:w="1439" w:type="dxa"/>
            <w:tcBorders>
              <w:top w:val="nil"/>
              <w:bottom w:val="nil"/>
            </w:tcBorders>
            <w:shd w:val="clear" w:color="auto" w:fill="auto"/>
            <w:noWrap/>
            <w:vAlign w:val="bottom"/>
            <w:hideMark/>
          </w:tcPr>
          <w:p w14:paraId="35804DB1"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Kecil</w:t>
            </w:r>
          </w:p>
        </w:tc>
      </w:tr>
      <w:tr w:rsidR="009D3F1E" w:rsidRPr="005F73E0" w14:paraId="791B30D6" w14:textId="77777777" w:rsidTr="00764121">
        <w:trPr>
          <w:trHeight w:val="293"/>
          <w:jc w:val="center"/>
        </w:trPr>
        <w:tc>
          <w:tcPr>
            <w:tcW w:w="1568" w:type="dxa"/>
            <w:tcBorders>
              <w:top w:val="nil"/>
              <w:bottom w:val="nil"/>
            </w:tcBorders>
            <w:shd w:val="clear" w:color="auto" w:fill="auto"/>
            <w:noWrap/>
            <w:vAlign w:val="bottom"/>
            <w:hideMark/>
          </w:tcPr>
          <w:p w14:paraId="7AFC90DD" w14:textId="77777777" w:rsidR="009D3F1E" w:rsidRPr="005F73E0" w:rsidRDefault="009D3F1E" w:rsidP="00F03FFC">
            <w:pPr>
              <w:rPr>
                <w:rFonts w:eastAsia="Times New Roman"/>
                <w:color w:val="000000"/>
                <w:szCs w:val="22"/>
                <w:lang w:eastAsia="id-ID"/>
              </w:rPr>
            </w:pPr>
            <w:r w:rsidRPr="005F73E0">
              <w:rPr>
                <w:rFonts w:eastAsia="Times New Roman"/>
                <w:color w:val="000000"/>
                <w:sz w:val="22"/>
                <w:szCs w:val="22"/>
                <w:lang w:eastAsia="id-ID"/>
              </w:rPr>
              <w:t>P &gt; KP</w:t>
            </w:r>
          </w:p>
        </w:tc>
        <w:tc>
          <w:tcPr>
            <w:tcW w:w="1100" w:type="dxa"/>
            <w:tcBorders>
              <w:top w:val="nil"/>
              <w:bottom w:val="nil"/>
            </w:tcBorders>
            <w:shd w:val="clear" w:color="auto" w:fill="auto"/>
            <w:noWrap/>
            <w:vAlign w:val="bottom"/>
            <w:hideMark/>
          </w:tcPr>
          <w:p w14:paraId="464E6785"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0.332</w:t>
            </w:r>
          </w:p>
        </w:tc>
        <w:tc>
          <w:tcPr>
            <w:tcW w:w="1617" w:type="dxa"/>
            <w:tcBorders>
              <w:top w:val="nil"/>
              <w:bottom w:val="nil"/>
            </w:tcBorders>
            <w:shd w:val="clear" w:color="auto" w:fill="auto"/>
            <w:noWrap/>
            <w:vAlign w:val="bottom"/>
            <w:hideMark/>
          </w:tcPr>
          <w:p w14:paraId="48E62F42"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0.277</w:t>
            </w:r>
          </w:p>
        </w:tc>
        <w:tc>
          <w:tcPr>
            <w:tcW w:w="1663" w:type="dxa"/>
            <w:tcBorders>
              <w:top w:val="nil"/>
              <w:bottom w:val="nil"/>
            </w:tcBorders>
            <w:shd w:val="clear" w:color="auto" w:fill="auto"/>
            <w:noWrap/>
            <w:vAlign w:val="bottom"/>
            <w:hideMark/>
          </w:tcPr>
          <w:p w14:paraId="41AFDDEE"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0.082</w:t>
            </w:r>
          </w:p>
        </w:tc>
        <w:tc>
          <w:tcPr>
            <w:tcW w:w="1439" w:type="dxa"/>
            <w:tcBorders>
              <w:top w:val="nil"/>
              <w:bottom w:val="nil"/>
            </w:tcBorders>
            <w:shd w:val="clear" w:color="auto" w:fill="auto"/>
            <w:noWrap/>
            <w:vAlign w:val="bottom"/>
            <w:hideMark/>
          </w:tcPr>
          <w:p w14:paraId="12E1BCF8"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Kecil</w:t>
            </w:r>
          </w:p>
        </w:tc>
      </w:tr>
      <w:tr w:rsidR="009D3F1E" w:rsidRPr="005F73E0" w14:paraId="2B985DDB" w14:textId="77777777" w:rsidTr="00764121">
        <w:trPr>
          <w:trHeight w:val="293"/>
          <w:jc w:val="center"/>
        </w:trPr>
        <w:tc>
          <w:tcPr>
            <w:tcW w:w="1568" w:type="dxa"/>
            <w:tcBorders>
              <w:top w:val="nil"/>
              <w:bottom w:val="nil"/>
            </w:tcBorders>
            <w:shd w:val="clear" w:color="auto" w:fill="auto"/>
            <w:noWrap/>
            <w:vAlign w:val="bottom"/>
            <w:hideMark/>
          </w:tcPr>
          <w:p w14:paraId="232D6B2B" w14:textId="77777777" w:rsidR="009D3F1E" w:rsidRPr="005F73E0" w:rsidRDefault="009D3F1E" w:rsidP="00F03FFC">
            <w:pPr>
              <w:rPr>
                <w:rFonts w:eastAsia="Times New Roman"/>
                <w:color w:val="000000"/>
                <w:szCs w:val="22"/>
                <w:lang w:eastAsia="id-ID"/>
              </w:rPr>
            </w:pPr>
            <w:r w:rsidRPr="005F73E0">
              <w:rPr>
                <w:rFonts w:eastAsia="Times New Roman"/>
                <w:color w:val="000000"/>
                <w:sz w:val="22"/>
                <w:szCs w:val="22"/>
                <w:lang w:eastAsia="id-ID"/>
              </w:rPr>
              <w:t>P &gt; MB</w:t>
            </w:r>
          </w:p>
        </w:tc>
        <w:tc>
          <w:tcPr>
            <w:tcW w:w="1100" w:type="dxa"/>
            <w:tcBorders>
              <w:top w:val="nil"/>
              <w:bottom w:val="nil"/>
            </w:tcBorders>
            <w:shd w:val="clear" w:color="auto" w:fill="auto"/>
            <w:noWrap/>
            <w:vAlign w:val="bottom"/>
            <w:hideMark/>
          </w:tcPr>
          <w:p w14:paraId="207519FA"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0.260</w:t>
            </w:r>
          </w:p>
        </w:tc>
        <w:tc>
          <w:tcPr>
            <w:tcW w:w="1617" w:type="dxa"/>
            <w:tcBorders>
              <w:top w:val="nil"/>
              <w:bottom w:val="nil"/>
            </w:tcBorders>
            <w:shd w:val="clear" w:color="auto" w:fill="auto"/>
            <w:noWrap/>
            <w:vAlign w:val="bottom"/>
            <w:hideMark/>
          </w:tcPr>
          <w:p w14:paraId="47725EFE"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0.257</w:t>
            </w:r>
          </w:p>
        </w:tc>
        <w:tc>
          <w:tcPr>
            <w:tcW w:w="1663" w:type="dxa"/>
            <w:tcBorders>
              <w:top w:val="nil"/>
              <w:bottom w:val="nil"/>
            </w:tcBorders>
            <w:shd w:val="clear" w:color="auto" w:fill="auto"/>
            <w:noWrap/>
            <w:vAlign w:val="bottom"/>
            <w:hideMark/>
          </w:tcPr>
          <w:p w14:paraId="09B30194"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0.004</w:t>
            </w:r>
          </w:p>
        </w:tc>
        <w:tc>
          <w:tcPr>
            <w:tcW w:w="1439" w:type="dxa"/>
            <w:tcBorders>
              <w:top w:val="nil"/>
              <w:bottom w:val="nil"/>
            </w:tcBorders>
            <w:shd w:val="clear" w:color="auto" w:fill="auto"/>
            <w:noWrap/>
            <w:vAlign w:val="bottom"/>
            <w:hideMark/>
          </w:tcPr>
          <w:p w14:paraId="3350534C"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Kecil</w:t>
            </w:r>
          </w:p>
        </w:tc>
      </w:tr>
      <w:tr w:rsidR="009D3F1E" w:rsidRPr="005F73E0" w14:paraId="43EF39E2" w14:textId="77777777" w:rsidTr="00764121">
        <w:trPr>
          <w:trHeight w:val="293"/>
          <w:jc w:val="center"/>
        </w:trPr>
        <w:tc>
          <w:tcPr>
            <w:tcW w:w="1568" w:type="dxa"/>
            <w:tcBorders>
              <w:top w:val="nil"/>
              <w:bottom w:val="single" w:sz="4" w:space="0" w:color="auto"/>
            </w:tcBorders>
            <w:shd w:val="clear" w:color="auto" w:fill="auto"/>
            <w:noWrap/>
            <w:vAlign w:val="bottom"/>
            <w:hideMark/>
          </w:tcPr>
          <w:p w14:paraId="0F556CD5" w14:textId="77777777" w:rsidR="009D3F1E" w:rsidRPr="005F73E0" w:rsidRDefault="009D3F1E" w:rsidP="00F03FFC">
            <w:pPr>
              <w:rPr>
                <w:rFonts w:eastAsia="Times New Roman"/>
                <w:color w:val="000000"/>
                <w:szCs w:val="22"/>
                <w:lang w:eastAsia="id-ID"/>
              </w:rPr>
            </w:pPr>
            <w:r w:rsidRPr="005F73E0">
              <w:rPr>
                <w:rFonts w:eastAsia="Times New Roman"/>
                <w:color w:val="000000"/>
                <w:sz w:val="22"/>
                <w:szCs w:val="22"/>
                <w:lang w:eastAsia="id-ID"/>
              </w:rPr>
              <w:t>KP &gt; MB</w:t>
            </w:r>
          </w:p>
        </w:tc>
        <w:tc>
          <w:tcPr>
            <w:tcW w:w="1100" w:type="dxa"/>
            <w:tcBorders>
              <w:top w:val="nil"/>
              <w:bottom w:val="single" w:sz="4" w:space="0" w:color="auto"/>
            </w:tcBorders>
            <w:shd w:val="clear" w:color="auto" w:fill="auto"/>
            <w:noWrap/>
            <w:vAlign w:val="bottom"/>
            <w:hideMark/>
          </w:tcPr>
          <w:p w14:paraId="5B3CEBC9"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0.260</w:t>
            </w:r>
          </w:p>
        </w:tc>
        <w:tc>
          <w:tcPr>
            <w:tcW w:w="1617" w:type="dxa"/>
            <w:tcBorders>
              <w:top w:val="nil"/>
              <w:bottom w:val="single" w:sz="4" w:space="0" w:color="auto"/>
            </w:tcBorders>
            <w:shd w:val="clear" w:color="auto" w:fill="auto"/>
            <w:noWrap/>
            <w:vAlign w:val="bottom"/>
            <w:hideMark/>
          </w:tcPr>
          <w:p w14:paraId="4B2E7801"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0.040</w:t>
            </w:r>
          </w:p>
        </w:tc>
        <w:tc>
          <w:tcPr>
            <w:tcW w:w="1663" w:type="dxa"/>
            <w:tcBorders>
              <w:top w:val="nil"/>
              <w:bottom w:val="single" w:sz="4" w:space="0" w:color="auto"/>
              <w:right w:val="nil"/>
            </w:tcBorders>
            <w:shd w:val="clear" w:color="auto" w:fill="auto"/>
            <w:noWrap/>
            <w:vAlign w:val="bottom"/>
            <w:hideMark/>
          </w:tcPr>
          <w:p w14:paraId="50BE8D1D"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0.297</w:t>
            </w:r>
          </w:p>
        </w:tc>
        <w:tc>
          <w:tcPr>
            <w:tcW w:w="1439" w:type="dxa"/>
            <w:tcBorders>
              <w:top w:val="nil"/>
              <w:left w:val="nil"/>
              <w:bottom w:val="single" w:sz="4" w:space="0" w:color="auto"/>
            </w:tcBorders>
            <w:shd w:val="clear" w:color="auto" w:fill="auto"/>
            <w:noWrap/>
            <w:vAlign w:val="bottom"/>
            <w:hideMark/>
          </w:tcPr>
          <w:p w14:paraId="393867B4" w14:textId="77777777" w:rsidR="009D3F1E" w:rsidRPr="005F73E0" w:rsidRDefault="009D3F1E" w:rsidP="00F03FFC">
            <w:pPr>
              <w:jc w:val="center"/>
              <w:rPr>
                <w:rFonts w:eastAsia="Times New Roman"/>
                <w:color w:val="000000"/>
                <w:szCs w:val="22"/>
                <w:lang w:eastAsia="id-ID"/>
              </w:rPr>
            </w:pPr>
            <w:r w:rsidRPr="005F73E0">
              <w:rPr>
                <w:rFonts w:eastAsia="Times New Roman"/>
                <w:color w:val="000000"/>
                <w:sz w:val="22"/>
                <w:szCs w:val="22"/>
                <w:lang w:eastAsia="id-ID"/>
              </w:rPr>
              <w:t>Menengah</w:t>
            </w:r>
          </w:p>
        </w:tc>
      </w:tr>
    </w:tbl>
    <w:p w14:paraId="1DAB2C78" w14:textId="77777777" w:rsidR="005A69B9" w:rsidRDefault="005A69B9" w:rsidP="009D3F1E">
      <w:pPr>
        <w:spacing w:line="480" w:lineRule="auto"/>
        <w:contextualSpacing/>
        <w:jc w:val="both"/>
        <w:rPr>
          <w:rFonts w:eastAsia="Times New Roman"/>
          <w:b/>
          <w:bCs/>
          <w:color w:val="ED7D31" w:themeColor="accent2"/>
          <w:szCs w:val="32"/>
        </w:rPr>
      </w:pPr>
    </w:p>
    <w:p w14:paraId="66AEFA8A" w14:textId="34117B12" w:rsidR="009D3F1E" w:rsidRPr="006E67AF" w:rsidRDefault="009D3F1E" w:rsidP="001123A2">
      <w:pPr>
        <w:spacing w:before="240" w:after="100" w:line="360" w:lineRule="auto"/>
        <w:contextualSpacing/>
        <w:jc w:val="both"/>
        <w:rPr>
          <w:rFonts w:eastAsia="Times New Roman"/>
          <w:b/>
          <w:bCs/>
          <w:color w:val="ED7D31" w:themeColor="accent2"/>
          <w:szCs w:val="32"/>
        </w:rPr>
      </w:pPr>
      <w:r w:rsidRPr="006E67AF">
        <w:rPr>
          <w:rFonts w:eastAsia="Times New Roman"/>
          <w:b/>
          <w:bCs/>
          <w:color w:val="ED7D31" w:themeColor="accent2"/>
          <w:szCs w:val="32"/>
        </w:rPr>
        <w:t>Diskusi</w:t>
      </w:r>
    </w:p>
    <w:p w14:paraId="2CEFAC87" w14:textId="4EB9BCD3" w:rsidR="004E25AB" w:rsidRPr="00AD0305" w:rsidRDefault="007770F4" w:rsidP="00AD0305">
      <w:pPr>
        <w:spacing w:after="100"/>
        <w:contextualSpacing/>
        <w:jc w:val="both"/>
        <w:rPr>
          <w:rFonts w:eastAsia="Times New Roman"/>
          <w:b/>
          <w:bCs/>
          <w:i/>
          <w:iCs/>
          <w:color w:val="ED7D31" w:themeColor="accent2"/>
          <w:szCs w:val="32"/>
        </w:rPr>
      </w:pPr>
      <w:r w:rsidRPr="00AD0305">
        <w:rPr>
          <w:rFonts w:eastAsia="Times New Roman"/>
          <w:b/>
          <w:bCs/>
          <w:i/>
          <w:iCs/>
          <w:color w:val="ED7D31" w:themeColor="accent2"/>
          <w:szCs w:val="32"/>
        </w:rPr>
        <w:t>Analisis Deskriptif</w:t>
      </w:r>
    </w:p>
    <w:p w14:paraId="7A87A486" w14:textId="579AEDBC" w:rsidR="00F3718F" w:rsidRPr="00477EE9" w:rsidRDefault="00621144" w:rsidP="00477EE9">
      <w:pPr>
        <w:pStyle w:val="ListParagraph"/>
        <w:numPr>
          <w:ilvl w:val="0"/>
          <w:numId w:val="10"/>
        </w:numPr>
        <w:spacing w:line="240" w:lineRule="auto"/>
        <w:ind w:left="360"/>
        <w:jc w:val="both"/>
        <w:rPr>
          <w:rFonts w:ascii="Times New Roman" w:hAnsi="Times New Roman"/>
          <w:sz w:val="24"/>
          <w:szCs w:val="24"/>
        </w:rPr>
      </w:pPr>
      <w:bookmarkStart w:id="9" w:name="_Hlk161298357"/>
      <w:r w:rsidRPr="00477EE9">
        <w:rPr>
          <w:rFonts w:ascii="Times New Roman" w:hAnsi="Times New Roman"/>
          <w:sz w:val="24"/>
          <w:szCs w:val="24"/>
        </w:rPr>
        <w:t xml:space="preserve">Pada variabel kualitas sistem </w:t>
      </w:r>
      <w:r w:rsidR="00007E94">
        <w:rPr>
          <w:rFonts w:ascii="Times New Roman" w:hAnsi="Times New Roman"/>
          <w:sz w:val="24"/>
          <w:szCs w:val="24"/>
        </w:rPr>
        <w:t xml:space="preserve">memperoleh nilai TCR sebesar 74% </w:t>
      </w:r>
      <w:r w:rsidR="003F0178">
        <w:rPr>
          <w:rFonts w:ascii="Times New Roman" w:hAnsi="Times New Roman"/>
          <w:sz w:val="24"/>
          <w:szCs w:val="24"/>
        </w:rPr>
        <w:t xml:space="preserve">yang </w:t>
      </w:r>
      <w:r w:rsidR="007D347A">
        <w:rPr>
          <w:rFonts w:ascii="Times New Roman" w:hAnsi="Times New Roman"/>
          <w:sz w:val="24"/>
          <w:szCs w:val="24"/>
        </w:rPr>
        <w:t>termasuk</w:t>
      </w:r>
      <w:r w:rsidR="003F0178">
        <w:rPr>
          <w:rFonts w:ascii="Times New Roman" w:hAnsi="Times New Roman"/>
          <w:sz w:val="24"/>
          <w:szCs w:val="24"/>
        </w:rPr>
        <w:t xml:space="preserve"> </w:t>
      </w:r>
      <w:r w:rsidRPr="00477EE9">
        <w:rPr>
          <w:rFonts w:ascii="Times New Roman" w:hAnsi="Times New Roman"/>
          <w:sz w:val="24"/>
          <w:szCs w:val="24"/>
        </w:rPr>
        <w:t xml:space="preserve">dalam kategori baik. </w:t>
      </w:r>
      <w:r w:rsidR="00ED5286" w:rsidRPr="00ED5286">
        <w:rPr>
          <w:rFonts w:ascii="Times New Roman" w:hAnsi="Times New Roman"/>
          <w:sz w:val="24"/>
          <w:szCs w:val="24"/>
        </w:rPr>
        <w:t>Penilaian ini didasarkan pada indikator kualitas sistem yaitu kemudahan penggunaan, reliabilitas, waktu respon sistem, dan fleksibilitas. Namun, pada indikator kemudahan penggunaan mendapatkan nilai terendah dari semua indikator. Hal ini disebabkan banyaknya responden yang tidak setuju dengan indikator tersebut bahwa website SID mudah digunakan dan dioperasikan</w:t>
      </w:r>
      <w:r w:rsidRPr="00477EE9">
        <w:rPr>
          <w:rFonts w:ascii="Times New Roman" w:hAnsi="Times New Roman"/>
          <w:sz w:val="24"/>
          <w:szCs w:val="24"/>
        </w:rPr>
        <w:t>.</w:t>
      </w:r>
    </w:p>
    <w:p w14:paraId="365E390C" w14:textId="5A781118" w:rsidR="00477EE9" w:rsidRPr="00477EE9" w:rsidRDefault="00621144" w:rsidP="00477EE9">
      <w:pPr>
        <w:pStyle w:val="ListParagraph"/>
        <w:numPr>
          <w:ilvl w:val="0"/>
          <w:numId w:val="10"/>
        </w:numPr>
        <w:spacing w:line="240" w:lineRule="auto"/>
        <w:ind w:left="360"/>
        <w:jc w:val="both"/>
        <w:rPr>
          <w:rFonts w:ascii="Times New Roman" w:hAnsi="Times New Roman"/>
          <w:sz w:val="24"/>
          <w:szCs w:val="24"/>
        </w:rPr>
      </w:pPr>
      <w:r w:rsidRPr="00477EE9">
        <w:rPr>
          <w:rFonts w:ascii="Times New Roman" w:hAnsi="Times New Roman"/>
          <w:sz w:val="24"/>
          <w:szCs w:val="24"/>
        </w:rPr>
        <w:t xml:space="preserve">Pada </w:t>
      </w:r>
      <w:r w:rsidR="0057250A">
        <w:rPr>
          <w:rFonts w:ascii="Times New Roman" w:hAnsi="Times New Roman"/>
          <w:sz w:val="24"/>
          <w:szCs w:val="24"/>
        </w:rPr>
        <w:t>v</w:t>
      </w:r>
      <w:r w:rsidRPr="00477EE9">
        <w:rPr>
          <w:rFonts w:ascii="Times New Roman" w:hAnsi="Times New Roman"/>
          <w:sz w:val="24"/>
          <w:szCs w:val="24"/>
        </w:rPr>
        <w:t xml:space="preserve">ariabel kualitas informasi </w:t>
      </w:r>
      <w:r w:rsidR="00841500">
        <w:rPr>
          <w:rFonts w:ascii="Times New Roman" w:hAnsi="Times New Roman"/>
          <w:sz w:val="24"/>
          <w:szCs w:val="24"/>
        </w:rPr>
        <w:t>memperoleh nilai TCR sebesar</w:t>
      </w:r>
      <w:r w:rsidR="00C40090">
        <w:rPr>
          <w:rFonts w:ascii="Times New Roman" w:hAnsi="Times New Roman"/>
          <w:sz w:val="24"/>
          <w:szCs w:val="24"/>
        </w:rPr>
        <w:t xml:space="preserve"> 81</w:t>
      </w:r>
      <w:r w:rsidR="00841500">
        <w:rPr>
          <w:rFonts w:ascii="Times New Roman" w:hAnsi="Times New Roman"/>
          <w:sz w:val="24"/>
          <w:szCs w:val="24"/>
        </w:rPr>
        <w:t xml:space="preserve">% yang termasuk </w:t>
      </w:r>
      <w:r w:rsidR="00841500" w:rsidRPr="00477EE9">
        <w:rPr>
          <w:rFonts w:ascii="Times New Roman" w:hAnsi="Times New Roman"/>
          <w:sz w:val="24"/>
          <w:szCs w:val="24"/>
        </w:rPr>
        <w:t>dalam kategori baik</w:t>
      </w:r>
      <w:r w:rsidRPr="00477EE9">
        <w:rPr>
          <w:rFonts w:ascii="Times New Roman" w:hAnsi="Times New Roman"/>
          <w:sz w:val="24"/>
          <w:szCs w:val="24"/>
        </w:rPr>
        <w:t xml:space="preserve">. </w:t>
      </w:r>
      <w:bookmarkEnd w:id="9"/>
      <w:r w:rsidR="00E40A7D" w:rsidRPr="00E40A7D">
        <w:rPr>
          <w:rFonts w:ascii="Times New Roman" w:hAnsi="Times New Roman"/>
          <w:sz w:val="24"/>
          <w:szCs w:val="24"/>
        </w:rPr>
        <w:t>Penilaian ini didasarkan pada indikator kelengkapan, relevan, akurasi, ketepatan waktu, dan format penyajian informasi. Hal ini berarti mayoritas responden setuju bahwa informasi yang disediakan oleh SID bersifat lengkap, relevan dengan kebutuhan pengguna, akurat (tidak ambigu dan bebas dari kesalahan), serta diperbarui secara berkala sesuai kebutuhan, dan disajikan dalam format yang mudah dipahami.</w:t>
      </w:r>
    </w:p>
    <w:p w14:paraId="53FF9951" w14:textId="4410E0CC" w:rsidR="00477EE9" w:rsidRPr="00477EE9" w:rsidRDefault="00477EE9" w:rsidP="00477EE9">
      <w:pPr>
        <w:pStyle w:val="ListParagraph"/>
        <w:numPr>
          <w:ilvl w:val="0"/>
          <w:numId w:val="10"/>
        </w:numPr>
        <w:spacing w:line="240" w:lineRule="auto"/>
        <w:ind w:left="360"/>
        <w:jc w:val="both"/>
        <w:rPr>
          <w:rFonts w:ascii="Times New Roman" w:hAnsi="Times New Roman"/>
          <w:sz w:val="24"/>
          <w:szCs w:val="24"/>
        </w:rPr>
      </w:pPr>
      <w:r w:rsidRPr="00477EE9">
        <w:rPr>
          <w:rFonts w:ascii="Times New Roman" w:hAnsi="Times New Roman"/>
          <w:sz w:val="24"/>
          <w:szCs w:val="24"/>
        </w:rPr>
        <w:t xml:space="preserve">Pada variabel kualitas layanan </w:t>
      </w:r>
      <w:r w:rsidR="00841500">
        <w:rPr>
          <w:rFonts w:ascii="Times New Roman" w:hAnsi="Times New Roman"/>
          <w:sz w:val="24"/>
          <w:szCs w:val="24"/>
        </w:rPr>
        <w:t xml:space="preserve">memperoleh nilai TCR sebesar </w:t>
      </w:r>
      <w:r w:rsidR="00C40090">
        <w:rPr>
          <w:rFonts w:ascii="Times New Roman" w:hAnsi="Times New Roman"/>
          <w:sz w:val="24"/>
          <w:szCs w:val="24"/>
        </w:rPr>
        <w:t>86</w:t>
      </w:r>
      <w:r w:rsidR="00841500">
        <w:rPr>
          <w:rFonts w:ascii="Times New Roman" w:hAnsi="Times New Roman"/>
          <w:sz w:val="24"/>
          <w:szCs w:val="24"/>
        </w:rPr>
        <w:t xml:space="preserve">% yang termasuk </w:t>
      </w:r>
      <w:r w:rsidR="00841500" w:rsidRPr="00477EE9">
        <w:rPr>
          <w:rFonts w:ascii="Times New Roman" w:hAnsi="Times New Roman"/>
          <w:sz w:val="24"/>
          <w:szCs w:val="24"/>
        </w:rPr>
        <w:t xml:space="preserve">dalam kategori </w:t>
      </w:r>
      <w:r w:rsidRPr="00477EE9">
        <w:rPr>
          <w:rFonts w:ascii="Times New Roman" w:hAnsi="Times New Roman"/>
          <w:sz w:val="24"/>
          <w:szCs w:val="24"/>
        </w:rPr>
        <w:t xml:space="preserve">sangat baik. </w:t>
      </w:r>
      <w:r w:rsidR="00E40A7D" w:rsidRPr="00E40A7D">
        <w:rPr>
          <w:rFonts w:ascii="Times New Roman" w:hAnsi="Times New Roman"/>
          <w:sz w:val="24"/>
          <w:szCs w:val="24"/>
        </w:rPr>
        <w:t>Penilaian ini didasarkan pada indikator kualitas layanan yaitu jaminan, empati, dan responsivitas. Hal ini berarti mayoritas responden menyetujui bahwa layanan SID memberikan jaminan keamanan saat mengakses informasi yang disediakan SID, bantuan yang efektif dari pengelola SID ketika menghadapi masalah, serta menyediakan informasi yang bermanfaat, relevan dan responsif bagi masyarakat</w:t>
      </w:r>
      <w:r w:rsidRPr="00477EE9">
        <w:rPr>
          <w:rFonts w:ascii="Times New Roman" w:hAnsi="Times New Roman"/>
          <w:sz w:val="24"/>
          <w:szCs w:val="24"/>
        </w:rPr>
        <w:t>.</w:t>
      </w:r>
    </w:p>
    <w:p w14:paraId="654DD0CD" w14:textId="20B4DB11" w:rsidR="00F3718F" w:rsidRPr="00477EE9" w:rsidRDefault="001658B3" w:rsidP="00477EE9">
      <w:pPr>
        <w:pStyle w:val="ListParagraph"/>
        <w:numPr>
          <w:ilvl w:val="0"/>
          <w:numId w:val="10"/>
        </w:numPr>
        <w:spacing w:line="240" w:lineRule="auto"/>
        <w:ind w:left="360"/>
        <w:jc w:val="both"/>
        <w:rPr>
          <w:rFonts w:ascii="Times New Roman" w:hAnsi="Times New Roman"/>
          <w:sz w:val="24"/>
          <w:szCs w:val="24"/>
        </w:rPr>
      </w:pPr>
      <w:r w:rsidRPr="00477EE9">
        <w:rPr>
          <w:rFonts w:ascii="Times New Roman" w:hAnsi="Times New Roman"/>
          <w:sz w:val="24"/>
          <w:szCs w:val="24"/>
        </w:rPr>
        <w:t>Pada</w:t>
      </w:r>
      <w:r w:rsidR="001123A2">
        <w:rPr>
          <w:rFonts w:ascii="Times New Roman" w:hAnsi="Times New Roman"/>
          <w:sz w:val="24"/>
          <w:szCs w:val="24"/>
        </w:rPr>
        <w:t xml:space="preserve"> </w:t>
      </w:r>
      <w:r w:rsidRPr="00477EE9">
        <w:rPr>
          <w:rFonts w:ascii="Times New Roman" w:hAnsi="Times New Roman"/>
          <w:sz w:val="24"/>
          <w:szCs w:val="24"/>
        </w:rPr>
        <w:t xml:space="preserve">variabel penggunaan </w:t>
      </w:r>
      <w:r w:rsidR="003B4390">
        <w:rPr>
          <w:rFonts w:ascii="Times New Roman" w:hAnsi="Times New Roman"/>
          <w:sz w:val="24"/>
          <w:szCs w:val="24"/>
        </w:rPr>
        <w:t xml:space="preserve">memperoleh nilai TCR sebesar 67% yang termasuk </w:t>
      </w:r>
      <w:r w:rsidR="003B4390" w:rsidRPr="00477EE9">
        <w:rPr>
          <w:rFonts w:ascii="Times New Roman" w:hAnsi="Times New Roman"/>
          <w:sz w:val="24"/>
          <w:szCs w:val="24"/>
        </w:rPr>
        <w:t>dalam kategori baik</w:t>
      </w:r>
      <w:r w:rsidRPr="00477EE9">
        <w:rPr>
          <w:rFonts w:ascii="Times New Roman" w:hAnsi="Times New Roman"/>
          <w:sz w:val="24"/>
          <w:szCs w:val="24"/>
        </w:rPr>
        <w:t xml:space="preserve">. </w:t>
      </w:r>
      <w:r w:rsidR="00E40A7D" w:rsidRPr="00E40A7D">
        <w:rPr>
          <w:rFonts w:ascii="Times New Roman" w:hAnsi="Times New Roman"/>
          <w:sz w:val="24"/>
          <w:szCs w:val="24"/>
        </w:rPr>
        <w:t>Penilaian ini didasarkan pada indikator frekuensi penggunaan dan sifat penggunaan. Namun, pada indikator frekuensi penggunaan memperoleh nilai terendah. Hal ini disebabkan karena banyaknya responden yang tidak setuju dengan indikator tersebut dimana mereka mengakses website SID dengan frekuensi yang tinggi dalam kurun waktu seminggu</w:t>
      </w:r>
      <w:r w:rsidRPr="00477EE9">
        <w:rPr>
          <w:rFonts w:ascii="Times New Roman" w:hAnsi="Times New Roman"/>
          <w:sz w:val="24"/>
          <w:szCs w:val="24"/>
        </w:rPr>
        <w:t>.</w:t>
      </w:r>
    </w:p>
    <w:p w14:paraId="02E33234" w14:textId="3B45A943" w:rsidR="00F3718F" w:rsidRPr="00477EE9" w:rsidRDefault="001658B3" w:rsidP="00477EE9">
      <w:pPr>
        <w:pStyle w:val="ListParagraph"/>
        <w:numPr>
          <w:ilvl w:val="0"/>
          <w:numId w:val="10"/>
        </w:numPr>
        <w:spacing w:line="240" w:lineRule="auto"/>
        <w:ind w:left="360"/>
        <w:jc w:val="both"/>
        <w:rPr>
          <w:rFonts w:ascii="Times New Roman" w:hAnsi="Times New Roman"/>
          <w:sz w:val="24"/>
          <w:szCs w:val="24"/>
        </w:rPr>
      </w:pPr>
      <w:r w:rsidRPr="00477EE9">
        <w:rPr>
          <w:rFonts w:ascii="Times New Roman" w:hAnsi="Times New Roman"/>
          <w:sz w:val="24"/>
          <w:szCs w:val="24"/>
        </w:rPr>
        <w:t xml:space="preserve">Pada variabel kepuasan pengguna </w:t>
      </w:r>
      <w:r w:rsidR="005A43EB">
        <w:rPr>
          <w:rFonts w:ascii="Times New Roman" w:hAnsi="Times New Roman"/>
          <w:sz w:val="24"/>
          <w:szCs w:val="24"/>
        </w:rPr>
        <w:t xml:space="preserve">memperoleh nilai TCR sebesar 75% yang termasuk </w:t>
      </w:r>
      <w:r w:rsidR="005A43EB" w:rsidRPr="00477EE9">
        <w:rPr>
          <w:rFonts w:ascii="Times New Roman" w:hAnsi="Times New Roman"/>
          <w:sz w:val="24"/>
          <w:szCs w:val="24"/>
        </w:rPr>
        <w:t>dalam kategori baik</w:t>
      </w:r>
      <w:r w:rsidRPr="00477EE9">
        <w:rPr>
          <w:rFonts w:ascii="Times New Roman" w:hAnsi="Times New Roman"/>
          <w:sz w:val="24"/>
          <w:szCs w:val="24"/>
        </w:rPr>
        <w:t xml:space="preserve">. </w:t>
      </w:r>
      <w:r w:rsidR="00F77C52" w:rsidRPr="00F77C52">
        <w:rPr>
          <w:rFonts w:ascii="Times New Roman" w:hAnsi="Times New Roman"/>
          <w:sz w:val="24"/>
          <w:szCs w:val="24"/>
        </w:rPr>
        <w:t>Penilaian ini didasarkan pada indikator kepuasan informasi dan kepuasan menyeluruh. Namun, pada indikator kepuasan menyeluruh mendapatkan nilai terendah di antara semua indikator. Hal ini mengindikasikan bahwa meskipun variabel kepuasan pengguna termasuk dalam kategori baik, hasil dari indikator kepuasan menyeluruh menunjukan bahwa masih banyak responden merasa belum sepenuhnya puas dengan keseluruhan kualitas dan layanan yang diperoleh SID</w:t>
      </w:r>
      <w:r w:rsidRPr="00477EE9">
        <w:rPr>
          <w:rFonts w:ascii="Times New Roman" w:hAnsi="Times New Roman"/>
          <w:sz w:val="24"/>
          <w:szCs w:val="24"/>
        </w:rPr>
        <w:t>.</w:t>
      </w:r>
    </w:p>
    <w:p w14:paraId="0A2EF842" w14:textId="7668D6A4" w:rsidR="006E67AF" w:rsidRPr="00477EE9" w:rsidRDefault="001658B3" w:rsidP="00DD3DE9">
      <w:pPr>
        <w:pStyle w:val="ListParagraph"/>
        <w:numPr>
          <w:ilvl w:val="0"/>
          <w:numId w:val="10"/>
        </w:numPr>
        <w:spacing w:after="0" w:line="240" w:lineRule="auto"/>
        <w:ind w:left="360"/>
        <w:jc w:val="both"/>
        <w:rPr>
          <w:rFonts w:ascii="Times New Roman" w:hAnsi="Times New Roman"/>
          <w:sz w:val="24"/>
          <w:szCs w:val="24"/>
        </w:rPr>
      </w:pPr>
      <w:r w:rsidRPr="00477EE9">
        <w:rPr>
          <w:rFonts w:ascii="Times New Roman" w:hAnsi="Times New Roman"/>
          <w:sz w:val="24"/>
          <w:szCs w:val="24"/>
        </w:rPr>
        <w:t xml:space="preserve">Pada variabel manfaat bersih </w:t>
      </w:r>
      <w:r w:rsidR="005A43EB">
        <w:rPr>
          <w:rFonts w:ascii="Times New Roman" w:hAnsi="Times New Roman"/>
          <w:sz w:val="24"/>
          <w:szCs w:val="24"/>
        </w:rPr>
        <w:t xml:space="preserve">memperoleh nilai TCR sebesar 84% yang termasuk </w:t>
      </w:r>
      <w:r w:rsidR="005A43EB" w:rsidRPr="00477EE9">
        <w:rPr>
          <w:rFonts w:ascii="Times New Roman" w:hAnsi="Times New Roman"/>
          <w:sz w:val="24"/>
          <w:szCs w:val="24"/>
        </w:rPr>
        <w:t>dalam kategori</w:t>
      </w:r>
      <w:r w:rsidR="005A43EB">
        <w:rPr>
          <w:rFonts w:ascii="Times New Roman" w:hAnsi="Times New Roman"/>
          <w:sz w:val="24"/>
          <w:szCs w:val="24"/>
        </w:rPr>
        <w:t xml:space="preserve"> </w:t>
      </w:r>
      <w:r w:rsidRPr="00477EE9">
        <w:rPr>
          <w:rFonts w:ascii="Times New Roman" w:hAnsi="Times New Roman"/>
          <w:sz w:val="24"/>
          <w:szCs w:val="24"/>
        </w:rPr>
        <w:t xml:space="preserve">sangat baik. </w:t>
      </w:r>
      <w:r w:rsidR="00F77C52" w:rsidRPr="00F77C52">
        <w:rPr>
          <w:rFonts w:ascii="Times New Roman" w:hAnsi="Times New Roman"/>
          <w:sz w:val="24"/>
          <w:szCs w:val="24"/>
        </w:rPr>
        <w:t>Penilaian ini didasarkan pada indikator manfaat bersih yaitu meningkatkan berbagi pengetahuan, memungkinkan responden untuk berbagi informasi dengan mudah, dan mengurangi waktu pencarian informasi. Hal ini berarti mayoritas responden setuju bahwa website SID dapat meningkatkan pengetahuan mereka, membantu mereka dalam memperoleh informasi dan membagikannya serta menghemat waktu dalam pencarian informasi terkait kegiatan desa</w:t>
      </w:r>
      <w:r w:rsidR="00477EE9">
        <w:rPr>
          <w:rFonts w:ascii="Times New Roman" w:hAnsi="Times New Roman"/>
          <w:sz w:val="24"/>
          <w:szCs w:val="24"/>
        </w:rPr>
        <w:t>.</w:t>
      </w:r>
    </w:p>
    <w:p w14:paraId="0D3C3111" w14:textId="6E77FC8D" w:rsidR="007770F4" w:rsidRPr="00AD0305" w:rsidRDefault="007770F4" w:rsidP="00DD3DE9">
      <w:pPr>
        <w:spacing w:before="300" w:after="100"/>
        <w:contextualSpacing/>
        <w:jc w:val="both"/>
        <w:rPr>
          <w:rFonts w:eastAsia="Times New Roman"/>
          <w:b/>
          <w:bCs/>
          <w:i/>
          <w:iCs/>
          <w:color w:val="ED7D31" w:themeColor="accent2"/>
          <w:szCs w:val="32"/>
        </w:rPr>
      </w:pPr>
      <w:r w:rsidRPr="00AD0305">
        <w:rPr>
          <w:rFonts w:eastAsia="Times New Roman"/>
          <w:b/>
          <w:bCs/>
          <w:i/>
          <w:iCs/>
          <w:color w:val="ED7D31" w:themeColor="accent2"/>
          <w:szCs w:val="32"/>
        </w:rPr>
        <w:lastRenderedPageBreak/>
        <w:t>Analisis Kuantitatif</w:t>
      </w:r>
    </w:p>
    <w:p w14:paraId="392B9A92" w14:textId="6515EE6E" w:rsidR="0057250A" w:rsidRDefault="009D3F1E" w:rsidP="0057250A">
      <w:pPr>
        <w:pStyle w:val="ListParagraph"/>
        <w:numPr>
          <w:ilvl w:val="0"/>
          <w:numId w:val="11"/>
        </w:numPr>
        <w:ind w:left="360"/>
        <w:jc w:val="both"/>
        <w:rPr>
          <w:rFonts w:ascii="Times New Roman" w:hAnsi="Times New Roman"/>
          <w:sz w:val="24"/>
          <w:szCs w:val="24"/>
        </w:rPr>
      </w:pPr>
      <w:bookmarkStart w:id="10" w:name="_Hlk161168927"/>
      <w:r w:rsidRPr="0057250A">
        <w:rPr>
          <w:rFonts w:ascii="Times New Roman" w:hAnsi="Times New Roman"/>
          <w:sz w:val="24"/>
          <w:szCs w:val="24"/>
        </w:rPr>
        <w:t>Kualitas sistem berpengaruh signifikan terhadap penggunaan SID. Berdasarkan hasil penelitian, mayoritas responden setuju bahwa website SID memberikan waktu respon sistem yang cepat serta memberikan akses yang cepat dan efisien terhadap informasi desa.</w:t>
      </w:r>
      <w:r w:rsidR="00B65486" w:rsidRPr="00B65486">
        <w:t xml:space="preserve"> </w:t>
      </w:r>
      <w:r w:rsidR="00B65486" w:rsidRPr="00B65486">
        <w:rPr>
          <w:rFonts w:ascii="Times New Roman" w:hAnsi="Times New Roman"/>
          <w:sz w:val="24"/>
          <w:szCs w:val="24"/>
        </w:rPr>
        <w:t xml:space="preserve">Hasil ini juga sejalan dengan penelitian terdahulu oleh </w:t>
      </w:r>
      <w:sdt>
        <w:sdtPr>
          <w:rPr>
            <w:rFonts w:ascii="Times New Roman" w:hAnsi="Times New Roman"/>
            <w:color w:val="000000"/>
            <w:sz w:val="24"/>
            <w:szCs w:val="24"/>
          </w:rPr>
          <w:tag w:val="MENDELEY_CITATION_v3_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"/>
          <w:id w:val="-110755919"/>
          <w:placeholder>
            <w:docPart w:val="DefaultPlaceholder_-1854013440"/>
          </w:placeholder>
        </w:sdtPr>
        <w:sdtContent>
          <w:r w:rsidR="00663546" w:rsidRPr="00663546">
            <w:rPr>
              <w:rFonts w:ascii="Times New Roman" w:hAnsi="Times New Roman"/>
              <w:color w:val="000000"/>
              <w:sz w:val="24"/>
              <w:szCs w:val="24"/>
            </w:rPr>
            <w:t>Meilani, dkk (2020)</w:t>
          </w:r>
        </w:sdtContent>
      </w:sdt>
      <w:r w:rsidR="007A38EF">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"/>
          <w:id w:val="557441463"/>
          <w:placeholder>
            <w:docPart w:val="DefaultPlaceholder_-1854013440"/>
          </w:placeholder>
        </w:sdtPr>
        <w:sdtContent>
          <w:r w:rsidR="00663546" w:rsidRPr="00663546">
            <w:rPr>
              <w:rFonts w:ascii="Times New Roman" w:hAnsi="Times New Roman"/>
              <w:color w:val="000000"/>
              <w:sz w:val="24"/>
              <w:szCs w:val="24"/>
            </w:rPr>
            <w:t>Wara, dkk (2021)</w:t>
          </w:r>
        </w:sdtContent>
      </w:sdt>
      <w:r w:rsidR="007A38EF">
        <w:rPr>
          <w:rFonts w:ascii="Times New Roman" w:hAnsi="Times New Roman"/>
          <w:color w:val="000000"/>
          <w:sz w:val="24"/>
          <w:szCs w:val="24"/>
        </w:rPr>
        <w:t xml:space="preserve"> </w:t>
      </w:r>
      <w:r w:rsidR="00B65486" w:rsidRPr="00B65486">
        <w:rPr>
          <w:rFonts w:ascii="Times New Roman" w:hAnsi="Times New Roman"/>
          <w:sz w:val="24"/>
          <w:szCs w:val="24"/>
        </w:rPr>
        <w:t xml:space="preserve">dan </w:t>
      </w:r>
      <w:sdt>
        <w:sdtPr>
          <w:rPr>
            <w:rFonts w:ascii="Times New Roman" w:hAnsi="Times New Roman"/>
            <w:color w:val="000000"/>
            <w:sz w:val="24"/>
            <w:szCs w:val="24"/>
          </w:rPr>
          <w:tag w:val="MENDELEY_CITATION_v3_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"/>
          <w:id w:val="1901704161"/>
          <w:placeholder>
            <w:docPart w:val="DefaultPlaceholder_-1854013440"/>
          </w:placeholder>
        </w:sdtPr>
        <w:sdtContent>
          <w:r w:rsidR="00663546" w:rsidRPr="00663546">
            <w:rPr>
              <w:rFonts w:ascii="Times New Roman" w:hAnsi="Times New Roman"/>
              <w:color w:val="000000"/>
              <w:sz w:val="24"/>
              <w:szCs w:val="24"/>
            </w:rPr>
            <w:t>Putra, dkk (2022)</w:t>
          </w:r>
        </w:sdtContent>
      </w:sdt>
      <w:r w:rsidR="00FA57EE">
        <w:rPr>
          <w:rFonts w:ascii="Times New Roman" w:hAnsi="Times New Roman"/>
          <w:sz w:val="24"/>
          <w:szCs w:val="24"/>
        </w:rPr>
        <w:t xml:space="preserve">, </w:t>
      </w:r>
      <w:r w:rsidR="00B65486" w:rsidRPr="00B65486">
        <w:rPr>
          <w:rFonts w:ascii="Times New Roman" w:hAnsi="Times New Roman"/>
          <w:sz w:val="24"/>
          <w:szCs w:val="24"/>
        </w:rPr>
        <w:t>yang menyatakan bahwa kualitas sistem berpengaruh signifikan terhadap penggunaan.</w:t>
      </w:r>
    </w:p>
    <w:p w14:paraId="6580BBAE" w14:textId="7F650A8F" w:rsidR="0057250A" w:rsidRPr="0057250A" w:rsidRDefault="009D3F1E" w:rsidP="0057250A">
      <w:pPr>
        <w:pStyle w:val="ListParagraph"/>
        <w:numPr>
          <w:ilvl w:val="0"/>
          <w:numId w:val="11"/>
        </w:numPr>
        <w:ind w:left="360"/>
        <w:jc w:val="both"/>
        <w:rPr>
          <w:rFonts w:ascii="Times New Roman" w:hAnsi="Times New Roman"/>
          <w:sz w:val="24"/>
          <w:szCs w:val="24"/>
        </w:rPr>
      </w:pPr>
      <w:r w:rsidRPr="0057250A">
        <w:rPr>
          <w:rFonts w:ascii="Times New Roman" w:hAnsi="Times New Roman"/>
          <w:sz w:val="24"/>
          <w:szCs w:val="24"/>
        </w:rPr>
        <w:t>Kualitas sistem berpengaruh signifikan terhadap kepuasan pengguna SID. Berdasarkan hasil penelitian, mayoritas responden setuju bahwa SID dapat diakses di mana saja dan melayani kebutuhan mereka tanpa masalah. Selain itu, mayoritas responden juga setuju bahwa setelah mengakses SID, mereka tidak perlu menunggu waktu lama untuk memperoleh informasi yang dibutuhkan.</w:t>
      </w:r>
      <w:bookmarkEnd w:id="10"/>
      <w:r w:rsidR="00B02437" w:rsidRPr="00B02437">
        <w:t xml:space="preserve"> </w:t>
      </w:r>
      <w:r w:rsidR="00B02437" w:rsidRPr="00B02437">
        <w:rPr>
          <w:rFonts w:ascii="Times New Roman" w:hAnsi="Times New Roman"/>
          <w:sz w:val="24"/>
          <w:szCs w:val="24"/>
        </w:rPr>
        <w:t xml:space="preserve">Hasil ini juga sejalan dengan penelitian terdahulu oleh </w:t>
      </w:r>
      <w:sdt>
        <w:sdtPr>
          <w:rPr>
            <w:rFonts w:ascii="Times New Roman" w:hAnsi="Times New Roman"/>
            <w:color w:val="000000"/>
            <w:sz w:val="24"/>
            <w:szCs w:val="24"/>
          </w:rPr>
          <w:tag w:val="MENDELEY_CITATION_v3_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"/>
          <w:id w:val="994922482"/>
          <w:placeholder>
            <w:docPart w:val="DefaultPlaceholder_-1854013440"/>
          </w:placeholder>
        </w:sdtPr>
        <w:sdtContent>
          <w:r w:rsidR="00663546" w:rsidRPr="00663546">
            <w:rPr>
              <w:rFonts w:ascii="Times New Roman" w:hAnsi="Times New Roman"/>
              <w:color w:val="000000"/>
              <w:sz w:val="24"/>
              <w:szCs w:val="24"/>
            </w:rPr>
            <w:t>Thanos (2021)</w:t>
          </w:r>
        </w:sdtContent>
      </w:sdt>
      <w:r w:rsidR="00663546">
        <w:rPr>
          <w:rFonts w:ascii="Times New Roman" w:hAnsi="Times New Roman"/>
          <w:sz w:val="24"/>
          <w:szCs w:val="24"/>
        </w:rPr>
        <w:t>,</w:t>
      </w:r>
      <w:r w:rsidR="00B02437" w:rsidRPr="00B02437">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"/>
          <w:id w:val="412289191"/>
          <w:placeholder>
            <w:docPart w:val="DefaultPlaceholder_-1854013440"/>
          </w:placeholder>
        </w:sdtPr>
        <w:sdtContent>
          <w:r w:rsidR="00663546" w:rsidRPr="00663546">
            <w:rPr>
              <w:rFonts w:ascii="Times New Roman" w:hAnsi="Times New Roman"/>
              <w:color w:val="000000"/>
              <w:sz w:val="24"/>
              <w:szCs w:val="24"/>
            </w:rPr>
            <w:t>Ernawati, dkk (2020)</w:t>
          </w:r>
        </w:sdtContent>
      </w:sdt>
      <w:r w:rsidR="00B02437" w:rsidRPr="00B02437">
        <w:rPr>
          <w:rFonts w:ascii="Times New Roman" w:hAnsi="Times New Roman"/>
          <w:sz w:val="24"/>
          <w:szCs w:val="24"/>
        </w:rPr>
        <w:t>,</w:t>
      </w:r>
      <w:r w:rsidR="00663546">
        <w:rPr>
          <w:rFonts w:ascii="Times New Roman" w:hAnsi="Times New Roman"/>
          <w:sz w:val="24"/>
          <w:szCs w:val="24"/>
        </w:rPr>
        <w:t xml:space="preserve"> dan </w:t>
      </w:r>
      <w:sdt>
        <w:sdtPr>
          <w:rPr>
            <w:rFonts w:ascii="Times New Roman" w:hAnsi="Times New Roman"/>
            <w:color w:val="000000"/>
            <w:sz w:val="24"/>
            <w:szCs w:val="24"/>
          </w:rPr>
          <w:tag w:val="MENDELEY_CITATION_v3_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"/>
          <w:id w:val="1987744801"/>
          <w:placeholder>
            <w:docPart w:val="DefaultPlaceholder_-1854013440"/>
          </w:placeholder>
        </w:sdtPr>
        <w:sdtContent>
          <w:r w:rsidR="00663546" w:rsidRPr="00663546">
            <w:rPr>
              <w:rFonts w:ascii="Times New Roman" w:hAnsi="Times New Roman"/>
              <w:color w:val="000000"/>
              <w:sz w:val="24"/>
              <w:szCs w:val="24"/>
            </w:rPr>
            <w:t>(Rahmi et al., 2023)</w:t>
          </w:r>
        </w:sdtContent>
      </w:sdt>
      <w:r w:rsidR="00663546">
        <w:rPr>
          <w:rFonts w:ascii="Times New Roman" w:hAnsi="Times New Roman"/>
          <w:sz w:val="24"/>
          <w:szCs w:val="24"/>
        </w:rPr>
        <w:t xml:space="preserve">, </w:t>
      </w:r>
      <w:r w:rsidR="00B02437" w:rsidRPr="00B02437">
        <w:rPr>
          <w:rFonts w:ascii="Times New Roman" w:hAnsi="Times New Roman"/>
          <w:sz w:val="24"/>
          <w:szCs w:val="24"/>
        </w:rPr>
        <w:t>yang menyatakan bahwa kualitas sistem berpengaruh signifikan terhadap kepuasan pengguna</w:t>
      </w:r>
      <w:r w:rsidR="00B02437">
        <w:rPr>
          <w:rFonts w:ascii="Times New Roman" w:hAnsi="Times New Roman"/>
          <w:sz w:val="24"/>
          <w:szCs w:val="24"/>
        </w:rPr>
        <w:t>.</w:t>
      </w:r>
    </w:p>
    <w:p w14:paraId="1B69EC1A" w14:textId="0BE48EFF" w:rsidR="0057250A" w:rsidRPr="0057250A" w:rsidRDefault="009D3F1E" w:rsidP="0057250A">
      <w:pPr>
        <w:pStyle w:val="ListParagraph"/>
        <w:numPr>
          <w:ilvl w:val="0"/>
          <w:numId w:val="11"/>
        </w:numPr>
        <w:ind w:left="360"/>
        <w:jc w:val="both"/>
        <w:rPr>
          <w:rFonts w:ascii="Times New Roman" w:hAnsi="Times New Roman"/>
          <w:sz w:val="24"/>
          <w:szCs w:val="24"/>
        </w:rPr>
      </w:pPr>
      <w:r w:rsidRPr="0057250A">
        <w:rPr>
          <w:rFonts w:ascii="Times New Roman" w:hAnsi="Times New Roman"/>
          <w:sz w:val="24"/>
          <w:szCs w:val="24"/>
        </w:rPr>
        <w:t>Kualitas Informasi berpengaruh signifikan terhadap penggunaan SID. Dalam penerapannya, masyarakat Tabongo Timur dapat dengan mudah memperoleh informasi yang lengkap, akurat, dan terkini melalui SID tanpa perlu mengunjungi kantor desa secara langsung. Hal ini yang kemudian menjadi salah satu faktor yang mendorong masyarakat aktif menggunakan SID.</w:t>
      </w:r>
      <w:r w:rsidR="009B67A2" w:rsidRPr="009B67A2">
        <w:t xml:space="preserve"> </w:t>
      </w:r>
      <w:r w:rsidR="009B67A2" w:rsidRPr="009B67A2">
        <w:rPr>
          <w:rFonts w:ascii="Times New Roman" w:hAnsi="Times New Roman"/>
          <w:sz w:val="24"/>
          <w:szCs w:val="24"/>
        </w:rPr>
        <w:t>Hasil ini juga sejalan dengan penelitian terdahulu oleh Meilani</w:t>
      </w:r>
      <w:r w:rsidR="000A26FE">
        <w:rPr>
          <w:rFonts w:ascii="Times New Roman" w:hAnsi="Times New Roman"/>
          <w:sz w:val="24"/>
          <w:szCs w:val="24"/>
        </w:rPr>
        <w:t xml:space="preserve">, </w:t>
      </w:r>
      <w:r w:rsidR="009B67A2" w:rsidRPr="009B67A2">
        <w:rPr>
          <w:rFonts w:ascii="Times New Roman" w:hAnsi="Times New Roman"/>
          <w:sz w:val="24"/>
          <w:szCs w:val="24"/>
        </w:rPr>
        <w:t xml:space="preserve">dkk (2020), </w:t>
      </w:r>
      <w:sdt>
        <w:sdtPr>
          <w:rPr>
            <w:rFonts w:ascii="Times New Roman" w:hAnsi="Times New Roman"/>
            <w:color w:val="000000"/>
            <w:sz w:val="24"/>
            <w:szCs w:val="24"/>
          </w:rPr>
          <w:tag w:val="MENDELEY_CITATION_v3_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"/>
          <w:id w:val="-996800681"/>
          <w:placeholder>
            <w:docPart w:val="DefaultPlaceholder_-1854013440"/>
          </w:placeholder>
        </w:sdtPr>
        <w:sdtContent>
          <w:r w:rsidR="00663546" w:rsidRPr="00663546">
            <w:rPr>
              <w:rFonts w:ascii="Times New Roman" w:hAnsi="Times New Roman"/>
              <w:color w:val="000000"/>
              <w:sz w:val="24"/>
              <w:szCs w:val="24"/>
            </w:rPr>
            <w:t>Andriyanto, dkk (2021)</w:t>
          </w:r>
        </w:sdtContent>
      </w:sdt>
      <w:r w:rsidR="009B67A2" w:rsidRPr="009B67A2">
        <w:rPr>
          <w:rFonts w:ascii="Times New Roman" w:hAnsi="Times New Roman"/>
          <w:sz w:val="24"/>
          <w:szCs w:val="24"/>
        </w:rPr>
        <w:t xml:space="preserve"> dan</w:t>
      </w:r>
      <w:r w:rsidR="005049D1">
        <w:rPr>
          <w:rFonts w:ascii="Times New Roman" w:hAnsi="Times New Roman"/>
          <w:sz w:val="24"/>
          <w:szCs w:val="24"/>
        </w:rPr>
        <w:t xml:space="preserve"> </w:t>
      </w:r>
      <w:sdt>
        <w:sdtPr>
          <w:rPr>
            <w:rFonts w:ascii="Times New Roman" w:hAnsi="Times New Roman"/>
            <w:color w:val="000000"/>
            <w:sz w:val="28"/>
            <w:szCs w:val="28"/>
          </w:rPr>
          <w:tag w:val="MENDELEY_CITATION_v3_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"/>
          <w:id w:val="413512632"/>
          <w:placeholder>
            <w:docPart w:val="DefaultPlaceholder_-1854013440"/>
          </w:placeholder>
        </w:sdtPr>
        <w:sdtContent>
          <w:r w:rsidR="00663546" w:rsidRPr="00663546">
            <w:rPr>
              <w:rFonts w:ascii="Times New Roman" w:eastAsia="Times New Roman" w:hAnsi="Times New Roman"/>
              <w:color w:val="000000"/>
              <w:sz w:val="24"/>
              <w:szCs w:val="24"/>
            </w:rPr>
            <w:t>Erwin dan Wijaya (2019)</w:t>
          </w:r>
        </w:sdtContent>
      </w:sdt>
      <w:r w:rsidR="009B67A2" w:rsidRPr="009B67A2">
        <w:rPr>
          <w:rFonts w:ascii="Times New Roman" w:hAnsi="Times New Roman"/>
          <w:sz w:val="24"/>
          <w:szCs w:val="24"/>
        </w:rPr>
        <w:t>, yang menyatakan bahwa variabel kualitas informasi berpengaruh signifikan terhadap penggunaan.</w:t>
      </w:r>
    </w:p>
    <w:p w14:paraId="4FC1D094" w14:textId="4358CB9B" w:rsidR="0057250A" w:rsidRPr="0057250A" w:rsidRDefault="009D3F1E" w:rsidP="0057250A">
      <w:pPr>
        <w:pStyle w:val="ListParagraph"/>
        <w:numPr>
          <w:ilvl w:val="0"/>
          <w:numId w:val="11"/>
        </w:numPr>
        <w:ind w:left="360"/>
        <w:jc w:val="both"/>
        <w:rPr>
          <w:rFonts w:ascii="Times New Roman" w:hAnsi="Times New Roman"/>
          <w:sz w:val="24"/>
          <w:szCs w:val="24"/>
        </w:rPr>
      </w:pPr>
      <w:r w:rsidRPr="0057250A">
        <w:rPr>
          <w:rFonts w:ascii="Times New Roman" w:hAnsi="Times New Roman"/>
          <w:sz w:val="24"/>
          <w:szCs w:val="24"/>
        </w:rPr>
        <w:t>Kualitas informasi berpengaruh signifikan terhadap kepuasan pengguna SID. Dalam penerapannya, website SID mampu memberikan beragam informasi mengenai desa seperti agenda desa, informasi kegiatan desa, data statistik kependudukan, laporan pertanggungjawaban dana desa dan lain sebagainya.</w:t>
      </w:r>
      <w:r w:rsidR="00A55B18" w:rsidRPr="00A55B18">
        <w:t xml:space="preserve"> </w:t>
      </w:r>
      <w:r w:rsidR="00A55B18" w:rsidRPr="00A55B18">
        <w:rPr>
          <w:rFonts w:ascii="Times New Roman" w:hAnsi="Times New Roman"/>
          <w:sz w:val="24"/>
          <w:szCs w:val="24"/>
        </w:rPr>
        <w:t>Hasil ini juga sejalan dengan penelitian terdahulu oleh Andriyanto</w:t>
      </w:r>
      <w:r w:rsidR="00A731E9">
        <w:rPr>
          <w:rFonts w:ascii="Times New Roman" w:hAnsi="Times New Roman"/>
          <w:sz w:val="24"/>
          <w:szCs w:val="24"/>
        </w:rPr>
        <w:t xml:space="preserve">, </w:t>
      </w:r>
      <w:r w:rsidR="00A55B18" w:rsidRPr="00A55B18">
        <w:rPr>
          <w:rFonts w:ascii="Times New Roman" w:hAnsi="Times New Roman"/>
          <w:sz w:val="24"/>
          <w:szCs w:val="24"/>
        </w:rPr>
        <w:t xml:space="preserve">dkk (2021), </w:t>
      </w:r>
      <w:sdt>
        <w:sdtPr>
          <w:rPr>
            <w:rFonts w:ascii="Times New Roman" w:hAnsi="Times New Roman"/>
            <w:color w:val="000000"/>
            <w:sz w:val="24"/>
            <w:szCs w:val="24"/>
          </w:rPr>
          <w:tag w:val="MENDELEY_CITATION_v3_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"/>
          <w:id w:val="937257197"/>
          <w:placeholder>
            <w:docPart w:val="DefaultPlaceholder_-1854013440"/>
          </w:placeholder>
        </w:sdtPr>
        <w:sdtContent>
          <w:r w:rsidR="00663546" w:rsidRPr="00663546">
            <w:rPr>
              <w:rFonts w:ascii="Times New Roman" w:hAnsi="Times New Roman"/>
              <w:color w:val="000000"/>
              <w:sz w:val="24"/>
              <w:szCs w:val="24"/>
            </w:rPr>
            <w:t>(Thanos, 2021)</w:t>
          </w:r>
        </w:sdtContent>
      </w:sdt>
      <w:r w:rsidR="00A96AAF">
        <w:rPr>
          <w:rFonts w:ascii="Times New Roman" w:hAnsi="Times New Roman"/>
          <w:color w:val="000000"/>
          <w:sz w:val="24"/>
          <w:szCs w:val="24"/>
        </w:rPr>
        <w:t>,</w:t>
      </w:r>
      <w:r w:rsidR="00A55B18" w:rsidRPr="00A55B18">
        <w:rPr>
          <w:rFonts w:ascii="Times New Roman" w:hAnsi="Times New Roman"/>
          <w:sz w:val="24"/>
          <w:szCs w:val="24"/>
        </w:rPr>
        <w:t xml:space="preserve"> dan </w:t>
      </w:r>
      <w:sdt>
        <w:sdtPr>
          <w:rPr>
            <w:rFonts w:ascii="Times New Roman" w:hAnsi="Times New Roman"/>
            <w:color w:val="000000"/>
            <w:sz w:val="28"/>
            <w:szCs w:val="28"/>
          </w:rPr>
          <w:tag w:val="MENDELEY_CITATION_v3_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"/>
          <w:id w:val="-550224378"/>
          <w:placeholder>
            <w:docPart w:val="DefaultPlaceholder_-1854013440"/>
          </w:placeholder>
        </w:sdtPr>
        <w:sdtContent>
          <w:r w:rsidR="00663546" w:rsidRPr="00663546">
            <w:rPr>
              <w:rFonts w:ascii="Times New Roman" w:eastAsia="Times New Roman" w:hAnsi="Times New Roman"/>
              <w:color w:val="000000"/>
              <w:sz w:val="24"/>
              <w:szCs w:val="24"/>
            </w:rPr>
            <w:t>Permana dan Mudiyanti (2021)</w:t>
          </w:r>
        </w:sdtContent>
      </w:sdt>
      <w:r w:rsidR="003D478E">
        <w:rPr>
          <w:rFonts w:ascii="Times New Roman" w:hAnsi="Times New Roman"/>
          <w:sz w:val="28"/>
          <w:szCs w:val="28"/>
        </w:rPr>
        <w:t xml:space="preserve">, </w:t>
      </w:r>
      <w:r w:rsidR="00A55B18" w:rsidRPr="00A55B18">
        <w:rPr>
          <w:rFonts w:ascii="Times New Roman" w:hAnsi="Times New Roman"/>
          <w:sz w:val="24"/>
          <w:szCs w:val="24"/>
        </w:rPr>
        <w:t>yang menyatakan bahwa variabel kualitas informasi berpengaruh signifikan terhadap terhadap kepuasan pengguna.</w:t>
      </w:r>
    </w:p>
    <w:p w14:paraId="00037FF2" w14:textId="54055E9F" w:rsidR="0057250A" w:rsidRPr="0057250A" w:rsidRDefault="009D3F1E" w:rsidP="0057250A">
      <w:pPr>
        <w:pStyle w:val="ListParagraph"/>
        <w:numPr>
          <w:ilvl w:val="0"/>
          <w:numId w:val="11"/>
        </w:numPr>
        <w:ind w:left="360"/>
        <w:jc w:val="both"/>
        <w:rPr>
          <w:rFonts w:ascii="Times New Roman" w:hAnsi="Times New Roman"/>
          <w:sz w:val="24"/>
          <w:szCs w:val="24"/>
        </w:rPr>
      </w:pPr>
      <w:r w:rsidRPr="0057250A">
        <w:rPr>
          <w:rFonts w:ascii="Times New Roman" w:hAnsi="Times New Roman"/>
          <w:sz w:val="24"/>
          <w:szCs w:val="24"/>
        </w:rPr>
        <w:t xml:space="preserve">Kualitas layanan tidak berpengaruh signifikan terhadap penggunaan SID. </w:t>
      </w:r>
      <w:r w:rsidR="00C406E9" w:rsidRPr="00C406E9">
        <w:rPr>
          <w:rFonts w:ascii="Times New Roman" w:hAnsi="Times New Roman"/>
          <w:sz w:val="24"/>
          <w:szCs w:val="24"/>
        </w:rPr>
        <w:t>Hal ini dapat disebabkan oleh beberapa faktor seperti masih kurangnya pemahaman masyarakat dalam mengurus surat melalui SID, keterbatasan kuota internet dan perangkat smartphone yang kurang memadai, dan adanya masyarakat yang sudah terbiasa dengan cara tradisional yaitu dengan datang langsung ke kantor desa dalam melakukan pengaduan atau pengurusan surat. Oleh karena itu, meskipun kualitas layanan SID sudah baik, hal tersebut tidak menjamin masyarakat akan terus menggunakan SID untuk memperoleh layanan yang mereka butuhkan sehigga dalam hal ini kualitas layanan tidak memiliki pengaruh yang signifikan terhadap penggunaan SID</w:t>
      </w:r>
      <w:r w:rsidRPr="0057250A">
        <w:rPr>
          <w:rFonts w:ascii="Times New Roman" w:hAnsi="Times New Roman"/>
          <w:sz w:val="24"/>
          <w:szCs w:val="24"/>
        </w:rPr>
        <w:t>.</w:t>
      </w:r>
      <w:r w:rsidR="00A55B18" w:rsidRPr="00A55B18">
        <w:t xml:space="preserve"> </w:t>
      </w:r>
      <w:r w:rsidR="00A55B18" w:rsidRPr="00A55B18">
        <w:rPr>
          <w:rFonts w:ascii="Times New Roman" w:hAnsi="Times New Roman"/>
          <w:sz w:val="24"/>
          <w:szCs w:val="24"/>
        </w:rPr>
        <w:t>Hasil ini juga selaras dengan penelitian terdahulu oleh Ernawati</w:t>
      </w:r>
      <w:r w:rsidR="00AD1747">
        <w:rPr>
          <w:rFonts w:ascii="Times New Roman" w:hAnsi="Times New Roman"/>
          <w:sz w:val="24"/>
          <w:szCs w:val="24"/>
        </w:rPr>
        <w:t xml:space="preserve">, </w:t>
      </w:r>
      <w:r w:rsidR="00A55B18" w:rsidRPr="00A55B18">
        <w:rPr>
          <w:rFonts w:ascii="Times New Roman" w:hAnsi="Times New Roman"/>
          <w:sz w:val="24"/>
          <w:szCs w:val="24"/>
        </w:rPr>
        <w:t>dkk (2020)</w:t>
      </w:r>
      <w:r w:rsidR="00663546">
        <w:rPr>
          <w:rFonts w:ascii="Times New Roman" w:hAnsi="Times New Roman"/>
          <w:sz w:val="24"/>
          <w:szCs w:val="24"/>
        </w:rPr>
        <w:t xml:space="preserve">, </w:t>
      </w:r>
      <w:r w:rsidR="00A55B18" w:rsidRPr="00A55B18">
        <w:rPr>
          <w:rFonts w:ascii="Times New Roman" w:hAnsi="Times New Roman"/>
          <w:sz w:val="24"/>
          <w:szCs w:val="24"/>
        </w:rPr>
        <w:t>Putra</w:t>
      </w:r>
      <w:r w:rsidR="00AD1747">
        <w:rPr>
          <w:rFonts w:ascii="Times New Roman" w:hAnsi="Times New Roman"/>
          <w:sz w:val="24"/>
          <w:szCs w:val="24"/>
        </w:rPr>
        <w:t xml:space="preserve">, </w:t>
      </w:r>
      <w:r w:rsidR="00A55B18" w:rsidRPr="00A55B18">
        <w:rPr>
          <w:rFonts w:ascii="Times New Roman" w:hAnsi="Times New Roman"/>
          <w:sz w:val="24"/>
          <w:szCs w:val="24"/>
        </w:rPr>
        <w:t>dkk (2022),</w:t>
      </w:r>
      <w:r w:rsidR="00663546">
        <w:rPr>
          <w:rFonts w:ascii="Times New Roman" w:hAnsi="Times New Roman"/>
          <w:sz w:val="24"/>
          <w:szCs w:val="24"/>
        </w:rPr>
        <w:t xml:space="preserve"> dan </w:t>
      </w:r>
      <w:sdt>
        <w:sdtPr>
          <w:rPr>
            <w:rFonts w:ascii="Times New Roman" w:hAnsi="Times New Roman"/>
            <w:color w:val="000000"/>
            <w:sz w:val="24"/>
            <w:szCs w:val="24"/>
          </w:rPr>
          <w:tag w:val="MENDELEY_CITATION_v3_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"/>
          <w:id w:val="380217656"/>
          <w:placeholder>
            <w:docPart w:val="DefaultPlaceholder_-1854013440"/>
          </w:placeholder>
        </w:sdtPr>
        <w:sdtContent>
          <w:r w:rsidR="00663546" w:rsidRPr="00663546">
            <w:rPr>
              <w:rFonts w:ascii="Times New Roman" w:hAnsi="Times New Roman"/>
              <w:color w:val="000000"/>
              <w:sz w:val="24"/>
              <w:szCs w:val="24"/>
            </w:rPr>
            <w:t>Setiadi, dkk (2023)</w:t>
          </w:r>
        </w:sdtContent>
      </w:sdt>
      <w:r w:rsidR="00A55B18" w:rsidRPr="00A55B18">
        <w:rPr>
          <w:rFonts w:ascii="Times New Roman" w:hAnsi="Times New Roman"/>
          <w:sz w:val="24"/>
          <w:szCs w:val="24"/>
        </w:rPr>
        <w:t xml:space="preserve"> yang menyatakan bahwa kualitas layanan tidak berpengaruh signifikan terhadap penggunaan</w:t>
      </w:r>
      <w:r w:rsidR="00A55B18">
        <w:rPr>
          <w:rFonts w:ascii="Times New Roman" w:hAnsi="Times New Roman"/>
          <w:sz w:val="24"/>
          <w:szCs w:val="24"/>
        </w:rPr>
        <w:t>.</w:t>
      </w:r>
    </w:p>
    <w:p w14:paraId="5E46F89A" w14:textId="06411B2A" w:rsidR="0057250A" w:rsidRPr="0057250A" w:rsidRDefault="009D3F1E" w:rsidP="0057250A">
      <w:pPr>
        <w:pStyle w:val="ListParagraph"/>
        <w:numPr>
          <w:ilvl w:val="0"/>
          <w:numId w:val="11"/>
        </w:numPr>
        <w:ind w:left="360"/>
        <w:jc w:val="both"/>
        <w:rPr>
          <w:rFonts w:ascii="Times New Roman" w:hAnsi="Times New Roman"/>
          <w:sz w:val="24"/>
          <w:szCs w:val="24"/>
        </w:rPr>
      </w:pPr>
      <w:r w:rsidRPr="0057250A">
        <w:rPr>
          <w:rFonts w:ascii="Times New Roman" w:hAnsi="Times New Roman"/>
          <w:sz w:val="24"/>
          <w:szCs w:val="24"/>
        </w:rPr>
        <w:t xml:space="preserve">Kualitas layanan berpengaruh signifikan terhadap kepuasan pengguna SID. Diterimanya hipotesis ini menunjukkan bahwa ketika pengguna SID merasa bahwa informasi yang diperoleh dapat dipertanggungjawabkan, ketika terdapat respon cepat dari pengelola website saat terjadi masalah, dan ketika pengguna merasa puas dengan informasi yang mereka terima, semuanya akan memberikan dampak positif pada kepuasan pengguna. Ini menunjukkan bahwa persepsi </w:t>
      </w:r>
      <w:r w:rsidRPr="0057250A">
        <w:rPr>
          <w:rFonts w:ascii="Times New Roman" w:hAnsi="Times New Roman"/>
          <w:sz w:val="24"/>
          <w:szCs w:val="24"/>
        </w:rPr>
        <w:lastRenderedPageBreak/>
        <w:t>pengguna SID terhadap kualitas layanan yang baik dan responsif secara langsung dapat mempengaruhi serta meningkatkan kepuasan pengguna SID.</w:t>
      </w:r>
      <w:r w:rsidR="00092266" w:rsidRPr="00092266">
        <w:t xml:space="preserve"> </w:t>
      </w:r>
      <w:r w:rsidR="00092266" w:rsidRPr="00092266">
        <w:rPr>
          <w:rFonts w:ascii="Times New Roman" w:hAnsi="Times New Roman"/>
          <w:sz w:val="24"/>
          <w:szCs w:val="24"/>
        </w:rPr>
        <w:t xml:space="preserve">Hasil ini juga selaras dengan beberapa penelitian terdahulu yaitu menurut </w:t>
      </w:r>
      <w:sdt>
        <w:sdtPr>
          <w:rPr>
            <w:rFonts w:ascii="Times New Roman" w:hAnsi="Times New Roman"/>
            <w:color w:val="000000"/>
            <w:sz w:val="36"/>
            <w:szCs w:val="36"/>
          </w:rPr>
          <w:tag w:val="MENDELEY_CITATION_v3_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"/>
          <w:id w:val="-784811364"/>
          <w:placeholder>
            <w:docPart w:val="DefaultPlaceholder_-1854013440"/>
          </w:placeholder>
        </w:sdtPr>
        <w:sdtContent>
          <w:r w:rsidR="00663546" w:rsidRPr="00663546">
            <w:rPr>
              <w:rFonts w:ascii="Times New Roman" w:eastAsia="Times New Roman" w:hAnsi="Times New Roman"/>
              <w:sz w:val="24"/>
              <w:szCs w:val="24"/>
            </w:rPr>
            <w:t>Mkinga &amp; Mandari (2020)</w:t>
          </w:r>
        </w:sdtContent>
      </w:sdt>
      <w:r w:rsidR="00092266" w:rsidRPr="00092266">
        <w:rPr>
          <w:rFonts w:ascii="Times New Roman" w:hAnsi="Times New Roman"/>
          <w:sz w:val="24"/>
          <w:szCs w:val="24"/>
        </w:rPr>
        <w:t xml:space="preserve">, </w:t>
      </w:r>
      <w:r w:rsidR="00AD1747">
        <w:rPr>
          <w:rFonts w:ascii="Times New Roman" w:hAnsi="Times New Roman"/>
          <w:sz w:val="24"/>
          <w:szCs w:val="24"/>
        </w:rPr>
        <w:t>Thanos</w:t>
      </w:r>
      <w:r w:rsidR="00092266" w:rsidRPr="00092266">
        <w:rPr>
          <w:rFonts w:ascii="Times New Roman" w:hAnsi="Times New Roman"/>
          <w:sz w:val="24"/>
          <w:szCs w:val="24"/>
        </w:rPr>
        <w:t xml:space="preserve"> (2021), dan </w:t>
      </w:r>
      <w:r w:rsidR="00316AEE" w:rsidRPr="00092266">
        <w:rPr>
          <w:rFonts w:ascii="Times New Roman" w:hAnsi="Times New Roman"/>
          <w:sz w:val="24"/>
          <w:szCs w:val="24"/>
        </w:rPr>
        <w:t>Andriyanto</w:t>
      </w:r>
      <w:r w:rsidR="00316AEE">
        <w:rPr>
          <w:rFonts w:ascii="Times New Roman" w:hAnsi="Times New Roman"/>
          <w:sz w:val="24"/>
          <w:szCs w:val="24"/>
        </w:rPr>
        <w:t xml:space="preserve">, </w:t>
      </w:r>
      <w:r w:rsidR="00316AEE" w:rsidRPr="00092266">
        <w:rPr>
          <w:rFonts w:ascii="Times New Roman" w:hAnsi="Times New Roman"/>
          <w:sz w:val="24"/>
          <w:szCs w:val="24"/>
        </w:rPr>
        <w:t>dkk (2021)</w:t>
      </w:r>
      <w:r w:rsidR="00092266" w:rsidRPr="00092266">
        <w:rPr>
          <w:rFonts w:ascii="Times New Roman" w:hAnsi="Times New Roman"/>
          <w:sz w:val="24"/>
          <w:szCs w:val="24"/>
        </w:rPr>
        <w:t>, yang menyatakan bahwa kualitas layanan berpengaruh signifikan terhadap kepuasan pengguna</w:t>
      </w:r>
      <w:r w:rsidR="00092266">
        <w:rPr>
          <w:rFonts w:ascii="Times New Roman" w:hAnsi="Times New Roman"/>
          <w:sz w:val="24"/>
          <w:szCs w:val="24"/>
        </w:rPr>
        <w:t>.</w:t>
      </w:r>
    </w:p>
    <w:p w14:paraId="3C04F827" w14:textId="0330D816" w:rsidR="0057250A" w:rsidRPr="0057250A" w:rsidRDefault="009D3F1E" w:rsidP="0057250A">
      <w:pPr>
        <w:pStyle w:val="ListParagraph"/>
        <w:numPr>
          <w:ilvl w:val="0"/>
          <w:numId w:val="11"/>
        </w:numPr>
        <w:ind w:left="360"/>
        <w:jc w:val="both"/>
        <w:rPr>
          <w:rFonts w:ascii="Times New Roman" w:hAnsi="Times New Roman"/>
          <w:sz w:val="24"/>
          <w:szCs w:val="24"/>
        </w:rPr>
      </w:pPr>
      <w:r w:rsidRPr="0057250A">
        <w:rPr>
          <w:rFonts w:ascii="Times New Roman" w:hAnsi="Times New Roman"/>
          <w:sz w:val="24"/>
          <w:szCs w:val="24"/>
        </w:rPr>
        <w:t>Penggunaan SID berpengaruh signifikan terhadap kepuasan pengguna SID. Dalam penggunaannya, SID mempermudah akses masyarakat terhadap data dan informasi di desa. Masyarakat Tabongo Timur dapat dengan cepat mengetahui kegiatan dan rencana pembangunan yang ada di desa serta memungkinkan mereka untuk berpartisipasi aktif, memberikan masukan, serta mengawal jalannya proyek. Hal ini meningkatkan kepuasan pengguna SID karena mereka merasa lebih terlibat secara langsung dalam pembangunan desa dan informasi dapat diakses dengan lebih mudah.</w:t>
      </w:r>
      <w:r w:rsidR="00092266" w:rsidRPr="00092266">
        <w:t xml:space="preserve"> </w:t>
      </w:r>
      <w:r w:rsidR="00092266" w:rsidRPr="00092266">
        <w:rPr>
          <w:rFonts w:ascii="Times New Roman" w:hAnsi="Times New Roman"/>
          <w:sz w:val="24"/>
          <w:szCs w:val="24"/>
        </w:rPr>
        <w:t>Hasil ini juga selaras dengan beberapa penelitian terdahulu yaitu menurut Erwin dan Wijaya (2020), Meilani</w:t>
      </w:r>
      <w:r w:rsidR="00AD1747">
        <w:rPr>
          <w:rFonts w:ascii="Times New Roman" w:hAnsi="Times New Roman"/>
          <w:sz w:val="24"/>
          <w:szCs w:val="24"/>
        </w:rPr>
        <w:t xml:space="preserve">, </w:t>
      </w:r>
      <w:r w:rsidR="00092266" w:rsidRPr="00092266">
        <w:rPr>
          <w:rFonts w:ascii="Times New Roman" w:hAnsi="Times New Roman"/>
          <w:sz w:val="24"/>
          <w:szCs w:val="24"/>
        </w:rPr>
        <w:t>dkk (2020), dan Andriyanto</w:t>
      </w:r>
      <w:r w:rsidR="00AD1747">
        <w:rPr>
          <w:rFonts w:ascii="Times New Roman" w:hAnsi="Times New Roman"/>
          <w:sz w:val="24"/>
          <w:szCs w:val="24"/>
        </w:rPr>
        <w:t xml:space="preserve">, </w:t>
      </w:r>
      <w:r w:rsidR="00092266" w:rsidRPr="00092266">
        <w:rPr>
          <w:rFonts w:ascii="Times New Roman" w:hAnsi="Times New Roman"/>
          <w:sz w:val="24"/>
          <w:szCs w:val="24"/>
        </w:rPr>
        <w:t>dkk (2021), yang menyatakan bahwa penggunaan berpengaruh signifikan terhadap kepuasan pengguna.</w:t>
      </w:r>
    </w:p>
    <w:p w14:paraId="4866B1A6" w14:textId="662852AF" w:rsidR="0057250A" w:rsidRPr="0057250A" w:rsidRDefault="009D3F1E" w:rsidP="0057250A">
      <w:pPr>
        <w:pStyle w:val="ListParagraph"/>
        <w:numPr>
          <w:ilvl w:val="0"/>
          <w:numId w:val="11"/>
        </w:numPr>
        <w:ind w:left="360"/>
        <w:jc w:val="both"/>
        <w:rPr>
          <w:rFonts w:ascii="Times New Roman" w:hAnsi="Times New Roman"/>
          <w:sz w:val="24"/>
          <w:szCs w:val="24"/>
        </w:rPr>
      </w:pPr>
      <w:r w:rsidRPr="0057250A">
        <w:rPr>
          <w:rFonts w:ascii="Times New Roman" w:hAnsi="Times New Roman"/>
          <w:sz w:val="24"/>
          <w:szCs w:val="24"/>
        </w:rPr>
        <w:t>Penggunaan SID tidak berpengaruh signifikan terhadap manfaat bersih SID. Dalam penerapannya, rendahnya partisipasi masyarakat dalam menggunakan SID dapat menjadi penghambat dalam mencapai manfaat bersih yang diharapkan. Rendahnya tingkat penggunaan SID oleh masyarakat Tabongo Timur, hal ini menghambat pemerintah desa dalam mencapai manfaat bersih penuh dari efisiensi, transparansi, dan keterlibatan masyarakat yang diharapkan dari penerapan SID.</w:t>
      </w:r>
      <w:r w:rsidR="0086379F" w:rsidRPr="0086379F">
        <w:t xml:space="preserve"> </w:t>
      </w:r>
      <w:r w:rsidR="0086379F" w:rsidRPr="0086379F">
        <w:rPr>
          <w:rFonts w:ascii="Times New Roman" w:hAnsi="Times New Roman"/>
          <w:sz w:val="24"/>
          <w:szCs w:val="24"/>
        </w:rPr>
        <w:t xml:space="preserve">Hasil ini juga selaras dengan beberapa penelitian terdahulu yaitu menurut </w:t>
      </w:r>
      <w:r w:rsidR="00297F8B">
        <w:rPr>
          <w:rFonts w:ascii="Times New Roman" w:hAnsi="Times New Roman"/>
          <w:sz w:val="24"/>
          <w:szCs w:val="24"/>
        </w:rPr>
        <w:t>Thanos</w:t>
      </w:r>
      <w:r w:rsidR="0086379F" w:rsidRPr="0086379F">
        <w:rPr>
          <w:rFonts w:ascii="Times New Roman" w:hAnsi="Times New Roman"/>
          <w:sz w:val="24"/>
          <w:szCs w:val="24"/>
        </w:rPr>
        <w:t xml:space="preserve"> (2021), Andriyanto</w:t>
      </w:r>
      <w:r w:rsidR="00297F8B">
        <w:rPr>
          <w:rFonts w:ascii="Times New Roman" w:hAnsi="Times New Roman"/>
          <w:sz w:val="24"/>
          <w:szCs w:val="24"/>
        </w:rPr>
        <w:t xml:space="preserve">, </w:t>
      </w:r>
      <w:r w:rsidR="0086379F" w:rsidRPr="0086379F">
        <w:rPr>
          <w:rFonts w:ascii="Times New Roman" w:hAnsi="Times New Roman"/>
          <w:sz w:val="24"/>
          <w:szCs w:val="24"/>
        </w:rPr>
        <w:t xml:space="preserve">dkk (2021), dan Erwin </w:t>
      </w:r>
      <w:r w:rsidR="00297F8B">
        <w:rPr>
          <w:rFonts w:ascii="Times New Roman" w:hAnsi="Times New Roman"/>
          <w:sz w:val="24"/>
          <w:szCs w:val="24"/>
        </w:rPr>
        <w:t>dan</w:t>
      </w:r>
      <w:r w:rsidR="0086379F" w:rsidRPr="0086379F">
        <w:rPr>
          <w:rFonts w:ascii="Times New Roman" w:hAnsi="Times New Roman"/>
          <w:sz w:val="24"/>
          <w:szCs w:val="24"/>
        </w:rPr>
        <w:t xml:space="preserve"> Wijaya (2020), yang menyatakan bahwa penggunaan tidak berpengaruh signifikan terhadap manfaat bersih.</w:t>
      </w:r>
    </w:p>
    <w:p w14:paraId="5B9C967A" w14:textId="0722E02F" w:rsidR="009D3F1E" w:rsidRPr="0057250A" w:rsidRDefault="009D3F1E" w:rsidP="0057250A">
      <w:pPr>
        <w:pStyle w:val="ListParagraph"/>
        <w:numPr>
          <w:ilvl w:val="0"/>
          <w:numId w:val="11"/>
        </w:numPr>
        <w:ind w:left="360"/>
        <w:jc w:val="both"/>
        <w:rPr>
          <w:rFonts w:ascii="Times New Roman" w:hAnsi="Times New Roman"/>
          <w:sz w:val="24"/>
          <w:szCs w:val="24"/>
        </w:rPr>
      </w:pPr>
      <w:r w:rsidRPr="0057250A">
        <w:rPr>
          <w:rFonts w:ascii="Times New Roman" w:hAnsi="Times New Roman"/>
          <w:sz w:val="24"/>
          <w:szCs w:val="24"/>
        </w:rPr>
        <w:t>Kepuasan pengguna SID berpengaruh signifikan terhadap manfaat bersih. Dalam penerapannya, responden setuju bahwa website SID telah meningkatkan pengetahuan mereka. Responden menggunakan website SID sebagai sumber utama informasi mengenai desa. Adanya website SID telah membantu responden dalam memperoleh dan membagikan informasi terkait kehidupan desa. Selain itu, penggunaan website SID juga menghasilkan penghematan waktu dalam pencarian informasi, dibandingkan dengan harus datang langsung ke kantor desa.</w:t>
      </w:r>
      <w:r w:rsidR="00ED0078" w:rsidRPr="00ED0078">
        <w:t xml:space="preserve"> </w:t>
      </w:r>
      <w:r w:rsidR="00ED0078" w:rsidRPr="00ED0078">
        <w:rPr>
          <w:rFonts w:ascii="Times New Roman" w:hAnsi="Times New Roman"/>
          <w:sz w:val="24"/>
          <w:szCs w:val="24"/>
        </w:rPr>
        <w:t>Hasil ini juga selaras dengan beberapa penelitian terdahulu yaitu menurut Erwin dan Wijaya (2020), Permana dan Mudiyanti (2021), Andriyanto</w:t>
      </w:r>
      <w:r w:rsidR="00297F8B">
        <w:rPr>
          <w:rFonts w:ascii="Times New Roman" w:hAnsi="Times New Roman"/>
          <w:sz w:val="24"/>
          <w:szCs w:val="24"/>
        </w:rPr>
        <w:t xml:space="preserve">, </w:t>
      </w:r>
      <w:r w:rsidR="00ED0078" w:rsidRPr="00ED0078">
        <w:rPr>
          <w:rFonts w:ascii="Times New Roman" w:hAnsi="Times New Roman"/>
          <w:sz w:val="24"/>
          <w:szCs w:val="24"/>
        </w:rPr>
        <w:t xml:space="preserve">dkk (2021), dan </w:t>
      </w:r>
      <w:r w:rsidR="00297F8B">
        <w:rPr>
          <w:rFonts w:ascii="Times New Roman" w:hAnsi="Times New Roman"/>
          <w:sz w:val="24"/>
          <w:szCs w:val="24"/>
        </w:rPr>
        <w:t>Thanos</w:t>
      </w:r>
      <w:r w:rsidR="00ED0078" w:rsidRPr="00ED0078">
        <w:rPr>
          <w:rFonts w:ascii="Times New Roman" w:hAnsi="Times New Roman"/>
          <w:sz w:val="24"/>
          <w:szCs w:val="24"/>
        </w:rPr>
        <w:t xml:space="preserve"> (2021), yang menyatakan bahwa kepuasan pengguna berpengaruh signifikan terhadap manfaat bersih</w:t>
      </w:r>
      <w:r w:rsidR="00ED0078">
        <w:rPr>
          <w:rFonts w:ascii="Times New Roman" w:hAnsi="Times New Roman"/>
          <w:sz w:val="24"/>
          <w:szCs w:val="24"/>
        </w:rPr>
        <w:t>.</w:t>
      </w:r>
    </w:p>
    <w:p w14:paraId="21459F1D" w14:textId="77777777" w:rsidR="009D3F1E" w:rsidRDefault="009D3F1E" w:rsidP="009D3F1E">
      <w:pPr>
        <w:pStyle w:val="Heading1"/>
        <w:spacing w:before="300" w:after="100" w:line="240" w:lineRule="auto"/>
        <w:ind w:left="431" w:hanging="431"/>
        <w:jc w:val="left"/>
        <w:rPr>
          <w:smallCaps/>
          <w:color w:val="ED7D31"/>
          <w:sz w:val="28"/>
          <w:szCs w:val="28"/>
        </w:rPr>
      </w:pPr>
      <w:r>
        <w:rPr>
          <w:smallCaps/>
          <w:color w:val="ED7D31"/>
          <w:sz w:val="28"/>
          <w:szCs w:val="28"/>
        </w:rPr>
        <w:t>Kesimpulan</w:t>
      </w:r>
    </w:p>
    <w:p w14:paraId="06F5D861" w14:textId="25D82298" w:rsidR="009D3F1E" w:rsidRDefault="009D3F1E" w:rsidP="009D3F1E">
      <w:pPr>
        <w:numPr>
          <w:ilvl w:val="0"/>
          <w:numId w:val="8"/>
        </w:numPr>
        <w:ind w:left="360"/>
        <w:jc w:val="both"/>
        <w:rPr>
          <w:szCs w:val="24"/>
        </w:rPr>
      </w:pPr>
      <w:r w:rsidRPr="000F15A0">
        <w:rPr>
          <w:szCs w:val="24"/>
        </w:rPr>
        <w:t>Berdasarkan</w:t>
      </w:r>
      <w:r w:rsidR="00382F73" w:rsidRPr="00382F73">
        <w:rPr>
          <w:szCs w:val="24"/>
        </w:rPr>
        <w:t xml:space="preserve"> hasil analisis deskriptif terhadap tingkat capaian responden (TCR) untuk setiap variabel penelitian, dapat dikatakan bahwa implementasi SID di Desa Tabongo Timur berada dalam kategori baik. Penilaian ini didasarkan pada model pengukuran kesuksesan sistem informasi DeLone dan McLean, yang menunjukkan bahwa rata-rata variabel memperoleh nilai yang baik dalam hasil TCR</w:t>
      </w:r>
      <w:r w:rsidRPr="000F15A0">
        <w:rPr>
          <w:szCs w:val="24"/>
        </w:rPr>
        <w:t>.</w:t>
      </w:r>
    </w:p>
    <w:p w14:paraId="207AC799" w14:textId="78624540" w:rsidR="009D3F1E" w:rsidRDefault="009D3F1E" w:rsidP="009D3F1E">
      <w:pPr>
        <w:numPr>
          <w:ilvl w:val="0"/>
          <w:numId w:val="8"/>
        </w:numPr>
        <w:ind w:left="360"/>
        <w:jc w:val="both"/>
        <w:rPr>
          <w:szCs w:val="24"/>
        </w:rPr>
      </w:pPr>
      <w:r w:rsidRPr="009E5939">
        <w:rPr>
          <w:szCs w:val="24"/>
        </w:rPr>
        <w:t xml:space="preserve">Berdasarkan </w:t>
      </w:r>
      <w:r w:rsidR="00457AF6" w:rsidRPr="00457AF6">
        <w:rPr>
          <w:szCs w:val="24"/>
        </w:rPr>
        <w:t>hasil analisis menggunakan model DeLone dan McLean diketahui bahwa terdapat faktor-faktor penting yang mempengaruhi keberhasilan implementasi SID di Desa Tabongo Timur yaitu kualitas sistem, kualitas informasi, kualitas layanan, penggunaan, kepuasan pengguna, dan manfaat bersih. Hal ini berdasarkan pengujian t-test dan p-value terhadap hubungan antar variabel-variabel tersebut dalam pengujian inner model</w:t>
      </w:r>
      <w:r w:rsidRPr="009E5939">
        <w:rPr>
          <w:szCs w:val="24"/>
        </w:rPr>
        <w:t>.</w:t>
      </w:r>
    </w:p>
    <w:p w14:paraId="21480190" w14:textId="792680D8" w:rsidR="009D3F1E" w:rsidRDefault="009D3F1E" w:rsidP="009D3F1E">
      <w:pPr>
        <w:numPr>
          <w:ilvl w:val="0"/>
          <w:numId w:val="8"/>
        </w:numPr>
        <w:ind w:left="360"/>
        <w:jc w:val="both"/>
        <w:rPr>
          <w:szCs w:val="24"/>
        </w:rPr>
      </w:pPr>
      <w:r w:rsidRPr="009E5939">
        <w:rPr>
          <w:szCs w:val="24"/>
        </w:rPr>
        <w:lastRenderedPageBreak/>
        <w:t xml:space="preserve">Hasil </w:t>
      </w:r>
      <w:r w:rsidR="00457AF6" w:rsidRPr="00457AF6">
        <w:rPr>
          <w:szCs w:val="24"/>
        </w:rPr>
        <w:t>pengujian t-test menunjukkan bahwa kepuasan pengguna SID terhadap manfaat bersih memiliki pengaruh paling besar terhadap tingkat keberhasilan implementasi SID di Desa Tabongo Timur. Hal ini berarti bahwa penilaian terhadap keberhasilan implementasi SID dapat ditinjau dari kepuasan pengguna yang menghasilkan manfaat bersih bagi para pengguna SID. Agar manfaat bersih dari SID dapat dirasakan secara optimal, maka perlu meningkatkan kepuasan pengguna SID. Semakin puas pengguna terhadap informasi dan kinerja sistem secara keseluruhan, semakin besar pula manfaat yang diterima pengguna dari website SID</w:t>
      </w:r>
      <w:r w:rsidRPr="009E5939">
        <w:rPr>
          <w:szCs w:val="24"/>
        </w:rPr>
        <w:t>.</w:t>
      </w:r>
    </w:p>
    <w:p w14:paraId="6270C801" w14:textId="77777777" w:rsidR="009D3F1E" w:rsidRPr="009E5939" w:rsidRDefault="009D3F1E" w:rsidP="009D3F1E">
      <w:pPr>
        <w:numPr>
          <w:ilvl w:val="0"/>
          <w:numId w:val="8"/>
        </w:numPr>
        <w:ind w:left="360"/>
        <w:jc w:val="both"/>
        <w:rPr>
          <w:szCs w:val="24"/>
        </w:rPr>
      </w:pPr>
      <w:r w:rsidRPr="009E5939">
        <w:rPr>
          <w:szCs w:val="24"/>
        </w:rPr>
        <w:t>Rekomendasi yang diberikan berdasarkan hasil evaluasi terhadap implementasi SID di Desa Tabongo Timur adalah perlunya Pemerintah Desa menyelenggarakan edukasi mengenai manfaat SID kepada masyarakat guna meningkatkan pemahaman masyarakat terhadap SID, memberikan pelatihan yang mencakup operasional website SID agar masyarakat akan lebih percaya diri dan terampil dalam menggunakan SID, serta meningkatkan infrastruktur teknologi informasi, termasuk memastikan akses internet yang stabil dan dapat menjangkau seluruh wilayah Desa Tabongo Timur.</w:t>
      </w:r>
    </w:p>
    <w:bookmarkEnd w:id="3"/>
    <w:p w14:paraId="1BB5AE46" w14:textId="77777777" w:rsidR="009D3F1E" w:rsidRPr="00D24CB0" w:rsidRDefault="009D3F1E" w:rsidP="009D3F1E">
      <w:pPr>
        <w:spacing w:before="300" w:after="100"/>
        <w:rPr>
          <w:b/>
          <w:smallCaps/>
          <w:color w:val="ED7D31"/>
          <w:sz w:val="28"/>
          <w:szCs w:val="28"/>
        </w:rPr>
      </w:pPr>
      <w:r w:rsidRPr="00D24CB0">
        <w:rPr>
          <w:b/>
          <w:smallCaps/>
          <w:color w:val="ED7D31"/>
          <w:sz w:val="28"/>
          <w:szCs w:val="28"/>
        </w:rPr>
        <w:t>Referens</w:t>
      </w:r>
      <w:r>
        <w:rPr>
          <w:b/>
          <w:smallCaps/>
          <w:color w:val="ED7D31"/>
          <w:sz w:val="28"/>
          <w:szCs w:val="28"/>
        </w:rPr>
        <w:t>i</w:t>
      </w:r>
    </w:p>
    <w:sdt>
      <w:sdtPr>
        <w:tag w:val="MENDELEY_BIBLIOGRAPHY"/>
        <w:id w:val="188963321"/>
        <w:placeholder>
          <w:docPart w:val="DefaultPlaceholder_-1854013440"/>
        </w:placeholder>
      </w:sdtPr>
      <w:sdtContent>
        <w:p w14:paraId="6D75553B" w14:textId="77777777" w:rsidR="00663546" w:rsidRDefault="00663546" w:rsidP="00663546">
          <w:pPr>
            <w:autoSpaceDE w:val="0"/>
            <w:autoSpaceDN w:val="0"/>
            <w:ind w:hanging="480"/>
            <w:jc w:val="both"/>
            <w:divId w:val="2039234846"/>
            <w:rPr>
              <w:rFonts w:eastAsia="Times New Roman"/>
              <w:szCs w:val="24"/>
              <w14:ligatures w14:val="none"/>
            </w:rPr>
          </w:pPr>
          <w:r>
            <w:rPr>
              <w:rFonts w:eastAsia="Times New Roman"/>
            </w:rPr>
            <w:t xml:space="preserve">Andriyanto, D., Said, F., Titiani, F., &amp; Erni, E. (2021). Analisis Kesuksesan Aplikasi Jakarta Kini (JAKI) Menggunakan Model Delone and McLean. </w:t>
          </w:r>
          <w:r>
            <w:rPr>
              <w:rFonts w:eastAsia="Times New Roman"/>
              <w:i/>
              <w:iCs/>
            </w:rPr>
            <w:t>Paradigma - Jurnal Komputer Dan Informatika</w:t>
          </w:r>
          <w:r>
            <w:rPr>
              <w:rFonts w:eastAsia="Times New Roman"/>
            </w:rPr>
            <w:t xml:space="preserve">, </w:t>
          </w:r>
          <w:r>
            <w:rPr>
              <w:rFonts w:eastAsia="Times New Roman"/>
              <w:i/>
              <w:iCs/>
            </w:rPr>
            <w:t>23</w:t>
          </w:r>
          <w:r>
            <w:rPr>
              <w:rFonts w:eastAsia="Times New Roman"/>
            </w:rPr>
            <w:t>(1), 43–48. https://doi.org/10.31294/p.v23i1.10018</w:t>
          </w:r>
        </w:p>
        <w:p w14:paraId="49539B30" w14:textId="77777777" w:rsidR="00663546" w:rsidRDefault="00663546" w:rsidP="00663546">
          <w:pPr>
            <w:autoSpaceDE w:val="0"/>
            <w:autoSpaceDN w:val="0"/>
            <w:ind w:hanging="480"/>
            <w:jc w:val="both"/>
            <w:divId w:val="1532263757"/>
            <w:rPr>
              <w:rFonts w:eastAsia="Times New Roman"/>
            </w:rPr>
          </w:pPr>
          <w:r>
            <w:rPr>
              <w:rFonts w:eastAsia="Times New Roman"/>
            </w:rPr>
            <w:t xml:space="preserve">DeLone, W. H., &amp; McLean, E. R. (2003). The DeLone and McLean model of information systems success: A ten-year update. </w:t>
          </w:r>
          <w:r>
            <w:rPr>
              <w:rFonts w:eastAsia="Times New Roman"/>
              <w:i/>
              <w:iCs/>
            </w:rPr>
            <w:t>Journal of Management Information Systems</w:t>
          </w:r>
          <w:r>
            <w:rPr>
              <w:rFonts w:eastAsia="Times New Roman"/>
            </w:rPr>
            <w:t xml:space="preserve">, </w:t>
          </w:r>
          <w:r>
            <w:rPr>
              <w:rFonts w:eastAsia="Times New Roman"/>
              <w:i/>
              <w:iCs/>
            </w:rPr>
            <w:t>19</w:t>
          </w:r>
          <w:r>
            <w:rPr>
              <w:rFonts w:eastAsia="Times New Roman"/>
            </w:rPr>
            <w:t>(4), 9–30. https://doi.org/10.1080/07421222.2003.11045748</w:t>
          </w:r>
        </w:p>
        <w:p w14:paraId="277569DD" w14:textId="77777777" w:rsidR="00663546" w:rsidRDefault="00663546" w:rsidP="00663546">
          <w:pPr>
            <w:autoSpaceDE w:val="0"/>
            <w:autoSpaceDN w:val="0"/>
            <w:ind w:hanging="480"/>
            <w:jc w:val="both"/>
            <w:divId w:val="1914583418"/>
            <w:rPr>
              <w:rFonts w:eastAsia="Times New Roman"/>
            </w:rPr>
          </w:pPr>
          <w:r>
            <w:rPr>
              <w:rFonts w:eastAsia="Times New Roman"/>
            </w:rPr>
            <w:t xml:space="preserve">Ernawati, M., Hermaliani, E. H., &amp; Sulistyowati, D. N. (2020). Penerapan DeLone and McLean Model untuk Mengukur Kesuksesan Aplikasi Akademik Mahasiswa Berbasis Mobile. </w:t>
          </w:r>
          <w:r>
            <w:rPr>
              <w:rFonts w:eastAsia="Times New Roman"/>
              <w:i/>
              <w:iCs/>
            </w:rPr>
            <w:t>Jurnal IKRA-ITH Informatika</w:t>
          </w:r>
          <w:r>
            <w:rPr>
              <w:rFonts w:eastAsia="Times New Roman"/>
            </w:rPr>
            <w:t xml:space="preserve">, </w:t>
          </w:r>
          <w:r>
            <w:rPr>
              <w:rFonts w:eastAsia="Times New Roman"/>
              <w:i/>
              <w:iCs/>
            </w:rPr>
            <w:t>5</w:t>
          </w:r>
          <w:r>
            <w:rPr>
              <w:rFonts w:eastAsia="Times New Roman"/>
            </w:rPr>
            <w:t>(1), 58–67.</w:t>
          </w:r>
        </w:p>
        <w:p w14:paraId="5E6B0C90" w14:textId="77777777" w:rsidR="00663546" w:rsidRDefault="00663546" w:rsidP="00663546">
          <w:pPr>
            <w:autoSpaceDE w:val="0"/>
            <w:autoSpaceDN w:val="0"/>
            <w:ind w:hanging="480"/>
            <w:jc w:val="both"/>
            <w:divId w:val="254049890"/>
            <w:rPr>
              <w:rFonts w:eastAsia="Times New Roman"/>
            </w:rPr>
          </w:pPr>
          <w:r>
            <w:rPr>
              <w:rFonts w:eastAsia="Times New Roman"/>
            </w:rPr>
            <w:t xml:space="preserve">Erwin, E., &amp; Wijaya, A. (2019). Penggunaan Model DeLone Dan McLean Dalam Mengukur Kesuksesan Aplikasi GO-JEK Di Palembang. </w:t>
          </w:r>
          <w:r>
            <w:rPr>
              <w:rFonts w:eastAsia="Times New Roman"/>
              <w:i/>
              <w:iCs/>
            </w:rPr>
            <w:t>JuSiTik : Jurnal Sistem Dan Teknologi Informasi Komunikasi</w:t>
          </w:r>
          <w:r>
            <w:rPr>
              <w:rFonts w:eastAsia="Times New Roman"/>
            </w:rPr>
            <w:t xml:space="preserve">, </w:t>
          </w:r>
          <w:r>
            <w:rPr>
              <w:rFonts w:eastAsia="Times New Roman"/>
              <w:i/>
              <w:iCs/>
            </w:rPr>
            <w:t>3</w:t>
          </w:r>
          <w:r>
            <w:rPr>
              <w:rFonts w:eastAsia="Times New Roman"/>
            </w:rPr>
            <w:t>(1), 9–17. https://doi.org/10.32524/jusitik.v3i1.624</w:t>
          </w:r>
        </w:p>
        <w:p w14:paraId="4BCDE2E1" w14:textId="77777777" w:rsidR="00663546" w:rsidRDefault="00663546" w:rsidP="00663546">
          <w:pPr>
            <w:autoSpaceDE w:val="0"/>
            <w:autoSpaceDN w:val="0"/>
            <w:ind w:hanging="480"/>
            <w:jc w:val="both"/>
            <w:divId w:val="1041368922"/>
            <w:rPr>
              <w:rFonts w:eastAsia="Times New Roman"/>
            </w:rPr>
          </w:pPr>
          <w:r>
            <w:rPr>
              <w:rFonts w:eastAsia="Times New Roman"/>
            </w:rPr>
            <w:t xml:space="preserve">Lailiyah, K. (2022). Digitalisasi Desa Sebagai Upaya Percepatan Pelayanan Publik Dalam Mewujudkan Good Governance. </w:t>
          </w:r>
          <w:r>
            <w:rPr>
              <w:rFonts w:eastAsia="Times New Roman"/>
              <w:i/>
              <w:iCs/>
            </w:rPr>
            <w:t>RISTEK : Jurnal Riset, Inovasi Dan Teknologi Kabupaten Batang</w:t>
          </w:r>
          <w:r>
            <w:rPr>
              <w:rFonts w:eastAsia="Times New Roman"/>
            </w:rPr>
            <w:t xml:space="preserve">, </w:t>
          </w:r>
          <w:r>
            <w:rPr>
              <w:rFonts w:eastAsia="Times New Roman"/>
              <w:i/>
              <w:iCs/>
            </w:rPr>
            <w:t>6</w:t>
          </w:r>
          <w:r>
            <w:rPr>
              <w:rFonts w:eastAsia="Times New Roman"/>
            </w:rPr>
            <w:t>(2), 26–34. https://doi.org/10.55686/ristek.v6i2.112</w:t>
          </w:r>
        </w:p>
        <w:p w14:paraId="3485A12A" w14:textId="79291E20" w:rsidR="00663546" w:rsidRDefault="00663546" w:rsidP="00663546">
          <w:pPr>
            <w:autoSpaceDE w:val="0"/>
            <w:autoSpaceDN w:val="0"/>
            <w:ind w:hanging="480"/>
            <w:jc w:val="both"/>
            <w:divId w:val="1425223996"/>
            <w:rPr>
              <w:rFonts w:eastAsia="Times New Roman"/>
            </w:rPr>
          </w:pPr>
          <w:r>
            <w:rPr>
              <w:rFonts w:eastAsia="Times New Roman"/>
            </w:rPr>
            <w:t xml:space="preserve">Meilani, L., Suroso, A. I., &amp; Yuliati, L. N. (2020). Evaluasi Keberhasilan Sistem Informasi Akademik dengan Pendekatan Model DeLone dan McLean. </w:t>
          </w:r>
          <w:r>
            <w:rPr>
              <w:rFonts w:eastAsia="Times New Roman"/>
              <w:i/>
              <w:iCs/>
            </w:rPr>
            <w:t>Jurnal Sistem Informasi Bisnis</w:t>
          </w:r>
          <w:r>
            <w:rPr>
              <w:rFonts w:eastAsia="Times New Roman"/>
            </w:rPr>
            <w:t xml:space="preserve">, </w:t>
          </w:r>
          <w:r>
            <w:rPr>
              <w:rFonts w:eastAsia="Times New Roman"/>
              <w:i/>
              <w:iCs/>
            </w:rPr>
            <w:t>10</w:t>
          </w:r>
          <w:r>
            <w:rPr>
              <w:rFonts w:eastAsia="Times New Roman"/>
            </w:rPr>
            <w:t>(2), 137–144. https://doi.org/10.21456/vol10iss2pp137-144</w:t>
          </w:r>
        </w:p>
        <w:p w14:paraId="0584906B" w14:textId="77777777" w:rsidR="00663546" w:rsidRDefault="00663546" w:rsidP="00663546">
          <w:pPr>
            <w:autoSpaceDE w:val="0"/>
            <w:autoSpaceDN w:val="0"/>
            <w:ind w:hanging="480"/>
            <w:jc w:val="both"/>
            <w:divId w:val="1762871065"/>
            <w:rPr>
              <w:rFonts w:eastAsia="Times New Roman"/>
            </w:rPr>
          </w:pPr>
          <w:r>
            <w:rPr>
              <w:rFonts w:eastAsia="Times New Roman"/>
            </w:rPr>
            <w:t xml:space="preserve">Mkinga, M., &amp; Mandari, H. (2020). Evaluating Students Information System Success Using DeLone and McLean’s Model: Student’s Perspective. </w:t>
          </w:r>
          <w:r>
            <w:rPr>
              <w:rFonts w:eastAsia="Times New Roman"/>
              <w:i/>
              <w:iCs/>
            </w:rPr>
            <w:t>Journal of International Technology and Information Management</w:t>
          </w:r>
          <w:r>
            <w:rPr>
              <w:rFonts w:eastAsia="Times New Roman"/>
            </w:rPr>
            <w:t xml:space="preserve">, </w:t>
          </w:r>
          <w:r>
            <w:rPr>
              <w:rFonts w:eastAsia="Times New Roman"/>
              <w:i/>
              <w:iCs/>
            </w:rPr>
            <w:t>29</w:t>
          </w:r>
          <w:r>
            <w:rPr>
              <w:rFonts w:eastAsia="Times New Roman"/>
            </w:rPr>
            <w:t>(2), 24–42. https://doi.org/10.58729/1941-6679.1447</w:t>
          </w:r>
        </w:p>
        <w:p w14:paraId="49A50946" w14:textId="77777777" w:rsidR="00663546" w:rsidRDefault="00663546" w:rsidP="00663546">
          <w:pPr>
            <w:autoSpaceDE w:val="0"/>
            <w:autoSpaceDN w:val="0"/>
            <w:ind w:hanging="480"/>
            <w:jc w:val="both"/>
            <w:divId w:val="434985436"/>
            <w:rPr>
              <w:rFonts w:eastAsia="Times New Roman"/>
            </w:rPr>
          </w:pPr>
          <w:r>
            <w:rPr>
              <w:rFonts w:eastAsia="Times New Roman"/>
            </w:rPr>
            <w:t xml:space="preserve">Permana, G. P. L., &amp; Mudiyanti, N. W. (2021). Analisis Faktor Kesuksesan Implementasi Aplikasi Sistem Keuangan Desa (SISKEUDES) Dengan Menggunakan Model Kesuksesan Sistem Teknologi Informasi Diperbarui Oleh DeLone Dan McLean Di Kabupaten Gianyar. </w:t>
          </w:r>
          <w:r>
            <w:rPr>
              <w:rFonts w:eastAsia="Times New Roman"/>
              <w:i/>
              <w:iCs/>
            </w:rPr>
            <w:t>KRISNA: Kumpulan Riset Akuntansi</w:t>
          </w:r>
          <w:r>
            <w:rPr>
              <w:rFonts w:eastAsia="Times New Roman"/>
            </w:rPr>
            <w:t xml:space="preserve">, </w:t>
          </w:r>
          <w:r>
            <w:rPr>
              <w:rFonts w:eastAsia="Times New Roman"/>
              <w:i/>
              <w:iCs/>
            </w:rPr>
            <w:t>13</w:t>
          </w:r>
          <w:r>
            <w:rPr>
              <w:rFonts w:eastAsia="Times New Roman"/>
            </w:rPr>
            <w:t>(1), 75–85. https://doi.org/10.22225/kr.13.1.2021.75-85</w:t>
          </w:r>
        </w:p>
        <w:p w14:paraId="5B61A94E" w14:textId="77777777" w:rsidR="00663546" w:rsidRDefault="00663546" w:rsidP="00663546">
          <w:pPr>
            <w:autoSpaceDE w:val="0"/>
            <w:autoSpaceDN w:val="0"/>
            <w:ind w:hanging="480"/>
            <w:jc w:val="both"/>
            <w:divId w:val="817571858"/>
            <w:rPr>
              <w:rFonts w:eastAsia="Times New Roman"/>
            </w:rPr>
          </w:pPr>
          <w:r>
            <w:rPr>
              <w:rFonts w:eastAsia="Times New Roman"/>
            </w:rPr>
            <w:t xml:space="preserve">Putra, R. P., Wibowo, A., Farlina, Y., &amp; Susilawati, D. (2022). Penerapan Model Delone And Mclean Website Sistem Informasi Akademik STIKES Sukabumi. </w:t>
          </w:r>
          <w:r>
            <w:rPr>
              <w:rFonts w:eastAsia="Times New Roman"/>
              <w:i/>
              <w:iCs/>
            </w:rPr>
            <w:t>Swabumi</w:t>
          </w:r>
          <w:r>
            <w:rPr>
              <w:rFonts w:eastAsia="Times New Roman"/>
            </w:rPr>
            <w:t xml:space="preserve">, </w:t>
          </w:r>
          <w:r>
            <w:rPr>
              <w:rFonts w:eastAsia="Times New Roman"/>
              <w:i/>
              <w:iCs/>
            </w:rPr>
            <w:t>10</w:t>
          </w:r>
          <w:r>
            <w:rPr>
              <w:rFonts w:eastAsia="Times New Roman"/>
            </w:rPr>
            <w:t>(1), 44–54. https://doi.org/10.31294/swabumi.v10i1.12255</w:t>
          </w:r>
        </w:p>
        <w:p w14:paraId="4CA8FE3C" w14:textId="77777777" w:rsidR="00663546" w:rsidRDefault="00663546" w:rsidP="00663546">
          <w:pPr>
            <w:autoSpaceDE w:val="0"/>
            <w:autoSpaceDN w:val="0"/>
            <w:ind w:hanging="480"/>
            <w:jc w:val="both"/>
            <w:divId w:val="1152258406"/>
            <w:rPr>
              <w:rFonts w:eastAsia="Times New Roman"/>
            </w:rPr>
          </w:pPr>
          <w:r>
            <w:rPr>
              <w:rFonts w:eastAsia="Times New Roman"/>
            </w:rPr>
            <w:t xml:space="preserve">Rahmi, S., Novianti, N., Harahap, E. F., &amp; Rifa, Y. D. (2023). Analysis Of Success Factors In The Implementation Of The Direcorate General Of Taxes Information System Development (SIDJP) Using The DeLone And McLean Model. </w:t>
          </w:r>
          <w:r>
            <w:rPr>
              <w:rFonts w:eastAsia="Times New Roman"/>
              <w:i/>
              <w:iCs/>
            </w:rPr>
            <w:t>KnE Social Sciences</w:t>
          </w:r>
          <w:r>
            <w:rPr>
              <w:rFonts w:eastAsia="Times New Roman"/>
            </w:rPr>
            <w:t>, 77–91. https://doi.org/10.18502/kss.v8i13.13745</w:t>
          </w:r>
        </w:p>
        <w:p w14:paraId="0A2E2907" w14:textId="0AB226EB" w:rsidR="00663546" w:rsidRDefault="00663546" w:rsidP="00663546">
          <w:pPr>
            <w:autoSpaceDE w:val="0"/>
            <w:autoSpaceDN w:val="0"/>
            <w:ind w:hanging="480"/>
            <w:jc w:val="both"/>
            <w:divId w:val="1720745623"/>
            <w:rPr>
              <w:rFonts w:eastAsia="Times New Roman"/>
            </w:rPr>
          </w:pPr>
          <w:r>
            <w:rPr>
              <w:rFonts w:eastAsia="Times New Roman"/>
            </w:rPr>
            <w:lastRenderedPageBreak/>
            <w:t xml:space="preserve">Salim, M. (2020). </w:t>
          </w:r>
          <w:r>
            <w:rPr>
              <w:rFonts w:eastAsia="Times New Roman"/>
              <w:i/>
              <w:iCs/>
            </w:rPr>
            <w:t>Efektifitas Penggunaan E-Learning Madrasah Sebagai Media Supervisi Akademik Untuk Meningkatkan Motivasi Dan Kinerja Guru Di Mts Hasyim Asyari Dan Man Kota Batu</w:t>
          </w:r>
          <w:r>
            <w:rPr>
              <w:rFonts w:eastAsia="Times New Roman"/>
            </w:rPr>
            <w:t xml:space="preserve">. </w:t>
          </w:r>
          <w:r w:rsidRPr="00663546">
            <w:rPr>
              <w:rFonts w:eastAsia="Times New Roman"/>
            </w:rPr>
            <w:t>Tesis. Malang: Universitas Islam Negeri Maulana Malik Ibrahim.</w:t>
          </w:r>
        </w:p>
        <w:p w14:paraId="27E8B43B" w14:textId="6152CB11" w:rsidR="00663546" w:rsidRDefault="00663546" w:rsidP="00663546">
          <w:pPr>
            <w:autoSpaceDE w:val="0"/>
            <w:autoSpaceDN w:val="0"/>
            <w:ind w:hanging="480"/>
            <w:jc w:val="both"/>
            <w:divId w:val="1086417578"/>
            <w:rPr>
              <w:rFonts w:eastAsia="Times New Roman"/>
            </w:rPr>
          </w:pPr>
          <w:r>
            <w:rPr>
              <w:rFonts w:eastAsia="Times New Roman"/>
            </w:rPr>
            <w:t xml:space="preserve">Sekaran, U., &amp; Bougie, R. (2017). Metode Penelitian untuk Bisnis Pendekatan. In </w:t>
          </w:r>
          <w:r>
            <w:rPr>
              <w:rFonts w:eastAsia="Times New Roman"/>
              <w:i/>
              <w:iCs/>
            </w:rPr>
            <w:t xml:space="preserve">Pengembangan-Keahlian. </w:t>
          </w:r>
          <w:r w:rsidRPr="00663546">
            <w:rPr>
              <w:rFonts w:eastAsia="Times New Roman"/>
            </w:rPr>
            <w:t>Jakarta. Salemba Empat</w:t>
          </w:r>
          <w:r>
            <w:rPr>
              <w:rFonts w:eastAsia="Times New Roman"/>
            </w:rPr>
            <w:t>.</w:t>
          </w:r>
        </w:p>
        <w:p w14:paraId="2557083D" w14:textId="77777777" w:rsidR="00663546" w:rsidRDefault="00663546" w:rsidP="00663546">
          <w:pPr>
            <w:autoSpaceDE w:val="0"/>
            <w:autoSpaceDN w:val="0"/>
            <w:ind w:hanging="480"/>
            <w:jc w:val="both"/>
            <w:divId w:val="1438058962"/>
            <w:rPr>
              <w:rFonts w:eastAsia="Times New Roman"/>
            </w:rPr>
          </w:pPr>
          <w:r>
            <w:rPr>
              <w:rFonts w:eastAsia="Times New Roman"/>
            </w:rPr>
            <w:t xml:space="preserve">Setiadi, B., K, K., Risdwiyanto, A., Ady Bakri, A., &amp; Arief, I. (2023). The Application of Delone and Mclean Framework to Analyze the Relationship Between Customer Satisfaction and User Experience of Mobile Application. </w:t>
          </w:r>
          <w:r>
            <w:rPr>
              <w:rFonts w:eastAsia="Times New Roman"/>
              <w:i/>
              <w:iCs/>
            </w:rPr>
            <w:t>Jurnal Sistim Informasi Dan Teknologi</w:t>
          </w:r>
          <w:r>
            <w:rPr>
              <w:rFonts w:eastAsia="Times New Roman"/>
            </w:rPr>
            <w:t>, 84–89. https://doi.org/10.37034/jsisfotek.v5i1.207</w:t>
          </w:r>
        </w:p>
        <w:p w14:paraId="16E3C69B" w14:textId="1581AABB" w:rsidR="00663546" w:rsidRDefault="00663546" w:rsidP="00663546">
          <w:pPr>
            <w:autoSpaceDE w:val="0"/>
            <w:autoSpaceDN w:val="0"/>
            <w:ind w:hanging="480"/>
            <w:jc w:val="both"/>
            <w:divId w:val="1864248198"/>
            <w:rPr>
              <w:rFonts w:eastAsia="Times New Roman"/>
            </w:rPr>
          </w:pPr>
          <w:r>
            <w:rPr>
              <w:rFonts w:eastAsia="Times New Roman"/>
            </w:rPr>
            <w:t xml:space="preserve">Sugiyono. (2019). </w:t>
          </w:r>
          <w:r>
            <w:rPr>
              <w:rFonts w:eastAsia="Times New Roman"/>
              <w:i/>
              <w:iCs/>
            </w:rPr>
            <w:t>Metode penelitian pendidikan : kuantitatif, kualitatif, kombinasi, R&amp;D dan penelitian tindakan</w:t>
          </w:r>
          <w:r>
            <w:rPr>
              <w:rFonts w:eastAsia="Times New Roman"/>
            </w:rPr>
            <w:t>. Bandung. Alfabeta.</w:t>
          </w:r>
        </w:p>
        <w:p w14:paraId="3B46F5DC" w14:textId="77777777" w:rsidR="00663546" w:rsidRDefault="00663546" w:rsidP="00663546">
          <w:pPr>
            <w:autoSpaceDE w:val="0"/>
            <w:autoSpaceDN w:val="0"/>
            <w:ind w:hanging="480"/>
            <w:jc w:val="both"/>
            <w:divId w:val="628367099"/>
            <w:rPr>
              <w:rFonts w:eastAsia="Times New Roman"/>
            </w:rPr>
          </w:pPr>
          <w:r>
            <w:rPr>
              <w:rFonts w:eastAsia="Times New Roman"/>
            </w:rPr>
            <w:t xml:space="preserve">Thanos, J. G. E. (2021). Analisis Manfaat Penerapan Sistem Informasi Desa Di Kabupaten Bantul. </w:t>
          </w:r>
          <w:r>
            <w:rPr>
              <w:rFonts w:eastAsia="Times New Roman"/>
              <w:i/>
              <w:iCs/>
            </w:rPr>
            <w:t>ABIS: Accounting and Business Information Systems Journal</w:t>
          </w:r>
          <w:r>
            <w:rPr>
              <w:rFonts w:eastAsia="Times New Roman"/>
            </w:rPr>
            <w:t xml:space="preserve">, </w:t>
          </w:r>
          <w:r>
            <w:rPr>
              <w:rFonts w:eastAsia="Times New Roman"/>
              <w:i/>
              <w:iCs/>
            </w:rPr>
            <w:t>9</w:t>
          </w:r>
          <w:r>
            <w:rPr>
              <w:rFonts w:eastAsia="Times New Roman"/>
            </w:rPr>
            <w:t>(4), 1–15. https://doi.org/10.22146/abis.v9i4.70393</w:t>
          </w:r>
        </w:p>
        <w:p w14:paraId="2C52D2B0" w14:textId="77777777" w:rsidR="00663546" w:rsidRDefault="00663546" w:rsidP="00663546">
          <w:pPr>
            <w:autoSpaceDE w:val="0"/>
            <w:autoSpaceDN w:val="0"/>
            <w:ind w:hanging="480"/>
            <w:jc w:val="both"/>
            <w:divId w:val="1327710751"/>
            <w:rPr>
              <w:rFonts w:eastAsia="Times New Roman"/>
            </w:rPr>
          </w:pPr>
          <w:r>
            <w:rPr>
              <w:rFonts w:eastAsia="Times New Roman"/>
            </w:rPr>
            <w:t xml:space="preserve">Wara, L. S., Kalangi, L., &amp; Gamaliel, H. (2021). Pengujian Model Kesuksesan Sistem Informasi DeLone dan McLean Pada Sistem Aplikasi Pemeriksaan (SIAP) di Badan Pemeriksaan Keuangan Republik Indonesia Perwakilan Provinsi Sulawesi Utara. </w:t>
          </w:r>
          <w:r>
            <w:rPr>
              <w:rFonts w:eastAsia="Times New Roman"/>
              <w:i/>
              <w:iCs/>
            </w:rPr>
            <w:t>Jurnal Riset Akuntansi Dan Auditing (GOODWILL)</w:t>
          </w:r>
          <w:r>
            <w:rPr>
              <w:rFonts w:eastAsia="Times New Roman"/>
            </w:rPr>
            <w:t xml:space="preserve">, </w:t>
          </w:r>
          <w:r>
            <w:rPr>
              <w:rFonts w:eastAsia="Times New Roman"/>
              <w:i/>
              <w:iCs/>
            </w:rPr>
            <w:t>12</w:t>
          </w:r>
          <w:r>
            <w:rPr>
              <w:rFonts w:eastAsia="Times New Roman"/>
            </w:rPr>
            <w:t>(1), 1–15. https://doi.org/https://doi.org/10.35800/jjs.v12i1.31885</w:t>
          </w:r>
        </w:p>
        <w:p w14:paraId="6179EAFD" w14:textId="006974A5" w:rsidR="00126E0C" w:rsidRDefault="00663546" w:rsidP="00663546">
          <w:pPr>
            <w:jc w:val="both"/>
          </w:pPr>
          <w:r>
            <w:rPr>
              <w:rFonts w:eastAsia="Times New Roman"/>
            </w:rPr>
            <w:t> </w:t>
          </w:r>
        </w:p>
      </w:sdtContent>
    </w:sdt>
    <w:sectPr w:rsidR="00126E0C" w:rsidSect="00B47F4D">
      <w:headerReference w:type="even" r:id="rId14"/>
      <w:headerReference w:type="default" r:id="rId15"/>
      <w:footerReference w:type="even" r:id="rId16"/>
      <w:footerReference w:type="default" r:id="rId17"/>
      <w:headerReference w:type="first" r:id="rId18"/>
      <w:footerReference w:type="first" r:id="rId19"/>
      <w:pgSz w:w="11907" w:h="16840"/>
      <w:pgMar w:top="994" w:right="1138" w:bottom="1138" w:left="1138" w:header="850" w:footer="47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33F38" w14:textId="77777777" w:rsidR="00B47F4D" w:rsidRDefault="00B47F4D" w:rsidP="00634472">
      <w:r>
        <w:separator/>
      </w:r>
    </w:p>
  </w:endnote>
  <w:endnote w:type="continuationSeparator" w:id="0">
    <w:p w14:paraId="2AAFD281" w14:textId="77777777" w:rsidR="00B47F4D" w:rsidRDefault="00B47F4D" w:rsidP="00634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Palatino">
    <w:panose1 w:val="00000000000000000000"/>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NimbusRomNo9L-Medi">
    <w:panose1 w:val="00000000000000000000"/>
    <w:charset w:val="00"/>
    <w:family w:val="roman"/>
    <w:notTrueType/>
    <w:pitch w:val="default"/>
  </w:font>
  <w:font w:name="NimbusRomNo9L-Regu">
    <w:panose1 w:val="00000000000000000000"/>
    <w:charset w:val="00"/>
    <w:family w:val="roman"/>
    <w:notTrueType/>
    <w:pitch w:val="default"/>
  </w:font>
  <w:font w:name="Junicode">
    <w:altName w:val="Times New Roman"/>
    <w:charset w:val="00"/>
    <w:family w:val="roman"/>
    <w:pitch w:val="default"/>
    <w:sig w:usb0="00000000" w:usb1="00000000" w:usb2="00000000"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2F288" w14:textId="77777777" w:rsidR="00680E1D" w:rsidRDefault="00000000">
    <w:pPr>
      <w:jc w:val="center"/>
      <w:rPr>
        <w:color w:val="ED7D31"/>
        <w:lang w:val="en-ID" w:eastAsia="id-ID"/>
      </w:rPr>
    </w:pPr>
    <w:r>
      <w:rPr>
        <w:color w:val="ED7D31"/>
        <w:lang w:val="en-ID" w:eastAsia="id-ID"/>
      </w:rPr>
      <w:pict w14:anchorId="6C162053">
        <v:rect id="Rectangle 26" o:spid="_x0000_s1028" style="position:absolute;left:0;text-align:left;margin-left:0;margin-top:6.45pt;width:438.25pt;height:5.1pt;z-index:251660288;v-text-anchor:middle" fillcolor="#5b9bd5" stroked="f" strokeweight="1pt">
          <v:fill recolor="t" rotate="t" angle="-90" focus="50%" type="gradient"/>
        </v:rect>
      </w:pict>
    </w:r>
  </w:p>
  <w:p w14:paraId="365F1DAE" w14:textId="77777777" w:rsidR="00680E1D" w:rsidRDefault="00000000">
    <w:pPr>
      <w:jc w:val="center"/>
      <w:rPr>
        <w:color w:val="2F5496"/>
        <w:lang w:val="en-ID" w:eastAsia="id-ID"/>
      </w:rPr>
    </w:pPr>
    <w:r>
      <w:rPr>
        <w:color w:val="ED7D31"/>
        <w:lang w:val="en-ID" w:eastAsia="id-ID"/>
      </w:rPr>
      <w:t>ISSN 2685-4244</w:t>
    </w:r>
    <w:r>
      <w:rPr>
        <w:color w:val="ED7D31"/>
        <w:lang w:val="en-ID" w:eastAsia="id-ID"/>
      </w:rPr>
      <w:tab/>
    </w:r>
    <w:r>
      <w:rPr>
        <w:color w:val="ED7D31"/>
        <w:lang w:val="en-ID" w:eastAsia="id-ID"/>
      </w:rPr>
      <w:tab/>
    </w:r>
    <w:r>
      <w:rPr>
        <w:b/>
        <w:bCs/>
        <w:color w:val="2F5496"/>
        <w:lang w:val="en-ID" w:eastAsia="id-ID"/>
      </w:rPr>
      <w:t>Jambura Journal of Informatics</w:t>
    </w:r>
    <w:r>
      <w:rPr>
        <w:b/>
        <w:bCs/>
        <w:color w:val="2F5496"/>
        <w:lang w:val="en-ID" w:eastAsia="id-ID"/>
      </w:rPr>
      <w:tab/>
    </w:r>
    <w:r>
      <w:rPr>
        <w:b/>
        <w:bCs/>
        <w:color w:val="2F5496"/>
        <w:lang w:val="en-ID" w:eastAsia="id-ID"/>
      </w:rPr>
      <w:tab/>
    </w:r>
    <w:r>
      <w:rPr>
        <w:color w:val="ED7D31"/>
        <w:lang w:val="en-ID" w:eastAsia="id-ID"/>
      </w:rPr>
      <w:t>Vol. x, No. x, pp. x-xx</w:t>
    </w:r>
  </w:p>
  <w:p w14:paraId="7A02609E" w14:textId="77777777" w:rsidR="00680E1D" w:rsidRDefault="00680E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895B" w14:textId="77777777" w:rsidR="00680E1D" w:rsidRDefault="00000000">
    <w:pPr>
      <w:jc w:val="center"/>
      <w:rPr>
        <w:color w:val="ED7D31"/>
        <w:lang w:val="en-ID" w:eastAsia="id-ID"/>
      </w:rPr>
    </w:pPr>
    <w:r>
      <w:rPr>
        <w:color w:val="ED7D31"/>
        <w:lang w:val="en-ID" w:eastAsia="id-ID"/>
      </w:rPr>
      <w:pict w14:anchorId="27E30F15">
        <v:rect id="_x0000_s1029" style="position:absolute;left:0;text-align:left;margin-left:0;margin-top:6.45pt;width:438.25pt;height:5.1pt;z-index:251661312;v-text-anchor:middle" fillcolor="#5b9bd5" stroked="f" strokeweight="1pt">
          <v:fill recolor="t" rotate="t" angle="-90" focus="50%" type="gradient"/>
        </v:rect>
      </w:pict>
    </w:r>
  </w:p>
  <w:p w14:paraId="5DE917DD" w14:textId="77777777" w:rsidR="00680E1D" w:rsidRDefault="00000000">
    <w:pPr>
      <w:jc w:val="center"/>
      <w:rPr>
        <w:color w:val="ED7D31"/>
        <w:lang w:val="en-ID" w:eastAsia="id-ID"/>
      </w:rPr>
    </w:pPr>
    <w:r>
      <w:rPr>
        <w:color w:val="ED7D31"/>
        <w:lang w:val="en-ID" w:eastAsia="id-ID"/>
      </w:rPr>
      <w:t>ISSN 2685-4244</w:t>
    </w:r>
    <w:r>
      <w:rPr>
        <w:color w:val="ED7D31"/>
        <w:lang w:val="en-ID" w:eastAsia="id-ID"/>
      </w:rPr>
      <w:tab/>
    </w:r>
    <w:r>
      <w:rPr>
        <w:color w:val="ED7D31"/>
        <w:lang w:val="en-ID" w:eastAsia="id-ID"/>
      </w:rPr>
      <w:tab/>
    </w:r>
    <w:r>
      <w:rPr>
        <w:b/>
        <w:bCs/>
        <w:color w:val="2F5496"/>
        <w:lang w:val="en-ID" w:eastAsia="id-ID"/>
      </w:rPr>
      <w:t>Jambura Journal of Informatics</w:t>
    </w:r>
    <w:r>
      <w:rPr>
        <w:b/>
        <w:bCs/>
        <w:color w:val="2F5496"/>
        <w:lang w:val="en-ID" w:eastAsia="id-ID"/>
      </w:rPr>
      <w:tab/>
    </w:r>
    <w:r>
      <w:rPr>
        <w:b/>
        <w:bCs/>
        <w:color w:val="2F5496"/>
        <w:lang w:val="en-ID" w:eastAsia="id-ID"/>
      </w:rPr>
      <w:tab/>
    </w:r>
    <w:r>
      <w:rPr>
        <w:color w:val="ED7D31"/>
        <w:lang w:val="en-ID" w:eastAsia="id-ID"/>
      </w:rPr>
      <w:t>Vol. x, No. x, pp. x-xx</w:t>
    </w:r>
  </w:p>
  <w:p w14:paraId="52454EC7" w14:textId="77777777" w:rsidR="00680E1D" w:rsidRDefault="00680E1D">
    <w:pPr>
      <w:jc w:val="center"/>
      <w:rPr>
        <w:color w:val="2F5496"/>
        <w:lang w:val="en-ID" w:eastAsia="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AFB46" w14:textId="77777777" w:rsidR="00680E1D" w:rsidRDefault="00000000">
    <w:pPr>
      <w:jc w:val="center"/>
      <w:rPr>
        <w:color w:val="ED7D31"/>
        <w:lang w:val="en-ID" w:eastAsia="id-ID"/>
      </w:rPr>
    </w:pPr>
    <w:r>
      <w:rPr>
        <w:color w:val="ED7D31"/>
        <w:lang w:val="en-ID" w:eastAsia="id-ID"/>
      </w:rPr>
      <w:pict w14:anchorId="01E90A74">
        <v:rect id="_x0000_s1030" style="position:absolute;left:0;text-align:left;margin-left:0;margin-top:3.05pt;width:438.25pt;height:5.1pt;z-index:251662336;v-text-anchor:middle" fillcolor="#5b9bd5" stroked="f" strokeweight="1pt">
          <v:fill recolor="t" rotate="t" angle="-90" focus="50%" type="gradient"/>
        </v:rect>
      </w:pict>
    </w:r>
  </w:p>
  <w:p w14:paraId="6DE697B9" w14:textId="77777777" w:rsidR="00680E1D" w:rsidRDefault="00000000">
    <w:pPr>
      <w:jc w:val="center"/>
      <w:rPr>
        <w:color w:val="2F5496"/>
        <w:lang w:val="en-ID" w:eastAsia="id-ID"/>
      </w:rPr>
    </w:pPr>
    <w:r>
      <w:rPr>
        <w:color w:val="ED7D31"/>
        <w:lang w:val="en-ID" w:eastAsia="id-ID"/>
      </w:rPr>
      <w:t>ISSN 2685-4244</w:t>
    </w:r>
    <w:r>
      <w:rPr>
        <w:color w:val="ED7D31"/>
        <w:lang w:val="en-ID" w:eastAsia="id-ID"/>
      </w:rPr>
      <w:tab/>
    </w:r>
    <w:r>
      <w:rPr>
        <w:color w:val="2F5496"/>
        <w:lang w:val="en-ID" w:eastAsia="id-ID"/>
      </w:rPr>
      <w:tab/>
    </w:r>
    <w:r>
      <w:rPr>
        <w:b/>
        <w:bCs/>
        <w:color w:val="2F5496"/>
        <w:lang w:val="en-ID" w:eastAsia="id-ID"/>
      </w:rPr>
      <w:t>Jambura Journal of Informatics</w:t>
    </w:r>
    <w:r>
      <w:rPr>
        <w:b/>
        <w:bCs/>
        <w:color w:val="2F5496"/>
        <w:lang w:val="en-ID" w:eastAsia="id-ID"/>
      </w:rPr>
      <w:tab/>
    </w:r>
    <w:r>
      <w:rPr>
        <w:b/>
        <w:bCs/>
        <w:color w:val="2F5496"/>
        <w:lang w:val="en-ID" w:eastAsia="id-ID"/>
      </w:rPr>
      <w:tab/>
    </w:r>
    <w:r>
      <w:rPr>
        <w:color w:val="ED7D31"/>
        <w:lang w:val="en-ID" w:eastAsia="id-ID"/>
      </w:rPr>
      <w:t>Vol. x, No. x, pp. x-xx</w:t>
    </w:r>
  </w:p>
  <w:p w14:paraId="4257989B" w14:textId="77777777" w:rsidR="00680E1D" w:rsidRDefault="00680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4BB94" w14:textId="77777777" w:rsidR="00B47F4D" w:rsidRDefault="00B47F4D" w:rsidP="00634472">
      <w:r>
        <w:separator/>
      </w:r>
    </w:p>
  </w:footnote>
  <w:footnote w:type="continuationSeparator" w:id="0">
    <w:p w14:paraId="2B157696" w14:textId="77777777" w:rsidR="00B47F4D" w:rsidRDefault="00B47F4D" w:rsidP="00634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462F" w14:textId="77777777" w:rsidR="00680E1D" w:rsidRDefault="00000000">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50EF3025" w14:textId="5BBDBC4F" w:rsidR="00680E1D" w:rsidRDefault="00000000">
    <w:pPr>
      <w:pStyle w:val="Header"/>
      <w:tabs>
        <w:tab w:val="clear" w:pos="4320"/>
        <w:tab w:val="clear" w:pos="8640"/>
      </w:tabs>
      <w:jc w:val="right"/>
    </w:pPr>
    <w:r>
      <w:rPr>
        <w:bCs/>
        <w:i/>
        <w:iCs/>
        <w:color w:val="5B9BD5"/>
      </w:rPr>
      <w:t xml:space="preserve"> </w:t>
    </w:r>
    <w:r w:rsidR="002A46BB">
      <w:rPr>
        <w:bCs/>
        <w:i/>
        <w:iCs/>
        <w:color w:val="5B9BD5"/>
      </w:rPr>
      <w:t>Utina</w:t>
    </w:r>
    <w:r>
      <w:rPr>
        <w:bCs/>
        <w:i/>
        <w:iCs/>
        <w:color w:val="5B9BD5"/>
      </w:rPr>
      <w:t xml:space="preserve"> dkk (</w:t>
    </w:r>
    <w:r w:rsidR="002A46BB">
      <w:rPr>
        <w:bCs/>
        <w:i/>
        <w:iCs/>
        <w:color w:val="5B9BD5"/>
      </w:rPr>
      <w:t>Pengukuran Keberhasilan</w:t>
    </w:r>
    <w:r w:rsidR="009D0121">
      <w:rPr>
        <w:bCs/>
        <w:i/>
        <w:iCs/>
        <w:color w:val="5B9BD5"/>
      </w:rPr>
      <w:t xml:space="preserve"> Penerapan Sistem</w:t>
    </w:r>
    <w:r>
      <w:rPr>
        <w:bCs/>
        <w:i/>
        <w:iCs/>
        <w:color w:val="5B9BD5"/>
      </w:rPr>
      <w:t xml:space="preserve"> …. )</w:t>
    </w:r>
    <w:r>
      <w:t xml:space="preserve">  </w:t>
    </w:r>
    <w:r w:rsidR="009D3F1E">
      <w:rPr>
        <w:noProof/>
      </w:rPr>
      <w:drawing>
        <wp:inline distT="0" distB="0" distL="0" distR="0" wp14:anchorId="7E0C01B2" wp14:editId="30970744">
          <wp:extent cx="5581015" cy="76200"/>
          <wp:effectExtent l="0" t="0" r="0" b="0"/>
          <wp:docPr id="3662027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015" cy="76200"/>
                  </a:xfrm>
                  <a:prstGeom prst="rect">
                    <a:avLst/>
                  </a:prstGeom>
                  <a:noFill/>
                  <a:ln>
                    <a:noFill/>
                  </a:ln>
                </pic:spPr>
              </pic:pic>
            </a:graphicData>
          </a:graphic>
        </wp:inline>
      </w:drawing>
    </w:r>
  </w:p>
  <w:p w14:paraId="0316E8B1" w14:textId="77777777" w:rsidR="00680E1D" w:rsidRDefault="00680E1D">
    <w:pPr>
      <w:pStyle w:val="Header"/>
      <w:tabs>
        <w:tab w:val="right" w:pos="9270"/>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D4C17" w14:textId="68084083" w:rsidR="00680E1D" w:rsidRDefault="00634472">
    <w:pPr>
      <w:pStyle w:val="Header"/>
      <w:tabs>
        <w:tab w:val="clear" w:pos="4320"/>
        <w:tab w:val="clear" w:pos="8640"/>
        <w:tab w:val="right" w:pos="9498"/>
      </w:tabs>
      <w:jc w:val="both"/>
      <w:rPr>
        <w:b/>
        <w:color w:val="7F7F7F"/>
      </w:rPr>
    </w:pPr>
    <w:r>
      <w:rPr>
        <w:bCs/>
        <w:i/>
        <w:iCs/>
        <w:color w:val="5B9BD5"/>
      </w:rPr>
      <w:t>Utina, dkk (Pengukuran Keberhasilan …. )</w:t>
    </w:r>
    <w:r>
      <w:rPr>
        <w:bCs/>
        <w:i/>
        <w:iCs/>
        <w:color w:val="5B9BD5"/>
      </w:rPr>
      <w:tab/>
    </w:r>
    <w:r>
      <w:rPr>
        <w:b/>
        <w:color w:val="7F7F7F"/>
      </w:rPr>
      <w:tab/>
    </w:r>
    <w:r>
      <w:rPr>
        <w:b/>
        <w:color w:val="7F7F7F"/>
      </w:rPr>
      <w:fldChar w:fldCharType="begin"/>
    </w:r>
    <w:r>
      <w:rPr>
        <w:b/>
        <w:color w:val="7F7F7F"/>
      </w:rPr>
      <w:instrText xml:space="preserve"> PAGE   \* MERGEFORMAT </w:instrText>
    </w:r>
    <w:r>
      <w:rPr>
        <w:b/>
        <w:color w:val="7F7F7F"/>
      </w:rPr>
      <w:fldChar w:fldCharType="separate"/>
    </w:r>
    <w:r>
      <w:rPr>
        <w:b/>
        <w:color w:val="7F7F7F"/>
      </w:rPr>
      <w:t>3</w:t>
    </w:r>
    <w:r>
      <w:rPr>
        <w:b/>
        <w:color w:val="7F7F7F"/>
      </w:rPr>
      <w:fldChar w:fldCharType="end"/>
    </w:r>
  </w:p>
  <w:p w14:paraId="3CCCE187" w14:textId="395FB9BB" w:rsidR="00680E1D" w:rsidRDefault="009D3F1E">
    <w:pPr>
      <w:pStyle w:val="Header"/>
    </w:pPr>
    <w:r>
      <w:rPr>
        <w:noProof/>
      </w:rPr>
      <w:drawing>
        <wp:inline distT="0" distB="0" distL="0" distR="0" wp14:anchorId="2DA9F483" wp14:editId="4B208373">
          <wp:extent cx="5581015" cy="76200"/>
          <wp:effectExtent l="0" t="0" r="0" b="0"/>
          <wp:docPr id="1990008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015" cy="76200"/>
                  </a:xfrm>
                  <a:prstGeom prst="rect">
                    <a:avLst/>
                  </a:prstGeom>
                  <a:noFill/>
                  <a:ln>
                    <a:noFill/>
                  </a:ln>
                </pic:spPr>
              </pic:pic>
            </a:graphicData>
          </a:graphic>
        </wp:inline>
      </w:drawing>
    </w:r>
  </w:p>
  <w:p w14:paraId="1AF4C359" w14:textId="77777777" w:rsidR="00680E1D" w:rsidRDefault="00680E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7357" w14:textId="7E8D0A33" w:rsidR="00680E1D" w:rsidRDefault="009D3F1E">
    <w:pPr>
      <w:pStyle w:val="Header"/>
    </w:pPr>
    <w:r>
      <w:rPr>
        <w:noProof/>
      </w:rPr>
      <w:drawing>
        <wp:anchor distT="0" distB="0" distL="114300" distR="114300" simplePos="0" relativeHeight="251665408" behindDoc="0" locked="0" layoutInCell="1" allowOverlap="1" wp14:anchorId="4CC66714" wp14:editId="1E9CC061">
          <wp:simplePos x="0" y="0"/>
          <wp:positionH relativeFrom="column">
            <wp:posOffset>5716905</wp:posOffset>
          </wp:positionH>
          <wp:positionV relativeFrom="paragraph">
            <wp:posOffset>-469900</wp:posOffset>
          </wp:positionV>
          <wp:extent cx="955040" cy="972820"/>
          <wp:effectExtent l="0" t="0" r="0" b="0"/>
          <wp:wrapNone/>
          <wp:docPr id="531183075" name="Picture 7" descr="Logo 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ogo 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5040" cy="972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726D4AEC" wp14:editId="6CC14232">
          <wp:simplePos x="0" y="0"/>
          <wp:positionH relativeFrom="column">
            <wp:posOffset>-565150</wp:posOffset>
          </wp:positionH>
          <wp:positionV relativeFrom="paragraph">
            <wp:posOffset>-465455</wp:posOffset>
          </wp:positionV>
          <wp:extent cx="960120" cy="970280"/>
          <wp:effectExtent l="0" t="0" r="0" b="0"/>
          <wp:wrapNone/>
          <wp:docPr id="1433203131" name="Picture 6" descr="Logo J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ogo JJ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0120" cy="9702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pict w14:anchorId="65E025B6">
        <v:rect id="Rectangle 12" o:spid="_x0000_s1032" style="position:absolute;margin-left:39.95pt;margin-top:-34.45pt;width:403.05pt;height:73.65pt;z-index:251664384;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" fillcolor="#002060" strokecolor="#002060" strokeweight="2.25pt">
          <v:textbox inset="5.85pt,.7pt,5.85pt,.7pt">
            <w:txbxContent>
              <w:p w14:paraId="4CDCDB4F" w14:textId="77777777" w:rsidR="00680E1D" w:rsidRDefault="00000000">
                <w:pPr>
                  <w:pStyle w:val="AbstracttitleDERJournal"/>
                  <w:spacing w:before="120"/>
                  <w:jc w:val="center"/>
                  <w:rPr>
                    <w:sz w:val="32"/>
                    <w:szCs w:val="32"/>
                    <w:lang w:val="en-US" w:eastAsia="id-ID"/>
                  </w:rPr>
                </w:pPr>
                <w:r>
                  <w:rPr>
                    <w:sz w:val="32"/>
                    <w:szCs w:val="32"/>
                    <w:lang w:val="en-US" w:eastAsia="id-ID"/>
                  </w:rPr>
                  <w:t>JAMBURA JOURNAL OF INFORMATICS</w:t>
                </w:r>
              </w:p>
              <w:p w14:paraId="4FD64BD3" w14:textId="77777777" w:rsidR="00680E1D" w:rsidRDefault="00000000">
                <w:pPr>
                  <w:pStyle w:val="AbstracttitleDERJournal"/>
                  <w:spacing w:before="0"/>
                  <w:jc w:val="center"/>
                  <w:rPr>
                    <w:sz w:val="28"/>
                    <w:szCs w:val="28"/>
                    <w:lang w:val="en-US" w:eastAsia="id-ID"/>
                  </w:rPr>
                </w:pPr>
                <w:r>
                  <w:rPr>
                    <w:sz w:val="28"/>
                    <w:szCs w:val="28"/>
                    <w:lang w:val="en-US" w:eastAsia="id-ID"/>
                  </w:rPr>
                  <w:t>Volume 4, No. 2 | October 2022 : x-xx</w:t>
                </w:r>
              </w:p>
              <w:p w14:paraId="6B27CD98" w14:textId="77777777" w:rsidR="00680E1D" w:rsidRDefault="00000000">
                <w:pPr>
                  <w:jc w:val="center"/>
                  <w:rPr>
                    <w:b/>
                    <w:bCs/>
                    <w:szCs w:val="24"/>
                  </w:rPr>
                </w:pPr>
                <w:r>
                  <w:rPr>
                    <w:b/>
                    <w:bCs/>
                    <w:spacing w:val="-10"/>
                    <w:szCs w:val="24"/>
                  </w:rPr>
                  <w:t>ISSN 2685-4244, doi: 10.37905/jji.v412.xxxxx</w:t>
                </w:r>
              </w:p>
            </w:txbxContent>
          </v:textbox>
        </v:rect>
      </w:pict>
    </w:r>
    <w:r w:rsidR="00000000">
      <w:pict w14:anchorId="63139932">
        <v:rect id="Rectangle 9" o:spid="_x0000_s1027" style="position:absolute;margin-left:-51.7pt;margin-top:-38.9pt;width:585.25pt;height:82.05pt;z-index:251659264;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" filled="f" strokecolor="#002060" strokeweight="2.25pt">
          <v:textbox inset="5.85pt,.7pt,5.85pt,.7pt">
            <w:txbxContent>
              <w:p w14:paraId="3AA1AAA0" w14:textId="77777777" w:rsidR="00680E1D" w:rsidRDefault="00680E1D">
                <w:pPr>
                  <w:jc w:val="center"/>
                </w:pPr>
              </w:p>
            </w:txbxContent>
          </v:textbox>
        </v:rect>
      </w:pict>
    </w:r>
    <w:r>
      <w:tab/>
    </w:r>
  </w:p>
  <w:p w14:paraId="5E8EAF77" w14:textId="77777777" w:rsidR="00680E1D" w:rsidRDefault="00680E1D">
    <w:pPr>
      <w:pStyle w:val="Header"/>
    </w:pPr>
  </w:p>
  <w:p w14:paraId="22EE406C" w14:textId="77777777" w:rsidR="00680E1D" w:rsidRDefault="00680E1D">
    <w:pPr>
      <w:pStyle w:val="Header"/>
    </w:pPr>
  </w:p>
  <w:p w14:paraId="550E9D69" w14:textId="77777777" w:rsidR="00680E1D" w:rsidRDefault="00000000" w:rsidP="00F85E79">
    <w:pPr>
      <w:pStyle w:val="Header"/>
      <w:tabs>
        <w:tab w:val="clear" w:pos="4320"/>
        <w:tab w:val="clear" w:pos="8640"/>
      </w:tabs>
      <w:ind w:right="45"/>
      <w:rPr>
        <w:rStyle w:val="PageNumber"/>
      </w:rPr>
    </w:pPr>
    <w:r>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7DB9"/>
    <w:multiLevelType w:val="hybridMultilevel"/>
    <w:tmpl w:val="14DC7EEE"/>
    <w:lvl w:ilvl="0" w:tplc="F800BC4E">
      <w:start w:val="1"/>
      <w:numFmt w:val="decimal"/>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BEE5044"/>
    <w:multiLevelType w:val="hybridMultilevel"/>
    <w:tmpl w:val="1C682D7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D69508D"/>
    <w:multiLevelType w:val="hybridMultilevel"/>
    <w:tmpl w:val="692E6A3E"/>
    <w:lvl w:ilvl="0" w:tplc="02A85A8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5471E8A"/>
    <w:multiLevelType w:val="hybridMultilevel"/>
    <w:tmpl w:val="E9C25974"/>
    <w:lvl w:ilvl="0" w:tplc="0A14DAEC">
      <w:start w:val="1"/>
      <w:numFmt w:val="decimal"/>
      <w:lvlText w:val="%1."/>
      <w:lvlJc w:val="left"/>
      <w:pPr>
        <w:ind w:left="72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8E3681E"/>
    <w:multiLevelType w:val="hybridMultilevel"/>
    <w:tmpl w:val="2278C9BC"/>
    <w:lvl w:ilvl="0" w:tplc="AF4EC57E">
      <w:start w:val="1"/>
      <w:numFmt w:val="lowerLetter"/>
      <w:lvlText w:val="%1)"/>
      <w:lvlJc w:val="left"/>
      <w:pPr>
        <w:ind w:left="720" w:hanging="360"/>
      </w:pPr>
      <w:rPr>
        <w:rFonts w:hint="default"/>
        <w:i w:val="0"/>
        <w:i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0187051"/>
    <w:multiLevelType w:val="hybridMultilevel"/>
    <w:tmpl w:val="8196E1D6"/>
    <w:lvl w:ilvl="0" w:tplc="666A7420">
      <w:start w:val="1"/>
      <w:numFmt w:val="decimal"/>
      <w:lvlText w:val="%1."/>
      <w:lvlJc w:val="left"/>
      <w:pPr>
        <w:ind w:left="720" w:hanging="360"/>
      </w:pPr>
      <w:rPr>
        <w:rFonts w:ascii="Times New Roman" w:eastAsia="SimSu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2CA544A"/>
    <w:multiLevelType w:val="singleLevel"/>
    <w:tmpl w:val="52CA544A"/>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7" w15:restartNumberingAfterBreak="0">
    <w:nsid w:val="55CD6C6A"/>
    <w:multiLevelType w:val="hybridMultilevel"/>
    <w:tmpl w:val="2C367886"/>
    <w:lvl w:ilvl="0" w:tplc="1AD4A00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F80515"/>
    <w:multiLevelType w:val="singleLevel"/>
    <w:tmpl w:val="62F80515"/>
    <w:lvl w:ilvl="0">
      <w:start w:val="1"/>
      <w:numFmt w:val="decimal"/>
      <w:pStyle w:val="yange2"/>
      <w:lvlText w:val="%1."/>
      <w:lvlJc w:val="left"/>
      <w:pPr>
        <w:tabs>
          <w:tab w:val="num" w:pos="360"/>
        </w:tabs>
        <w:ind w:left="360" w:hanging="360"/>
      </w:pPr>
    </w:lvl>
  </w:abstractNum>
  <w:abstractNum w:abstractNumId="9" w15:restartNumberingAfterBreak="0">
    <w:nsid w:val="6C3C0FDB"/>
    <w:multiLevelType w:val="hybridMultilevel"/>
    <w:tmpl w:val="6BCAA2BE"/>
    <w:lvl w:ilvl="0" w:tplc="F15625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CD32DA8"/>
    <w:multiLevelType w:val="singleLevel"/>
    <w:tmpl w:val="6CD32DA8"/>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16cid:durableId="1020012569">
    <w:abstractNumId w:val="8"/>
  </w:num>
  <w:num w:numId="2" w16cid:durableId="2144542354">
    <w:abstractNumId w:val="6"/>
  </w:num>
  <w:num w:numId="3" w16cid:durableId="131413294">
    <w:abstractNumId w:val="10"/>
  </w:num>
  <w:num w:numId="4" w16cid:durableId="1529024209">
    <w:abstractNumId w:val="9"/>
  </w:num>
  <w:num w:numId="5" w16cid:durableId="680932743">
    <w:abstractNumId w:val="7"/>
  </w:num>
  <w:num w:numId="6" w16cid:durableId="1288927870">
    <w:abstractNumId w:val="4"/>
  </w:num>
  <w:num w:numId="7" w16cid:durableId="70784605">
    <w:abstractNumId w:val="5"/>
  </w:num>
  <w:num w:numId="8" w16cid:durableId="572861242">
    <w:abstractNumId w:val="1"/>
  </w:num>
  <w:num w:numId="9" w16cid:durableId="2016953067">
    <w:abstractNumId w:val="2"/>
  </w:num>
  <w:num w:numId="10" w16cid:durableId="217664873">
    <w:abstractNumId w:val="3"/>
  </w:num>
  <w:num w:numId="11" w16cid:durableId="852306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evenAndOddHeaders/>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3F1E"/>
    <w:rsid w:val="0000291E"/>
    <w:rsid w:val="00006EEE"/>
    <w:rsid w:val="00007E94"/>
    <w:rsid w:val="000100EC"/>
    <w:rsid w:val="00015013"/>
    <w:rsid w:val="000726B5"/>
    <w:rsid w:val="00092266"/>
    <w:rsid w:val="000A26FE"/>
    <w:rsid w:val="000A289C"/>
    <w:rsid w:val="000A29F5"/>
    <w:rsid w:val="000A54FA"/>
    <w:rsid w:val="000E1675"/>
    <w:rsid w:val="00101671"/>
    <w:rsid w:val="00110D52"/>
    <w:rsid w:val="001123A2"/>
    <w:rsid w:val="00120E10"/>
    <w:rsid w:val="00126147"/>
    <w:rsid w:val="00126E0C"/>
    <w:rsid w:val="001432EC"/>
    <w:rsid w:val="0014428A"/>
    <w:rsid w:val="00161533"/>
    <w:rsid w:val="001658B3"/>
    <w:rsid w:val="001739BF"/>
    <w:rsid w:val="001C33B5"/>
    <w:rsid w:val="001F3229"/>
    <w:rsid w:val="00212227"/>
    <w:rsid w:val="00217540"/>
    <w:rsid w:val="00220727"/>
    <w:rsid w:val="00235EBF"/>
    <w:rsid w:val="00250EF7"/>
    <w:rsid w:val="00292438"/>
    <w:rsid w:val="00297F8B"/>
    <w:rsid w:val="002A46BB"/>
    <w:rsid w:val="002D28D5"/>
    <w:rsid w:val="002E6784"/>
    <w:rsid w:val="00314DCE"/>
    <w:rsid w:val="00316AEE"/>
    <w:rsid w:val="00320390"/>
    <w:rsid w:val="0032596C"/>
    <w:rsid w:val="00346ABE"/>
    <w:rsid w:val="003527A7"/>
    <w:rsid w:val="003562CF"/>
    <w:rsid w:val="00360DD8"/>
    <w:rsid w:val="00364FE7"/>
    <w:rsid w:val="0037046B"/>
    <w:rsid w:val="00382F73"/>
    <w:rsid w:val="003A54EE"/>
    <w:rsid w:val="003B4390"/>
    <w:rsid w:val="003D478E"/>
    <w:rsid w:val="003D6216"/>
    <w:rsid w:val="003E2BD9"/>
    <w:rsid w:val="003F0178"/>
    <w:rsid w:val="00437919"/>
    <w:rsid w:val="00446CBF"/>
    <w:rsid w:val="004572B7"/>
    <w:rsid w:val="00457AF6"/>
    <w:rsid w:val="00463CE3"/>
    <w:rsid w:val="00465858"/>
    <w:rsid w:val="00472C63"/>
    <w:rsid w:val="00474E1A"/>
    <w:rsid w:val="00477EE9"/>
    <w:rsid w:val="00482E6C"/>
    <w:rsid w:val="004A5A09"/>
    <w:rsid w:val="004B781B"/>
    <w:rsid w:val="004D3B9C"/>
    <w:rsid w:val="004D5A55"/>
    <w:rsid w:val="004E25AB"/>
    <w:rsid w:val="004E261F"/>
    <w:rsid w:val="004E41FE"/>
    <w:rsid w:val="004F0DB6"/>
    <w:rsid w:val="004F48D0"/>
    <w:rsid w:val="005049D1"/>
    <w:rsid w:val="0051401E"/>
    <w:rsid w:val="005412D0"/>
    <w:rsid w:val="005512D7"/>
    <w:rsid w:val="00564F57"/>
    <w:rsid w:val="00566180"/>
    <w:rsid w:val="0057250A"/>
    <w:rsid w:val="005735B8"/>
    <w:rsid w:val="00592F3B"/>
    <w:rsid w:val="00593F94"/>
    <w:rsid w:val="005A40FF"/>
    <w:rsid w:val="005A43EB"/>
    <w:rsid w:val="005A69B9"/>
    <w:rsid w:val="005E6F14"/>
    <w:rsid w:val="00620AEA"/>
    <w:rsid w:val="00621144"/>
    <w:rsid w:val="00622042"/>
    <w:rsid w:val="00632E6D"/>
    <w:rsid w:val="00634472"/>
    <w:rsid w:val="00637B25"/>
    <w:rsid w:val="00662BD6"/>
    <w:rsid w:val="00663546"/>
    <w:rsid w:val="00664E1E"/>
    <w:rsid w:val="00680E1D"/>
    <w:rsid w:val="00687B1F"/>
    <w:rsid w:val="006B3CA2"/>
    <w:rsid w:val="006E67AF"/>
    <w:rsid w:val="006F2194"/>
    <w:rsid w:val="00712037"/>
    <w:rsid w:val="00742126"/>
    <w:rsid w:val="00742C76"/>
    <w:rsid w:val="007556B7"/>
    <w:rsid w:val="00764121"/>
    <w:rsid w:val="00775D52"/>
    <w:rsid w:val="007770F4"/>
    <w:rsid w:val="00780C11"/>
    <w:rsid w:val="007812BE"/>
    <w:rsid w:val="00794ECF"/>
    <w:rsid w:val="007962E5"/>
    <w:rsid w:val="00797C63"/>
    <w:rsid w:val="007A38EF"/>
    <w:rsid w:val="007A44C1"/>
    <w:rsid w:val="007A4B0F"/>
    <w:rsid w:val="007A53BC"/>
    <w:rsid w:val="007B256E"/>
    <w:rsid w:val="007B5990"/>
    <w:rsid w:val="007D347A"/>
    <w:rsid w:val="007D4255"/>
    <w:rsid w:val="007D7EE1"/>
    <w:rsid w:val="007F2766"/>
    <w:rsid w:val="007F7642"/>
    <w:rsid w:val="00816D2E"/>
    <w:rsid w:val="00824CA3"/>
    <w:rsid w:val="00832731"/>
    <w:rsid w:val="00841500"/>
    <w:rsid w:val="00860D8A"/>
    <w:rsid w:val="00861965"/>
    <w:rsid w:val="0086379F"/>
    <w:rsid w:val="00864977"/>
    <w:rsid w:val="00871ACA"/>
    <w:rsid w:val="00876F7E"/>
    <w:rsid w:val="00880EF3"/>
    <w:rsid w:val="00880F96"/>
    <w:rsid w:val="008A21FA"/>
    <w:rsid w:val="008C491B"/>
    <w:rsid w:val="008D0697"/>
    <w:rsid w:val="00931C2E"/>
    <w:rsid w:val="00934096"/>
    <w:rsid w:val="00935A2B"/>
    <w:rsid w:val="00955529"/>
    <w:rsid w:val="00962528"/>
    <w:rsid w:val="009640E2"/>
    <w:rsid w:val="0099233E"/>
    <w:rsid w:val="00997705"/>
    <w:rsid w:val="009A1746"/>
    <w:rsid w:val="009B5960"/>
    <w:rsid w:val="009B67A2"/>
    <w:rsid w:val="009B6D67"/>
    <w:rsid w:val="009D0121"/>
    <w:rsid w:val="009D3F1E"/>
    <w:rsid w:val="009D72A4"/>
    <w:rsid w:val="00A114DB"/>
    <w:rsid w:val="00A11CA4"/>
    <w:rsid w:val="00A20FF8"/>
    <w:rsid w:val="00A35CBA"/>
    <w:rsid w:val="00A42D37"/>
    <w:rsid w:val="00A52884"/>
    <w:rsid w:val="00A55B18"/>
    <w:rsid w:val="00A56794"/>
    <w:rsid w:val="00A66CCD"/>
    <w:rsid w:val="00A731E9"/>
    <w:rsid w:val="00A93F4F"/>
    <w:rsid w:val="00A96AAF"/>
    <w:rsid w:val="00AA4E34"/>
    <w:rsid w:val="00AB6982"/>
    <w:rsid w:val="00AC4FFF"/>
    <w:rsid w:val="00AC66CF"/>
    <w:rsid w:val="00AD0305"/>
    <w:rsid w:val="00AD1747"/>
    <w:rsid w:val="00AF23BD"/>
    <w:rsid w:val="00B02437"/>
    <w:rsid w:val="00B21526"/>
    <w:rsid w:val="00B26743"/>
    <w:rsid w:val="00B47F4D"/>
    <w:rsid w:val="00B575E1"/>
    <w:rsid w:val="00B65486"/>
    <w:rsid w:val="00B771BB"/>
    <w:rsid w:val="00B955E6"/>
    <w:rsid w:val="00B96F27"/>
    <w:rsid w:val="00BE4B62"/>
    <w:rsid w:val="00BF122A"/>
    <w:rsid w:val="00BF2F10"/>
    <w:rsid w:val="00BF3CB1"/>
    <w:rsid w:val="00C31DEC"/>
    <w:rsid w:val="00C347D2"/>
    <w:rsid w:val="00C40090"/>
    <w:rsid w:val="00C406E9"/>
    <w:rsid w:val="00C521B3"/>
    <w:rsid w:val="00C64524"/>
    <w:rsid w:val="00C65CE0"/>
    <w:rsid w:val="00CA1B46"/>
    <w:rsid w:val="00CA1E49"/>
    <w:rsid w:val="00CA406C"/>
    <w:rsid w:val="00CD3EDF"/>
    <w:rsid w:val="00CD5CAE"/>
    <w:rsid w:val="00D1662C"/>
    <w:rsid w:val="00D3068A"/>
    <w:rsid w:val="00D33EC6"/>
    <w:rsid w:val="00D7038A"/>
    <w:rsid w:val="00D703CE"/>
    <w:rsid w:val="00D81A35"/>
    <w:rsid w:val="00D83A6D"/>
    <w:rsid w:val="00DA54B4"/>
    <w:rsid w:val="00DC1B2A"/>
    <w:rsid w:val="00DD3DE9"/>
    <w:rsid w:val="00DF2C0C"/>
    <w:rsid w:val="00E06EEA"/>
    <w:rsid w:val="00E07228"/>
    <w:rsid w:val="00E1654A"/>
    <w:rsid w:val="00E20979"/>
    <w:rsid w:val="00E33822"/>
    <w:rsid w:val="00E40A7D"/>
    <w:rsid w:val="00E41C6F"/>
    <w:rsid w:val="00E42CF2"/>
    <w:rsid w:val="00E60925"/>
    <w:rsid w:val="00E63528"/>
    <w:rsid w:val="00E77EF5"/>
    <w:rsid w:val="00E87497"/>
    <w:rsid w:val="00EB3498"/>
    <w:rsid w:val="00ED0078"/>
    <w:rsid w:val="00ED5286"/>
    <w:rsid w:val="00EF053B"/>
    <w:rsid w:val="00F04DF7"/>
    <w:rsid w:val="00F065D4"/>
    <w:rsid w:val="00F3718F"/>
    <w:rsid w:val="00F37DF6"/>
    <w:rsid w:val="00F46A40"/>
    <w:rsid w:val="00F53663"/>
    <w:rsid w:val="00F60193"/>
    <w:rsid w:val="00F60CBB"/>
    <w:rsid w:val="00F71829"/>
    <w:rsid w:val="00F75C49"/>
    <w:rsid w:val="00F763FB"/>
    <w:rsid w:val="00F77C52"/>
    <w:rsid w:val="00F85E79"/>
    <w:rsid w:val="00F924E7"/>
    <w:rsid w:val="00FA2871"/>
    <w:rsid w:val="00FA57EE"/>
    <w:rsid w:val="00FA7D1B"/>
    <w:rsid w:val="00FC094C"/>
    <w:rsid w:val="00FE3D52"/>
    <w:rsid w:val="00FF69C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445CB40"/>
  <w15:chartTrackingRefBased/>
  <w15:docId w15:val="{8FB53FC7-0484-4523-A43E-39AD59F2F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546"/>
    <w:pPr>
      <w:spacing w:after="0" w:line="240" w:lineRule="auto"/>
    </w:pPr>
    <w:rPr>
      <w:rFonts w:ascii="Times New Roman" w:eastAsia="SimSun" w:hAnsi="Times New Roman" w:cs="Times New Roman"/>
      <w:kern w:val="0"/>
      <w:sz w:val="24"/>
      <w:szCs w:val="20"/>
      <w:lang w:val="en-US"/>
    </w:rPr>
  </w:style>
  <w:style w:type="paragraph" w:styleId="Heading1">
    <w:name w:val="heading 1"/>
    <w:basedOn w:val="Normal"/>
    <w:next w:val="Normal"/>
    <w:link w:val="Heading1Char"/>
    <w:qFormat/>
    <w:rsid w:val="009D3F1E"/>
    <w:pPr>
      <w:keepNext/>
      <w:spacing w:line="480" w:lineRule="auto"/>
      <w:jc w:val="center"/>
      <w:outlineLvl w:val="0"/>
    </w:pPr>
    <w:rPr>
      <w:b/>
      <w:bCs/>
    </w:rPr>
  </w:style>
  <w:style w:type="paragraph" w:styleId="Heading2">
    <w:name w:val="heading 2"/>
    <w:basedOn w:val="Normal"/>
    <w:next w:val="Normal"/>
    <w:link w:val="Heading2Char"/>
    <w:qFormat/>
    <w:rsid w:val="009D3F1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D3F1E"/>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D3F1E"/>
    <w:pPr>
      <w:keepNext/>
      <w:spacing w:before="240" w:after="60"/>
      <w:outlineLvl w:val="3"/>
    </w:pPr>
    <w:rPr>
      <w:b/>
      <w:bCs/>
      <w:sz w:val="28"/>
      <w:szCs w:val="28"/>
    </w:rPr>
  </w:style>
  <w:style w:type="paragraph" w:styleId="Heading5">
    <w:name w:val="heading 5"/>
    <w:basedOn w:val="Normal"/>
    <w:next w:val="Normal"/>
    <w:link w:val="Heading5Char"/>
    <w:qFormat/>
    <w:rsid w:val="009D3F1E"/>
    <w:pPr>
      <w:spacing w:before="240" w:after="60"/>
      <w:outlineLvl w:val="4"/>
    </w:pPr>
    <w:rPr>
      <w:b/>
      <w:bCs/>
      <w:i/>
      <w:iCs/>
      <w:sz w:val="26"/>
      <w:szCs w:val="26"/>
    </w:rPr>
  </w:style>
  <w:style w:type="paragraph" w:styleId="Heading6">
    <w:name w:val="heading 6"/>
    <w:basedOn w:val="Normal"/>
    <w:next w:val="Normal"/>
    <w:link w:val="Heading6Char"/>
    <w:qFormat/>
    <w:rsid w:val="009D3F1E"/>
    <w:pPr>
      <w:keepNext/>
      <w:jc w:val="center"/>
      <w:outlineLvl w:val="5"/>
    </w:pPr>
    <w:rPr>
      <w:b/>
      <w:bCs/>
      <w:i/>
      <w:iCs/>
      <w:u w:val="single"/>
    </w:rPr>
  </w:style>
  <w:style w:type="paragraph" w:styleId="Heading7">
    <w:name w:val="heading 7"/>
    <w:basedOn w:val="Normal"/>
    <w:next w:val="Normal"/>
    <w:link w:val="Heading7Char"/>
    <w:qFormat/>
    <w:rsid w:val="009D3F1E"/>
    <w:pPr>
      <w:spacing w:before="240" w:after="60"/>
      <w:outlineLvl w:val="6"/>
    </w:pPr>
    <w:rPr>
      <w:szCs w:val="24"/>
    </w:rPr>
  </w:style>
  <w:style w:type="paragraph" w:styleId="Heading8">
    <w:name w:val="heading 8"/>
    <w:basedOn w:val="Normal"/>
    <w:next w:val="Normal"/>
    <w:link w:val="Heading8Char"/>
    <w:qFormat/>
    <w:rsid w:val="009D3F1E"/>
    <w:pPr>
      <w:keepNext/>
      <w:outlineLvl w:val="7"/>
    </w:pPr>
    <w:rPr>
      <w:b/>
      <w:bCs/>
      <w:lang w:val="pl-PL" w:eastAsia="pl-PL"/>
    </w:rPr>
  </w:style>
  <w:style w:type="paragraph" w:styleId="Heading9">
    <w:name w:val="heading 9"/>
    <w:basedOn w:val="Normal"/>
    <w:next w:val="Normal"/>
    <w:link w:val="Heading9Char"/>
    <w:qFormat/>
    <w:rsid w:val="009D3F1E"/>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3F1E"/>
    <w:rPr>
      <w:rFonts w:ascii="Times New Roman" w:eastAsia="SimSun" w:hAnsi="Times New Roman" w:cs="Times New Roman"/>
      <w:b/>
      <w:bCs/>
      <w:kern w:val="0"/>
      <w:sz w:val="20"/>
      <w:szCs w:val="20"/>
      <w:lang w:val="en-US"/>
    </w:rPr>
  </w:style>
  <w:style w:type="character" w:customStyle="1" w:styleId="Heading2Char">
    <w:name w:val="Heading 2 Char"/>
    <w:basedOn w:val="DefaultParagraphFont"/>
    <w:link w:val="Heading2"/>
    <w:rsid w:val="009D3F1E"/>
    <w:rPr>
      <w:rFonts w:ascii="Arial" w:eastAsia="SimSun" w:hAnsi="Arial" w:cs="Arial"/>
      <w:b/>
      <w:bCs/>
      <w:i/>
      <w:iCs/>
      <w:kern w:val="0"/>
      <w:sz w:val="28"/>
      <w:szCs w:val="28"/>
      <w:lang w:val="en-US"/>
    </w:rPr>
  </w:style>
  <w:style w:type="character" w:customStyle="1" w:styleId="Heading3Char">
    <w:name w:val="Heading 3 Char"/>
    <w:basedOn w:val="DefaultParagraphFont"/>
    <w:link w:val="Heading3"/>
    <w:rsid w:val="009D3F1E"/>
    <w:rPr>
      <w:rFonts w:ascii="Arial" w:eastAsia="SimSun" w:hAnsi="Arial" w:cs="Arial"/>
      <w:b/>
      <w:bCs/>
      <w:kern w:val="0"/>
      <w:sz w:val="26"/>
      <w:szCs w:val="26"/>
      <w:lang w:val="en-US"/>
    </w:rPr>
  </w:style>
  <w:style w:type="character" w:customStyle="1" w:styleId="Heading4Char">
    <w:name w:val="Heading 4 Char"/>
    <w:basedOn w:val="DefaultParagraphFont"/>
    <w:link w:val="Heading4"/>
    <w:rsid w:val="009D3F1E"/>
    <w:rPr>
      <w:rFonts w:ascii="Times New Roman" w:eastAsia="SimSun" w:hAnsi="Times New Roman" w:cs="Times New Roman"/>
      <w:b/>
      <w:bCs/>
      <w:kern w:val="0"/>
      <w:sz w:val="28"/>
      <w:szCs w:val="28"/>
      <w:lang w:val="en-US"/>
    </w:rPr>
  </w:style>
  <w:style w:type="character" w:customStyle="1" w:styleId="Heading5Char">
    <w:name w:val="Heading 5 Char"/>
    <w:basedOn w:val="DefaultParagraphFont"/>
    <w:link w:val="Heading5"/>
    <w:rsid w:val="009D3F1E"/>
    <w:rPr>
      <w:rFonts w:ascii="Times New Roman" w:eastAsia="SimSun" w:hAnsi="Times New Roman" w:cs="Times New Roman"/>
      <w:b/>
      <w:bCs/>
      <w:i/>
      <w:iCs/>
      <w:kern w:val="0"/>
      <w:sz w:val="26"/>
      <w:szCs w:val="26"/>
      <w:lang w:val="en-US"/>
    </w:rPr>
  </w:style>
  <w:style w:type="character" w:customStyle="1" w:styleId="Heading6Char">
    <w:name w:val="Heading 6 Char"/>
    <w:basedOn w:val="DefaultParagraphFont"/>
    <w:link w:val="Heading6"/>
    <w:rsid w:val="009D3F1E"/>
    <w:rPr>
      <w:rFonts w:ascii="Times New Roman" w:eastAsia="SimSun" w:hAnsi="Times New Roman" w:cs="Times New Roman"/>
      <w:b/>
      <w:bCs/>
      <w:i/>
      <w:iCs/>
      <w:kern w:val="0"/>
      <w:sz w:val="20"/>
      <w:szCs w:val="20"/>
      <w:u w:val="single"/>
      <w:lang w:val="en-US"/>
    </w:rPr>
  </w:style>
  <w:style w:type="character" w:customStyle="1" w:styleId="Heading7Char">
    <w:name w:val="Heading 7 Char"/>
    <w:basedOn w:val="DefaultParagraphFont"/>
    <w:link w:val="Heading7"/>
    <w:rsid w:val="009D3F1E"/>
    <w:rPr>
      <w:rFonts w:ascii="Times New Roman" w:eastAsia="SimSun" w:hAnsi="Times New Roman" w:cs="Times New Roman"/>
      <w:kern w:val="0"/>
      <w:sz w:val="24"/>
      <w:szCs w:val="24"/>
      <w:lang w:val="en-US"/>
    </w:rPr>
  </w:style>
  <w:style w:type="character" w:customStyle="1" w:styleId="Heading8Char">
    <w:name w:val="Heading 8 Char"/>
    <w:basedOn w:val="DefaultParagraphFont"/>
    <w:link w:val="Heading8"/>
    <w:rsid w:val="009D3F1E"/>
    <w:rPr>
      <w:rFonts w:ascii="Times New Roman" w:eastAsia="SimSun" w:hAnsi="Times New Roman" w:cs="Times New Roman"/>
      <w:b/>
      <w:bCs/>
      <w:kern w:val="0"/>
      <w:sz w:val="20"/>
      <w:szCs w:val="20"/>
      <w:lang w:val="pl-PL" w:eastAsia="pl-PL"/>
    </w:rPr>
  </w:style>
  <w:style w:type="character" w:customStyle="1" w:styleId="Heading9Char">
    <w:name w:val="Heading 9 Char"/>
    <w:basedOn w:val="DefaultParagraphFont"/>
    <w:link w:val="Heading9"/>
    <w:rsid w:val="009D3F1E"/>
    <w:rPr>
      <w:rFonts w:ascii="Times New Roman" w:eastAsia="SimSun" w:hAnsi="Times New Roman" w:cs="Times New Roman"/>
      <w:b/>
      <w:bCs/>
      <w:kern w:val="0"/>
      <w:sz w:val="20"/>
      <w:szCs w:val="20"/>
      <w:lang w:val="en-AU" w:eastAsia="pl-PL"/>
    </w:rPr>
  </w:style>
  <w:style w:type="paragraph" w:styleId="BalloonText">
    <w:name w:val="Balloon Text"/>
    <w:basedOn w:val="Normal"/>
    <w:link w:val="BalloonTextChar"/>
    <w:semiHidden/>
    <w:rsid w:val="009D3F1E"/>
    <w:rPr>
      <w:rFonts w:ascii="Tahoma" w:hAnsi="Tahoma"/>
      <w:sz w:val="16"/>
      <w:szCs w:val="16"/>
    </w:rPr>
  </w:style>
  <w:style w:type="character" w:customStyle="1" w:styleId="BalloonTextChar">
    <w:name w:val="Balloon Text Char"/>
    <w:basedOn w:val="DefaultParagraphFont"/>
    <w:link w:val="BalloonText"/>
    <w:semiHidden/>
    <w:rsid w:val="009D3F1E"/>
    <w:rPr>
      <w:rFonts w:ascii="Tahoma" w:eastAsia="SimSun" w:hAnsi="Tahoma" w:cs="Times New Roman"/>
      <w:kern w:val="0"/>
      <w:sz w:val="16"/>
      <w:szCs w:val="16"/>
      <w:lang w:val="en-US"/>
    </w:rPr>
  </w:style>
  <w:style w:type="paragraph" w:styleId="BodyText">
    <w:name w:val="Body Text"/>
    <w:basedOn w:val="Normal"/>
    <w:link w:val="BodyTextChar"/>
    <w:rsid w:val="009D3F1E"/>
    <w:pPr>
      <w:spacing w:after="120"/>
    </w:pPr>
    <w:rPr>
      <w:lang w:val="id-ID" w:eastAsia="id-ID"/>
    </w:rPr>
  </w:style>
  <w:style w:type="character" w:customStyle="1" w:styleId="BodyTextChar">
    <w:name w:val="Body Text Char"/>
    <w:basedOn w:val="DefaultParagraphFont"/>
    <w:link w:val="BodyText"/>
    <w:rsid w:val="009D3F1E"/>
    <w:rPr>
      <w:rFonts w:ascii="Times New Roman" w:eastAsia="SimSun" w:hAnsi="Times New Roman" w:cs="Times New Roman"/>
      <w:kern w:val="0"/>
      <w:sz w:val="20"/>
      <w:szCs w:val="20"/>
      <w:lang w:eastAsia="id-ID"/>
    </w:rPr>
  </w:style>
  <w:style w:type="paragraph" w:styleId="BodyText2">
    <w:name w:val="Body Text 2"/>
    <w:basedOn w:val="Normal"/>
    <w:link w:val="BodyText2Char"/>
    <w:rsid w:val="009D3F1E"/>
    <w:pPr>
      <w:spacing w:after="120" w:line="480" w:lineRule="auto"/>
    </w:pPr>
  </w:style>
  <w:style w:type="character" w:customStyle="1" w:styleId="BodyText2Char">
    <w:name w:val="Body Text 2 Char"/>
    <w:basedOn w:val="DefaultParagraphFont"/>
    <w:link w:val="BodyText2"/>
    <w:rsid w:val="009D3F1E"/>
    <w:rPr>
      <w:rFonts w:ascii="Times New Roman" w:eastAsia="SimSun" w:hAnsi="Times New Roman" w:cs="Times New Roman"/>
      <w:kern w:val="0"/>
      <w:sz w:val="20"/>
      <w:szCs w:val="20"/>
      <w:lang w:val="en-US"/>
    </w:rPr>
  </w:style>
  <w:style w:type="paragraph" w:styleId="BodyTextIndent">
    <w:name w:val="Body Text Indent"/>
    <w:basedOn w:val="Normal"/>
    <w:link w:val="BodyTextIndentChar"/>
    <w:rsid w:val="009D3F1E"/>
    <w:pPr>
      <w:spacing w:line="360" w:lineRule="auto"/>
      <w:ind w:left="456" w:firstLine="984"/>
      <w:jc w:val="both"/>
    </w:pPr>
    <w:rPr>
      <w:lang w:val="id-ID"/>
    </w:rPr>
  </w:style>
  <w:style w:type="character" w:customStyle="1" w:styleId="BodyTextIndentChar">
    <w:name w:val="Body Text Indent Char"/>
    <w:basedOn w:val="DefaultParagraphFont"/>
    <w:link w:val="BodyTextIndent"/>
    <w:rsid w:val="009D3F1E"/>
    <w:rPr>
      <w:rFonts w:ascii="Times New Roman" w:eastAsia="SimSun" w:hAnsi="Times New Roman" w:cs="Times New Roman"/>
      <w:kern w:val="0"/>
      <w:sz w:val="20"/>
      <w:szCs w:val="20"/>
    </w:rPr>
  </w:style>
  <w:style w:type="paragraph" w:styleId="BodyTextIndent2">
    <w:name w:val="Body Text Indent 2"/>
    <w:basedOn w:val="Normal"/>
    <w:link w:val="BodyTextIndent2Char"/>
    <w:rsid w:val="009D3F1E"/>
    <w:pPr>
      <w:spacing w:after="120" w:line="480" w:lineRule="auto"/>
      <w:ind w:left="360"/>
    </w:pPr>
  </w:style>
  <w:style w:type="character" w:customStyle="1" w:styleId="BodyTextIndent2Char">
    <w:name w:val="Body Text Indent 2 Char"/>
    <w:basedOn w:val="DefaultParagraphFont"/>
    <w:link w:val="BodyTextIndent2"/>
    <w:rsid w:val="009D3F1E"/>
    <w:rPr>
      <w:rFonts w:ascii="Times New Roman" w:eastAsia="SimSun" w:hAnsi="Times New Roman" w:cs="Times New Roman"/>
      <w:kern w:val="0"/>
      <w:sz w:val="20"/>
      <w:szCs w:val="20"/>
      <w:lang w:val="en-US"/>
    </w:rPr>
  </w:style>
  <w:style w:type="paragraph" w:styleId="BodyTextIndent3">
    <w:name w:val="Body Text Indent 3"/>
    <w:basedOn w:val="Normal"/>
    <w:link w:val="BodyTextIndent3Char"/>
    <w:rsid w:val="009D3F1E"/>
    <w:pPr>
      <w:spacing w:after="120"/>
      <w:ind w:left="360"/>
    </w:pPr>
    <w:rPr>
      <w:sz w:val="16"/>
      <w:szCs w:val="16"/>
    </w:rPr>
  </w:style>
  <w:style w:type="character" w:customStyle="1" w:styleId="BodyTextIndent3Char">
    <w:name w:val="Body Text Indent 3 Char"/>
    <w:basedOn w:val="DefaultParagraphFont"/>
    <w:link w:val="BodyTextIndent3"/>
    <w:rsid w:val="009D3F1E"/>
    <w:rPr>
      <w:rFonts w:ascii="Times New Roman" w:eastAsia="SimSun" w:hAnsi="Times New Roman" w:cs="Times New Roman"/>
      <w:kern w:val="0"/>
      <w:sz w:val="16"/>
      <w:szCs w:val="16"/>
      <w:lang w:val="en-US"/>
    </w:rPr>
  </w:style>
  <w:style w:type="paragraph" w:styleId="Caption">
    <w:name w:val="caption"/>
    <w:basedOn w:val="Normal"/>
    <w:next w:val="Normal"/>
    <w:link w:val="CaptionChar"/>
    <w:uiPriority w:val="35"/>
    <w:qFormat/>
    <w:rsid w:val="009D3F1E"/>
    <w:pPr>
      <w:spacing w:line="480" w:lineRule="auto"/>
      <w:jc w:val="center"/>
    </w:pPr>
    <w:rPr>
      <w:i/>
      <w:iCs/>
    </w:rPr>
  </w:style>
  <w:style w:type="character" w:customStyle="1" w:styleId="CaptionChar">
    <w:name w:val="Caption Char"/>
    <w:link w:val="Caption"/>
    <w:uiPriority w:val="35"/>
    <w:rsid w:val="009D3F1E"/>
    <w:rPr>
      <w:rFonts w:ascii="Times New Roman" w:eastAsia="SimSun" w:hAnsi="Times New Roman" w:cs="Times New Roman"/>
      <w:i/>
      <w:iCs/>
      <w:kern w:val="0"/>
      <w:sz w:val="20"/>
      <w:szCs w:val="20"/>
      <w:lang w:val="en-US"/>
    </w:rPr>
  </w:style>
  <w:style w:type="character" w:styleId="Emphasis">
    <w:name w:val="Emphasis"/>
    <w:uiPriority w:val="20"/>
    <w:qFormat/>
    <w:rsid w:val="009D3F1E"/>
    <w:rPr>
      <w:i/>
      <w:iCs/>
    </w:rPr>
  </w:style>
  <w:style w:type="paragraph" w:styleId="Footer">
    <w:name w:val="footer"/>
    <w:basedOn w:val="Normal"/>
    <w:link w:val="FooterChar"/>
    <w:uiPriority w:val="99"/>
    <w:rsid w:val="009D3F1E"/>
    <w:pPr>
      <w:tabs>
        <w:tab w:val="center" w:pos="4320"/>
        <w:tab w:val="right" w:pos="8640"/>
      </w:tabs>
    </w:pPr>
  </w:style>
  <w:style w:type="character" w:customStyle="1" w:styleId="FooterChar">
    <w:name w:val="Footer Char"/>
    <w:basedOn w:val="DefaultParagraphFont"/>
    <w:link w:val="Footer"/>
    <w:uiPriority w:val="99"/>
    <w:rsid w:val="009D3F1E"/>
    <w:rPr>
      <w:rFonts w:ascii="Times New Roman" w:eastAsia="SimSun" w:hAnsi="Times New Roman" w:cs="Times New Roman"/>
      <w:kern w:val="0"/>
      <w:sz w:val="20"/>
      <w:szCs w:val="20"/>
      <w:lang w:val="en-US"/>
    </w:rPr>
  </w:style>
  <w:style w:type="character" w:styleId="FootnoteReference">
    <w:name w:val="footnote reference"/>
    <w:semiHidden/>
    <w:rsid w:val="009D3F1E"/>
    <w:rPr>
      <w:vertAlign w:val="superscript"/>
    </w:rPr>
  </w:style>
  <w:style w:type="paragraph" w:styleId="FootnoteText">
    <w:name w:val="footnote text"/>
    <w:basedOn w:val="Normal"/>
    <w:link w:val="FootnoteTextChar"/>
    <w:semiHidden/>
    <w:rsid w:val="009D3F1E"/>
    <w:rPr>
      <w:rFonts w:cs="Traditional Arabic"/>
      <w:lang w:eastAsia="ko-KR"/>
    </w:rPr>
  </w:style>
  <w:style w:type="character" w:customStyle="1" w:styleId="FootnoteTextChar">
    <w:name w:val="Footnote Text Char"/>
    <w:basedOn w:val="DefaultParagraphFont"/>
    <w:link w:val="FootnoteText"/>
    <w:semiHidden/>
    <w:rsid w:val="009D3F1E"/>
    <w:rPr>
      <w:rFonts w:ascii="Times New Roman" w:eastAsia="SimSun" w:hAnsi="Times New Roman" w:cs="Traditional Arabic"/>
      <w:kern w:val="0"/>
      <w:sz w:val="20"/>
      <w:szCs w:val="20"/>
      <w:lang w:val="en-US" w:eastAsia="ko-KR"/>
    </w:rPr>
  </w:style>
  <w:style w:type="paragraph" w:styleId="Header">
    <w:name w:val="header"/>
    <w:basedOn w:val="Normal"/>
    <w:link w:val="HeaderChar"/>
    <w:uiPriority w:val="99"/>
    <w:rsid w:val="009D3F1E"/>
    <w:pPr>
      <w:tabs>
        <w:tab w:val="center" w:pos="4320"/>
        <w:tab w:val="right" w:pos="8640"/>
      </w:tabs>
    </w:pPr>
  </w:style>
  <w:style w:type="character" w:customStyle="1" w:styleId="HeaderChar">
    <w:name w:val="Header Char"/>
    <w:basedOn w:val="DefaultParagraphFont"/>
    <w:link w:val="Header"/>
    <w:uiPriority w:val="99"/>
    <w:rsid w:val="009D3F1E"/>
    <w:rPr>
      <w:rFonts w:ascii="Times New Roman" w:eastAsia="SimSun" w:hAnsi="Times New Roman" w:cs="Times New Roman"/>
      <w:kern w:val="0"/>
      <w:sz w:val="20"/>
      <w:szCs w:val="20"/>
      <w:lang w:val="en-US"/>
    </w:rPr>
  </w:style>
  <w:style w:type="paragraph" w:styleId="HTMLPreformatted">
    <w:name w:val="HTML Preformatted"/>
    <w:basedOn w:val="Normal"/>
    <w:link w:val="HTMLPreformattedChar"/>
    <w:uiPriority w:val="99"/>
    <w:rsid w:val="009D3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9D3F1E"/>
    <w:rPr>
      <w:rFonts w:ascii="Courier New" w:eastAsia="SimSun" w:hAnsi="Courier New" w:cs="Courier New"/>
      <w:kern w:val="0"/>
      <w:sz w:val="20"/>
      <w:szCs w:val="20"/>
      <w:lang w:val="en-US"/>
    </w:rPr>
  </w:style>
  <w:style w:type="character" w:styleId="Hyperlink">
    <w:name w:val="Hyperlink"/>
    <w:rsid w:val="009D3F1E"/>
    <w:rPr>
      <w:color w:val="0000FF"/>
      <w:u w:val="single"/>
    </w:rPr>
  </w:style>
  <w:style w:type="paragraph" w:styleId="List">
    <w:name w:val="List"/>
    <w:basedOn w:val="Normal"/>
    <w:rsid w:val="009D3F1E"/>
    <w:pPr>
      <w:ind w:left="360" w:hanging="360"/>
      <w:jc w:val="center"/>
    </w:pPr>
    <w:rPr>
      <w:szCs w:val="24"/>
    </w:rPr>
  </w:style>
  <w:style w:type="paragraph" w:styleId="NormalWeb">
    <w:name w:val="Normal (Web)"/>
    <w:basedOn w:val="Normal"/>
    <w:uiPriority w:val="99"/>
    <w:rsid w:val="009D3F1E"/>
    <w:pPr>
      <w:spacing w:before="100" w:beforeAutospacing="1" w:after="100" w:afterAutospacing="1"/>
    </w:pPr>
    <w:rPr>
      <w:szCs w:val="24"/>
    </w:rPr>
  </w:style>
  <w:style w:type="character" w:styleId="PageNumber">
    <w:name w:val="page number"/>
    <w:rsid w:val="009D3F1E"/>
  </w:style>
  <w:style w:type="paragraph" w:styleId="PlainText">
    <w:name w:val="Plain Text"/>
    <w:basedOn w:val="Normal"/>
    <w:link w:val="PlainTextChar"/>
    <w:semiHidden/>
    <w:rsid w:val="009D3F1E"/>
    <w:rPr>
      <w:rFonts w:ascii="Courier New" w:eastAsia="BatangChe" w:hAnsi="Courier New"/>
      <w:szCs w:val="24"/>
    </w:rPr>
  </w:style>
  <w:style w:type="character" w:customStyle="1" w:styleId="PlainTextChar">
    <w:name w:val="Plain Text Char"/>
    <w:basedOn w:val="DefaultParagraphFont"/>
    <w:link w:val="PlainText"/>
    <w:semiHidden/>
    <w:rsid w:val="009D3F1E"/>
    <w:rPr>
      <w:rFonts w:ascii="Courier New" w:eastAsia="BatangChe" w:hAnsi="Courier New" w:cs="Times New Roman"/>
      <w:kern w:val="0"/>
      <w:sz w:val="24"/>
      <w:szCs w:val="24"/>
      <w:lang w:val="en-US"/>
    </w:rPr>
  </w:style>
  <w:style w:type="character" w:styleId="Strong">
    <w:name w:val="Strong"/>
    <w:qFormat/>
    <w:rsid w:val="009D3F1E"/>
    <w:rPr>
      <w:rFonts w:cs="Times New Roman"/>
      <w:b/>
      <w:bCs/>
    </w:rPr>
  </w:style>
  <w:style w:type="paragraph" w:styleId="Subtitle">
    <w:name w:val="Subtitle"/>
    <w:basedOn w:val="Normal"/>
    <w:link w:val="SubtitleChar"/>
    <w:qFormat/>
    <w:rsid w:val="009D3F1E"/>
    <w:pPr>
      <w:jc w:val="center"/>
    </w:pPr>
    <w:rPr>
      <w:b/>
      <w:bCs/>
      <w:sz w:val="32"/>
      <w:szCs w:val="32"/>
      <w:lang w:val="en-GB"/>
    </w:rPr>
  </w:style>
  <w:style w:type="character" w:customStyle="1" w:styleId="SubtitleChar">
    <w:name w:val="Subtitle Char"/>
    <w:basedOn w:val="DefaultParagraphFont"/>
    <w:link w:val="Subtitle"/>
    <w:rsid w:val="009D3F1E"/>
    <w:rPr>
      <w:rFonts w:ascii="Times New Roman" w:eastAsia="SimSun" w:hAnsi="Times New Roman" w:cs="Times New Roman"/>
      <w:b/>
      <w:bCs/>
      <w:kern w:val="0"/>
      <w:sz w:val="32"/>
      <w:szCs w:val="32"/>
      <w:lang w:val="en-GB"/>
    </w:rPr>
  </w:style>
  <w:style w:type="table" w:styleId="TableGrid">
    <w:name w:val="Table Grid"/>
    <w:basedOn w:val="TableNormal"/>
    <w:rsid w:val="009D3F1E"/>
    <w:pPr>
      <w:spacing w:after="0" w:line="240" w:lineRule="auto"/>
    </w:pPr>
    <w:rPr>
      <w:rFonts w:ascii="Times New Roman" w:eastAsia="SimSun" w:hAnsi="Times New Roman" w:cs="Times New Roman"/>
      <w:kern w:val="0"/>
      <w:sz w:val="20"/>
      <w:szCs w:val="20"/>
      <w:lang w:eastAsia="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9D3F1E"/>
    <w:pPr>
      <w:jc w:val="center"/>
    </w:pPr>
    <w:rPr>
      <w:b/>
      <w:bCs/>
      <w:sz w:val="28"/>
      <w:szCs w:val="24"/>
      <w:lang w:val="id-ID"/>
    </w:rPr>
  </w:style>
  <w:style w:type="character" w:customStyle="1" w:styleId="TitleChar">
    <w:name w:val="Title Char"/>
    <w:basedOn w:val="DefaultParagraphFont"/>
    <w:link w:val="Title"/>
    <w:rsid w:val="009D3F1E"/>
    <w:rPr>
      <w:rFonts w:ascii="Times New Roman" w:eastAsia="SimSun" w:hAnsi="Times New Roman" w:cs="Times New Roman"/>
      <w:b/>
      <w:bCs/>
      <w:kern w:val="0"/>
      <w:sz w:val="28"/>
      <w:szCs w:val="24"/>
    </w:rPr>
  </w:style>
  <w:style w:type="paragraph" w:customStyle="1" w:styleId="Judulbab">
    <w:name w:val="Judul bab"/>
    <w:basedOn w:val="Normal"/>
    <w:rsid w:val="009D3F1E"/>
    <w:pPr>
      <w:spacing w:line="475" w:lineRule="atLeast"/>
      <w:jc w:val="center"/>
    </w:pPr>
    <w:rPr>
      <w:b/>
      <w:sz w:val="32"/>
    </w:rPr>
  </w:style>
  <w:style w:type="paragraph" w:customStyle="1" w:styleId="IsiBabforKomputek">
    <w:name w:val="Isi Bab for Komputek"/>
    <w:basedOn w:val="Normal"/>
    <w:rsid w:val="009D3F1E"/>
    <w:pPr>
      <w:ind w:firstLine="720"/>
      <w:jc w:val="both"/>
    </w:pPr>
  </w:style>
  <w:style w:type="paragraph" w:customStyle="1" w:styleId="tole">
    <w:name w:val="tole"/>
    <w:basedOn w:val="Normal"/>
    <w:rsid w:val="009D3F1E"/>
    <w:pPr>
      <w:jc w:val="center"/>
      <w:outlineLvl w:val="0"/>
    </w:pPr>
    <w:rPr>
      <w:b/>
      <w:bCs/>
      <w:sz w:val="28"/>
      <w:szCs w:val="28"/>
    </w:rPr>
  </w:style>
  <w:style w:type="paragraph" w:customStyle="1" w:styleId="tolesBold">
    <w:name w:val="toles + Bold"/>
    <w:basedOn w:val="Normal"/>
    <w:rsid w:val="009D3F1E"/>
    <w:pPr>
      <w:jc w:val="center"/>
      <w:outlineLvl w:val="0"/>
    </w:pPr>
    <w:rPr>
      <w:i/>
      <w:iCs/>
      <w:szCs w:val="24"/>
    </w:rPr>
  </w:style>
  <w:style w:type="paragraph" w:customStyle="1" w:styleId="toleLinespacingsingle">
    <w:name w:val="tole + Line spacing:  single"/>
    <w:basedOn w:val="Normal"/>
    <w:rsid w:val="009D3F1E"/>
    <w:pPr>
      <w:jc w:val="both"/>
    </w:pPr>
    <w:rPr>
      <w:szCs w:val="24"/>
    </w:rPr>
  </w:style>
  <w:style w:type="paragraph" w:customStyle="1" w:styleId="bunga">
    <w:name w:val="bunga"/>
    <w:basedOn w:val="Normal"/>
    <w:rsid w:val="009D3F1E"/>
    <w:pPr>
      <w:jc w:val="both"/>
    </w:pPr>
    <w:rPr>
      <w:rFonts w:ascii="Arial" w:hAnsi="Arial" w:cs="Arial"/>
      <w:szCs w:val="24"/>
    </w:rPr>
  </w:style>
  <w:style w:type="paragraph" w:customStyle="1" w:styleId="bunga2">
    <w:name w:val="bunga2"/>
    <w:basedOn w:val="Normal"/>
    <w:rsid w:val="009D3F1E"/>
    <w:pPr>
      <w:jc w:val="both"/>
      <w:outlineLvl w:val="0"/>
    </w:pPr>
    <w:rPr>
      <w:rFonts w:ascii="Arial" w:hAnsi="Arial" w:cs="Arial"/>
      <w:b/>
      <w:bCs/>
      <w:szCs w:val="24"/>
    </w:rPr>
  </w:style>
  <w:style w:type="paragraph" w:customStyle="1" w:styleId="DiQi">
    <w:name w:val="DiQi"/>
    <w:basedOn w:val="Normal"/>
    <w:rsid w:val="009D3F1E"/>
    <w:pPr>
      <w:spacing w:line="360" w:lineRule="auto"/>
      <w:jc w:val="both"/>
    </w:pPr>
    <w:rPr>
      <w:szCs w:val="24"/>
    </w:rPr>
  </w:style>
  <w:style w:type="paragraph" w:customStyle="1" w:styleId="tole3">
    <w:name w:val="tole3"/>
    <w:basedOn w:val="DiQi"/>
    <w:rsid w:val="009D3F1E"/>
    <w:pPr>
      <w:spacing w:line="240" w:lineRule="auto"/>
      <w:outlineLvl w:val="0"/>
    </w:pPr>
    <w:rPr>
      <w:rFonts w:ascii="Arial" w:hAnsi="Arial" w:cs="Arial"/>
      <w:b/>
      <w:bCs/>
      <w:sz w:val="20"/>
    </w:rPr>
  </w:style>
  <w:style w:type="paragraph" w:customStyle="1" w:styleId="yange">
    <w:name w:val="yange"/>
    <w:basedOn w:val="DiQi"/>
    <w:rsid w:val="009D3F1E"/>
    <w:pPr>
      <w:spacing w:line="240" w:lineRule="auto"/>
      <w:ind w:left="360"/>
    </w:pPr>
    <w:rPr>
      <w:rFonts w:ascii="Arial" w:hAnsi="Arial" w:cs="Arial"/>
      <w:sz w:val="20"/>
    </w:rPr>
  </w:style>
  <w:style w:type="paragraph" w:customStyle="1" w:styleId="yange2">
    <w:name w:val="yange2"/>
    <w:basedOn w:val="DiQi"/>
    <w:rsid w:val="009D3F1E"/>
    <w:pPr>
      <w:numPr>
        <w:numId w:val="1"/>
      </w:numPr>
      <w:tabs>
        <w:tab w:val="left" w:pos="360"/>
      </w:tabs>
      <w:spacing w:line="240" w:lineRule="auto"/>
    </w:pPr>
    <w:rPr>
      <w:rFonts w:ascii="Arial" w:hAnsi="Arial" w:cs="Arial"/>
      <w:sz w:val="20"/>
    </w:rPr>
  </w:style>
  <w:style w:type="paragraph" w:customStyle="1" w:styleId="JossTole">
    <w:name w:val="JossTole"/>
    <w:basedOn w:val="DiQi"/>
    <w:rsid w:val="009D3F1E"/>
    <w:pPr>
      <w:spacing w:line="240" w:lineRule="auto"/>
      <w:ind w:firstLine="709"/>
    </w:pPr>
    <w:rPr>
      <w:rFonts w:ascii="Arial" w:hAnsi="Arial" w:cs="Arial"/>
      <w:sz w:val="20"/>
    </w:rPr>
  </w:style>
  <w:style w:type="paragraph" w:customStyle="1" w:styleId="Body0">
    <w:name w:val="Body 0"/>
    <w:basedOn w:val="Normal"/>
    <w:rsid w:val="009D3F1E"/>
    <w:pPr>
      <w:spacing w:line="360" w:lineRule="atLeast"/>
      <w:jc w:val="both"/>
    </w:pPr>
    <w:rPr>
      <w:rFonts w:ascii="Palatino" w:hAnsi="Palatino"/>
      <w:szCs w:val="24"/>
    </w:rPr>
  </w:style>
  <w:style w:type="paragraph" w:customStyle="1" w:styleId="AutoBiography">
    <w:name w:val="AutoBiography"/>
    <w:basedOn w:val="Normal"/>
    <w:rsid w:val="009D3F1E"/>
    <w:pPr>
      <w:jc w:val="both"/>
    </w:pPr>
    <w:rPr>
      <w:rFonts w:eastAsia="MS Mincho" w:cs="Angsana New"/>
      <w:sz w:val="18"/>
      <w:szCs w:val="18"/>
      <w:lang w:bidi="th-TH"/>
    </w:rPr>
  </w:style>
  <w:style w:type="paragraph" w:customStyle="1" w:styleId="Default">
    <w:name w:val="Default"/>
    <w:rsid w:val="009D3F1E"/>
    <w:pPr>
      <w:widowControl w:val="0"/>
      <w:autoSpaceDE w:val="0"/>
      <w:autoSpaceDN w:val="0"/>
      <w:adjustRightInd w:val="0"/>
      <w:spacing w:after="0" w:line="240" w:lineRule="auto"/>
    </w:pPr>
    <w:rPr>
      <w:rFonts w:ascii="Times New Roman" w:eastAsia="SimSun" w:hAnsi="Times New Roman" w:cs="Angsana New"/>
      <w:color w:val="000000"/>
      <w:kern w:val="0"/>
      <w:sz w:val="24"/>
      <w:szCs w:val="24"/>
      <w:lang w:val="en-US"/>
    </w:rPr>
  </w:style>
  <w:style w:type="paragraph" w:customStyle="1" w:styleId="SectionTitle">
    <w:name w:val="Section Title"/>
    <w:basedOn w:val="Normal"/>
    <w:rsid w:val="009D3F1E"/>
    <w:pPr>
      <w:snapToGrid w:val="0"/>
      <w:jc w:val="both"/>
    </w:pPr>
    <w:rPr>
      <w:rFonts w:eastAsia="MS Mincho" w:cs="Angsana New"/>
      <w:lang w:val="en-GB" w:bidi="th-TH"/>
    </w:rPr>
  </w:style>
  <w:style w:type="paragraph" w:customStyle="1" w:styleId="Style10ptJustified">
    <w:name w:val="Style 10 pt Justified"/>
    <w:basedOn w:val="Normal"/>
    <w:link w:val="Style10ptJustifiedChar"/>
    <w:rsid w:val="009D3F1E"/>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9D3F1E"/>
    <w:rPr>
      <w:rFonts w:ascii="Arial" w:eastAsia="MS Mincho" w:hAnsi="Arial" w:cs="Arial"/>
      <w:iCs/>
      <w:kern w:val="0"/>
      <w:sz w:val="20"/>
      <w:szCs w:val="20"/>
      <w:lang w:val="en-GB"/>
    </w:rPr>
  </w:style>
  <w:style w:type="paragraph" w:customStyle="1" w:styleId="paperbody">
    <w:name w:val="paper body"/>
    <w:basedOn w:val="Normal"/>
    <w:rsid w:val="009D3F1E"/>
    <w:pPr>
      <w:jc w:val="both"/>
    </w:pPr>
    <w:rPr>
      <w:szCs w:val="24"/>
      <w:lang w:val="en-AU"/>
    </w:rPr>
  </w:style>
  <w:style w:type="character" w:customStyle="1" w:styleId="CharChar">
    <w:name w:val="Char Char"/>
    <w:rsid w:val="009D3F1E"/>
    <w:rPr>
      <w:rFonts w:ascii="Courier New" w:eastAsia="BatangChe" w:hAnsi="Courier New"/>
      <w:sz w:val="24"/>
      <w:szCs w:val="24"/>
      <w:lang w:val="en-US" w:eastAsia="en-US"/>
    </w:rPr>
  </w:style>
  <w:style w:type="paragraph" w:customStyle="1" w:styleId="Body">
    <w:name w:val="Body"/>
    <w:basedOn w:val="Normal"/>
    <w:rsid w:val="009D3F1E"/>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9D3F1E"/>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9D3F1E"/>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9D3F1E"/>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9D3F1E"/>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9D3F1E"/>
    <w:pPr>
      <w:jc w:val="center"/>
    </w:pPr>
    <w:rPr>
      <w:smallCaps/>
      <w:sz w:val="16"/>
      <w:szCs w:val="16"/>
    </w:rPr>
  </w:style>
  <w:style w:type="paragraph" w:customStyle="1" w:styleId="Sub-titles">
    <w:name w:val="Sub-titles"/>
    <w:basedOn w:val="Normal"/>
    <w:rsid w:val="009D3F1E"/>
    <w:pPr>
      <w:jc w:val="both"/>
    </w:pPr>
    <w:rPr>
      <w:b/>
      <w:bCs/>
      <w:color w:val="000000"/>
      <w:szCs w:val="24"/>
      <w:lang w:val="pt-PT" w:eastAsia="pt-PT"/>
    </w:rPr>
  </w:style>
  <w:style w:type="paragraph" w:customStyle="1" w:styleId="text0">
    <w:name w:val="text"/>
    <w:basedOn w:val="Normal"/>
    <w:rsid w:val="009D3F1E"/>
    <w:pPr>
      <w:ind w:firstLine="227"/>
      <w:jc w:val="both"/>
    </w:pPr>
  </w:style>
  <w:style w:type="paragraph" w:customStyle="1" w:styleId="tables">
    <w:name w:val="tables"/>
    <w:basedOn w:val="Normal"/>
    <w:rsid w:val="009D3F1E"/>
    <w:pPr>
      <w:jc w:val="both"/>
    </w:pPr>
    <w:rPr>
      <w:sz w:val="18"/>
      <w:szCs w:val="18"/>
    </w:rPr>
  </w:style>
  <w:style w:type="paragraph" w:customStyle="1" w:styleId="Abstract">
    <w:name w:val="Abstract"/>
    <w:rsid w:val="009D3F1E"/>
    <w:pPr>
      <w:spacing w:after="200" w:line="240" w:lineRule="auto"/>
      <w:jc w:val="both"/>
    </w:pPr>
    <w:rPr>
      <w:rFonts w:ascii="Times New Roman" w:eastAsia="SimSun" w:hAnsi="Times New Roman" w:cs="Times New Roman"/>
      <w:b/>
      <w:kern w:val="0"/>
      <w:sz w:val="18"/>
      <w:szCs w:val="20"/>
      <w:lang w:val="en-US"/>
    </w:rPr>
  </w:style>
  <w:style w:type="paragraph" w:customStyle="1" w:styleId="Affiliation">
    <w:name w:val="Affiliation"/>
    <w:rsid w:val="009D3F1E"/>
    <w:pPr>
      <w:spacing w:after="0" w:line="240" w:lineRule="auto"/>
      <w:jc w:val="center"/>
    </w:pPr>
    <w:rPr>
      <w:rFonts w:ascii="Times New Roman" w:eastAsia="SimSun" w:hAnsi="Times New Roman" w:cs="Times New Roman"/>
      <w:kern w:val="0"/>
      <w:sz w:val="20"/>
      <w:szCs w:val="20"/>
      <w:lang w:val="en-US"/>
    </w:rPr>
  </w:style>
  <w:style w:type="paragraph" w:customStyle="1" w:styleId="equation0">
    <w:name w:val="equation"/>
    <w:basedOn w:val="Normal"/>
    <w:rsid w:val="009D3F1E"/>
    <w:pPr>
      <w:tabs>
        <w:tab w:val="center" w:pos="2520"/>
        <w:tab w:val="right" w:pos="5040"/>
      </w:tabs>
      <w:spacing w:before="240" w:after="240" w:line="216" w:lineRule="auto"/>
      <w:jc w:val="center"/>
    </w:pPr>
  </w:style>
  <w:style w:type="paragraph" w:customStyle="1" w:styleId="figurecaption">
    <w:name w:val="figure caption"/>
    <w:rsid w:val="009D3F1E"/>
    <w:pPr>
      <w:spacing w:before="80" w:after="200" w:line="240" w:lineRule="auto"/>
      <w:jc w:val="center"/>
    </w:pPr>
    <w:rPr>
      <w:rFonts w:ascii="Times New Roman" w:eastAsia="SimSun" w:hAnsi="Times New Roman" w:cs="Times New Roman"/>
      <w:kern w:val="0"/>
      <w:sz w:val="16"/>
      <w:szCs w:val="20"/>
      <w:lang w:val="en-US"/>
    </w:rPr>
  </w:style>
  <w:style w:type="paragraph" w:customStyle="1" w:styleId="papertitle">
    <w:name w:val="paper title"/>
    <w:rsid w:val="009D3F1E"/>
    <w:pPr>
      <w:spacing w:after="120" w:line="240" w:lineRule="auto"/>
      <w:jc w:val="center"/>
    </w:pPr>
    <w:rPr>
      <w:rFonts w:ascii="Times New Roman" w:eastAsia="SimSun" w:hAnsi="Times New Roman" w:cs="Times New Roman"/>
      <w:kern w:val="0"/>
      <w:sz w:val="48"/>
      <w:szCs w:val="20"/>
      <w:lang w:val="en-US"/>
    </w:rPr>
  </w:style>
  <w:style w:type="paragraph" w:customStyle="1" w:styleId="references">
    <w:name w:val="references"/>
    <w:rsid w:val="009D3F1E"/>
    <w:pPr>
      <w:numPr>
        <w:numId w:val="2"/>
      </w:numPr>
      <w:tabs>
        <w:tab w:val="left" w:pos="360"/>
      </w:tabs>
      <w:spacing w:after="40" w:line="180" w:lineRule="exact"/>
      <w:jc w:val="both"/>
    </w:pPr>
    <w:rPr>
      <w:rFonts w:ascii="Times New Roman" w:eastAsia="SimSun" w:hAnsi="Times New Roman" w:cs="Times New Roman"/>
      <w:kern w:val="0"/>
      <w:sz w:val="16"/>
      <w:szCs w:val="20"/>
      <w:lang w:val="en-US"/>
    </w:rPr>
  </w:style>
  <w:style w:type="paragraph" w:customStyle="1" w:styleId="tablecolsubhead">
    <w:name w:val="table col subhead"/>
    <w:basedOn w:val="Normal"/>
    <w:rsid w:val="009D3F1E"/>
    <w:pPr>
      <w:jc w:val="center"/>
    </w:pPr>
    <w:rPr>
      <w:b/>
      <w:i/>
      <w:sz w:val="15"/>
    </w:rPr>
  </w:style>
  <w:style w:type="paragraph" w:customStyle="1" w:styleId="tablecopy">
    <w:name w:val="table copy"/>
    <w:rsid w:val="009D3F1E"/>
    <w:pPr>
      <w:spacing w:after="0" w:line="240" w:lineRule="auto"/>
      <w:jc w:val="both"/>
    </w:pPr>
    <w:rPr>
      <w:rFonts w:ascii="Times New Roman" w:eastAsia="SimSun" w:hAnsi="Times New Roman" w:cs="Times New Roman"/>
      <w:kern w:val="0"/>
      <w:sz w:val="16"/>
      <w:szCs w:val="20"/>
      <w:lang w:val="en-US"/>
    </w:rPr>
  </w:style>
  <w:style w:type="paragraph" w:customStyle="1" w:styleId="tablehead">
    <w:name w:val="table head"/>
    <w:rsid w:val="009D3F1E"/>
    <w:pPr>
      <w:numPr>
        <w:numId w:val="3"/>
      </w:numPr>
      <w:tabs>
        <w:tab w:val="left" w:pos="1080"/>
      </w:tabs>
      <w:spacing w:before="240" w:after="120" w:line="216" w:lineRule="auto"/>
      <w:jc w:val="center"/>
    </w:pPr>
    <w:rPr>
      <w:rFonts w:ascii="Times New Roman" w:eastAsia="SimSun" w:hAnsi="Times New Roman" w:cs="Times New Roman"/>
      <w:smallCaps/>
      <w:kern w:val="0"/>
      <w:sz w:val="16"/>
      <w:szCs w:val="20"/>
      <w:lang w:val="en-US"/>
    </w:rPr>
  </w:style>
  <w:style w:type="character" w:customStyle="1" w:styleId="shorttext">
    <w:name w:val="short_text"/>
    <w:rsid w:val="009D3F1E"/>
  </w:style>
  <w:style w:type="character" w:customStyle="1" w:styleId="longtext">
    <w:name w:val="long_text"/>
    <w:rsid w:val="009D3F1E"/>
  </w:style>
  <w:style w:type="character" w:customStyle="1" w:styleId="apple-style-span">
    <w:name w:val="apple-style-span"/>
    <w:rsid w:val="009D3F1E"/>
  </w:style>
  <w:style w:type="character" w:customStyle="1" w:styleId="apple-converted-space">
    <w:name w:val="apple-converted-space"/>
    <w:rsid w:val="009D3F1E"/>
  </w:style>
  <w:style w:type="paragraph" w:styleId="ListParagraph">
    <w:name w:val="List Paragraph"/>
    <w:basedOn w:val="Normal"/>
    <w:link w:val="ListParagraphChar"/>
    <w:uiPriority w:val="34"/>
    <w:qFormat/>
    <w:rsid w:val="009D3F1E"/>
    <w:pPr>
      <w:spacing w:after="200" w:line="276" w:lineRule="auto"/>
      <w:ind w:left="720"/>
      <w:contextualSpacing/>
    </w:pPr>
    <w:rPr>
      <w:rFonts w:ascii="Calibri" w:hAnsi="Calibri"/>
      <w:sz w:val="22"/>
      <w:szCs w:val="22"/>
      <w:lang w:val="en-GB" w:eastAsia="en-GB"/>
    </w:rPr>
  </w:style>
  <w:style w:type="character" w:customStyle="1" w:styleId="ListParagraphChar">
    <w:name w:val="List Paragraph Char"/>
    <w:link w:val="ListParagraph"/>
    <w:uiPriority w:val="34"/>
    <w:rsid w:val="009D3F1E"/>
    <w:rPr>
      <w:rFonts w:ascii="Calibri" w:eastAsia="SimSun" w:hAnsi="Calibri" w:cs="Times New Roman"/>
      <w:kern w:val="0"/>
      <w:lang w:val="en-GB" w:eastAsia="en-GB"/>
    </w:rPr>
  </w:style>
  <w:style w:type="paragraph" w:styleId="NoSpacing">
    <w:name w:val="No Spacing"/>
    <w:qFormat/>
    <w:rsid w:val="009D3F1E"/>
    <w:pPr>
      <w:spacing w:after="0" w:line="240" w:lineRule="auto"/>
    </w:pPr>
    <w:rPr>
      <w:rFonts w:ascii="Calibri" w:eastAsia="Calibri" w:hAnsi="Calibri" w:cs="Times New Roman"/>
      <w:kern w:val="0"/>
      <w:lang w:val="en-US"/>
    </w:rPr>
  </w:style>
  <w:style w:type="character" w:customStyle="1" w:styleId="hps">
    <w:name w:val="hps"/>
    <w:rsid w:val="009D3F1E"/>
  </w:style>
  <w:style w:type="character" w:customStyle="1" w:styleId="st">
    <w:name w:val="st"/>
    <w:rsid w:val="009D3F1E"/>
  </w:style>
  <w:style w:type="character" w:customStyle="1" w:styleId="fontstyle01">
    <w:name w:val="fontstyle01"/>
    <w:rsid w:val="009D3F1E"/>
    <w:rPr>
      <w:rFonts w:ascii="NimbusRomNo9L-Medi" w:hAnsi="NimbusRomNo9L-Medi" w:hint="default"/>
      <w:b/>
      <w:bCs/>
      <w:i w:val="0"/>
      <w:iCs w:val="0"/>
      <w:color w:val="000000"/>
      <w:sz w:val="20"/>
      <w:szCs w:val="20"/>
    </w:rPr>
  </w:style>
  <w:style w:type="character" w:customStyle="1" w:styleId="fontstyle21">
    <w:name w:val="fontstyle21"/>
    <w:rsid w:val="009D3F1E"/>
    <w:rPr>
      <w:rFonts w:ascii="NimbusRomNo9L-Regu" w:hAnsi="NimbusRomNo9L-Regu" w:hint="default"/>
      <w:b w:val="0"/>
      <w:bCs w:val="0"/>
      <w:i w:val="0"/>
      <w:iCs w:val="0"/>
      <w:color w:val="000000"/>
      <w:sz w:val="20"/>
      <w:szCs w:val="20"/>
    </w:rPr>
  </w:style>
  <w:style w:type="paragraph" w:customStyle="1" w:styleId="AbstracttitleDERJournal">
    <w:name w:val="Abstract title DER Journal"/>
    <w:rsid w:val="009D3F1E"/>
    <w:pPr>
      <w:spacing w:before="360" w:after="120" w:line="240" w:lineRule="auto"/>
    </w:pPr>
    <w:rPr>
      <w:rFonts w:ascii="Times New Roman" w:eastAsia="MS Mincho" w:hAnsi="Times New Roman" w:cs="Times New Roman"/>
      <w:b/>
      <w:kern w:val="0"/>
      <w:szCs w:val="24"/>
      <w:lang w:val="de-DE" w:eastAsia="de-DE"/>
    </w:rPr>
  </w:style>
  <w:style w:type="character" w:styleId="UnresolvedMention">
    <w:name w:val="Unresolved Mention"/>
    <w:uiPriority w:val="99"/>
    <w:unhideWhenUsed/>
    <w:rsid w:val="009D3F1E"/>
    <w:rPr>
      <w:color w:val="605E5C"/>
      <w:shd w:val="clear" w:color="auto" w:fill="E1DFDD"/>
    </w:rPr>
  </w:style>
  <w:style w:type="paragraph" w:customStyle="1" w:styleId="AbstractHead">
    <w:name w:val="Abstract Head"/>
    <w:basedOn w:val="Normal"/>
    <w:rsid w:val="009D3F1E"/>
    <w:pPr>
      <w:spacing w:before="120"/>
      <w:ind w:hanging="2"/>
      <w:jc w:val="both"/>
    </w:pPr>
    <w:rPr>
      <w:b/>
    </w:rPr>
  </w:style>
  <w:style w:type="character" w:styleId="FollowedHyperlink">
    <w:name w:val="FollowedHyperlink"/>
    <w:basedOn w:val="DefaultParagraphFont"/>
    <w:uiPriority w:val="99"/>
    <w:semiHidden/>
    <w:unhideWhenUsed/>
    <w:rsid w:val="009D3F1E"/>
    <w:rPr>
      <w:color w:val="954F72" w:themeColor="followedHyperlink"/>
      <w:u w:val="single"/>
    </w:rPr>
  </w:style>
  <w:style w:type="character" w:styleId="PlaceholderText">
    <w:name w:val="Placeholder Text"/>
    <w:basedOn w:val="DefaultParagraphFont"/>
    <w:uiPriority w:val="99"/>
    <w:semiHidden/>
    <w:rsid w:val="001F322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17042">
      <w:bodyDiv w:val="1"/>
      <w:marLeft w:val="0"/>
      <w:marRight w:val="0"/>
      <w:marTop w:val="0"/>
      <w:marBottom w:val="0"/>
      <w:divBdr>
        <w:top w:val="none" w:sz="0" w:space="0" w:color="auto"/>
        <w:left w:val="none" w:sz="0" w:space="0" w:color="auto"/>
        <w:bottom w:val="none" w:sz="0" w:space="0" w:color="auto"/>
        <w:right w:val="none" w:sz="0" w:space="0" w:color="auto"/>
      </w:divBdr>
    </w:div>
    <w:div w:id="70584815">
      <w:bodyDiv w:val="1"/>
      <w:marLeft w:val="0"/>
      <w:marRight w:val="0"/>
      <w:marTop w:val="0"/>
      <w:marBottom w:val="0"/>
      <w:divBdr>
        <w:top w:val="none" w:sz="0" w:space="0" w:color="auto"/>
        <w:left w:val="none" w:sz="0" w:space="0" w:color="auto"/>
        <w:bottom w:val="none" w:sz="0" w:space="0" w:color="auto"/>
        <w:right w:val="none" w:sz="0" w:space="0" w:color="auto"/>
      </w:divBdr>
    </w:div>
    <w:div w:id="81069983">
      <w:bodyDiv w:val="1"/>
      <w:marLeft w:val="0"/>
      <w:marRight w:val="0"/>
      <w:marTop w:val="0"/>
      <w:marBottom w:val="0"/>
      <w:divBdr>
        <w:top w:val="none" w:sz="0" w:space="0" w:color="auto"/>
        <w:left w:val="none" w:sz="0" w:space="0" w:color="auto"/>
        <w:bottom w:val="none" w:sz="0" w:space="0" w:color="auto"/>
        <w:right w:val="none" w:sz="0" w:space="0" w:color="auto"/>
      </w:divBdr>
    </w:div>
    <w:div w:id="93938250">
      <w:bodyDiv w:val="1"/>
      <w:marLeft w:val="0"/>
      <w:marRight w:val="0"/>
      <w:marTop w:val="0"/>
      <w:marBottom w:val="0"/>
      <w:divBdr>
        <w:top w:val="none" w:sz="0" w:space="0" w:color="auto"/>
        <w:left w:val="none" w:sz="0" w:space="0" w:color="auto"/>
        <w:bottom w:val="none" w:sz="0" w:space="0" w:color="auto"/>
        <w:right w:val="none" w:sz="0" w:space="0" w:color="auto"/>
      </w:divBdr>
    </w:div>
    <w:div w:id="117459780">
      <w:bodyDiv w:val="1"/>
      <w:marLeft w:val="0"/>
      <w:marRight w:val="0"/>
      <w:marTop w:val="0"/>
      <w:marBottom w:val="0"/>
      <w:divBdr>
        <w:top w:val="none" w:sz="0" w:space="0" w:color="auto"/>
        <w:left w:val="none" w:sz="0" w:space="0" w:color="auto"/>
        <w:bottom w:val="none" w:sz="0" w:space="0" w:color="auto"/>
        <w:right w:val="none" w:sz="0" w:space="0" w:color="auto"/>
      </w:divBdr>
    </w:div>
    <w:div w:id="122041502">
      <w:bodyDiv w:val="1"/>
      <w:marLeft w:val="0"/>
      <w:marRight w:val="0"/>
      <w:marTop w:val="0"/>
      <w:marBottom w:val="0"/>
      <w:divBdr>
        <w:top w:val="none" w:sz="0" w:space="0" w:color="auto"/>
        <w:left w:val="none" w:sz="0" w:space="0" w:color="auto"/>
        <w:bottom w:val="none" w:sz="0" w:space="0" w:color="auto"/>
        <w:right w:val="none" w:sz="0" w:space="0" w:color="auto"/>
      </w:divBdr>
      <w:divsChild>
        <w:div w:id="1715961852">
          <w:marLeft w:val="480"/>
          <w:marRight w:val="0"/>
          <w:marTop w:val="0"/>
          <w:marBottom w:val="0"/>
          <w:divBdr>
            <w:top w:val="none" w:sz="0" w:space="0" w:color="auto"/>
            <w:left w:val="none" w:sz="0" w:space="0" w:color="auto"/>
            <w:bottom w:val="none" w:sz="0" w:space="0" w:color="auto"/>
            <w:right w:val="none" w:sz="0" w:space="0" w:color="auto"/>
          </w:divBdr>
        </w:div>
        <w:div w:id="243879813">
          <w:marLeft w:val="480"/>
          <w:marRight w:val="0"/>
          <w:marTop w:val="0"/>
          <w:marBottom w:val="0"/>
          <w:divBdr>
            <w:top w:val="none" w:sz="0" w:space="0" w:color="auto"/>
            <w:left w:val="none" w:sz="0" w:space="0" w:color="auto"/>
            <w:bottom w:val="none" w:sz="0" w:space="0" w:color="auto"/>
            <w:right w:val="none" w:sz="0" w:space="0" w:color="auto"/>
          </w:divBdr>
        </w:div>
        <w:div w:id="96949059">
          <w:marLeft w:val="480"/>
          <w:marRight w:val="0"/>
          <w:marTop w:val="0"/>
          <w:marBottom w:val="0"/>
          <w:divBdr>
            <w:top w:val="none" w:sz="0" w:space="0" w:color="auto"/>
            <w:left w:val="none" w:sz="0" w:space="0" w:color="auto"/>
            <w:bottom w:val="none" w:sz="0" w:space="0" w:color="auto"/>
            <w:right w:val="none" w:sz="0" w:space="0" w:color="auto"/>
          </w:divBdr>
        </w:div>
        <w:div w:id="316688014">
          <w:marLeft w:val="480"/>
          <w:marRight w:val="0"/>
          <w:marTop w:val="0"/>
          <w:marBottom w:val="0"/>
          <w:divBdr>
            <w:top w:val="none" w:sz="0" w:space="0" w:color="auto"/>
            <w:left w:val="none" w:sz="0" w:space="0" w:color="auto"/>
            <w:bottom w:val="none" w:sz="0" w:space="0" w:color="auto"/>
            <w:right w:val="none" w:sz="0" w:space="0" w:color="auto"/>
          </w:divBdr>
        </w:div>
        <w:div w:id="1721973453">
          <w:marLeft w:val="480"/>
          <w:marRight w:val="0"/>
          <w:marTop w:val="0"/>
          <w:marBottom w:val="0"/>
          <w:divBdr>
            <w:top w:val="none" w:sz="0" w:space="0" w:color="auto"/>
            <w:left w:val="none" w:sz="0" w:space="0" w:color="auto"/>
            <w:bottom w:val="none" w:sz="0" w:space="0" w:color="auto"/>
            <w:right w:val="none" w:sz="0" w:space="0" w:color="auto"/>
          </w:divBdr>
        </w:div>
        <w:div w:id="1427337652">
          <w:marLeft w:val="480"/>
          <w:marRight w:val="0"/>
          <w:marTop w:val="0"/>
          <w:marBottom w:val="0"/>
          <w:divBdr>
            <w:top w:val="none" w:sz="0" w:space="0" w:color="auto"/>
            <w:left w:val="none" w:sz="0" w:space="0" w:color="auto"/>
            <w:bottom w:val="none" w:sz="0" w:space="0" w:color="auto"/>
            <w:right w:val="none" w:sz="0" w:space="0" w:color="auto"/>
          </w:divBdr>
        </w:div>
        <w:div w:id="2042169047">
          <w:marLeft w:val="480"/>
          <w:marRight w:val="0"/>
          <w:marTop w:val="0"/>
          <w:marBottom w:val="0"/>
          <w:divBdr>
            <w:top w:val="none" w:sz="0" w:space="0" w:color="auto"/>
            <w:left w:val="none" w:sz="0" w:space="0" w:color="auto"/>
            <w:bottom w:val="none" w:sz="0" w:space="0" w:color="auto"/>
            <w:right w:val="none" w:sz="0" w:space="0" w:color="auto"/>
          </w:divBdr>
        </w:div>
        <w:div w:id="796217216">
          <w:marLeft w:val="480"/>
          <w:marRight w:val="0"/>
          <w:marTop w:val="0"/>
          <w:marBottom w:val="0"/>
          <w:divBdr>
            <w:top w:val="none" w:sz="0" w:space="0" w:color="auto"/>
            <w:left w:val="none" w:sz="0" w:space="0" w:color="auto"/>
            <w:bottom w:val="none" w:sz="0" w:space="0" w:color="auto"/>
            <w:right w:val="none" w:sz="0" w:space="0" w:color="auto"/>
          </w:divBdr>
        </w:div>
        <w:div w:id="2105296294">
          <w:marLeft w:val="480"/>
          <w:marRight w:val="0"/>
          <w:marTop w:val="0"/>
          <w:marBottom w:val="0"/>
          <w:divBdr>
            <w:top w:val="none" w:sz="0" w:space="0" w:color="auto"/>
            <w:left w:val="none" w:sz="0" w:space="0" w:color="auto"/>
            <w:bottom w:val="none" w:sz="0" w:space="0" w:color="auto"/>
            <w:right w:val="none" w:sz="0" w:space="0" w:color="auto"/>
          </w:divBdr>
        </w:div>
        <w:div w:id="1319964005">
          <w:marLeft w:val="480"/>
          <w:marRight w:val="0"/>
          <w:marTop w:val="0"/>
          <w:marBottom w:val="0"/>
          <w:divBdr>
            <w:top w:val="none" w:sz="0" w:space="0" w:color="auto"/>
            <w:left w:val="none" w:sz="0" w:space="0" w:color="auto"/>
            <w:bottom w:val="none" w:sz="0" w:space="0" w:color="auto"/>
            <w:right w:val="none" w:sz="0" w:space="0" w:color="auto"/>
          </w:divBdr>
        </w:div>
        <w:div w:id="1702703266">
          <w:marLeft w:val="480"/>
          <w:marRight w:val="0"/>
          <w:marTop w:val="0"/>
          <w:marBottom w:val="0"/>
          <w:divBdr>
            <w:top w:val="none" w:sz="0" w:space="0" w:color="auto"/>
            <w:left w:val="none" w:sz="0" w:space="0" w:color="auto"/>
            <w:bottom w:val="none" w:sz="0" w:space="0" w:color="auto"/>
            <w:right w:val="none" w:sz="0" w:space="0" w:color="auto"/>
          </w:divBdr>
        </w:div>
        <w:div w:id="1733505468">
          <w:marLeft w:val="480"/>
          <w:marRight w:val="0"/>
          <w:marTop w:val="0"/>
          <w:marBottom w:val="0"/>
          <w:divBdr>
            <w:top w:val="none" w:sz="0" w:space="0" w:color="auto"/>
            <w:left w:val="none" w:sz="0" w:space="0" w:color="auto"/>
            <w:bottom w:val="none" w:sz="0" w:space="0" w:color="auto"/>
            <w:right w:val="none" w:sz="0" w:space="0" w:color="auto"/>
          </w:divBdr>
        </w:div>
        <w:div w:id="2022775269">
          <w:marLeft w:val="480"/>
          <w:marRight w:val="0"/>
          <w:marTop w:val="0"/>
          <w:marBottom w:val="0"/>
          <w:divBdr>
            <w:top w:val="none" w:sz="0" w:space="0" w:color="auto"/>
            <w:left w:val="none" w:sz="0" w:space="0" w:color="auto"/>
            <w:bottom w:val="none" w:sz="0" w:space="0" w:color="auto"/>
            <w:right w:val="none" w:sz="0" w:space="0" w:color="auto"/>
          </w:divBdr>
        </w:div>
        <w:div w:id="1504248331">
          <w:marLeft w:val="480"/>
          <w:marRight w:val="0"/>
          <w:marTop w:val="0"/>
          <w:marBottom w:val="0"/>
          <w:divBdr>
            <w:top w:val="none" w:sz="0" w:space="0" w:color="auto"/>
            <w:left w:val="none" w:sz="0" w:space="0" w:color="auto"/>
            <w:bottom w:val="none" w:sz="0" w:space="0" w:color="auto"/>
            <w:right w:val="none" w:sz="0" w:space="0" w:color="auto"/>
          </w:divBdr>
        </w:div>
      </w:divsChild>
    </w:div>
    <w:div w:id="263809320">
      <w:bodyDiv w:val="1"/>
      <w:marLeft w:val="0"/>
      <w:marRight w:val="0"/>
      <w:marTop w:val="0"/>
      <w:marBottom w:val="0"/>
      <w:divBdr>
        <w:top w:val="none" w:sz="0" w:space="0" w:color="auto"/>
        <w:left w:val="none" w:sz="0" w:space="0" w:color="auto"/>
        <w:bottom w:val="none" w:sz="0" w:space="0" w:color="auto"/>
        <w:right w:val="none" w:sz="0" w:space="0" w:color="auto"/>
      </w:divBdr>
      <w:divsChild>
        <w:div w:id="2039234846">
          <w:marLeft w:val="480"/>
          <w:marRight w:val="0"/>
          <w:marTop w:val="0"/>
          <w:marBottom w:val="0"/>
          <w:divBdr>
            <w:top w:val="none" w:sz="0" w:space="0" w:color="auto"/>
            <w:left w:val="none" w:sz="0" w:space="0" w:color="auto"/>
            <w:bottom w:val="none" w:sz="0" w:space="0" w:color="auto"/>
            <w:right w:val="none" w:sz="0" w:space="0" w:color="auto"/>
          </w:divBdr>
        </w:div>
        <w:div w:id="1532263757">
          <w:marLeft w:val="480"/>
          <w:marRight w:val="0"/>
          <w:marTop w:val="0"/>
          <w:marBottom w:val="0"/>
          <w:divBdr>
            <w:top w:val="none" w:sz="0" w:space="0" w:color="auto"/>
            <w:left w:val="none" w:sz="0" w:space="0" w:color="auto"/>
            <w:bottom w:val="none" w:sz="0" w:space="0" w:color="auto"/>
            <w:right w:val="none" w:sz="0" w:space="0" w:color="auto"/>
          </w:divBdr>
        </w:div>
        <w:div w:id="1914583418">
          <w:marLeft w:val="480"/>
          <w:marRight w:val="0"/>
          <w:marTop w:val="0"/>
          <w:marBottom w:val="0"/>
          <w:divBdr>
            <w:top w:val="none" w:sz="0" w:space="0" w:color="auto"/>
            <w:left w:val="none" w:sz="0" w:space="0" w:color="auto"/>
            <w:bottom w:val="none" w:sz="0" w:space="0" w:color="auto"/>
            <w:right w:val="none" w:sz="0" w:space="0" w:color="auto"/>
          </w:divBdr>
        </w:div>
        <w:div w:id="254049890">
          <w:marLeft w:val="480"/>
          <w:marRight w:val="0"/>
          <w:marTop w:val="0"/>
          <w:marBottom w:val="0"/>
          <w:divBdr>
            <w:top w:val="none" w:sz="0" w:space="0" w:color="auto"/>
            <w:left w:val="none" w:sz="0" w:space="0" w:color="auto"/>
            <w:bottom w:val="none" w:sz="0" w:space="0" w:color="auto"/>
            <w:right w:val="none" w:sz="0" w:space="0" w:color="auto"/>
          </w:divBdr>
        </w:div>
        <w:div w:id="1041368922">
          <w:marLeft w:val="480"/>
          <w:marRight w:val="0"/>
          <w:marTop w:val="0"/>
          <w:marBottom w:val="0"/>
          <w:divBdr>
            <w:top w:val="none" w:sz="0" w:space="0" w:color="auto"/>
            <w:left w:val="none" w:sz="0" w:space="0" w:color="auto"/>
            <w:bottom w:val="none" w:sz="0" w:space="0" w:color="auto"/>
            <w:right w:val="none" w:sz="0" w:space="0" w:color="auto"/>
          </w:divBdr>
        </w:div>
        <w:div w:id="1425223996">
          <w:marLeft w:val="480"/>
          <w:marRight w:val="0"/>
          <w:marTop w:val="0"/>
          <w:marBottom w:val="0"/>
          <w:divBdr>
            <w:top w:val="none" w:sz="0" w:space="0" w:color="auto"/>
            <w:left w:val="none" w:sz="0" w:space="0" w:color="auto"/>
            <w:bottom w:val="none" w:sz="0" w:space="0" w:color="auto"/>
            <w:right w:val="none" w:sz="0" w:space="0" w:color="auto"/>
          </w:divBdr>
        </w:div>
        <w:div w:id="1762871065">
          <w:marLeft w:val="480"/>
          <w:marRight w:val="0"/>
          <w:marTop w:val="0"/>
          <w:marBottom w:val="0"/>
          <w:divBdr>
            <w:top w:val="none" w:sz="0" w:space="0" w:color="auto"/>
            <w:left w:val="none" w:sz="0" w:space="0" w:color="auto"/>
            <w:bottom w:val="none" w:sz="0" w:space="0" w:color="auto"/>
            <w:right w:val="none" w:sz="0" w:space="0" w:color="auto"/>
          </w:divBdr>
        </w:div>
        <w:div w:id="434985436">
          <w:marLeft w:val="480"/>
          <w:marRight w:val="0"/>
          <w:marTop w:val="0"/>
          <w:marBottom w:val="0"/>
          <w:divBdr>
            <w:top w:val="none" w:sz="0" w:space="0" w:color="auto"/>
            <w:left w:val="none" w:sz="0" w:space="0" w:color="auto"/>
            <w:bottom w:val="none" w:sz="0" w:space="0" w:color="auto"/>
            <w:right w:val="none" w:sz="0" w:space="0" w:color="auto"/>
          </w:divBdr>
        </w:div>
        <w:div w:id="817571858">
          <w:marLeft w:val="480"/>
          <w:marRight w:val="0"/>
          <w:marTop w:val="0"/>
          <w:marBottom w:val="0"/>
          <w:divBdr>
            <w:top w:val="none" w:sz="0" w:space="0" w:color="auto"/>
            <w:left w:val="none" w:sz="0" w:space="0" w:color="auto"/>
            <w:bottom w:val="none" w:sz="0" w:space="0" w:color="auto"/>
            <w:right w:val="none" w:sz="0" w:space="0" w:color="auto"/>
          </w:divBdr>
        </w:div>
        <w:div w:id="1152258406">
          <w:marLeft w:val="480"/>
          <w:marRight w:val="0"/>
          <w:marTop w:val="0"/>
          <w:marBottom w:val="0"/>
          <w:divBdr>
            <w:top w:val="none" w:sz="0" w:space="0" w:color="auto"/>
            <w:left w:val="none" w:sz="0" w:space="0" w:color="auto"/>
            <w:bottom w:val="none" w:sz="0" w:space="0" w:color="auto"/>
            <w:right w:val="none" w:sz="0" w:space="0" w:color="auto"/>
          </w:divBdr>
        </w:div>
        <w:div w:id="1720745623">
          <w:marLeft w:val="480"/>
          <w:marRight w:val="0"/>
          <w:marTop w:val="0"/>
          <w:marBottom w:val="0"/>
          <w:divBdr>
            <w:top w:val="none" w:sz="0" w:space="0" w:color="auto"/>
            <w:left w:val="none" w:sz="0" w:space="0" w:color="auto"/>
            <w:bottom w:val="none" w:sz="0" w:space="0" w:color="auto"/>
            <w:right w:val="none" w:sz="0" w:space="0" w:color="auto"/>
          </w:divBdr>
        </w:div>
        <w:div w:id="1086417578">
          <w:marLeft w:val="480"/>
          <w:marRight w:val="0"/>
          <w:marTop w:val="0"/>
          <w:marBottom w:val="0"/>
          <w:divBdr>
            <w:top w:val="none" w:sz="0" w:space="0" w:color="auto"/>
            <w:left w:val="none" w:sz="0" w:space="0" w:color="auto"/>
            <w:bottom w:val="none" w:sz="0" w:space="0" w:color="auto"/>
            <w:right w:val="none" w:sz="0" w:space="0" w:color="auto"/>
          </w:divBdr>
        </w:div>
        <w:div w:id="1438058962">
          <w:marLeft w:val="480"/>
          <w:marRight w:val="0"/>
          <w:marTop w:val="0"/>
          <w:marBottom w:val="0"/>
          <w:divBdr>
            <w:top w:val="none" w:sz="0" w:space="0" w:color="auto"/>
            <w:left w:val="none" w:sz="0" w:space="0" w:color="auto"/>
            <w:bottom w:val="none" w:sz="0" w:space="0" w:color="auto"/>
            <w:right w:val="none" w:sz="0" w:space="0" w:color="auto"/>
          </w:divBdr>
        </w:div>
        <w:div w:id="1864248198">
          <w:marLeft w:val="480"/>
          <w:marRight w:val="0"/>
          <w:marTop w:val="0"/>
          <w:marBottom w:val="0"/>
          <w:divBdr>
            <w:top w:val="none" w:sz="0" w:space="0" w:color="auto"/>
            <w:left w:val="none" w:sz="0" w:space="0" w:color="auto"/>
            <w:bottom w:val="none" w:sz="0" w:space="0" w:color="auto"/>
            <w:right w:val="none" w:sz="0" w:space="0" w:color="auto"/>
          </w:divBdr>
        </w:div>
        <w:div w:id="628367099">
          <w:marLeft w:val="480"/>
          <w:marRight w:val="0"/>
          <w:marTop w:val="0"/>
          <w:marBottom w:val="0"/>
          <w:divBdr>
            <w:top w:val="none" w:sz="0" w:space="0" w:color="auto"/>
            <w:left w:val="none" w:sz="0" w:space="0" w:color="auto"/>
            <w:bottom w:val="none" w:sz="0" w:space="0" w:color="auto"/>
            <w:right w:val="none" w:sz="0" w:space="0" w:color="auto"/>
          </w:divBdr>
        </w:div>
        <w:div w:id="1327710751">
          <w:marLeft w:val="480"/>
          <w:marRight w:val="0"/>
          <w:marTop w:val="0"/>
          <w:marBottom w:val="0"/>
          <w:divBdr>
            <w:top w:val="none" w:sz="0" w:space="0" w:color="auto"/>
            <w:left w:val="none" w:sz="0" w:space="0" w:color="auto"/>
            <w:bottom w:val="none" w:sz="0" w:space="0" w:color="auto"/>
            <w:right w:val="none" w:sz="0" w:space="0" w:color="auto"/>
          </w:divBdr>
        </w:div>
      </w:divsChild>
    </w:div>
    <w:div w:id="285694873">
      <w:bodyDiv w:val="1"/>
      <w:marLeft w:val="0"/>
      <w:marRight w:val="0"/>
      <w:marTop w:val="0"/>
      <w:marBottom w:val="0"/>
      <w:divBdr>
        <w:top w:val="none" w:sz="0" w:space="0" w:color="auto"/>
        <w:left w:val="none" w:sz="0" w:space="0" w:color="auto"/>
        <w:bottom w:val="none" w:sz="0" w:space="0" w:color="auto"/>
        <w:right w:val="none" w:sz="0" w:space="0" w:color="auto"/>
      </w:divBdr>
    </w:div>
    <w:div w:id="303897649">
      <w:bodyDiv w:val="1"/>
      <w:marLeft w:val="0"/>
      <w:marRight w:val="0"/>
      <w:marTop w:val="0"/>
      <w:marBottom w:val="0"/>
      <w:divBdr>
        <w:top w:val="none" w:sz="0" w:space="0" w:color="auto"/>
        <w:left w:val="none" w:sz="0" w:space="0" w:color="auto"/>
        <w:bottom w:val="none" w:sz="0" w:space="0" w:color="auto"/>
        <w:right w:val="none" w:sz="0" w:space="0" w:color="auto"/>
      </w:divBdr>
      <w:divsChild>
        <w:div w:id="524028712">
          <w:marLeft w:val="480"/>
          <w:marRight w:val="0"/>
          <w:marTop w:val="0"/>
          <w:marBottom w:val="0"/>
          <w:divBdr>
            <w:top w:val="none" w:sz="0" w:space="0" w:color="auto"/>
            <w:left w:val="none" w:sz="0" w:space="0" w:color="auto"/>
            <w:bottom w:val="none" w:sz="0" w:space="0" w:color="auto"/>
            <w:right w:val="none" w:sz="0" w:space="0" w:color="auto"/>
          </w:divBdr>
        </w:div>
        <w:div w:id="1207831614">
          <w:marLeft w:val="480"/>
          <w:marRight w:val="0"/>
          <w:marTop w:val="0"/>
          <w:marBottom w:val="0"/>
          <w:divBdr>
            <w:top w:val="none" w:sz="0" w:space="0" w:color="auto"/>
            <w:left w:val="none" w:sz="0" w:space="0" w:color="auto"/>
            <w:bottom w:val="none" w:sz="0" w:space="0" w:color="auto"/>
            <w:right w:val="none" w:sz="0" w:space="0" w:color="auto"/>
          </w:divBdr>
        </w:div>
        <w:div w:id="2102874040">
          <w:marLeft w:val="480"/>
          <w:marRight w:val="0"/>
          <w:marTop w:val="0"/>
          <w:marBottom w:val="0"/>
          <w:divBdr>
            <w:top w:val="none" w:sz="0" w:space="0" w:color="auto"/>
            <w:left w:val="none" w:sz="0" w:space="0" w:color="auto"/>
            <w:bottom w:val="none" w:sz="0" w:space="0" w:color="auto"/>
            <w:right w:val="none" w:sz="0" w:space="0" w:color="auto"/>
          </w:divBdr>
        </w:div>
        <w:div w:id="1614902245">
          <w:marLeft w:val="480"/>
          <w:marRight w:val="0"/>
          <w:marTop w:val="0"/>
          <w:marBottom w:val="0"/>
          <w:divBdr>
            <w:top w:val="none" w:sz="0" w:space="0" w:color="auto"/>
            <w:left w:val="none" w:sz="0" w:space="0" w:color="auto"/>
            <w:bottom w:val="none" w:sz="0" w:space="0" w:color="auto"/>
            <w:right w:val="none" w:sz="0" w:space="0" w:color="auto"/>
          </w:divBdr>
        </w:div>
        <w:div w:id="2024866258">
          <w:marLeft w:val="480"/>
          <w:marRight w:val="0"/>
          <w:marTop w:val="0"/>
          <w:marBottom w:val="0"/>
          <w:divBdr>
            <w:top w:val="none" w:sz="0" w:space="0" w:color="auto"/>
            <w:left w:val="none" w:sz="0" w:space="0" w:color="auto"/>
            <w:bottom w:val="none" w:sz="0" w:space="0" w:color="auto"/>
            <w:right w:val="none" w:sz="0" w:space="0" w:color="auto"/>
          </w:divBdr>
        </w:div>
        <w:div w:id="124585411">
          <w:marLeft w:val="480"/>
          <w:marRight w:val="0"/>
          <w:marTop w:val="0"/>
          <w:marBottom w:val="0"/>
          <w:divBdr>
            <w:top w:val="none" w:sz="0" w:space="0" w:color="auto"/>
            <w:left w:val="none" w:sz="0" w:space="0" w:color="auto"/>
            <w:bottom w:val="none" w:sz="0" w:space="0" w:color="auto"/>
            <w:right w:val="none" w:sz="0" w:space="0" w:color="auto"/>
          </w:divBdr>
        </w:div>
        <w:div w:id="133835587">
          <w:marLeft w:val="480"/>
          <w:marRight w:val="0"/>
          <w:marTop w:val="0"/>
          <w:marBottom w:val="0"/>
          <w:divBdr>
            <w:top w:val="none" w:sz="0" w:space="0" w:color="auto"/>
            <w:left w:val="none" w:sz="0" w:space="0" w:color="auto"/>
            <w:bottom w:val="none" w:sz="0" w:space="0" w:color="auto"/>
            <w:right w:val="none" w:sz="0" w:space="0" w:color="auto"/>
          </w:divBdr>
        </w:div>
        <w:div w:id="263733258">
          <w:marLeft w:val="480"/>
          <w:marRight w:val="0"/>
          <w:marTop w:val="0"/>
          <w:marBottom w:val="0"/>
          <w:divBdr>
            <w:top w:val="none" w:sz="0" w:space="0" w:color="auto"/>
            <w:left w:val="none" w:sz="0" w:space="0" w:color="auto"/>
            <w:bottom w:val="none" w:sz="0" w:space="0" w:color="auto"/>
            <w:right w:val="none" w:sz="0" w:space="0" w:color="auto"/>
          </w:divBdr>
        </w:div>
        <w:div w:id="881407221">
          <w:marLeft w:val="480"/>
          <w:marRight w:val="0"/>
          <w:marTop w:val="0"/>
          <w:marBottom w:val="0"/>
          <w:divBdr>
            <w:top w:val="none" w:sz="0" w:space="0" w:color="auto"/>
            <w:left w:val="none" w:sz="0" w:space="0" w:color="auto"/>
            <w:bottom w:val="none" w:sz="0" w:space="0" w:color="auto"/>
            <w:right w:val="none" w:sz="0" w:space="0" w:color="auto"/>
          </w:divBdr>
        </w:div>
        <w:div w:id="1608082220">
          <w:marLeft w:val="480"/>
          <w:marRight w:val="0"/>
          <w:marTop w:val="0"/>
          <w:marBottom w:val="0"/>
          <w:divBdr>
            <w:top w:val="none" w:sz="0" w:space="0" w:color="auto"/>
            <w:left w:val="none" w:sz="0" w:space="0" w:color="auto"/>
            <w:bottom w:val="none" w:sz="0" w:space="0" w:color="auto"/>
            <w:right w:val="none" w:sz="0" w:space="0" w:color="auto"/>
          </w:divBdr>
        </w:div>
        <w:div w:id="1098990719">
          <w:marLeft w:val="480"/>
          <w:marRight w:val="0"/>
          <w:marTop w:val="0"/>
          <w:marBottom w:val="0"/>
          <w:divBdr>
            <w:top w:val="none" w:sz="0" w:space="0" w:color="auto"/>
            <w:left w:val="none" w:sz="0" w:space="0" w:color="auto"/>
            <w:bottom w:val="none" w:sz="0" w:space="0" w:color="auto"/>
            <w:right w:val="none" w:sz="0" w:space="0" w:color="auto"/>
          </w:divBdr>
        </w:div>
        <w:div w:id="1903323993">
          <w:marLeft w:val="480"/>
          <w:marRight w:val="0"/>
          <w:marTop w:val="0"/>
          <w:marBottom w:val="0"/>
          <w:divBdr>
            <w:top w:val="none" w:sz="0" w:space="0" w:color="auto"/>
            <w:left w:val="none" w:sz="0" w:space="0" w:color="auto"/>
            <w:bottom w:val="none" w:sz="0" w:space="0" w:color="auto"/>
            <w:right w:val="none" w:sz="0" w:space="0" w:color="auto"/>
          </w:divBdr>
        </w:div>
        <w:div w:id="1533573064">
          <w:marLeft w:val="480"/>
          <w:marRight w:val="0"/>
          <w:marTop w:val="0"/>
          <w:marBottom w:val="0"/>
          <w:divBdr>
            <w:top w:val="none" w:sz="0" w:space="0" w:color="auto"/>
            <w:left w:val="none" w:sz="0" w:space="0" w:color="auto"/>
            <w:bottom w:val="none" w:sz="0" w:space="0" w:color="auto"/>
            <w:right w:val="none" w:sz="0" w:space="0" w:color="auto"/>
          </w:divBdr>
        </w:div>
        <w:div w:id="746344447">
          <w:marLeft w:val="480"/>
          <w:marRight w:val="0"/>
          <w:marTop w:val="0"/>
          <w:marBottom w:val="0"/>
          <w:divBdr>
            <w:top w:val="none" w:sz="0" w:space="0" w:color="auto"/>
            <w:left w:val="none" w:sz="0" w:space="0" w:color="auto"/>
            <w:bottom w:val="none" w:sz="0" w:space="0" w:color="auto"/>
            <w:right w:val="none" w:sz="0" w:space="0" w:color="auto"/>
          </w:divBdr>
        </w:div>
        <w:div w:id="1372732591">
          <w:marLeft w:val="480"/>
          <w:marRight w:val="0"/>
          <w:marTop w:val="0"/>
          <w:marBottom w:val="0"/>
          <w:divBdr>
            <w:top w:val="none" w:sz="0" w:space="0" w:color="auto"/>
            <w:left w:val="none" w:sz="0" w:space="0" w:color="auto"/>
            <w:bottom w:val="none" w:sz="0" w:space="0" w:color="auto"/>
            <w:right w:val="none" w:sz="0" w:space="0" w:color="auto"/>
          </w:divBdr>
        </w:div>
      </w:divsChild>
    </w:div>
    <w:div w:id="305626300">
      <w:bodyDiv w:val="1"/>
      <w:marLeft w:val="0"/>
      <w:marRight w:val="0"/>
      <w:marTop w:val="0"/>
      <w:marBottom w:val="0"/>
      <w:divBdr>
        <w:top w:val="none" w:sz="0" w:space="0" w:color="auto"/>
        <w:left w:val="none" w:sz="0" w:space="0" w:color="auto"/>
        <w:bottom w:val="none" w:sz="0" w:space="0" w:color="auto"/>
        <w:right w:val="none" w:sz="0" w:space="0" w:color="auto"/>
      </w:divBdr>
    </w:div>
    <w:div w:id="331613268">
      <w:bodyDiv w:val="1"/>
      <w:marLeft w:val="0"/>
      <w:marRight w:val="0"/>
      <w:marTop w:val="0"/>
      <w:marBottom w:val="0"/>
      <w:divBdr>
        <w:top w:val="none" w:sz="0" w:space="0" w:color="auto"/>
        <w:left w:val="none" w:sz="0" w:space="0" w:color="auto"/>
        <w:bottom w:val="none" w:sz="0" w:space="0" w:color="auto"/>
        <w:right w:val="none" w:sz="0" w:space="0" w:color="auto"/>
      </w:divBdr>
    </w:div>
    <w:div w:id="350882375">
      <w:bodyDiv w:val="1"/>
      <w:marLeft w:val="0"/>
      <w:marRight w:val="0"/>
      <w:marTop w:val="0"/>
      <w:marBottom w:val="0"/>
      <w:divBdr>
        <w:top w:val="none" w:sz="0" w:space="0" w:color="auto"/>
        <w:left w:val="none" w:sz="0" w:space="0" w:color="auto"/>
        <w:bottom w:val="none" w:sz="0" w:space="0" w:color="auto"/>
        <w:right w:val="none" w:sz="0" w:space="0" w:color="auto"/>
      </w:divBdr>
      <w:divsChild>
        <w:div w:id="1927960302">
          <w:marLeft w:val="480"/>
          <w:marRight w:val="0"/>
          <w:marTop w:val="0"/>
          <w:marBottom w:val="0"/>
          <w:divBdr>
            <w:top w:val="none" w:sz="0" w:space="0" w:color="auto"/>
            <w:left w:val="none" w:sz="0" w:space="0" w:color="auto"/>
            <w:bottom w:val="none" w:sz="0" w:space="0" w:color="auto"/>
            <w:right w:val="none" w:sz="0" w:space="0" w:color="auto"/>
          </w:divBdr>
        </w:div>
        <w:div w:id="1047139933">
          <w:marLeft w:val="480"/>
          <w:marRight w:val="0"/>
          <w:marTop w:val="0"/>
          <w:marBottom w:val="0"/>
          <w:divBdr>
            <w:top w:val="none" w:sz="0" w:space="0" w:color="auto"/>
            <w:left w:val="none" w:sz="0" w:space="0" w:color="auto"/>
            <w:bottom w:val="none" w:sz="0" w:space="0" w:color="auto"/>
            <w:right w:val="none" w:sz="0" w:space="0" w:color="auto"/>
          </w:divBdr>
        </w:div>
        <w:div w:id="937443141">
          <w:marLeft w:val="480"/>
          <w:marRight w:val="0"/>
          <w:marTop w:val="0"/>
          <w:marBottom w:val="0"/>
          <w:divBdr>
            <w:top w:val="none" w:sz="0" w:space="0" w:color="auto"/>
            <w:left w:val="none" w:sz="0" w:space="0" w:color="auto"/>
            <w:bottom w:val="none" w:sz="0" w:space="0" w:color="auto"/>
            <w:right w:val="none" w:sz="0" w:space="0" w:color="auto"/>
          </w:divBdr>
        </w:div>
        <w:div w:id="1612056739">
          <w:marLeft w:val="480"/>
          <w:marRight w:val="0"/>
          <w:marTop w:val="0"/>
          <w:marBottom w:val="0"/>
          <w:divBdr>
            <w:top w:val="none" w:sz="0" w:space="0" w:color="auto"/>
            <w:left w:val="none" w:sz="0" w:space="0" w:color="auto"/>
            <w:bottom w:val="none" w:sz="0" w:space="0" w:color="auto"/>
            <w:right w:val="none" w:sz="0" w:space="0" w:color="auto"/>
          </w:divBdr>
        </w:div>
        <w:div w:id="658118556">
          <w:marLeft w:val="480"/>
          <w:marRight w:val="0"/>
          <w:marTop w:val="0"/>
          <w:marBottom w:val="0"/>
          <w:divBdr>
            <w:top w:val="none" w:sz="0" w:space="0" w:color="auto"/>
            <w:left w:val="none" w:sz="0" w:space="0" w:color="auto"/>
            <w:bottom w:val="none" w:sz="0" w:space="0" w:color="auto"/>
            <w:right w:val="none" w:sz="0" w:space="0" w:color="auto"/>
          </w:divBdr>
        </w:div>
        <w:div w:id="818352416">
          <w:marLeft w:val="480"/>
          <w:marRight w:val="0"/>
          <w:marTop w:val="0"/>
          <w:marBottom w:val="0"/>
          <w:divBdr>
            <w:top w:val="none" w:sz="0" w:space="0" w:color="auto"/>
            <w:left w:val="none" w:sz="0" w:space="0" w:color="auto"/>
            <w:bottom w:val="none" w:sz="0" w:space="0" w:color="auto"/>
            <w:right w:val="none" w:sz="0" w:space="0" w:color="auto"/>
          </w:divBdr>
        </w:div>
        <w:div w:id="1892499826">
          <w:marLeft w:val="480"/>
          <w:marRight w:val="0"/>
          <w:marTop w:val="0"/>
          <w:marBottom w:val="0"/>
          <w:divBdr>
            <w:top w:val="none" w:sz="0" w:space="0" w:color="auto"/>
            <w:left w:val="none" w:sz="0" w:space="0" w:color="auto"/>
            <w:bottom w:val="none" w:sz="0" w:space="0" w:color="auto"/>
            <w:right w:val="none" w:sz="0" w:space="0" w:color="auto"/>
          </w:divBdr>
        </w:div>
        <w:div w:id="618486386">
          <w:marLeft w:val="480"/>
          <w:marRight w:val="0"/>
          <w:marTop w:val="0"/>
          <w:marBottom w:val="0"/>
          <w:divBdr>
            <w:top w:val="none" w:sz="0" w:space="0" w:color="auto"/>
            <w:left w:val="none" w:sz="0" w:space="0" w:color="auto"/>
            <w:bottom w:val="none" w:sz="0" w:space="0" w:color="auto"/>
            <w:right w:val="none" w:sz="0" w:space="0" w:color="auto"/>
          </w:divBdr>
        </w:div>
        <w:div w:id="641617394">
          <w:marLeft w:val="480"/>
          <w:marRight w:val="0"/>
          <w:marTop w:val="0"/>
          <w:marBottom w:val="0"/>
          <w:divBdr>
            <w:top w:val="none" w:sz="0" w:space="0" w:color="auto"/>
            <w:left w:val="none" w:sz="0" w:space="0" w:color="auto"/>
            <w:bottom w:val="none" w:sz="0" w:space="0" w:color="auto"/>
            <w:right w:val="none" w:sz="0" w:space="0" w:color="auto"/>
          </w:divBdr>
        </w:div>
        <w:div w:id="1369912045">
          <w:marLeft w:val="480"/>
          <w:marRight w:val="0"/>
          <w:marTop w:val="0"/>
          <w:marBottom w:val="0"/>
          <w:divBdr>
            <w:top w:val="none" w:sz="0" w:space="0" w:color="auto"/>
            <w:left w:val="none" w:sz="0" w:space="0" w:color="auto"/>
            <w:bottom w:val="none" w:sz="0" w:space="0" w:color="auto"/>
            <w:right w:val="none" w:sz="0" w:space="0" w:color="auto"/>
          </w:divBdr>
        </w:div>
        <w:div w:id="219943872">
          <w:marLeft w:val="480"/>
          <w:marRight w:val="0"/>
          <w:marTop w:val="0"/>
          <w:marBottom w:val="0"/>
          <w:divBdr>
            <w:top w:val="none" w:sz="0" w:space="0" w:color="auto"/>
            <w:left w:val="none" w:sz="0" w:space="0" w:color="auto"/>
            <w:bottom w:val="none" w:sz="0" w:space="0" w:color="auto"/>
            <w:right w:val="none" w:sz="0" w:space="0" w:color="auto"/>
          </w:divBdr>
        </w:div>
        <w:div w:id="1683776207">
          <w:marLeft w:val="480"/>
          <w:marRight w:val="0"/>
          <w:marTop w:val="0"/>
          <w:marBottom w:val="0"/>
          <w:divBdr>
            <w:top w:val="none" w:sz="0" w:space="0" w:color="auto"/>
            <w:left w:val="none" w:sz="0" w:space="0" w:color="auto"/>
            <w:bottom w:val="none" w:sz="0" w:space="0" w:color="auto"/>
            <w:right w:val="none" w:sz="0" w:space="0" w:color="auto"/>
          </w:divBdr>
        </w:div>
        <w:div w:id="1180197577">
          <w:marLeft w:val="480"/>
          <w:marRight w:val="0"/>
          <w:marTop w:val="0"/>
          <w:marBottom w:val="0"/>
          <w:divBdr>
            <w:top w:val="none" w:sz="0" w:space="0" w:color="auto"/>
            <w:left w:val="none" w:sz="0" w:space="0" w:color="auto"/>
            <w:bottom w:val="none" w:sz="0" w:space="0" w:color="auto"/>
            <w:right w:val="none" w:sz="0" w:space="0" w:color="auto"/>
          </w:divBdr>
        </w:div>
        <w:div w:id="333529154">
          <w:marLeft w:val="480"/>
          <w:marRight w:val="0"/>
          <w:marTop w:val="0"/>
          <w:marBottom w:val="0"/>
          <w:divBdr>
            <w:top w:val="none" w:sz="0" w:space="0" w:color="auto"/>
            <w:left w:val="none" w:sz="0" w:space="0" w:color="auto"/>
            <w:bottom w:val="none" w:sz="0" w:space="0" w:color="auto"/>
            <w:right w:val="none" w:sz="0" w:space="0" w:color="auto"/>
          </w:divBdr>
        </w:div>
        <w:div w:id="1113132177">
          <w:marLeft w:val="480"/>
          <w:marRight w:val="0"/>
          <w:marTop w:val="0"/>
          <w:marBottom w:val="0"/>
          <w:divBdr>
            <w:top w:val="none" w:sz="0" w:space="0" w:color="auto"/>
            <w:left w:val="none" w:sz="0" w:space="0" w:color="auto"/>
            <w:bottom w:val="none" w:sz="0" w:space="0" w:color="auto"/>
            <w:right w:val="none" w:sz="0" w:space="0" w:color="auto"/>
          </w:divBdr>
        </w:div>
      </w:divsChild>
    </w:div>
    <w:div w:id="396249220">
      <w:bodyDiv w:val="1"/>
      <w:marLeft w:val="0"/>
      <w:marRight w:val="0"/>
      <w:marTop w:val="0"/>
      <w:marBottom w:val="0"/>
      <w:divBdr>
        <w:top w:val="none" w:sz="0" w:space="0" w:color="auto"/>
        <w:left w:val="none" w:sz="0" w:space="0" w:color="auto"/>
        <w:bottom w:val="none" w:sz="0" w:space="0" w:color="auto"/>
        <w:right w:val="none" w:sz="0" w:space="0" w:color="auto"/>
      </w:divBdr>
    </w:div>
    <w:div w:id="410153396">
      <w:bodyDiv w:val="1"/>
      <w:marLeft w:val="0"/>
      <w:marRight w:val="0"/>
      <w:marTop w:val="0"/>
      <w:marBottom w:val="0"/>
      <w:divBdr>
        <w:top w:val="none" w:sz="0" w:space="0" w:color="auto"/>
        <w:left w:val="none" w:sz="0" w:space="0" w:color="auto"/>
        <w:bottom w:val="none" w:sz="0" w:space="0" w:color="auto"/>
        <w:right w:val="none" w:sz="0" w:space="0" w:color="auto"/>
      </w:divBdr>
    </w:div>
    <w:div w:id="424107633">
      <w:bodyDiv w:val="1"/>
      <w:marLeft w:val="0"/>
      <w:marRight w:val="0"/>
      <w:marTop w:val="0"/>
      <w:marBottom w:val="0"/>
      <w:divBdr>
        <w:top w:val="none" w:sz="0" w:space="0" w:color="auto"/>
        <w:left w:val="none" w:sz="0" w:space="0" w:color="auto"/>
        <w:bottom w:val="none" w:sz="0" w:space="0" w:color="auto"/>
        <w:right w:val="none" w:sz="0" w:space="0" w:color="auto"/>
      </w:divBdr>
    </w:div>
    <w:div w:id="432089383">
      <w:bodyDiv w:val="1"/>
      <w:marLeft w:val="0"/>
      <w:marRight w:val="0"/>
      <w:marTop w:val="0"/>
      <w:marBottom w:val="0"/>
      <w:divBdr>
        <w:top w:val="none" w:sz="0" w:space="0" w:color="auto"/>
        <w:left w:val="none" w:sz="0" w:space="0" w:color="auto"/>
        <w:bottom w:val="none" w:sz="0" w:space="0" w:color="auto"/>
        <w:right w:val="none" w:sz="0" w:space="0" w:color="auto"/>
      </w:divBdr>
      <w:divsChild>
        <w:div w:id="304971043">
          <w:marLeft w:val="480"/>
          <w:marRight w:val="0"/>
          <w:marTop w:val="0"/>
          <w:marBottom w:val="0"/>
          <w:divBdr>
            <w:top w:val="none" w:sz="0" w:space="0" w:color="auto"/>
            <w:left w:val="none" w:sz="0" w:space="0" w:color="auto"/>
            <w:bottom w:val="none" w:sz="0" w:space="0" w:color="auto"/>
            <w:right w:val="none" w:sz="0" w:space="0" w:color="auto"/>
          </w:divBdr>
        </w:div>
        <w:div w:id="1910335855">
          <w:marLeft w:val="480"/>
          <w:marRight w:val="0"/>
          <w:marTop w:val="0"/>
          <w:marBottom w:val="0"/>
          <w:divBdr>
            <w:top w:val="none" w:sz="0" w:space="0" w:color="auto"/>
            <w:left w:val="none" w:sz="0" w:space="0" w:color="auto"/>
            <w:bottom w:val="none" w:sz="0" w:space="0" w:color="auto"/>
            <w:right w:val="none" w:sz="0" w:space="0" w:color="auto"/>
          </w:divBdr>
        </w:div>
        <w:div w:id="177471510">
          <w:marLeft w:val="480"/>
          <w:marRight w:val="0"/>
          <w:marTop w:val="0"/>
          <w:marBottom w:val="0"/>
          <w:divBdr>
            <w:top w:val="none" w:sz="0" w:space="0" w:color="auto"/>
            <w:left w:val="none" w:sz="0" w:space="0" w:color="auto"/>
            <w:bottom w:val="none" w:sz="0" w:space="0" w:color="auto"/>
            <w:right w:val="none" w:sz="0" w:space="0" w:color="auto"/>
          </w:divBdr>
        </w:div>
        <w:div w:id="2125268890">
          <w:marLeft w:val="480"/>
          <w:marRight w:val="0"/>
          <w:marTop w:val="0"/>
          <w:marBottom w:val="0"/>
          <w:divBdr>
            <w:top w:val="none" w:sz="0" w:space="0" w:color="auto"/>
            <w:left w:val="none" w:sz="0" w:space="0" w:color="auto"/>
            <w:bottom w:val="none" w:sz="0" w:space="0" w:color="auto"/>
            <w:right w:val="none" w:sz="0" w:space="0" w:color="auto"/>
          </w:divBdr>
        </w:div>
        <w:div w:id="365448852">
          <w:marLeft w:val="480"/>
          <w:marRight w:val="0"/>
          <w:marTop w:val="0"/>
          <w:marBottom w:val="0"/>
          <w:divBdr>
            <w:top w:val="none" w:sz="0" w:space="0" w:color="auto"/>
            <w:left w:val="none" w:sz="0" w:space="0" w:color="auto"/>
            <w:bottom w:val="none" w:sz="0" w:space="0" w:color="auto"/>
            <w:right w:val="none" w:sz="0" w:space="0" w:color="auto"/>
          </w:divBdr>
        </w:div>
        <w:div w:id="71662383">
          <w:marLeft w:val="480"/>
          <w:marRight w:val="0"/>
          <w:marTop w:val="0"/>
          <w:marBottom w:val="0"/>
          <w:divBdr>
            <w:top w:val="none" w:sz="0" w:space="0" w:color="auto"/>
            <w:left w:val="none" w:sz="0" w:space="0" w:color="auto"/>
            <w:bottom w:val="none" w:sz="0" w:space="0" w:color="auto"/>
            <w:right w:val="none" w:sz="0" w:space="0" w:color="auto"/>
          </w:divBdr>
        </w:div>
        <w:div w:id="1281258298">
          <w:marLeft w:val="480"/>
          <w:marRight w:val="0"/>
          <w:marTop w:val="0"/>
          <w:marBottom w:val="0"/>
          <w:divBdr>
            <w:top w:val="none" w:sz="0" w:space="0" w:color="auto"/>
            <w:left w:val="none" w:sz="0" w:space="0" w:color="auto"/>
            <w:bottom w:val="none" w:sz="0" w:space="0" w:color="auto"/>
            <w:right w:val="none" w:sz="0" w:space="0" w:color="auto"/>
          </w:divBdr>
        </w:div>
        <w:div w:id="1130128677">
          <w:marLeft w:val="480"/>
          <w:marRight w:val="0"/>
          <w:marTop w:val="0"/>
          <w:marBottom w:val="0"/>
          <w:divBdr>
            <w:top w:val="none" w:sz="0" w:space="0" w:color="auto"/>
            <w:left w:val="none" w:sz="0" w:space="0" w:color="auto"/>
            <w:bottom w:val="none" w:sz="0" w:space="0" w:color="auto"/>
            <w:right w:val="none" w:sz="0" w:space="0" w:color="auto"/>
          </w:divBdr>
        </w:div>
        <w:div w:id="1962375087">
          <w:marLeft w:val="480"/>
          <w:marRight w:val="0"/>
          <w:marTop w:val="0"/>
          <w:marBottom w:val="0"/>
          <w:divBdr>
            <w:top w:val="none" w:sz="0" w:space="0" w:color="auto"/>
            <w:left w:val="none" w:sz="0" w:space="0" w:color="auto"/>
            <w:bottom w:val="none" w:sz="0" w:space="0" w:color="auto"/>
            <w:right w:val="none" w:sz="0" w:space="0" w:color="auto"/>
          </w:divBdr>
        </w:div>
        <w:div w:id="2089963908">
          <w:marLeft w:val="480"/>
          <w:marRight w:val="0"/>
          <w:marTop w:val="0"/>
          <w:marBottom w:val="0"/>
          <w:divBdr>
            <w:top w:val="none" w:sz="0" w:space="0" w:color="auto"/>
            <w:left w:val="none" w:sz="0" w:space="0" w:color="auto"/>
            <w:bottom w:val="none" w:sz="0" w:space="0" w:color="auto"/>
            <w:right w:val="none" w:sz="0" w:space="0" w:color="auto"/>
          </w:divBdr>
        </w:div>
      </w:divsChild>
    </w:div>
    <w:div w:id="472601690">
      <w:bodyDiv w:val="1"/>
      <w:marLeft w:val="0"/>
      <w:marRight w:val="0"/>
      <w:marTop w:val="0"/>
      <w:marBottom w:val="0"/>
      <w:divBdr>
        <w:top w:val="none" w:sz="0" w:space="0" w:color="auto"/>
        <w:left w:val="none" w:sz="0" w:space="0" w:color="auto"/>
        <w:bottom w:val="none" w:sz="0" w:space="0" w:color="auto"/>
        <w:right w:val="none" w:sz="0" w:space="0" w:color="auto"/>
      </w:divBdr>
      <w:divsChild>
        <w:div w:id="403769507">
          <w:marLeft w:val="480"/>
          <w:marRight w:val="0"/>
          <w:marTop w:val="0"/>
          <w:marBottom w:val="0"/>
          <w:divBdr>
            <w:top w:val="none" w:sz="0" w:space="0" w:color="auto"/>
            <w:left w:val="none" w:sz="0" w:space="0" w:color="auto"/>
            <w:bottom w:val="none" w:sz="0" w:space="0" w:color="auto"/>
            <w:right w:val="none" w:sz="0" w:space="0" w:color="auto"/>
          </w:divBdr>
        </w:div>
        <w:div w:id="646321112">
          <w:marLeft w:val="480"/>
          <w:marRight w:val="0"/>
          <w:marTop w:val="0"/>
          <w:marBottom w:val="0"/>
          <w:divBdr>
            <w:top w:val="none" w:sz="0" w:space="0" w:color="auto"/>
            <w:left w:val="none" w:sz="0" w:space="0" w:color="auto"/>
            <w:bottom w:val="none" w:sz="0" w:space="0" w:color="auto"/>
            <w:right w:val="none" w:sz="0" w:space="0" w:color="auto"/>
          </w:divBdr>
        </w:div>
        <w:div w:id="1205872647">
          <w:marLeft w:val="480"/>
          <w:marRight w:val="0"/>
          <w:marTop w:val="0"/>
          <w:marBottom w:val="0"/>
          <w:divBdr>
            <w:top w:val="none" w:sz="0" w:space="0" w:color="auto"/>
            <w:left w:val="none" w:sz="0" w:space="0" w:color="auto"/>
            <w:bottom w:val="none" w:sz="0" w:space="0" w:color="auto"/>
            <w:right w:val="none" w:sz="0" w:space="0" w:color="auto"/>
          </w:divBdr>
        </w:div>
        <w:div w:id="1175805861">
          <w:marLeft w:val="480"/>
          <w:marRight w:val="0"/>
          <w:marTop w:val="0"/>
          <w:marBottom w:val="0"/>
          <w:divBdr>
            <w:top w:val="none" w:sz="0" w:space="0" w:color="auto"/>
            <w:left w:val="none" w:sz="0" w:space="0" w:color="auto"/>
            <w:bottom w:val="none" w:sz="0" w:space="0" w:color="auto"/>
            <w:right w:val="none" w:sz="0" w:space="0" w:color="auto"/>
          </w:divBdr>
        </w:div>
        <w:div w:id="1644041257">
          <w:marLeft w:val="480"/>
          <w:marRight w:val="0"/>
          <w:marTop w:val="0"/>
          <w:marBottom w:val="0"/>
          <w:divBdr>
            <w:top w:val="none" w:sz="0" w:space="0" w:color="auto"/>
            <w:left w:val="none" w:sz="0" w:space="0" w:color="auto"/>
            <w:bottom w:val="none" w:sz="0" w:space="0" w:color="auto"/>
            <w:right w:val="none" w:sz="0" w:space="0" w:color="auto"/>
          </w:divBdr>
        </w:div>
        <w:div w:id="1682001737">
          <w:marLeft w:val="480"/>
          <w:marRight w:val="0"/>
          <w:marTop w:val="0"/>
          <w:marBottom w:val="0"/>
          <w:divBdr>
            <w:top w:val="none" w:sz="0" w:space="0" w:color="auto"/>
            <w:left w:val="none" w:sz="0" w:space="0" w:color="auto"/>
            <w:bottom w:val="none" w:sz="0" w:space="0" w:color="auto"/>
            <w:right w:val="none" w:sz="0" w:space="0" w:color="auto"/>
          </w:divBdr>
        </w:div>
        <w:div w:id="1789860128">
          <w:marLeft w:val="480"/>
          <w:marRight w:val="0"/>
          <w:marTop w:val="0"/>
          <w:marBottom w:val="0"/>
          <w:divBdr>
            <w:top w:val="none" w:sz="0" w:space="0" w:color="auto"/>
            <w:left w:val="none" w:sz="0" w:space="0" w:color="auto"/>
            <w:bottom w:val="none" w:sz="0" w:space="0" w:color="auto"/>
            <w:right w:val="none" w:sz="0" w:space="0" w:color="auto"/>
          </w:divBdr>
        </w:div>
        <w:div w:id="1965651803">
          <w:marLeft w:val="480"/>
          <w:marRight w:val="0"/>
          <w:marTop w:val="0"/>
          <w:marBottom w:val="0"/>
          <w:divBdr>
            <w:top w:val="none" w:sz="0" w:space="0" w:color="auto"/>
            <w:left w:val="none" w:sz="0" w:space="0" w:color="auto"/>
            <w:bottom w:val="none" w:sz="0" w:space="0" w:color="auto"/>
            <w:right w:val="none" w:sz="0" w:space="0" w:color="auto"/>
          </w:divBdr>
        </w:div>
        <w:div w:id="42218944">
          <w:marLeft w:val="480"/>
          <w:marRight w:val="0"/>
          <w:marTop w:val="0"/>
          <w:marBottom w:val="0"/>
          <w:divBdr>
            <w:top w:val="none" w:sz="0" w:space="0" w:color="auto"/>
            <w:left w:val="none" w:sz="0" w:space="0" w:color="auto"/>
            <w:bottom w:val="none" w:sz="0" w:space="0" w:color="auto"/>
            <w:right w:val="none" w:sz="0" w:space="0" w:color="auto"/>
          </w:divBdr>
        </w:div>
        <w:div w:id="2091809133">
          <w:marLeft w:val="480"/>
          <w:marRight w:val="0"/>
          <w:marTop w:val="0"/>
          <w:marBottom w:val="0"/>
          <w:divBdr>
            <w:top w:val="none" w:sz="0" w:space="0" w:color="auto"/>
            <w:left w:val="none" w:sz="0" w:space="0" w:color="auto"/>
            <w:bottom w:val="none" w:sz="0" w:space="0" w:color="auto"/>
            <w:right w:val="none" w:sz="0" w:space="0" w:color="auto"/>
          </w:divBdr>
        </w:div>
        <w:div w:id="1891187782">
          <w:marLeft w:val="480"/>
          <w:marRight w:val="0"/>
          <w:marTop w:val="0"/>
          <w:marBottom w:val="0"/>
          <w:divBdr>
            <w:top w:val="none" w:sz="0" w:space="0" w:color="auto"/>
            <w:left w:val="none" w:sz="0" w:space="0" w:color="auto"/>
            <w:bottom w:val="none" w:sz="0" w:space="0" w:color="auto"/>
            <w:right w:val="none" w:sz="0" w:space="0" w:color="auto"/>
          </w:divBdr>
        </w:div>
        <w:div w:id="2058579667">
          <w:marLeft w:val="480"/>
          <w:marRight w:val="0"/>
          <w:marTop w:val="0"/>
          <w:marBottom w:val="0"/>
          <w:divBdr>
            <w:top w:val="none" w:sz="0" w:space="0" w:color="auto"/>
            <w:left w:val="none" w:sz="0" w:space="0" w:color="auto"/>
            <w:bottom w:val="none" w:sz="0" w:space="0" w:color="auto"/>
            <w:right w:val="none" w:sz="0" w:space="0" w:color="auto"/>
          </w:divBdr>
        </w:div>
      </w:divsChild>
    </w:div>
    <w:div w:id="488249256">
      <w:bodyDiv w:val="1"/>
      <w:marLeft w:val="0"/>
      <w:marRight w:val="0"/>
      <w:marTop w:val="0"/>
      <w:marBottom w:val="0"/>
      <w:divBdr>
        <w:top w:val="none" w:sz="0" w:space="0" w:color="auto"/>
        <w:left w:val="none" w:sz="0" w:space="0" w:color="auto"/>
        <w:bottom w:val="none" w:sz="0" w:space="0" w:color="auto"/>
        <w:right w:val="none" w:sz="0" w:space="0" w:color="auto"/>
      </w:divBdr>
    </w:div>
    <w:div w:id="490366909">
      <w:bodyDiv w:val="1"/>
      <w:marLeft w:val="0"/>
      <w:marRight w:val="0"/>
      <w:marTop w:val="0"/>
      <w:marBottom w:val="0"/>
      <w:divBdr>
        <w:top w:val="none" w:sz="0" w:space="0" w:color="auto"/>
        <w:left w:val="none" w:sz="0" w:space="0" w:color="auto"/>
        <w:bottom w:val="none" w:sz="0" w:space="0" w:color="auto"/>
        <w:right w:val="none" w:sz="0" w:space="0" w:color="auto"/>
      </w:divBdr>
    </w:div>
    <w:div w:id="578253401">
      <w:bodyDiv w:val="1"/>
      <w:marLeft w:val="0"/>
      <w:marRight w:val="0"/>
      <w:marTop w:val="0"/>
      <w:marBottom w:val="0"/>
      <w:divBdr>
        <w:top w:val="none" w:sz="0" w:space="0" w:color="auto"/>
        <w:left w:val="none" w:sz="0" w:space="0" w:color="auto"/>
        <w:bottom w:val="none" w:sz="0" w:space="0" w:color="auto"/>
        <w:right w:val="none" w:sz="0" w:space="0" w:color="auto"/>
      </w:divBdr>
    </w:div>
    <w:div w:id="578834269">
      <w:bodyDiv w:val="1"/>
      <w:marLeft w:val="0"/>
      <w:marRight w:val="0"/>
      <w:marTop w:val="0"/>
      <w:marBottom w:val="0"/>
      <w:divBdr>
        <w:top w:val="none" w:sz="0" w:space="0" w:color="auto"/>
        <w:left w:val="none" w:sz="0" w:space="0" w:color="auto"/>
        <w:bottom w:val="none" w:sz="0" w:space="0" w:color="auto"/>
        <w:right w:val="none" w:sz="0" w:space="0" w:color="auto"/>
      </w:divBdr>
    </w:div>
    <w:div w:id="597641373">
      <w:bodyDiv w:val="1"/>
      <w:marLeft w:val="0"/>
      <w:marRight w:val="0"/>
      <w:marTop w:val="0"/>
      <w:marBottom w:val="0"/>
      <w:divBdr>
        <w:top w:val="none" w:sz="0" w:space="0" w:color="auto"/>
        <w:left w:val="none" w:sz="0" w:space="0" w:color="auto"/>
        <w:bottom w:val="none" w:sz="0" w:space="0" w:color="auto"/>
        <w:right w:val="none" w:sz="0" w:space="0" w:color="auto"/>
      </w:divBdr>
      <w:divsChild>
        <w:div w:id="1589541797">
          <w:marLeft w:val="480"/>
          <w:marRight w:val="0"/>
          <w:marTop w:val="0"/>
          <w:marBottom w:val="0"/>
          <w:divBdr>
            <w:top w:val="none" w:sz="0" w:space="0" w:color="auto"/>
            <w:left w:val="none" w:sz="0" w:space="0" w:color="auto"/>
            <w:bottom w:val="none" w:sz="0" w:space="0" w:color="auto"/>
            <w:right w:val="none" w:sz="0" w:space="0" w:color="auto"/>
          </w:divBdr>
        </w:div>
        <w:div w:id="235556012">
          <w:marLeft w:val="480"/>
          <w:marRight w:val="0"/>
          <w:marTop w:val="0"/>
          <w:marBottom w:val="0"/>
          <w:divBdr>
            <w:top w:val="none" w:sz="0" w:space="0" w:color="auto"/>
            <w:left w:val="none" w:sz="0" w:space="0" w:color="auto"/>
            <w:bottom w:val="none" w:sz="0" w:space="0" w:color="auto"/>
            <w:right w:val="none" w:sz="0" w:space="0" w:color="auto"/>
          </w:divBdr>
        </w:div>
        <w:div w:id="1530486298">
          <w:marLeft w:val="480"/>
          <w:marRight w:val="0"/>
          <w:marTop w:val="0"/>
          <w:marBottom w:val="0"/>
          <w:divBdr>
            <w:top w:val="none" w:sz="0" w:space="0" w:color="auto"/>
            <w:left w:val="none" w:sz="0" w:space="0" w:color="auto"/>
            <w:bottom w:val="none" w:sz="0" w:space="0" w:color="auto"/>
            <w:right w:val="none" w:sz="0" w:space="0" w:color="auto"/>
          </w:divBdr>
        </w:div>
        <w:div w:id="2023051031">
          <w:marLeft w:val="480"/>
          <w:marRight w:val="0"/>
          <w:marTop w:val="0"/>
          <w:marBottom w:val="0"/>
          <w:divBdr>
            <w:top w:val="none" w:sz="0" w:space="0" w:color="auto"/>
            <w:left w:val="none" w:sz="0" w:space="0" w:color="auto"/>
            <w:bottom w:val="none" w:sz="0" w:space="0" w:color="auto"/>
            <w:right w:val="none" w:sz="0" w:space="0" w:color="auto"/>
          </w:divBdr>
        </w:div>
        <w:div w:id="1647003637">
          <w:marLeft w:val="480"/>
          <w:marRight w:val="0"/>
          <w:marTop w:val="0"/>
          <w:marBottom w:val="0"/>
          <w:divBdr>
            <w:top w:val="none" w:sz="0" w:space="0" w:color="auto"/>
            <w:left w:val="none" w:sz="0" w:space="0" w:color="auto"/>
            <w:bottom w:val="none" w:sz="0" w:space="0" w:color="auto"/>
            <w:right w:val="none" w:sz="0" w:space="0" w:color="auto"/>
          </w:divBdr>
        </w:div>
        <w:div w:id="550965554">
          <w:marLeft w:val="480"/>
          <w:marRight w:val="0"/>
          <w:marTop w:val="0"/>
          <w:marBottom w:val="0"/>
          <w:divBdr>
            <w:top w:val="none" w:sz="0" w:space="0" w:color="auto"/>
            <w:left w:val="none" w:sz="0" w:space="0" w:color="auto"/>
            <w:bottom w:val="none" w:sz="0" w:space="0" w:color="auto"/>
            <w:right w:val="none" w:sz="0" w:space="0" w:color="auto"/>
          </w:divBdr>
        </w:div>
        <w:div w:id="635644556">
          <w:marLeft w:val="480"/>
          <w:marRight w:val="0"/>
          <w:marTop w:val="0"/>
          <w:marBottom w:val="0"/>
          <w:divBdr>
            <w:top w:val="none" w:sz="0" w:space="0" w:color="auto"/>
            <w:left w:val="none" w:sz="0" w:space="0" w:color="auto"/>
            <w:bottom w:val="none" w:sz="0" w:space="0" w:color="auto"/>
            <w:right w:val="none" w:sz="0" w:space="0" w:color="auto"/>
          </w:divBdr>
        </w:div>
        <w:div w:id="1398749532">
          <w:marLeft w:val="480"/>
          <w:marRight w:val="0"/>
          <w:marTop w:val="0"/>
          <w:marBottom w:val="0"/>
          <w:divBdr>
            <w:top w:val="none" w:sz="0" w:space="0" w:color="auto"/>
            <w:left w:val="none" w:sz="0" w:space="0" w:color="auto"/>
            <w:bottom w:val="none" w:sz="0" w:space="0" w:color="auto"/>
            <w:right w:val="none" w:sz="0" w:space="0" w:color="auto"/>
          </w:divBdr>
        </w:div>
        <w:div w:id="1486311513">
          <w:marLeft w:val="480"/>
          <w:marRight w:val="0"/>
          <w:marTop w:val="0"/>
          <w:marBottom w:val="0"/>
          <w:divBdr>
            <w:top w:val="none" w:sz="0" w:space="0" w:color="auto"/>
            <w:left w:val="none" w:sz="0" w:space="0" w:color="auto"/>
            <w:bottom w:val="none" w:sz="0" w:space="0" w:color="auto"/>
            <w:right w:val="none" w:sz="0" w:space="0" w:color="auto"/>
          </w:divBdr>
        </w:div>
        <w:div w:id="1973362083">
          <w:marLeft w:val="480"/>
          <w:marRight w:val="0"/>
          <w:marTop w:val="0"/>
          <w:marBottom w:val="0"/>
          <w:divBdr>
            <w:top w:val="none" w:sz="0" w:space="0" w:color="auto"/>
            <w:left w:val="none" w:sz="0" w:space="0" w:color="auto"/>
            <w:bottom w:val="none" w:sz="0" w:space="0" w:color="auto"/>
            <w:right w:val="none" w:sz="0" w:space="0" w:color="auto"/>
          </w:divBdr>
        </w:div>
        <w:div w:id="2085298689">
          <w:marLeft w:val="480"/>
          <w:marRight w:val="0"/>
          <w:marTop w:val="0"/>
          <w:marBottom w:val="0"/>
          <w:divBdr>
            <w:top w:val="none" w:sz="0" w:space="0" w:color="auto"/>
            <w:left w:val="none" w:sz="0" w:space="0" w:color="auto"/>
            <w:bottom w:val="none" w:sz="0" w:space="0" w:color="auto"/>
            <w:right w:val="none" w:sz="0" w:space="0" w:color="auto"/>
          </w:divBdr>
        </w:div>
        <w:div w:id="604462754">
          <w:marLeft w:val="480"/>
          <w:marRight w:val="0"/>
          <w:marTop w:val="0"/>
          <w:marBottom w:val="0"/>
          <w:divBdr>
            <w:top w:val="none" w:sz="0" w:space="0" w:color="auto"/>
            <w:left w:val="none" w:sz="0" w:space="0" w:color="auto"/>
            <w:bottom w:val="none" w:sz="0" w:space="0" w:color="auto"/>
            <w:right w:val="none" w:sz="0" w:space="0" w:color="auto"/>
          </w:divBdr>
        </w:div>
        <w:div w:id="1334839421">
          <w:marLeft w:val="480"/>
          <w:marRight w:val="0"/>
          <w:marTop w:val="0"/>
          <w:marBottom w:val="0"/>
          <w:divBdr>
            <w:top w:val="none" w:sz="0" w:space="0" w:color="auto"/>
            <w:left w:val="none" w:sz="0" w:space="0" w:color="auto"/>
            <w:bottom w:val="none" w:sz="0" w:space="0" w:color="auto"/>
            <w:right w:val="none" w:sz="0" w:space="0" w:color="auto"/>
          </w:divBdr>
        </w:div>
      </w:divsChild>
    </w:div>
    <w:div w:id="602538532">
      <w:bodyDiv w:val="1"/>
      <w:marLeft w:val="0"/>
      <w:marRight w:val="0"/>
      <w:marTop w:val="0"/>
      <w:marBottom w:val="0"/>
      <w:divBdr>
        <w:top w:val="none" w:sz="0" w:space="0" w:color="auto"/>
        <w:left w:val="none" w:sz="0" w:space="0" w:color="auto"/>
        <w:bottom w:val="none" w:sz="0" w:space="0" w:color="auto"/>
        <w:right w:val="none" w:sz="0" w:space="0" w:color="auto"/>
      </w:divBdr>
    </w:div>
    <w:div w:id="635373640">
      <w:bodyDiv w:val="1"/>
      <w:marLeft w:val="0"/>
      <w:marRight w:val="0"/>
      <w:marTop w:val="0"/>
      <w:marBottom w:val="0"/>
      <w:divBdr>
        <w:top w:val="none" w:sz="0" w:space="0" w:color="auto"/>
        <w:left w:val="none" w:sz="0" w:space="0" w:color="auto"/>
        <w:bottom w:val="none" w:sz="0" w:space="0" w:color="auto"/>
        <w:right w:val="none" w:sz="0" w:space="0" w:color="auto"/>
      </w:divBdr>
      <w:divsChild>
        <w:div w:id="1465276605">
          <w:marLeft w:val="480"/>
          <w:marRight w:val="0"/>
          <w:marTop w:val="0"/>
          <w:marBottom w:val="0"/>
          <w:divBdr>
            <w:top w:val="none" w:sz="0" w:space="0" w:color="auto"/>
            <w:left w:val="none" w:sz="0" w:space="0" w:color="auto"/>
            <w:bottom w:val="none" w:sz="0" w:space="0" w:color="auto"/>
            <w:right w:val="none" w:sz="0" w:space="0" w:color="auto"/>
          </w:divBdr>
        </w:div>
        <w:div w:id="1231500569">
          <w:marLeft w:val="480"/>
          <w:marRight w:val="0"/>
          <w:marTop w:val="0"/>
          <w:marBottom w:val="0"/>
          <w:divBdr>
            <w:top w:val="none" w:sz="0" w:space="0" w:color="auto"/>
            <w:left w:val="none" w:sz="0" w:space="0" w:color="auto"/>
            <w:bottom w:val="none" w:sz="0" w:space="0" w:color="auto"/>
            <w:right w:val="none" w:sz="0" w:space="0" w:color="auto"/>
          </w:divBdr>
        </w:div>
        <w:div w:id="473254128">
          <w:marLeft w:val="480"/>
          <w:marRight w:val="0"/>
          <w:marTop w:val="0"/>
          <w:marBottom w:val="0"/>
          <w:divBdr>
            <w:top w:val="none" w:sz="0" w:space="0" w:color="auto"/>
            <w:left w:val="none" w:sz="0" w:space="0" w:color="auto"/>
            <w:bottom w:val="none" w:sz="0" w:space="0" w:color="auto"/>
            <w:right w:val="none" w:sz="0" w:space="0" w:color="auto"/>
          </w:divBdr>
        </w:div>
        <w:div w:id="1873110832">
          <w:marLeft w:val="480"/>
          <w:marRight w:val="0"/>
          <w:marTop w:val="0"/>
          <w:marBottom w:val="0"/>
          <w:divBdr>
            <w:top w:val="none" w:sz="0" w:space="0" w:color="auto"/>
            <w:left w:val="none" w:sz="0" w:space="0" w:color="auto"/>
            <w:bottom w:val="none" w:sz="0" w:space="0" w:color="auto"/>
            <w:right w:val="none" w:sz="0" w:space="0" w:color="auto"/>
          </w:divBdr>
        </w:div>
        <w:div w:id="2075928014">
          <w:marLeft w:val="480"/>
          <w:marRight w:val="0"/>
          <w:marTop w:val="0"/>
          <w:marBottom w:val="0"/>
          <w:divBdr>
            <w:top w:val="none" w:sz="0" w:space="0" w:color="auto"/>
            <w:left w:val="none" w:sz="0" w:space="0" w:color="auto"/>
            <w:bottom w:val="none" w:sz="0" w:space="0" w:color="auto"/>
            <w:right w:val="none" w:sz="0" w:space="0" w:color="auto"/>
          </w:divBdr>
        </w:div>
        <w:div w:id="1318655695">
          <w:marLeft w:val="480"/>
          <w:marRight w:val="0"/>
          <w:marTop w:val="0"/>
          <w:marBottom w:val="0"/>
          <w:divBdr>
            <w:top w:val="none" w:sz="0" w:space="0" w:color="auto"/>
            <w:left w:val="none" w:sz="0" w:space="0" w:color="auto"/>
            <w:bottom w:val="none" w:sz="0" w:space="0" w:color="auto"/>
            <w:right w:val="none" w:sz="0" w:space="0" w:color="auto"/>
          </w:divBdr>
        </w:div>
        <w:div w:id="1921014897">
          <w:marLeft w:val="480"/>
          <w:marRight w:val="0"/>
          <w:marTop w:val="0"/>
          <w:marBottom w:val="0"/>
          <w:divBdr>
            <w:top w:val="none" w:sz="0" w:space="0" w:color="auto"/>
            <w:left w:val="none" w:sz="0" w:space="0" w:color="auto"/>
            <w:bottom w:val="none" w:sz="0" w:space="0" w:color="auto"/>
            <w:right w:val="none" w:sz="0" w:space="0" w:color="auto"/>
          </w:divBdr>
        </w:div>
        <w:div w:id="1933196702">
          <w:marLeft w:val="480"/>
          <w:marRight w:val="0"/>
          <w:marTop w:val="0"/>
          <w:marBottom w:val="0"/>
          <w:divBdr>
            <w:top w:val="none" w:sz="0" w:space="0" w:color="auto"/>
            <w:left w:val="none" w:sz="0" w:space="0" w:color="auto"/>
            <w:bottom w:val="none" w:sz="0" w:space="0" w:color="auto"/>
            <w:right w:val="none" w:sz="0" w:space="0" w:color="auto"/>
          </w:divBdr>
        </w:div>
        <w:div w:id="1491559333">
          <w:marLeft w:val="480"/>
          <w:marRight w:val="0"/>
          <w:marTop w:val="0"/>
          <w:marBottom w:val="0"/>
          <w:divBdr>
            <w:top w:val="none" w:sz="0" w:space="0" w:color="auto"/>
            <w:left w:val="none" w:sz="0" w:space="0" w:color="auto"/>
            <w:bottom w:val="none" w:sz="0" w:space="0" w:color="auto"/>
            <w:right w:val="none" w:sz="0" w:space="0" w:color="auto"/>
          </w:divBdr>
        </w:div>
        <w:div w:id="957875840">
          <w:marLeft w:val="480"/>
          <w:marRight w:val="0"/>
          <w:marTop w:val="0"/>
          <w:marBottom w:val="0"/>
          <w:divBdr>
            <w:top w:val="none" w:sz="0" w:space="0" w:color="auto"/>
            <w:left w:val="none" w:sz="0" w:space="0" w:color="auto"/>
            <w:bottom w:val="none" w:sz="0" w:space="0" w:color="auto"/>
            <w:right w:val="none" w:sz="0" w:space="0" w:color="auto"/>
          </w:divBdr>
        </w:div>
        <w:div w:id="275059667">
          <w:marLeft w:val="480"/>
          <w:marRight w:val="0"/>
          <w:marTop w:val="0"/>
          <w:marBottom w:val="0"/>
          <w:divBdr>
            <w:top w:val="none" w:sz="0" w:space="0" w:color="auto"/>
            <w:left w:val="none" w:sz="0" w:space="0" w:color="auto"/>
            <w:bottom w:val="none" w:sz="0" w:space="0" w:color="auto"/>
            <w:right w:val="none" w:sz="0" w:space="0" w:color="auto"/>
          </w:divBdr>
        </w:div>
      </w:divsChild>
    </w:div>
    <w:div w:id="639841868">
      <w:bodyDiv w:val="1"/>
      <w:marLeft w:val="0"/>
      <w:marRight w:val="0"/>
      <w:marTop w:val="0"/>
      <w:marBottom w:val="0"/>
      <w:divBdr>
        <w:top w:val="none" w:sz="0" w:space="0" w:color="auto"/>
        <w:left w:val="none" w:sz="0" w:space="0" w:color="auto"/>
        <w:bottom w:val="none" w:sz="0" w:space="0" w:color="auto"/>
        <w:right w:val="none" w:sz="0" w:space="0" w:color="auto"/>
      </w:divBdr>
      <w:divsChild>
        <w:div w:id="1261450021">
          <w:marLeft w:val="480"/>
          <w:marRight w:val="0"/>
          <w:marTop w:val="0"/>
          <w:marBottom w:val="0"/>
          <w:divBdr>
            <w:top w:val="none" w:sz="0" w:space="0" w:color="auto"/>
            <w:left w:val="none" w:sz="0" w:space="0" w:color="auto"/>
            <w:bottom w:val="none" w:sz="0" w:space="0" w:color="auto"/>
            <w:right w:val="none" w:sz="0" w:space="0" w:color="auto"/>
          </w:divBdr>
        </w:div>
        <w:div w:id="1038237484">
          <w:marLeft w:val="480"/>
          <w:marRight w:val="0"/>
          <w:marTop w:val="0"/>
          <w:marBottom w:val="0"/>
          <w:divBdr>
            <w:top w:val="none" w:sz="0" w:space="0" w:color="auto"/>
            <w:left w:val="none" w:sz="0" w:space="0" w:color="auto"/>
            <w:bottom w:val="none" w:sz="0" w:space="0" w:color="auto"/>
            <w:right w:val="none" w:sz="0" w:space="0" w:color="auto"/>
          </w:divBdr>
        </w:div>
        <w:div w:id="590896257">
          <w:marLeft w:val="480"/>
          <w:marRight w:val="0"/>
          <w:marTop w:val="0"/>
          <w:marBottom w:val="0"/>
          <w:divBdr>
            <w:top w:val="none" w:sz="0" w:space="0" w:color="auto"/>
            <w:left w:val="none" w:sz="0" w:space="0" w:color="auto"/>
            <w:bottom w:val="none" w:sz="0" w:space="0" w:color="auto"/>
            <w:right w:val="none" w:sz="0" w:space="0" w:color="auto"/>
          </w:divBdr>
        </w:div>
        <w:div w:id="1164200990">
          <w:marLeft w:val="480"/>
          <w:marRight w:val="0"/>
          <w:marTop w:val="0"/>
          <w:marBottom w:val="0"/>
          <w:divBdr>
            <w:top w:val="none" w:sz="0" w:space="0" w:color="auto"/>
            <w:left w:val="none" w:sz="0" w:space="0" w:color="auto"/>
            <w:bottom w:val="none" w:sz="0" w:space="0" w:color="auto"/>
            <w:right w:val="none" w:sz="0" w:space="0" w:color="auto"/>
          </w:divBdr>
        </w:div>
        <w:div w:id="988703684">
          <w:marLeft w:val="480"/>
          <w:marRight w:val="0"/>
          <w:marTop w:val="0"/>
          <w:marBottom w:val="0"/>
          <w:divBdr>
            <w:top w:val="none" w:sz="0" w:space="0" w:color="auto"/>
            <w:left w:val="none" w:sz="0" w:space="0" w:color="auto"/>
            <w:bottom w:val="none" w:sz="0" w:space="0" w:color="auto"/>
            <w:right w:val="none" w:sz="0" w:space="0" w:color="auto"/>
          </w:divBdr>
        </w:div>
        <w:div w:id="710111220">
          <w:marLeft w:val="480"/>
          <w:marRight w:val="0"/>
          <w:marTop w:val="0"/>
          <w:marBottom w:val="0"/>
          <w:divBdr>
            <w:top w:val="none" w:sz="0" w:space="0" w:color="auto"/>
            <w:left w:val="none" w:sz="0" w:space="0" w:color="auto"/>
            <w:bottom w:val="none" w:sz="0" w:space="0" w:color="auto"/>
            <w:right w:val="none" w:sz="0" w:space="0" w:color="auto"/>
          </w:divBdr>
        </w:div>
        <w:div w:id="301929424">
          <w:marLeft w:val="480"/>
          <w:marRight w:val="0"/>
          <w:marTop w:val="0"/>
          <w:marBottom w:val="0"/>
          <w:divBdr>
            <w:top w:val="none" w:sz="0" w:space="0" w:color="auto"/>
            <w:left w:val="none" w:sz="0" w:space="0" w:color="auto"/>
            <w:bottom w:val="none" w:sz="0" w:space="0" w:color="auto"/>
            <w:right w:val="none" w:sz="0" w:space="0" w:color="auto"/>
          </w:divBdr>
        </w:div>
        <w:div w:id="1011371637">
          <w:marLeft w:val="480"/>
          <w:marRight w:val="0"/>
          <w:marTop w:val="0"/>
          <w:marBottom w:val="0"/>
          <w:divBdr>
            <w:top w:val="none" w:sz="0" w:space="0" w:color="auto"/>
            <w:left w:val="none" w:sz="0" w:space="0" w:color="auto"/>
            <w:bottom w:val="none" w:sz="0" w:space="0" w:color="auto"/>
            <w:right w:val="none" w:sz="0" w:space="0" w:color="auto"/>
          </w:divBdr>
        </w:div>
        <w:div w:id="55008594">
          <w:marLeft w:val="480"/>
          <w:marRight w:val="0"/>
          <w:marTop w:val="0"/>
          <w:marBottom w:val="0"/>
          <w:divBdr>
            <w:top w:val="none" w:sz="0" w:space="0" w:color="auto"/>
            <w:left w:val="none" w:sz="0" w:space="0" w:color="auto"/>
            <w:bottom w:val="none" w:sz="0" w:space="0" w:color="auto"/>
            <w:right w:val="none" w:sz="0" w:space="0" w:color="auto"/>
          </w:divBdr>
        </w:div>
        <w:div w:id="1469974039">
          <w:marLeft w:val="480"/>
          <w:marRight w:val="0"/>
          <w:marTop w:val="0"/>
          <w:marBottom w:val="0"/>
          <w:divBdr>
            <w:top w:val="none" w:sz="0" w:space="0" w:color="auto"/>
            <w:left w:val="none" w:sz="0" w:space="0" w:color="auto"/>
            <w:bottom w:val="none" w:sz="0" w:space="0" w:color="auto"/>
            <w:right w:val="none" w:sz="0" w:space="0" w:color="auto"/>
          </w:divBdr>
        </w:div>
      </w:divsChild>
    </w:div>
    <w:div w:id="688987607">
      <w:bodyDiv w:val="1"/>
      <w:marLeft w:val="0"/>
      <w:marRight w:val="0"/>
      <w:marTop w:val="0"/>
      <w:marBottom w:val="0"/>
      <w:divBdr>
        <w:top w:val="none" w:sz="0" w:space="0" w:color="auto"/>
        <w:left w:val="none" w:sz="0" w:space="0" w:color="auto"/>
        <w:bottom w:val="none" w:sz="0" w:space="0" w:color="auto"/>
        <w:right w:val="none" w:sz="0" w:space="0" w:color="auto"/>
      </w:divBdr>
    </w:div>
    <w:div w:id="705521522">
      <w:bodyDiv w:val="1"/>
      <w:marLeft w:val="0"/>
      <w:marRight w:val="0"/>
      <w:marTop w:val="0"/>
      <w:marBottom w:val="0"/>
      <w:divBdr>
        <w:top w:val="none" w:sz="0" w:space="0" w:color="auto"/>
        <w:left w:val="none" w:sz="0" w:space="0" w:color="auto"/>
        <w:bottom w:val="none" w:sz="0" w:space="0" w:color="auto"/>
        <w:right w:val="none" w:sz="0" w:space="0" w:color="auto"/>
      </w:divBdr>
      <w:divsChild>
        <w:div w:id="1235972769">
          <w:marLeft w:val="480"/>
          <w:marRight w:val="0"/>
          <w:marTop w:val="0"/>
          <w:marBottom w:val="0"/>
          <w:divBdr>
            <w:top w:val="none" w:sz="0" w:space="0" w:color="auto"/>
            <w:left w:val="none" w:sz="0" w:space="0" w:color="auto"/>
            <w:bottom w:val="none" w:sz="0" w:space="0" w:color="auto"/>
            <w:right w:val="none" w:sz="0" w:space="0" w:color="auto"/>
          </w:divBdr>
        </w:div>
        <w:div w:id="2110000167">
          <w:marLeft w:val="480"/>
          <w:marRight w:val="0"/>
          <w:marTop w:val="0"/>
          <w:marBottom w:val="0"/>
          <w:divBdr>
            <w:top w:val="none" w:sz="0" w:space="0" w:color="auto"/>
            <w:left w:val="none" w:sz="0" w:space="0" w:color="auto"/>
            <w:bottom w:val="none" w:sz="0" w:space="0" w:color="auto"/>
            <w:right w:val="none" w:sz="0" w:space="0" w:color="auto"/>
          </w:divBdr>
        </w:div>
        <w:div w:id="1774398789">
          <w:marLeft w:val="480"/>
          <w:marRight w:val="0"/>
          <w:marTop w:val="0"/>
          <w:marBottom w:val="0"/>
          <w:divBdr>
            <w:top w:val="none" w:sz="0" w:space="0" w:color="auto"/>
            <w:left w:val="none" w:sz="0" w:space="0" w:color="auto"/>
            <w:bottom w:val="none" w:sz="0" w:space="0" w:color="auto"/>
            <w:right w:val="none" w:sz="0" w:space="0" w:color="auto"/>
          </w:divBdr>
        </w:div>
        <w:div w:id="955676963">
          <w:marLeft w:val="480"/>
          <w:marRight w:val="0"/>
          <w:marTop w:val="0"/>
          <w:marBottom w:val="0"/>
          <w:divBdr>
            <w:top w:val="none" w:sz="0" w:space="0" w:color="auto"/>
            <w:left w:val="none" w:sz="0" w:space="0" w:color="auto"/>
            <w:bottom w:val="none" w:sz="0" w:space="0" w:color="auto"/>
            <w:right w:val="none" w:sz="0" w:space="0" w:color="auto"/>
          </w:divBdr>
        </w:div>
        <w:div w:id="1381633042">
          <w:marLeft w:val="480"/>
          <w:marRight w:val="0"/>
          <w:marTop w:val="0"/>
          <w:marBottom w:val="0"/>
          <w:divBdr>
            <w:top w:val="none" w:sz="0" w:space="0" w:color="auto"/>
            <w:left w:val="none" w:sz="0" w:space="0" w:color="auto"/>
            <w:bottom w:val="none" w:sz="0" w:space="0" w:color="auto"/>
            <w:right w:val="none" w:sz="0" w:space="0" w:color="auto"/>
          </w:divBdr>
        </w:div>
        <w:div w:id="1680544105">
          <w:marLeft w:val="480"/>
          <w:marRight w:val="0"/>
          <w:marTop w:val="0"/>
          <w:marBottom w:val="0"/>
          <w:divBdr>
            <w:top w:val="none" w:sz="0" w:space="0" w:color="auto"/>
            <w:left w:val="none" w:sz="0" w:space="0" w:color="auto"/>
            <w:bottom w:val="none" w:sz="0" w:space="0" w:color="auto"/>
            <w:right w:val="none" w:sz="0" w:space="0" w:color="auto"/>
          </w:divBdr>
        </w:div>
        <w:div w:id="1218511206">
          <w:marLeft w:val="480"/>
          <w:marRight w:val="0"/>
          <w:marTop w:val="0"/>
          <w:marBottom w:val="0"/>
          <w:divBdr>
            <w:top w:val="none" w:sz="0" w:space="0" w:color="auto"/>
            <w:left w:val="none" w:sz="0" w:space="0" w:color="auto"/>
            <w:bottom w:val="none" w:sz="0" w:space="0" w:color="auto"/>
            <w:right w:val="none" w:sz="0" w:space="0" w:color="auto"/>
          </w:divBdr>
        </w:div>
        <w:div w:id="487748184">
          <w:marLeft w:val="480"/>
          <w:marRight w:val="0"/>
          <w:marTop w:val="0"/>
          <w:marBottom w:val="0"/>
          <w:divBdr>
            <w:top w:val="none" w:sz="0" w:space="0" w:color="auto"/>
            <w:left w:val="none" w:sz="0" w:space="0" w:color="auto"/>
            <w:bottom w:val="none" w:sz="0" w:space="0" w:color="auto"/>
            <w:right w:val="none" w:sz="0" w:space="0" w:color="auto"/>
          </w:divBdr>
        </w:div>
        <w:div w:id="1622345661">
          <w:marLeft w:val="480"/>
          <w:marRight w:val="0"/>
          <w:marTop w:val="0"/>
          <w:marBottom w:val="0"/>
          <w:divBdr>
            <w:top w:val="none" w:sz="0" w:space="0" w:color="auto"/>
            <w:left w:val="none" w:sz="0" w:space="0" w:color="auto"/>
            <w:bottom w:val="none" w:sz="0" w:space="0" w:color="auto"/>
            <w:right w:val="none" w:sz="0" w:space="0" w:color="auto"/>
          </w:divBdr>
        </w:div>
        <w:div w:id="210923747">
          <w:marLeft w:val="480"/>
          <w:marRight w:val="0"/>
          <w:marTop w:val="0"/>
          <w:marBottom w:val="0"/>
          <w:divBdr>
            <w:top w:val="none" w:sz="0" w:space="0" w:color="auto"/>
            <w:left w:val="none" w:sz="0" w:space="0" w:color="auto"/>
            <w:bottom w:val="none" w:sz="0" w:space="0" w:color="auto"/>
            <w:right w:val="none" w:sz="0" w:space="0" w:color="auto"/>
          </w:divBdr>
        </w:div>
        <w:div w:id="88700138">
          <w:marLeft w:val="480"/>
          <w:marRight w:val="0"/>
          <w:marTop w:val="0"/>
          <w:marBottom w:val="0"/>
          <w:divBdr>
            <w:top w:val="none" w:sz="0" w:space="0" w:color="auto"/>
            <w:left w:val="none" w:sz="0" w:space="0" w:color="auto"/>
            <w:bottom w:val="none" w:sz="0" w:space="0" w:color="auto"/>
            <w:right w:val="none" w:sz="0" w:space="0" w:color="auto"/>
          </w:divBdr>
        </w:div>
        <w:div w:id="1853958289">
          <w:marLeft w:val="480"/>
          <w:marRight w:val="0"/>
          <w:marTop w:val="0"/>
          <w:marBottom w:val="0"/>
          <w:divBdr>
            <w:top w:val="none" w:sz="0" w:space="0" w:color="auto"/>
            <w:left w:val="none" w:sz="0" w:space="0" w:color="auto"/>
            <w:bottom w:val="none" w:sz="0" w:space="0" w:color="auto"/>
            <w:right w:val="none" w:sz="0" w:space="0" w:color="auto"/>
          </w:divBdr>
        </w:div>
        <w:div w:id="1585608783">
          <w:marLeft w:val="480"/>
          <w:marRight w:val="0"/>
          <w:marTop w:val="0"/>
          <w:marBottom w:val="0"/>
          <w:divBdr>
            <w:top w:val="none" w:sz="0" w:space="0" w:color="auto"/>
            <w:left w:val="none" w:sz="0" w:space="0" w:color="auto"/>
            <w:bottom w:val="none" w:sz="0" w:space="0" w:color="auto"/>
            <w:right w:val="none" w:sz="0" w:space="0" w:color="auto"/>
          </w:divBdr>
        </w:div>
        <w:div w:id="1690133087">
          <w:marLeft w:val="480"/>
          <w:marRight w:val="0"/>
          <w:marTop w:val="0"/>
          <w:marBottom w:val="0"/>
          <w:divBdr>
            <w:top w:val="none" w:sz="0" w:space="0" w:color="auto"/>
            <w:left w:val="none" w:sz="0" w:space="0" w:color="auto"/>
            <w:bottom w:val="none" w:sz="0" w:space="0" w:color="auto"/>
            <w:right w:val="none" w:sz="0" w:space="0" w:color="auto"/>
          </w:divBdr>
        </w:div>
        <w:div w:id="395858073">
          <w:marLeft w:val="480"/>
          <w:marRight w:val="0"/>
          <w:marTop w:val="0"/>
          <w:marBottom w:val="0"/>
          <w:divBdr>
            <w:top w:val="none" w:sz="0" w:space="0" w:color="auto"/>
            <w:left w:val="none" w:sz="0" w:space="0" w:color="auto"/>
            <w:bottom w:val="none" w:sz="0" w:space="0" w:color="auto"/>
            <w:right w:val="none" w:sz="0" w:space="0" w:color="auto"/>
          </w:divBdr>
        </w:div>
      </w:divsChild>
    </w:div>
    <w:div w:id="716122525">
      <w:bodyDiv w:val="1"/>
      <w:marLeft w:val="0"/>
      <w:marRight w:val="0"/>
      <w:marTop w:val="0"/>
      <w:marBottom w:val="0"/>
      <w:divBdr>
        <w:top w:val="none" w:sz="0" w:space="0" w:color="auto"/>
        <w:left w:val="none" w:sz="0" w:space="0" w:color="auto"/>
        <w:bottom w:val="none" w:sz="0" w:space="0" w:color="auto"/>
        <w:right w:val="none" w:sz="0" w:space="0" w:color="auto"/>
      </w:divBdr>
    </w:div>
    <w:div w:id="741681839">
      <w:bodyDiv w:val="1"/>
      <w:marLeft w:val="0"/>
      <w:marRight w:val="0"/>
      <w:marTop w:val="0"/>
      <w:marBottom w:val="0"/>
      <w:divBdr>
        <w:top w:val="none" w:sz="0" w:space="0" w:color="auto"/>
        <w:left w:val="none" w:sz="0" w:space="0" w:color="auto"/>
        <w:bottom w:val="none" w:sz="0" w:space="0" w:color="auto"/>
        <w:right w:val="none" w:sz="0" w:space="0" w:color="auto"/>
      </w:divBdr>
    </w:div>
    <w:div w:id="837421219">
      <w:bodyDiv w:val="1"/>
      <w:marLeft w:val="0"/>
      <w:marRight w:val="0"/>
      <w:marTop w:val="0"/>
      <w:marBottom w:val="0"/>
      <w:divBdr>
        <w:top w:val="none" w:sz="0" w:space="0" w:color="auto"/>
        <w:left w:val="none" w:sz="0" w:space="0" w:color="auto"/>
        <w:bottom w:val="none" w:sz="0" w:space="0" w:color="auto"/>
        <w:right w:val="none" w:sz="0" w:space="0" w:color="auto"/>
      </w:divBdr>
    </w:div>
    <w:div w:id="843517437">
      <w:bodyDiv w:val="1"/>
      <w:marLeft w:val="0"/>
      <w:marRight w:val="0"/>
      <w:marTop w:val="0"/>
      <w:marBottom w:val="0"/>
      <w:divBdr>
        <w:top w:val="none" w:sz="0" w:space="0" w:color="auto"/>
        <w:left w:val="none" w:sz="0" w:space="0" w:color="auto"/>
        <w:bottom w:val="none" w:sz="0" w:space="0" w:color="auto"/>
        <w:right w:val="none" w:sz="0" w:space="0" w:color="auto"/>
      </w:divBdr>
    </w:div>
    <w:div w:id="848833805">
      <w:bodyDiv w:val="1"/>
      <w:marLeft w:val="0"/>
      <w:marRight w:val="0"/>
      <w:marTop w:val="0"/>
      <w:marBottom w:val="0"/>
      <w:divBdr>
        <w:top w:val="none" w:sz="0" w:space="0" w:color="auto"/>
        <w:left w:val="none" w:sz="0" w:space="0" w:color="auto"/>
        <w:bottom w:val="none" w:sz="0" w:space="0" w:color="auto"/>
        <w:right w:val="none" w:sz="0" w:space="0" w:color="auto"/>
      </w:divBdr>
    </w:div>
    <w:div w:id="857239040">
      <w:bodyDiv w:val="1"/>
      <w:marLeft w:val="0"/>
      <w:marRight w:val="0"/>
      <w:marTop w:val="0"/>
      <w:marBottom w:val="0"/>
      <w:divBdr>
        <w:top w:val="none" w:sz="0" w:space="0" w:color="auto"/>
        <w:left w:val="none" w:sz="0" w:space="0" w:color="auto"/>
        <w:bottom w:val="none" w:sz="0" w:space="0" w:color="auto"/>
        <w:right w:val="none" w:sz="0" w:space="0" w:color="auto"/>
      </w:divBdr>
      <w:divsChild>
        <w:div w:id="1417091491">
          <w:marLeft w:val="480"/>
          <w:marRight w:val="0"/>
          <w:marTop w:val="0"/>
          <w:marBottom w:val="0"/>
          <w:divBdr>
            <w:top w:val="none" w:sz="0" w:space="0" w:color="auto"/>
            <w:left w:val="none" w:sz="0" w:space="0" w:color="auto"/>
            <w:bottom w:val="none" w:sz="0" w:space="0" w:color="auto"/>
            <w:right w:val="none" w:sz="0" w:space="0" w:color="auto"/>
          </w:divBdr>
        </w:div>
        <w:div w:id="4602891">
          <w:marLeft w:val="480"/>
          <w:marRight w:val="0"/>
          <w:marTop w:val="0"/>
          <w:marBottom w:val="0"/>
          <w:divBdr>
            <w:top w:val="none" w:sz="0" w:space="0" w:color="auto"/>
            <w:left w:val="none" w:sz="0" w:space="0" w:color="auto"/>
            <w:bottom w:val="none" w:sz="0" w:space="0" w:color="auto"/>
            <w:right w:val="none" w:sz="0" w:space="0" w:color="auto"/>
          </w:divBdr>
        </w:div>
        <w:div w:id="1480420648">
          <w:marLeft w:val="480"/>
          <w:marRight w:val="0"/>
          <w:marTop w:val="0"/>
          <w:marBottom w:val="0"/>
          <w:divBdr>
            <w:top w:val="none" w:sz="0" w:space="0" w:color="auto"/>
            <w:left w:val="none" w:sz="0" w:space="0" w:color="auto"/>
            <w:bottom w:val="none" w:sz="0" w:space="0" w:color="auto"/>
            <w:right w:val="none" w:sz="0" w:space="0" w:color="auto"/>
          </w:divBdr>
        </w:div>
        <w:div w:id="345133897">
          <w:marLeft w:val="480"/>
          <w:marRight w:val="0"/>
          <w:marTop w:val="0"/>
          <w:marBottom w:val="0"/>
          <w:divBdr>
            <w:top w:val="none" w:sz="0" w:space="0" w:color="auto"/>
            <w:left w:val="none" w:sz="0" w:space="0" w:color="auto"/>
            <w:bottom w:val="none" w:sz="0" w:space="0" w:color="auto"/>
            <w:right w:val="none" w:sz="0" w:space="0" w:color="auto"/>
          </w:divBdr>
        </w:div>
        <w:div w:id="609550961">
          <w:marLeft w:val="480"/>
          <w:marRight w:val="0"/>
          <w:marTop w:val="0"/>
          <w:marBottom w:val="0"/>
          <w:divBdr>
            <w:top w:val="none" w:sz="0" w:space="0" w:color="auto"/>
            <w:left w:val="none" w:sz="0" w:space="0" w:color="auto"/>
            <w:bottom w:val="none" w:sz="0" w:space="0" w:color="auto"/>
            <w:right w:val="none" w:sz="0" w:space="0" w:color="auto"/>
          </w:divBdr>
        </w:div>
        <w:div w:id="705370672">
          <w:marLeft w:val="480"/>
          <w:marRight w:val="0"/>
          <w:marTop w:val="0"/>
          <w:marBottom w:val="0"/>
          <w:divBdr>
            <w:top w:val="none" w:sz="0" w:space="0" w:color="auto"/>
            <w:left w:val="none" w:sz="0" w:space="0" w:color="auto"/>
            <w:bottom w:val="none" w:sz="0" w:space="0" w:color="auto"/>
            <w:right w:val="none" w:sz="0" w:space="0" w:color="auto"/>
          </w:divBdr>
        </w:div>
        <w:div w:id="658078350">
          <w:marLeft w:val="480"/>
          <w:marRight w:val="0"/>
          <w:marTop w:val="0"/>
          <w:marBottom w:val="0"/>
          <w:divBdr>
            <w:top w:val="none" w:sz="0" w:space="0" w:color="auto"/>
            <w:left w:val="none" w:sz="0" w:space="0" w:color="auto"/>
            <w:bottom w:val="none" w:sz="0" w:space="0" w:color="auto"/>
            <w:right w:val="none" w:sz="0" w:space="0" w:color="auto"/>
          </w:divBdr>
        </w:div>
        <w:div w:id="1699503307">
          <w:marLeft w:val="480"/>
          <w:marRight w:val="0"/>
          <w:marTop w:val="0"/>
          <w:marBottom w:val="0"/>
          <w:divBdr>
            <w:top w:val="none" w:sz="0" w:space="0" w:color="auto"/>
            <w:left w:val="none" w:sz="0" w:space="0" w:color="auto"/>
            <w:bottom w:val="none" w:sz="0" w:space="0" w:color="auto"/>
            <w:right w:val="none" w:sz="0" w:space="0" w:color="auto"/>
          </w:divBdr>
        </w:div>
        <w:div w:id="106435012">
          <w:marLeft w:val="480"/>
          <w:marRight w:val="0"/>
          <w:marTop w:val="0"/>
          <w:marBottom w:val="0"/>
          <w:divBdr>
            <w:top w:val="none" w:sz="0" w:space="0" w:color="auto"/>
            <w:left w:val="none" w:sz="0" w:space="0" w:color="auto"/>
            <w:bottom w:val="none" w:sz="0" w:space="0" w:color="auto"/>
            <w:right w:val="none" w:sz="0" w:space="0" w:color="auto"/>
          </w:divBdr>
        </w:div>
        <w:div w:id="693728887">
          <w:marLeft w:val="480"/>
          <w:marRight w:val="0"/>
          <w:marTop w:val="0"/>
          <w:marBottom w:val="0"/>
          <w:divBdr>
            <w:top w:val="none" w:sz="0" w:space="0" w:color="auto"/>
            <w:left w:val="none" w:sz="0" w:space="0" w:color="auto"/>
            <w:bottom w:val="none" w:sz="0" w:space="0" w:color="auto"/>
            <w:right w:val="none" w:sz="0" w:space="0" w:color="auto"/>
          </w:divBdr>
        </w:div>
        <w:div w:id="1820028571">
          <w:marLeft w:val="480"/>
          <w:marRight w:val="0"/>
          <w:marTop w:val="0"/>
          <w:marBottom w:val="0"/>
          <w:divBdr>
            <w:top w:val="none" w:sz="0" w:space="0" w:color="auto"/>
            <w:left w:val="none" w:sz="0" w:space="0" w:color="auto"/>
            <w:bottom w:val="none" w:sz="0" w:space="0" w:color="auto"/>
            <w:right w:val="none" w:sz="0" w:space="0" w:color="auto"/>
          </w:divBdr>
        </w:div>
        <w:div w:id="452795165">
          <w:marLeft w:val="480"/>
          <w:marRight w:val="0"/>
          <w:marTop w:val="0"/>
          <w:marBottom w:val="0"/>
          <w:divBdr>
            <w:top w:val="none" w:sz="0" w:space="0" w:color="auto"/>
            <w:left w:val="none" w:sz="0" w:space="0" w:color="auto"/>
            <w:bottom w:val="none" w:sz="0" w:space="0" w:color="auto"/>
            <w:right w:val="none" w:sz="0" w:space="0" w:color="auto"/>
          </w:divBdr>
        </w:div>
        <w:div w:id="717432535">
          <w:marLeft w:val="480"/>
          <w:marRight w:val="0"/>
          <w:marTop w:val="0"/>
          <w:marBottom w:val="0"/>
          <w:divBdr>
            <w:top w:val="none" w:sz="0" w:space="0" w:color="auto"/>
            <w:left w:val="none" w:sz="0" w:space="0" w:color="auto"/>
            <w:bottom w:val="none" w:sz="0" w:space="0" w:color="auto"/>
            <w:right w:val="none" w:sz="0" w:space="0" w:color="auto"/>
          </w:divBdr>
        </w:div>
        <w:div w:id="1793281195">
          <w:marLeft w:val="480"/>
          <w:marRight w:val="0"/>
          <w:marTop w:val="0"/>
          <w:marBottom w:val="0"/>
          <w:divBdr>
            <w:top w:val="none" w:sz="0" w:space="0" w:color="auto"/>
            <w:left w:val="none" w:sz="0" w:space="0" w:color="auto"/>
            <w:bottom w:val="none" w:sz="0" w:space="0" w:color="auto"/>
            <w:right w:val="none" w:sz="0" w:space="0" w:color="auto"/>
          </w:divBdr>
        </w:div>
        <w:div w:id="357590483">
          <w:marLeft w:val="480"/>
          <w:marRight w:val="0"/>
          <w:marTop w:val="0"/>
          <w:marBottom w:val="0"/>
          <w:divBdr>
            <w:top w:val="none" w:sz="0" w:space="0" w:color="auto"/>
            <w:left w:val="none" w:sz="0" w:space="0" w:color="auto"/>
            <w:bottom w:val="none" w:sz="0" w:space="0" w:color="auto"/>
            <w:right w:val="none" w:sz="0" w:space="0" w:color="auto"/>
          </w:divBdr>
        </w:div>
        <w:div w:id="2125344272">
          <w:marLeft w:val="480"/>
          <w:marRight w:val="0"/>
          <w:marTop w:val="0"/>
          <w:marBottom w:val="0"/>
          <w:divBdr>
            <w:top w:val="none" w:sz="0" w:space="0" w:color="auto"/>
            <w:left w:val="none" w:sz="0" w:space="0" w:color="auto"/>
            <w:bottom w:val="none" w:sz="0" w:space="0" w:color="auto"/>
            <w:right w:val="none" w:sz="0" w:space="0" w:color="auto"/>
          </w:divBdr>
        </w:div>
      </w:divsChild>
    </w:div>
    <w:div w:id="869688572">
      <w:bodyDiv w:val="1"/>
      <w:marLeft w:val="0"/>
      <w:marRight w:val="0"/>
      <w:marTop w:val="0"/>
      <w:marBottom w:val="0"/>
      <w:divBdr>
        <w:top w:val="none" w:sz="0" w:space="0" w:color="auto"/>
        <w:left w:val="none" w:sz="0" w:space="0" w:color="auto"/>
        <w:bottom w:val="none" w:sz="0" w:space="0" w:color="auto"/>
        <w:right w:val="none" w:sz="0" w:space="0" w:color="auto"/>
      </w:divBdr>
    </w:div>
    <w:div w:id="889806827">
      <w:bodyDiv w:val="1"/>
      <w:marLeft w:val="0"/>
      <w:marRight w:val="0"/>
      <w:marTop w:val="0"/>
      <w:marBottom w:val="0"/>
      <w:divBdr>
        <w:top w:val="none" w:sz="0" w:space="0" w:color="auto"/>
        <w:left w:val="none" w:sz="0" w:space="0" w:color="auto"/>
        <w:bottom w:val="none" w:sz="0" w:space="0" w:color="auto"/>
        <w:right w:val="none" w:sz="0" w:space="0" w:color="auto"/>
      </w:divBdr>
    </w:div>
    <w:div w:id="1062943898">
      <w:bodyDiv w:val="1"/>
      <w:marLeft w:val="0"/>
      <w:marRight w:val="0"/>
      <w:marTop w:val="0"/>
      <w:marBottom w:val="0"/>
      <w:divBdr>
        <w:top w:val="none" w:sz="0" w:space="0" w:color="auto"/>
        <w:left w:val="none" w:sz="0" w:space="0" w:color="auto"/>
        <w:bottom w:val="none" w:sz="0" w:space="0" w:color="auto"/>
        <w:right w:val="none" w:sz="0" w:space="0" w:color="auto"/>
      </w:divBdr>
    </w:div>
    <w:div w:id="1125082992">
      <w:bodyDiv w:val="1"/>
      <w:marLeft w:val="0"/>
      <w:marRight w:val="0"/>
      <w:marTop w:val="0"/>
      <w:marBottom w:val="0"/>
      <w:divBdr>
        <w:top w:val="none" w:sz="0" w:space="0" w:color="auto"/>
        <w:left w:val="none" w:sz="0" w:space="0" w:color="auto"/>
        <w:bottom w:val="none" w:sz="0" w:space="0" w:color="auto"/>
        <w:right w:val="none" w:sz="0" w:space="0" w:color="auto"/>
      </w:divBdr>
    </w:div>
    <w:div w:id="1125154298">
      <w:bodyDiv w:val="1"/>
      <w:marLeft w:val="0"/>
      <w:marRight w:val="0"/>
      <w:marTop w:val="0"/>
      <w:marBottom w:val="0"/>
      <w:divBdr>
        <w:top w:val="none" w:sz="0" w:space="0" w:color="auto"/>
        <w:left w:val="none" w:sz="0" w:space="0" w:color="auto"/>
        <w:bottom w:val="none" w:sz="0" w:space="0" w:color="auto"/>
        <w:right w:val="none" w:sz="0" w:space="0" w:color="auto"/>
      </w:divBdr>
    </w:div>
    <w:div w:id="1130174372">
      <w:bodyDiv w:val="1"/>
      <w:marLeft w:val="0"/>
      <w:marRight w:val="0"/>
      <w:marTop w:val="0"/>
      <w:marBottom w:val="0"/>
      <w:divBdr>
        <w:top w:val="none" w:sz="0" w:space="0" w:color="auto"/>
        <w:left w:val="none" w:sz="0" w:space="0" w:color="auto"/>
        <w:bottom w:val="none" w:sz="0" w:space="0" w:color="auto"/>
        <w:right w:val="none" w:sz="0" w:space="0" w:color="auto"/>
      </w:divBdr>
      <w:divsChild>
        <w:div w:id="1756434243">
          <w:marLeft w:val="480"/>
          <w:marRight w:val="0"/>
          <w:marTop w:val="0"/>
          <w:marBottom w:val="0"/>
          <w:divBdr>
            <w:top w:val="none" w:sz="0" w:space="0" w:color="auto"/>
            <w:left w:val="none" w:sz="0" w:space="0" w:color="auto"/>
            <w:bottom w:val="none" w:sz="0" w:space="0" w:color="auto"/>
            <w:right w:val="none" w:sz="0" w:space="0" w:color="auto"/>
          </w:divBdr>
        </w:div>
        <w:div w:id="1321693289">
          <w:marLeft w:val="480"/>
          <w:marRight w:val="0"/>
          <w:marTop w:val="0"/>
          <w:marBottom w:val="0"/>
          <w:divBdr>
            <w:top w:val="none" w:sz="0" w:space="0" w:color="auto"/>
            <w:left w:val="none" w:sz="0" w:space="0" w:color="auto"/>
            <w:bottom w:val="none" w:sz="0" w:space="0" w:color="auto"/>
            <w:right w:val="none" w:sz="0" w:space="0" w:color="auto"/>
          </w:divBdr>
        </w:div>
        <w:div w:id="1382368562">
          <w:marLeft w:val="480"/>
          <w:marRight w:val="0"/>
          <w:marTop w:val="0"/>
          <w:marBottom w:val="0"/>
          <w:divBdr>
            <w:top w:val="none" w:sz="0" w:space="0" w:color="auto"/>
            <w:left w:val="none" w:sz="0" w:space="0" w:color="auto"/>
            <w:bottom w:val="none" w:sz="0" w:space="0" w:color="auto"/>
            <w:right w:val="none" w:sz="0" w:space="0" w:color="auto"/>
          </w:divBdr>
        </w:div>
        <w:div w:id="602999874">
          <w:marLeft w:val="480"/>
          <w:marRight w:val="0"/>
          <w:marTop w:val="0"/>
          <w:marBottom w:val="0"/>
          <w:divBdr>
            <w:top w:val="none" w:sz="0" w:space="0" w:color="auto"/>
            <w:left w:val="none" w:sz="0" w:space="0" w:color="auto"/>
            <w:bottom w:val="none" w:sz="0" w:space="0" w:color="auto"/>
            <w:right w:val="none" w:sz="0" w:space="0" w:color="auto"/>
          </w:divBdr>
        </w:div>
        <w:div w:id="2070611428">
          <w:marLeft w:val="480"/>
          <w:marRight w:val="0"/>
          <w:marTop w:val="0"/>
          <w:marBottom w:val="0"/>
          <w:divBdr>
            <w:top w:val="none" w:sz="0" w:space="0" w:color="auto"/>
            <w:left w:val="none" w:sz="0" w:space="0" w:color="auto"/>
            <w:bottom w:val="none" w:sz="0" w:space="0" w:color="auto"/>
            <w:right w:val="none" w:sz="0" w:space="0" w:color="auto"/>
          </w:divBdr>
        </w:div>
        <w:div w:id="543981338">
          <w:marLeft w:val="480"/>
          <w:marRight w:val="0"/>
          <w:marTop w:val="0"/>
          <w:marBottom w:val="0"/>
          <w:divBdr>
            <w:top w:val="none" w:sz="0" w:space="0" w:color="auto"/>
            <w:left w:val="none" w:sz="0" w:space="0" w:color="auto"/>
            <w:bottom w:val="none" w:sz="0" w:space="0" w:color="auto"/>
            <w:right w:val="none" w:sz="0" w:space="0" w:color="auto"/>
          </w:divBdr>
        </w:div>
        <w:div w:id="490294298">
          <w:marLeft w:val="480"/>
          <w:marRight w:val="0"/>
          <w:marTop w:val="0"/>
          <w:marBottom w:val="0"/>
          <w:divBdr>
            <w:top w:val="none" w:sz="0" w:space="0" w:color="auto"/>
            <w:left w:val="none" w:sz="0" w:space="0" w:color="auto"/>
            <w:bottom w:val="none" w:sz="0" w:space="0" w:color="auto"/>
            <w:right w:val="none" w:sz="0" w:space="0" w:color="auto"/>
          </w:divBdr>
        </w:div>
        <w:div w:id="1698039962">
          <w:marLeft w:val="480"/>
          <w:marRight w:val="0"/>
          <w:marTop w:val="0"/>
          <w:marBottom w:val="0"/>
          <w:divBdr>
            <w:top w:val="none" w:sz="0" w:space="0" w:color="auto"/>
            <w:left w:val="none" w:sz="0" w:space="0" w:color="auto"/>
            <w:bottom w:val="none" w:sz="0" w:space="0" w:color="auto"/>
            <w:right w:val="none" w:sz="0" w:space="0" w:color="auto"/>
          </w:divBdr>
        </w:div>
        <w:div w:id="334116998">
          <w:marLeft w:val="480"/>
          <w:marRight w:val="0"/>
          <w:marTop w:val="0"/>
          <w:marBottom w:val="0"/>
          <w:divBdr>
            <w:top w:val="none" w:sz="0" w:space="0" w:color="auto"/>
            <w:left w:val="none" w:sz="0" w:space="0" w:color="auto"/>
            <w:bottom w:val="none" w:sz="0" w:space="0" w:color="auto"/>
            <w:right w:val="none" w:sz="0" w:space="0" w:color="auto"/>
          </w:divBdr>
        </w:div>
        <w:div w:id="2024434078">
          <w:marLeft w:val="480"/>
          <w:marRight w:val="0"/>
          <w:marTop w:val="0"/>
          <w:marBottom w:val="0"/>
          <w:divBdr>
            <w:top w:val="none" w:sz="0" w:space="0" w:color="auto"/>
            <w:left w:val="none" w:sz="0" w:space="0" w:color="auto"/>
            <w:bottom w:val="none" w:sz="0" w:space="0" w:color="auto"/>
            <w:right w:val="none" w:sz="0" w:space="0" w:color="auto"/>
          </w:divBdr>
        </w:div>
        <w:div w:id="1256134662">
          <w:marLeft w:val="480"/>
          <w:marRight w:val="0"/>
          <w:marTop w:val="0"/>
          <w:marBottom w:val="0"/>
          <w:divBdr>
            <w:top w:val="none" w:sz="0" w:space="0" w:color="auto"/>
            <w:left w:val="none" w:sz="0" w:space="0" w:color="auto"/>
            <w:bottom w:val="none" w:sz="0" w:space="0" w:color="auto"/>
            <w:right w:val="none" w:sz="0" w:space="0" w:color="auto"/>
          </w:divBdr>
        </w:div>
        <w:div w:id="1058624632">
          <w:marLeft w:val="480"/>
          <w:marRight w:val="0"/>
          <w:marTop w:val="0"/>
          <w:marBottom w:val="0"/>
          <w:divBdr>
            <w:top w:val="none" w:sz="0" w:space="0" w:color="auto"/>
            <w:left w:val="none" w:sz="0" w:space="0" w:color="auto"/>
            <w:bottom w:val="none" w:sz="0" w:space="0" w:color="auto"/>
            <w:right w:val="none" w:sz="0" w:space="0" w:color="auto"/>
          </w:divBdr>
        </w:div>
        <w:div w:id="1743333390">
          <w:marLeft w:val="480"/>
          <w:marRight w:val="0"/>
          <w:marTop w:val="0"/>
          <w:marBottom w:val="0"/>
          <w:divBdr>
            <w:top w:val="none" w:sz="0" w:space="0" w:color="auto"/>
            <w:left w:val="none" w:sz="0" w:space="0" w:color="auto"/>
            <w:bottom w:val="none" w:sz="0" w:space="0" w:color="auto"/>
            <w:right w:val="none" w:sz="0" w:space="0" w:color="auto"/>
          </w:divBdr>
        </w:div>
        <w:div w:id="801532674">
          <w:marLeft w:val="480"/>
          <w:marRight w:val="0"/>
          <w:marTop w:val="0"/>
          <w:marBottom w:val="0"/>
          <w:divBdr>
            <w:top w:val="none" w:sz="0" w:space="0" w:color="auto"/>
            <w:left w:val="none" w:sz="0" w:space="0" w:color="auto"/>
            <w:bottom w:val="none" w:sz="0" w:space="0" w:color="auto"/>
            <w:right w:val="none" w:sz="0" w:space="0" w:color="auto"/>
          </w:divBdr>
        </w:div>
        <w:div w:id="1394428792">
          <w:marLeft w:val="480"/>
          <w:marRight w:val="0"/>
          <w:marTop w:val="0"/>
          <w:marBottom w:val="0"/>
          <w:divBdr>
            <w:top w:val="none" w:sz="0" w:space="0" w:color="auto"/>
            <w:left w:val="none" w:sz="0" w:space="0" w:color="auto"/>
            <w:bottom w:val="none" w:sz="0" w:space="0" w:color="auto"/>
            <w:right w:val="none" w:sz="0" w:space="0" w:color="auto"/>
          </w:divBdr>
        </w:div>
        <w:div w:id="2050565694">
          <w:marLeft w:val="480"/>
          <w:marRight w:val="0"/>
          <w:marTop w:val="0"/>
          <w:marBottom w:val="0"/>
          <w:divBdr>
            <w:top w:val="none" w:sz="0" w:space="0" w:color="auto"/>
            <w:left w:val="none" w:sz="0" w:space="0" w:color="auto"/>
            <w:bottom w:val="none" w:sz="0" w:space="0" w:color="auto"/>
            <w:right w:val="none" w:sz="0" w:space="0" w:color="auto"/>
          </w:divBdr>
        </w:div>
      </w:divsChild>
    </w:div>
    <w:div w:id="1144666105">
      <w:bodyDiv w:val="1"/>
      <w:marLeft w:val="0"/>
      <w:marRight w:val="0"/>
      <w:marTop w:val="0"/>
      <w:marBottom w:val="0"/>
      <w:divBdr>
        <w:top w:val="none" w:sz="0" w:space="0" w:color="auto"/>
        <w:left w:val="none" w:sz="0" w:space="0" w:color="auto"/>
        <w:bottom w:val="none" w:sz="0" w:space="0" w:color="auto"/>
        <w:right w:val="none" w:sz="0" w:space="0" w:color="auto"/>
      </w:divBdr>
      <w:divsChild>
        <w:div w:id="1476994023">
          <w:marLeft w:val="480"/>
          <w:marRight w:val="0"/>
          <w:marTop w:val="0"/>
          <w:marBottom w:val="0"/>
          <w:divBdr>
            <w:top w:val="none" w:sz="0" w:space="0" w:color="auto"/>
            <w:left w:val="none" w:sz="0" w:space="0" w:color="auto"/>
            <w:bottom w:val="none" w:sz="0" w:space="0" w:color="auto"/>
            <w:right w:val="none" w:sz="0" w:space="0" w:color="auto"/>
          </w:divBdr>
        </w:div>
        <w:div w:id="266622766">
          <w:marLeft w:val="480"/>
          <w:marRight w:val="0"/>
          <w:marTop w:val="0"/>
          <w:marBottom w:val="0"/>
          <w:divBdr>
            <w:top w:val="none" w:sz="0" w:space="0" w:color="auto"/>
            <w:left w:val="none" w:sz="0" w:space="0" w:color="auto"/>
            <w:bottom w:val="none" w:sz="0" w:space="0" w:color="auto"/>
            <w:right w:val="none" w:sz="0" w:space="0" w:color="auto"/>
          </w:divBdr>
        </w:div>
        <w:div w:id="1078869232">
          <w:marLeft w:val="480"/>
          <w:marRight w:val="0"/>
          <w:marTop w:val="0"/>
          <w:marBottom w:val="0"/>
          <w:divBdr>
            <w:top w:val="none" w:sz="0" w:space="0" w:color="auto"/>
            <w:left w:val="none" w:sz="0" w:space="0" w:color="auto"/>
            <w:bottom w:val="none" w:sz="0" w:space="0" w:color="auto"/>
            <w:right w:val="none" w:sz="0" w:space="0" w:color="auto"/>
          </w:divBdr>
        </w:div>
        <w:div w:id="1431777227">
          <w:marLeft w:val="480"/>
          <w:marRight w:val="0"/>
          <w:marTop w:val="0"/>
          <w:marBottom w:val="0"/>
          <w:divBdr>
            <w:top w:val="none" w:sz="0" w:space="0" w:color="auto"/>
            <w:left w:val="none" w:sz="0" w:space="0" w:color="auto"/>
            <w:bottom w:val="none" w:sz="0" w:space="0" w:color="auto"/>
            <w:right w:val="none" w:sz="0" w:space="0" w:color="auto"/>
          </w:divBdr>
        </w:div>
        <w:div w:id="904267206">
          <w:marLeft w:val="480"/>
          <w:marRight w:val="0"/>
          <w:marTop w:val="0"/>
          <w:marBottom w:val="0"/>
          <w:divBdr>
            <w:top w:val="none" w:sz="0" w:space="0" w:color="auto"/>
            <w:left w:val="none" w:sz="0" w:space="0" w:color="auto"/>
            <w:bottom w:val="none" w:sz="0" w:space="0" w:color="auto"/>
            <w:right w:val="none" w:sz="0" w:space="0" w:color="auto"/>
          </w:divBdr>
        </w:div>
        <w:div w:id="622231300">
          <w:marLeft w:val="480"/>
          <w:marRight w:val="0"/>
          <w:marTop w:val="0"/>
          <w:marBottom w:val="0"/>
          <w:divBdr>
            <w:top w:val="none" w:sz="0" w:space="0" w:color="auto"/>
            <w:left w:val="none" w:sz="0" w:space="0" w:color="auto"/>
            <w:bottom w:val="none" w:sz="0" w:space="0" w:color="auto"/>
            <w:right w:val="none" w:sz="0" w:space="0" w:color="auto"/>
          </w:divBdr>
        </w:div>
        <w:div w:id="1782145170">
          <w:marLeft w:val="480"/>
          <w:marRight w:val="0"/>
          <w:marTop w:val="0"/>
          <w:marBottom w:val="0"/>
          <w:divBdr>
            <w:top w:val="none" w:sz="0" w:space="0" w:color="auto"/>
            <w:left w:val="none" w:sz="0" w:space="0" w:color="auto"/>
            <w:bottom w:val="none" w:sz="0" w:space="0" w:color="auto"/>
            <w:right w:val="none" w:sz="0" w:space="0" w:color="auto"/>
          </w:divBdr>
        </w:div>
        <w:div w:id="1249386701">
          <w:marLeft w:val="480"/>
          <w:marRight w:val="0"/>
          <w:marTop w:val="0"/>
          <w:marBottom w:val="0"/>
          <w:divBdr>
            <w:top w:val="none" w:sz="0" w:space="0" w:color="auto"/>
            <w:left w:val="none" w:sz="0" w:space="0" w:color="auto"/>
            <w:bottom w:val="none" w:sz="0" w:space="0" w:color="auto"/>
            <w:right w:val="none" w:sz="0" w:space="0" w:color="auto"/>
          </w:divBdr>
        </w:div>
        <w:div w:id="1852642856">
          <w:marLeft w:val="480"/>
          <w:marRight w:val="0"/>
          <w:marTop w:val="0"/>
          <w:marBottom w:val="0"/>
          <w:divBdr>
            <w:top w:val="none" w:sz="0" w:space="0" w:color="auto"/>
            <w:left w:val="none" w:sz="0" w:space="0" w:color="auto"/>
            <w:bottom w:val="none" w:sz="0" w:space="0" w:color="auto"/>
            <w:right w:val="none" w:sz="0" w:space="0" w:color="auto"/>
          </w:divBdr>
        </w:div>
        <w:div w:id="1218861803">
          <w:marLeft w:val="480"/>
          <w:marRight w:val="0"/>
          <w:marTop w:val="0"/>
          <w:marBottom w:val="0"/>
          <w:divBdr>
            <w:top w:val="none" w:sz="0" w:space="0" w:color="auto"/>
            <w:left w:val="none" w:sz="0" w:space="0" w:color="auto"/>
            <w:bottom w:val="none" w:sz="0" w:space="0" w:color="auto"/>
            <w:right w:val="none" w:sz="0" w:space="0" w:color="auto"/>
          </w:divBdr>
        </w:div>
        <w:div w:id="132527678">
          <w:marLeft w:val="480"/>
          <w:marRight w:val="0"/>
          <w:marTop w:val="0"/>
          <w:marBottom w:val="0"/>
          <w:divBdr>
            <w:top w:val="none" w:sz="0" w:space="0" w:color="auto"/>
            <w:left w:val="none" w:sz="0" w:space="0" w:color="auto"/>
            <w:bottom w:val="none" w:sz="0" w:space="0" w:color="auto"/>
            <w:right w:val="none" w:sz="0" w:space="0" w:color="auto"/>
          </w:divBdr>
        </w:div>
        <w:div w:id="168258798">
          <w:marLeft w:val="480"/>
          <w:marRight w:val="0"/>
          <w:marTop w:val="0"/>
          <w:marBottom w:val="0"/>
          <w:divBdr>
            <w:top w:val="none" w:sz="0" w:space="0" w:color="auto"/>
            <w:left w:val="none" w:sz="0" w:space="0" w:color="auto"/>
            <w:bottom w:val="none" w:sz="0" w:space="0" w:color="auto"/>
            <w:right w:val="none" w:sz="0" w:space="0" w:color="auto"/>
          </w:divBdr>
        </w:div>
        <w:div w:id="1129394670">
          <w:marLeft w:val="480"/>
          <w:marRight w:val="0"/>
          <w:marTop w:val="0"/>
          <w:marBottom w:val="0"/>
          <w:divBdr>
            <w:top w:val="none" w:sz="0" w:space="0" w:color="auto"/>
            <w:left w:val="none" w:sz="0" w:space="0" w:color="auto"/>
            <w:bottom w:val="none" w:sz="0" w:space="0" w:color="auto"/>
            <w:right w:val="none" w:sz="0" w:space="0" w:color="auto"/>
          </w:divBdr>
        </w:div>
        <w:div w:id="682391518">
          <w:marLeft w:val="480"/>
          <w:marRight w:val="0"/>
          <w:marTop w:val="0"/>
          <w:marBottom w:val="0"/>
          <w:divBdr>
            <w:top w:val="none" w:sz="0" w:space="0" w:color="auto"/>
            <w:left w:val="none" w:sz="0" w:space="0" w:color="auto"/>
            <w:bottom w:val="none" w:sz="0" w:space="0" w:color="auto"/>
            <w:right w:val="none" w:sz="0" w:space="0" w:color="auto"/>
          </w:divBdr>
        </w:div>
        <w:div w:id="1821773689">
          <w:marLeft w:val="480"/>
          <w:marRight w:val="0"/>
          <w:marTop w:val="0"/>
          <w:marBottom w:val="0"/>
          <w:divBdr>
            <w:top w:val="none" w:sz="0" w:space="0" w:color="auto"/>
            <w:left w:val="none" w:sz="0" w:space="0" w:color="auto"/>
            <w:bottom w:val="none" w:sz="0" w:space="0" w:color="auto"/>
            <w:right w:val="none" w:sz="0" w:space="0" w:color="auto"/>
          </w:divBdr>
        </w:div>
      </w:divsChild>
    </w:div>
    <w:div w:id="1196428347">
      <w:bodyDiv w:val="1"/>
      <w:marLeft w:val="0"/>
      <w:marRight w:val="0"/>
      <w:marTop w:val="0"/>
      <w:marBottom w:val="0"/>
      <w:divBdr>
        <w:top w:val="none" w:sz="0" w:space="0" w:color="auto"/>
        <w:left w:val="none" w:sz="0" w:space="0" w:color="auto"/>
        <w:bottom w:val="none" w:sz="0" w:space="0" w:color="auto"/>
        <w:right w:val="none" w:sz="0" w:space="0" w:color="auto"/>
      </w:divBdr>
    </w:div>
    <w:div w:id="1305814064">
      <w:bodyDiv w:val="1"/>
      <w:marLeft w:val="0"/>
      <w:marRight w:val="0"/>
      <w:marTop w:val="0"/>
      <w:marBottom w:val="0"/>
      <w:divBdr>
        <w:top w:val="none" w:sz="0" w:space="0" w:color="auto"/>
        <w:left w:val="none" w:sz="0" w:space="0" w:color="auto"/>
        <w:bottom w:val="none" w:sz="0" w:space="0" w:color="auto"/>
        <w:right w:val="none" w:sz="0" w:space="0" w:color="auto"/>
      </w:divBdr>
    </w:div>
    <w:div w:id="1325669434">
      <w:bodyDiv w:val="1"/>
      <w:marLeft w:val="0"/>
      <w:marRight w:val="0"/>
      <w:marTop w:val="0"/>
      <w:marBottom w:val="0"/>
      <w:divBdr>
        <w:top w:val="none" w:sz="0" w:space="0" w:color="auto"/>
        <w:left w:val="none" w:sz="0" w:space="0" w:color="auto"/>
        <w:bottom w:val="none" w:sz="0" w:space="0" w:color="auto"/>
        <w:right w:val="none" w:sz="0" w:space="0" w:color="auto"/>
      </w:divBdr>
    </w:div>
    <w:div w:id="1380980324">
      <w:bodyDiv w:val="1"/>
      <w:marLeft w:val="0"/>
      <w:marRight w:val="0"/>
      <w:marTop w:val="0"/>
      <w:marBottom w:val="0"/>
      <w:divBdr>
        <w:top w:val="none" w:sz="0" w:space="0" w:color="auto"/>
        <w:left w:val="none" w:sz="0" w:space="0" w:color="auto"/>
        <w:bottom w:val="none" w:sz="0" w:space="0" w:color="auto"/>
        <w:right w:val="none" w:sz="0" w:space="0" w:color="auto"/>
      </w:divBdr>
      <w:divsChild>
        <w:div w:id="1269240064">
          <w:marLeft w:val="480"/>
          <w:marRight w:val="0"/>
          <w:marTop w:val="0"/>
          <w:marBottom w:val="0"/>
          <w:divBdr>
            <w:top w:val="none" w:sz="0" w:space="0" w:color="auto"/>
            <w:left w:val="none" w:sz="0" w:space="0" w:color="auto"/>
            <w:bottom w:val="none" w:sz="0" w:space="0" w:color="auto"/>
            <w:right w:val="none" w:sz="0" w:space="0" w:color="auto"/>
          </w:divBdr>
        </w:div>
        <w:div w:id="2132166431">
          <w:marLeft w:val="480"/>
          <w:marRight w:val="0"/>
          <w:marTop w:val="0"/>
          <w:marBottom w:val="0"/>
          <w:divBdr>
            <w:top w:val="none" w:sz="0" w:space="0" w:color="auto"/>
            <w:left w:val="none" w:sz="0" w:space="0" w:color="auto"/>
            <w:bottom w:val="none" w:sz="0" w:space="0" w:color="auto"/>
            <w:right w:val="none" w:sz="0" w:space="0" w:color="auto"/>
          </w:divBdr>
        </w:div>
        <w:div w:id="890191414">
          <w:marLeft w:val="480"/>
          <w:marRight w:val="0"/>
          <w:marTop w:val="0"/>
          <w:marBottom w:val="0"/>
          <w:divBdr>
            <w:top w:val="none" w:sz="0" w:space="0" w:color="auto"/>
            <w:left w:val="none" w:sz="0" w:space="0" w:color="auto"/>
            <w:bottom w:val="none" w:sz="0" w:space="0" w:color="auto"/>
            <w:right w:val="none" w:sz="0" w:space="0" w:color="auto"/>
          </w:divBdr>
        </w:div>
        <w:div w:id="327249519">
          <w:marLeft w:val="480"/>
          <w:marRight w:val="0"/>
          <w:marTop w:val="0"/>
          <w:marBottom w:val="0"/>
          <w:divBdr>
            <w:top w:val="none" w:sz="0" w:space="0" w:color="auto"/>
            <w:left w:val="none" w:sz="0" w:space="0" w:color="auto"/>
            <w:bottom w:val="none" w:sz="0" w:space="0" w:color="auto"/>
            <w:right w:val="none" w:sz="0" w:space="0" w:color="auto"/>
          </w:divBdr>
        </w:div>
        <w:div w:id="1196653359">
          <w:marLeft w:val="480"/>
          <w:marRight w:val="0"/>
          <w:marTop w:val="0"/>
          <w:marBottom w:val="0"/>
          <w:divBdr>
            <w:top w:val="none" w:sz="0" w:space="0" w:color="auto"/>
            <w:left w:val="none" w:sz="0" w:space="0" w:color="auto"/>
            <w:bottom w:val="none" w:sz="0" w:space="0" w:color="auto"/>
            <w:right w:val="none" w:sz="0" w:space="0" w:color="auto"/>
          </w:divBdr>
        </w:div>
        <w:div w:id="2119326501">
          <w:marLeft w:val="480"/>
          <w:marRight w:val="0"/>
          <w:marTop w:val="0"/>
          <w:marBottom w:val="0"/>
          <w:divBdr>
            <w:top w:val="none" w:sz="0" w:space="0" w:color="auto"/>
            <w:left w:val="none" w:sz="0" w:space="0" w:color="auto"/>
            <w:bottom w:val="none" w:sz="0" w:space="0" w:color="auto"/>
            <w:right w:val="none" w:sz="0" w:space="0" w:color="auto"/>
          </w:divBdr>
        </w:div>
        <w:div w:id="1454472193">
          <w:marLeft w:val="480"/>
          <w:marRight w:val="0"/>
          <w:marTop w:val="0"/>
          <w:marBottom w:val="0"/>
          <w:divBdr>
            <w:top w:val="none" w:sz="0" w:space="0" w:color="auto"/>
            <w:left w:val="none" w:sz="0" w:space="0" w:color="auto"/>
            <w:bottom w:val="none" w:sz="0" w:space="0" w:color="auto"/>
            <w:right w:val="none" w:sz="0" w:space="0" w:color="auto"/>
          </w:divBdr>
        </w:div>
        <w:div w:id="996151491">
          <w:marLeft w:val="480"/>
          <w:marRight w:val="0"/>
          <w:marTop w:val="0"/>
          <w:marBottom w:val="0"/>
          <w:divBdr>
            <w:top w:val="none" w:sz="0" w:space="0" w:color="auto"/>
            <w:left w:val="none" w:sz="0" w:space="0" w:color="auto"/>
            <w:bottom w:val="none" w:sz="0" w:space="0" w:color="auto"/>
            <w:right w:val="none" w:sz="0" w:space="0" w:color="auto"/>
          </w:divBdr>
        </w:div>
        <w:div w:id="1036658986">
          <w:marLeft w:val="480"/>
          <w:marRight w:val="0"/>
          <w:marTop w:val="0"/>
          <w:marBottom w:val="0"/>
          <w:divBdr>
            <w:top w:val="none" w:sz="0" w:space="0" w:color="auto"/>
            <w:left w:val="none" w:sz="0" w:space="0" w:color="auto"/>
            <w:bottom w:val="none" w:sz="0" w:space="0" w:color="auto"/>
            <w:right w:val="none" w:sz="0" w:space="0" w:color="auto"/>
          </w:divBdr>
        </w:div>
        <w:div w:id="988635529">
          <w:marLeft w:val="480"/>
          <w:marRight w:val="0"/>
          <w:marTop w:val="0"/>
          <w:marBottom w:val="0"/>
          <w:divBdr>
            <w:top w:val="none" w:sz="0" w:space="0" w:color="auto"/>
            <w:left w:val="none" w:sz="0" w:space="0" w:color="auto"/>
            <w:bottom w:val="none" w:sz="0" w:space="0" w:color="auto"/>
            <w:right w:val="none" w:sz="0" w:space="0" w:color="auto"/>
          </w:divBdr>
        </w:div>
        <w:div w:id="321933095">
          <w:marLeft w:val="480"/>
          <w:marRight w:val="0"/>
          <w:marTop w:val="0"/>
          <w:marBottom w:val="0"/>
          <w:divBdr>
            <w:top w:val="none" w:sz="0" w:space="0" w:color="auto"/>
            <w:left w:val="none" w:sz="0" w:space="0" w:color="auto"/>
            <w:bottom w:val="none" w:sz="0" w:space="0" w:color="auto"/>
            <w:right w:val="none" w:sz="0" w:space="0" w:color="auto"/>
          </w:divBdr>
        </w:div>
        <w:div w:id="2102481840">
          <w:marLeft w:val="480"/>
          <w:marRight w:val="0"/>
          <w:marTop w:val="0"/>
          <w:marBottom w:val="0"/>
          <w:divBdr>
            <w:top w:val="none" w:sz="0" w:space="0" w:color="auto"/>
            <w:left w:val="none" w:sz="0" w:space="0" w:color="auto"/>
            <w:bottom w:val="none" w:sz="0" w:space="0" w:color="auto"/>
            <w:right w:val="none" w:sz="0" w:space="0" w:color="auto"/>
          </w:divBdr>
        </w:div>
        <w:div w:id="1636333378">
          <w:marLeft w:val="480"/>
          <w:marRight w:val="0"/>
          <w:marTop w:val="0"/>
          <w:marBottom w:val="0"/>
          <w:divBdr>
            <w:top w:val="none" w:sz="0" w:space="0" w:color="auto"/>
            <w:left w:val="none" w:sz="0" w:space="0" w:color="auto"/>
            <w:bottom w:val="none" w:sz="0" w:space="0" w:color="auto"/>
            <w:right w:val="none" w:sz="0" w:space="0" w:color="auto"/>
          </w:divBdr>
        </w:div>
        <w:div w:id="1742408547">
          <w:marLeft w:val="480"/>
          <w:marRight w:val="0"/>
          <w:marTop w:val="0"/>
          <w:marBottom w:val="0"/>
          <w:divBdr>
            <w:top w:val="none" w:sz="0" w:space="0" w:color="auto"/>
            <w:left w:val="none" w:sz="0" w:space="0" w:color="auto"/>
            <w:bottom w:val="none" w:sz="0" w:space="0" w:color="auto"/>
            <w:right w:val="none" w:sz="0" w:space="0" w:color="auto"/>
          </w:divBdr>
        </w:div>
        <w:div w:id="907687621">
          <w:marLeft w:val="480"/>
          <w:marRight w:val="0"/>
          <w:marTop w:val="0"/>
          <w:marBottom w:val="0"/>
          <w:divBdr>
            <w:top w:val="none" w:sz="0" w:space="0" w:color="auto"/>
            <w:left w:val="none" w:sz="0" w:space="0" w:color="auto"/>
            <w:bottom w:val="none" w:sz="0" w:space="0" w:color="auto"/>
            <w:right w:val="none" w:sz="0" w:space="0" w:color="auto"/>
          </w:divBdr>
        </w:div>
        <w:div w:id="1436830755">
          <w:marLeft w:val="480"/>
          <w:marRight w:val="0"/>
          <w:marTop w:val="0"/>
          <w:marBottom w:val="0"/>
          <w:divBdr>
            <w:top w:val="none" w:sz="0" w:space="0" w:color="auto"/>
            <w:left w:val="none" w:sz="0" w:space="0" w:color="auto"/>
            <w:bottom w:val="none" w:sz="0" w:space="0" w:color="auto"/>
            <w:right w:val="none" w:sz="0" w:space="0" w:color="auto"/>
          </w:divBdr>
        </w:div>
      </w:divsChild>
    </w:div>
    <w:div w:id="1397431688">
      <w:bodyDiv w:val="1"/>
      <w:marLeft w:val="0"/>
      <w:marRight w:val="0"/>
      <w:marTop w:val="0"/>
      <w:marBottom w:val="0"/>
      <w:divBdr>
        <w:top w:val="none" w:sz="0" w:space="0" w:color="auto"/>
        <w:left w:val="none" w:sz="0" w:space="0" w:color="auto"/>
        <w:bottom w:val="none" w:sz="0" w:space="0" w:color="auto"/>
        <w:right w:val="none" w:sz="0" w:space="0" w:color="auto"/>
      </w:divBdr>
    </w:div>
    <w:div w:id="1413770218">
      <w:bodyDiv w:val="1"/>
      <w:marLeft w:val="0"/>
      <w:marRight w:val="0"/>
      <w:marTop w:val="0"/>
      <w:marBottom w:val="0"/>
      <w:divBdr>
        <w:top w:val="none" w:sz="0" w:space="0" w:color="auto"/>
        <w:left w:val="none" w:sz="0" w:space="0" w:color="auto"/>
        <w:bottom w:val="none" w:sz="0" w:space="0" w:color="auto"/>
        <w:right w:val="none" w:sz="0" w:space="0" w:color="auto"/>
      </w:divBdr>
    </w:div>
    <w:div w:id="1420909273">
      <w:bodyDiv w:val="1"/>
      <w:marLeft w:val="0"/>
      <w:marRight w:val="0"/>
      <w:marTop w:val="0"/>
      <w:marBottom w:val="0"/>
      <w:divBdr>
        <w:top w:val="none" w:sz="0" w:space="0" w:color="auto"/>
        <w:left w:val="none" w:sz="0" w:space="0" w:color="auto"/>
        <w:bottom w:val="none" w:sz="0" w:space="0" w:color="auto"/>
        <w:right w:val="none" w:sz="0" w:space="0" w:color="auto"/>
      </w:divBdr>
    </w:div>
    <w:div w:id="1451708063">
      <w:bodyDiv w:val="1"/>
      <w:marLeft w:val="0"/>
      <w:marRight w:val="0"/>
      <w:marTop w:val="0"/>
      <w:marBottom w:val="0"/>
      <w:divBdr>
        <w:top w:val="none" w:sz="0" w:space="0" w:color="auto"/>
        <w:left w:val="none" w:sz="0" w:space="0" w:color="auto"/>
        <w:bottom w:val="none" w:sz="0" w:space="0" w:color="auto"/>
        <w:right w:val="none" w:sz="0" w:space="0" w:color="auto"/>
      </w:divBdr>
      <w:divsChild>
        <w:div w:id="158424417">
          <w:marLeft w:val="480"/>
          <w:marRight w:val="0"/>
          <w:marTop w:val="0"/>
          <w:marBottom w:val="0"/>
          <w:divBdr>
            <w:top w:val="none" w:sz="0" w:space="0" w:color="auto"/>
            <w:left w:val="none" w:sz="0" w:space="0" w:color="auto"/>
            <w:bottom w:val="none" w:sz="0" w:space="0" w:color="auto"/>
            <w:right w:val="none" w:sz="0" w:space="0" w:color="auto"/>
          </w:divBdr>
        </w:div>
        <w:div w:id="516425295">
          <w:marLeft w:val="480"/>
          <w:marRight w:val="0"/>
          <w:marTop w:val="0"/>
          <w:marBottom w:val="0"/>
          <w:divBdr>
            <w:top w:val="none" w:sz="0" w:space="0" w:color="auto"/>
            <w:left w:val="none" w:sz="0" w:space="0" w:color="auto"/>
            <w:bottom w:val="none" w:sz="0" w:space="0" w:color="auto"/>
            <w:right w:val="none" w:sz="0" w:space="0" w:color="auto"/>
          </w:divBdr>
        </w:div>
        <w:div w:id="1822887079">
          <w:marLeft w:val="480"/>
          <w:marRight w:val="0"/>
          <w:marTop w:val="0"/>
          <w:marBottom w:val="0"/>
          <w:divBdr>
            <w:top w:val="none" w:sz="0" w:space="0" w:color="auto"/>
            <w:left w:val="none" w:sz="0" w:space="0" w:color="auto"/>
            <w:bottom w:val="none" w:sz="0" w:space="0" w:color="auto"/>
            <w:right w:val="none" w:sz="0" w:space="0" w:color="auto"/>
          </w:divBdr>
        </w:div>
        <w:div w:id="685519287">
          <w:marLeft w:val="480"/>
          <w:marRight w:val="0"/>
          <w:marTop w:val="0"/>
          <w:marBottom w:val="0"/>
          <w:divBdr>
            <w:top w:val="none" w:sz="0" w:space="0" w:color="auto"/>
            <w:left w:val="none" w:sz="0" w:space="0" w:color="auto"/>
            <w:bottom w:val="none" w:sz="0" w:space="0" w:color="auto"/>
            <w:right w:val="none" w:sz="0" w:space="0" w:color="auto"/>
          </w:divBdr>
        </w:div>
        <w:div w:id="606426435">
          <w:marLeft w:val="480"/>
          <w:marRight w:val="0"/>
          <w:marTop w:val="0"/>
          <w:marBottom w:val="0"/>
          <w:divBdr>
            <w:top w:val="none" w:sz="0" w:space="0" w:color="auto"/>
            <w:left w:val="none" w:sz="0" w:space="0" w:color="auto"/>
            <w:bottom w:val="none" w:sz="0" w:space="0" w:color="auto"/>
            <w:right w:val="none" w:sz="0" w:space="0" w:color="auto"/>
          </w:divBdr>
        </w:div>
        <w:div w:id="1286037720">
          <w:marLeft w:val="480"/>
          <w:marRight w:val="0"/>
          <w:marTop w:val="0"/>
          <w:marBottom w:val="0"/>
          <w:divBdr>
            <w:top w:val="none" w:sz="0" w:space="0" w:color="auto"/>
            <w:left w:val="none" w:sz="0" w:space="0" w:color="auto"/>
            <w:bottom w:val="none" w:sz="0" w:space="0" w:color="auto"/>
            <w:right w:val="none" w:sz="0" w:space="0" w:color="auto"/>
          </w:divBdr>
        </w:div>
        <w:div w:id="472332366">
          <w:marLeft w:val="480"/>
          <w:marRight w:val="0"/>
          <w:marTop w:val="0"/>
          <w:marBottom w:val="0"/>
          <w:divBdr>
            <w:top w:val="none" w:sz="0" w:space="0" w:color="auto"/>
            <w:left w:val="none" w:sz="0" w:space="0" w:color="auto"/>
            <w:bottom w:val="none" w:sz="0" w:space="0" w:color="auto"/>
            <w:right w:val="none" w:sz="0" w:space="0" w:color="auto"/>
          </w:divBdr>
        </w:div>
        <w:div w:id="262034270">
          <w:marLeft w:val="480"/>
          <w:marRight w:val="0"/>
          <w:marTop w:val="0"/>
          <w:marBottom w:val="0"/>
          <w:divBdr>
            <w:top w:val="none" w:sz="0" w:space="0" w:color="auto"/>
            <w:left w:val="none" w:sz="0" w:space="0" w:color="auto"/>
            <w:bottom w:val="none" w:sz="0" w:space="0" w:color="auto"/>
            <w:right w:val="none" w:sz="0" w:space="0" w:color="auto"/>
          </w:divBdr>
        </w:div>
        <w:div w:id="1588227107">
          <w:marLeft w:val="480"/>
          <w:marRight w:val="0"/>
          <w:marTop w:val="0"/>
          <w:marBottom w:val="0"/>
          <w:divBdr>
            <w:top w:val="none" w:sz="0" w:space="0" w:color="auto"/>
            <w:left w:val="none" w:sz="0" w:space="0" w:color="auto"/>
            <w:bottom w:val="none" w:sz="0" w:space="0" w:color="auto"/>
            <w:right w:val="none" w:sz="0" w:space="0" w:color="auto"/>
          </w:divBdr>
        </w:div>
        <w:div w:id="224683642">
          <w:marLeft w:val="480"/>
          <w:marRight w:val="0"/>
          <w:marTop w:val="0"/>
          <w:marBottom w:val="0"/>
          <w:divBdr>
            <w:top w:val="none" w:sz="0" w:space="0" w:color="auto"/>
            <w:left w:val="none" w:sz="0" w:space="0" w:color="auto"/>
            <w:bottom w:val="none" w:sz="0" w:space="0" w:color="auto"/>
            <w:right w:val="none" w:sz="0" w:space="0" w:color="auto"/>
          </w:divBdr>
        </w:div>
        <w:div w:id="1825928565">
          <w:marLeft w:val="480"/>
          <w:marRight w:val="0"/>
          <w:marTop w:val="0"/>
          <w:marBottom w:val="0"/>
          <w:divBdr>
            <w:top w:val="none" w:sz="0" w:space="0" w:color="auto"/>
            <w:left w:val="none" w:sz="0" w:space="0" w:color="auto"/>
            <w:bottom w:val="none" w:sz="0" w:space="0" w:color="auto"/>
            <w:right w:val="none" w:sz="0" w:space="0" w:color="auto"/>
          </w:divBdr>
        </w:div>
        <w:div w:id="1254631464">
          <w:marLeft w:val="480"/>
          <w:marRight w:val="0"/>
          <w:marTop w:val="0"/>
          <w:marBottom w:val="0"/>
          <w:divBdr>
            <w:top w:val="none" w:sz="0" w:space="0" w:color="auto"/>
            <w:left w:val="none" w:sz="0" w:space="0" w:color="auto"/>
            <w:bottom w:val="none" w:sz="0" w:space="0" w:color="auto"/>
            <w:right w:val="none" w:sz="0" w:space="0" w:color="auto"/>
          </w:divBdr>
        </w:div>
        <w:div w:id="2007317517">
          <w:marLeft w:val="480"/>
          <w:marRight w:val="0"/>
          <w:marTop w:val="0"/>
          <w:marBottom w:val="0"/>
          <w:divBdr>
            <w:top w:val="none" w:sz="0" w:space="0" w:color="auto"/>
            <w:left w:val="none" w:sz="0" w:space="0" w:color="auto"/>
            <w:bottom w:val="none" w:sz="0" w:space="0" w:color="auto"/>
            <w:right w:val="none" w:sz="0" w:space="0" w:color="auto"/>
          </w:divBdr>
        </w:div>
        <w:div w:id="1254388560">
          <w:marLeft w:val="480"/>
          <w:marRight w:val="0"/>
          <w:marTop w:val="0"/>
          <w:marBottom w:val="0"/>
          <w:divBdr>
            <w:top w:val="none" w:sz="0" w:space="0" w:color="auto"/>
            <w:left w:val="none" w:sz="0" w:space="0" w:color="auto"/>
            <w:bottom w:val="none" w:sz="0" w:space="0" w:color="auto"/>
            <w:right w:val="none" w:sz="0" w:space="0" w:color="auto"/>
          </w:divBdr>
        </w:div>
        <w:div w:id="1087843472">
          <w:marLeft w:val="480"/>
          <w:marRight w:val="0"/>
          <w:marTop w:val="0"/>
          <w:marBottom w:val="0"/>
          <w:divBdr>
            <w:top w:val="none" w:sz="0" w:space="0" w:color="auto"/>
            <w:left w:val="none" w:sz="0" w:space="0" w:color="auto"/>
            <w:bottom w:val="none" w:sz="0" w:space="0" w:color="auto"/>
            <w:right w:val="none" w:sz="0" w:space="0" w:color="auto"/>
          </w:divBdr>
        </w:div>
      </w:divsChild>
    </w:div>
    <w:div w:id="1455127694">
      <w:bodyDiv w:val="1"/>
      <w:marLeft w:val="0"/>
      <w:marRight w:val="0"/>
      <w:marTop w:val="0"/>
      <w:marBottom w:val="0"/>
      <w:divBdr>
        <w:top w:val="none" w:sz="0" w:space="0" w:color="auto"/>
        <w:left w:val="none" w:sz="0" w:space="0" w:color="auto"/>
        <w:bottom w:val="none" w:sz="0" w:space="0" w:color="auto"/>
        <w:right w:val="none" w:sz="0" w:space="0" w:color="auto"/>
      </w:divBdr>
      <w:divsChild>
        <w:div w:id="758798593">
          <w:marLeft w:val="480"/>
          <w:marRight w:val="0"/>
          <w:marTop w:val="0"/>
          <w:marBottom w:val="0"/>
          <w:divBdr>
            <w:top w:val="none" w:sz="0" w:space="0" w:color="auto"/>
            <w:left w:val="none" w:sz="0" w:space="0" w:color="auto"/>
            <w:bottom w:val="none" w:sz="0" w:space="0" w:color="auto"/>
            <w:right w:val="none" w:sz="0" w:space="0" w:color="auto"/>
          </w:divBdr>
        </w:div>
        <w:div w:id="1979797142">
          <w:marLeft w:val="480"/>
          <w:marRight w:val="0"/>
          <w:marTop w:val="0"/>
          <w:marBottom w:val="0"/>
          <w:divBdr>
            <w:top w:val="none" w:sz="0" w:space="0" w:color="auto"/>
            <w:left w:val="none" w:sz="0" w:space="0" w:color="auto"/>
            <w:bottom w:val="none" w:sz="0" w:space="0" w:color="auto"/>
            <w:right w:val="none" w:sz="0" w:space="0" w:color="auto"/>
          </w:divBdr>
        </w:div>
        <w:div w:id="1265500485">
          <w:marLeft w:val="480"/>
          <w:marRight w:val="0"/>
          <w:marTop w:val="0"/>
          <w:marBottom w:val="0"/>
          <w:divBdr>
            <w:top w:val="none" w:sz="0" w:space="0" w:color="auto"/>
            <w:left w:val="none" w:sz="0" w:space="0" w:color="auto"/>
            <w:bottom w:val="none" w:sz="0" w:space="0" w:color="auto"/>
            <w:right w:val="none" w:sz="0" w:space="0" w:color="auto"/>
          </w:divBdr>
        </w:div>
        <w:div w:id="1080642099">
          <w:marLeft w:val="480"/>
          <w:marRight w:val="0"/>
          <w:marTop w:val="0"/>
          <w:marBottom w:val="0"/>
          <w:divBdr>
            <w:top w:val="none" w:sz="0" w:space="0" w:color="auto"/>
            <w:left w:val="none" w:sz="0" w:space="0" w:color="auto"/>
            <w:bottom w:val="none" w:sz="0" w:space="0" w:color="auto"/>
            <w:right w:val="none" w:sz="0" w:space="0" w:color="auto"/>
          </w:divBdr>
        </w:div>
        <w:div w:id="260257120">
          <w:marLeft w:val="480"/>
          <w:marRight w:val="0"/>
          <w:marTop w:val="0"/>
          <w:marBottom w:val="0"/>
          <w:divBdr>
            <w:top w:val="none" w:sz="0" w:space="0" w:color="auto"/>
            <w:left w:val="none" w:sz="0" w:space="0" w:color="auto"/>
            <w:bottom w:val="none" w:sz="0" w:space="0" w:color="auto"/>
            <w:right w:val="none" w:sz="0" w:space="0" w:color="auto"/>
          </w:divBdr>
        </w:div>
        <w:div w:id="423841212">
          <w:marLeft w:val="480"/>
          <w:marRight w:val="0"/>
          <w:marTop w:val="0"/>
          <w:marBottom w:val="0"/>
          <w:divBdr>
            <w:top w:val="none" w:sz="0" w:space="0" w:color="auto"/>
            <w:left w:val="none" w:sz="0" w:space="0" w:color="auto"/>
            <w:bottom w:val="none" w:sz="0" w:space="0" w:color="auto"/>
            <w:right w:val="none" w:sz="0" w:space="0" w:color="auto"/>
          </w:divBdr>
        </w:div>
        <w:div w:id="1397048953">
          <w:marLeft w:val="480"/>
          <w:marRight w:val="0"/>
          <w:marTop w:val="0"/>
          <w:marBottom w:val="0"/>
          <w:divBdr>
            <w:top w:val="none" w:sz="0" w:space="0" w:color="auto"/>
            <w:left w:val="none" w:sz="0" w:space="0" w:color="auto"/>
            <w:bottom w:val="none" w:sz="0" w:space="0" w:color="auto"/>
            <w:right w:val="none" w:sz="0" w:space="0" w:color="auto"/>
          </w:divBdr>
        </w:div>
        <w:div w:id="2045983906">
          <w:marLeft w:val="480"/>
          <w:marRight w:val="0"/>
          <w:marTop w:val="0"/>
          <w:marBottom w:val="0"/>
          <w:divBdr>
            <w:top w:val="none" w:sz="0" w:space="0" w:color="auto"/>
            <w:left w:val="none" w:sz="0" w:space="0" w:color="auto"/>
            <w:bottom w:val="none" w:sz="0" w:space="0" w:color="auto"/>
            <w:right w:val="none" w:sz="0" w:space="0" w:color="auto"/>
          </w:divBdr>
        </w:div>
        <w:div w:id="1840579757">
          <w:marLeft w:val="480"/>
          <w:marRight w:val="0"/>
          <w:marTop w:val="0"/>
          <w:marBottom w:val="0"/>
          <w:divBdr>
            <w:top w:val="none" w:sz="0" w:space="0" w:color="auto"/>
            <w:left w:val="none" w:sz="0" w:space="0" w:color="auto"/>
            <w:bottom w:val="none" w:sz="0" w:space="0" w:color="auto"/>
            <w:right w:val="none" w:sz="0" w:space="0" w:color="auto"/>
          </w:divBdr>
        </w:div>
        <w:div w:id="1088307302">
          <w:marLeft w:val="480"/>
          <w:marRight w:val="0"/>
          <w:marTop w:val="0"/>
          <w:marBottom w:val="0"/>
          <w:divBdr>
            <w:top w:val="none" w:sz="0" w:space="0" w:color="auto"/>
            <w:left w:val="none" w:sz="0" w:space="0" w:color="auto"/>
            <w:bottom w:val="none" w:sz="0" w:space="0" w:color="auto"/>
            <w:right w:val="none" w:sz="0" w:space="0" w:color="auto"/>
          </w:divBdr>
        </w:div>
        <w:div w:id="1992296042">
          <w:marLeft w:val="480"/>
          <w:marRight w:val="0"/>
          <w:marTop w:val="0"/>
          <w:marBottom w:val="0"/>
          <w:divBdr>
            <w:top w:val="none" w:sz="0" w:space="0" w:color="auto"/>
            <w:left w:val="none" w:sz="0" w:space="0" w:color="auto"/>
            <w:bottom w:val="none" w:sz="0" w:space="0" w:color="auto"/>
            <w:right w:val="none" w:sz="0" w:space="0" w:color="auto"/>
          </w:divBdr>
        </w:div>
        <w:div w:id="2106222368">
          <w:marLeft w:val="480"/>
          <w:marRight w:val="0"/>
          <w:marTop w:val="0"/>
          <w:marBottom w:val="0"/>
          <w:divBdr>
            <w:top w:val="none" w:sz="0" w:space="0" w:color="auto"/>
            <w:left w:val="none" w:sz="0" w:space="0" w:color="auto"/>
            <w:bottom w:val="none" w:sz="0" w:space="0" w:color="auto"/>
            <w:right w:val="none" w:sz="0" w:space="0" w:color="auto"/>
          </w:divBdr>
        </w:div>
        <w:div w:id="1104879835">
          <w:marLeft w:val="480"/>
          <w:marRight w:val="0"/>
          <w:marTop w:val="0"/>
          <w:marBottom w:val="0"/>
          <w:divBdr>
            <w:top w:val="none" w:sz="0" w:space="0" w:color="auto"/>
            <w:left w:val="none" w:sz="0" w:space="0" w:color="auto"/>
            <w:bottom w:val="none" w:sz="0" w:space="0" w:color="auto"/>
            <w:right w:val="none" w:sz="0" w:space="0" w:color="auto"/>
          </w:divBdr>
        </w:div>
        <w:div w:id="449279076">
          <w:marLeft w:val="480"/>
          <w:marRight w:val="0"/>
          <w:marTop w:val="0"/>
          <w:marBottom w:val="0"/>
          <w:divBdr>
            <w:top w:val="none" w:sz="0" w:space="0" w:color="auto"/>
            <w:left w:val="none" w:sz="0" w:space="0" w:color="auto"/>
            <w:bottom w:val="none" w:sz="0" w:space="0" w:color="auto"/>
            <w:right w:val="none" w:sz="0" w:space="0" w:color="auto"/>
          </w:divBdr>
        </w:div>
        <w:div w:id="933784837">
          <w:marLeft w:val="480"/>
          <w:marRight w:val="0"/>
          <w:marTop w:val="0"/>
          <w:marBottom w:val="0"/>
          <w:divBdr>
            <w:top w:val="none" w:sz="0" w:space="0" w:color="auto"/>
            <w:left w:val="none" w:sz="0" w:space="0" w:color="auto"/>
            <w:bottom w:val="none" w:sz="0" w:space="0" w:color="auto"/>
            <w:right w:val="none" w:sz="0" w:space="0" w:color="auto"/>
          </w:divBdr>
        </w:div>
        <w:div w:id="1838811707">
          <w:marLeft w:val="480"/>
          <w:marRight w:val="0"/>
          <w:marTop w:val="0"/>
          <w:marBottom w:val="0"/>
          <w:divBdr>
            <w:top w:val="none" w:sz="0" w:space="0" w:color="auto"/>
            <w:left w:val="none" w:sz="0" w:space="0" w:color="auto"/>
            <w:bottom w:val="none" w:sz="0" w:space="0" w:color="auto"/>
            <w:right w:val="none" w:sz="0" w:space="0" w:color="auto"/>
          </w:divBdr>
        </w:div>
      </w:divsChild>
    </w:div>
    <w:div w:id="1456365830">
      <w:bodyDiv w:val="1"/>
      <w:marLeft w:val="0"/>
      <w:marRight w:val="0"/>
      <w:marTop w:val="0"/>
      <w:marBottom w:val="0"/>
      <w:divBdr>
        <w:top w:val="none" w:sz="0" w:space="0" w:color="auto"/>
        <w:left w:val="none" w:sz="0" w:space="0" w:color="auto"/>
        <w:bottom w:val="none" w:sz="0" w:space="0" w:color="auto"/>
        <w:right w:val="none" w:sz="0" w:space="0" w:color="auto"/>
      </w:divBdr>
    </w:div>
    <w:div w:id="1469780906">
      <w:bodyDiv w:val="1"/>
      <w:marLeft w:val="0"/>
      <w:marRight w:val="0"/>
      <w:marTop w:val="0"/>
      <w:marBottom w:val="0"/>
      <w:divBdr>
        <w:top w:val="none" w:sz="0" w:space="0" w:color="auto"/>
        <w:left w:val="none" w:sz="0" w:space="0" w:color="auto"/>
        <w:bottom w:val="none" w:sz="0" w:space="0" w:color="auto"/>
        <w:right w:val="none" w:sz="0" w:space="0" w:color="auto"/>
      </w:divBdr>
      <w:divsChild>
        <w:div w:id="2078044796">
          <w:marLeft w:val="480"/>
          <w:marRight w:val="0"/>
          <w:marTop w:val="0"/>
          <w:marBottom w:val="0"/>
          <w:divBdr>
            <w:top w:val="none" w:sz="0" w:space="0" w:color="auto"/>
            <w:left w:val="none" w:sz="0" w:space="0" w:color="auto"/>
            <w:bottom w:val="none" w:sz="0" w:space="0" w:color="auto"/>
            <w:right w:val="none" w:sz="0" w:space="0" w:color="auto"/>
          </w:divBdr>
        </w:div>
        <w:div w:id="939407618">
          <w:marLeft w:val="480"/>
          <w:marRight w:val="0"/>
          <w:marTop w:val="0"/>
          <w:marBottom w:val="0"/>
          <w:divBdr>
            <w:top w:val="none" w:sz="0" w:space="0" w:color="auto"/>
            <w:left w:val="none" w:sz="0" w:space="0" w:color="auto"/>
            <w:bottom w:val="none" w:sz="0" w:space="0" w:color="auto"/>
            <w:right w:val="none" w:sz="0" w:space="0" w:color="auto"/>
          </w:divBdr>
        </w:div>
        <w:div w:id="1985965653">
          <w:marLeft w:val="480"/>
          <w:marRight w:val="0"/>
          <w:marTop w:val="0"/>
          <w:marBottom w:val="0"/>
          <w:divBdr>
            <w:top w:val="none" w:sz="0" w:space="0" w:color="auto"/>
            <w:left w:val="none" w:sz="0" w:space="0" w:color="auto"/>
            <w:bottom w:val="none" w:sz="0" w:space="0" w:color="auto"/>
            <w:right w:val="none" w:sz="0" w:space="0" w:color="auto"/>
          </w:divBdr>
        </w:div>
        <w:div w:id="1013192661">
          <w:marLeft w:val="480"/>
          <w:marRight w:val="0"/>
          <w:marTop w:val="0"/>
          <w:marBottom w:val="0"/>
          <w:divBdr>
            <w:top w:val="none" w:sz="0" w:space="0" w:color="auto"/>
            <w:left w:val="none" w:sz="0" w:space="0" w:color="auto"/>
            <w:bottom w:val="none" w:sz="0" w:space="0" w:color="auto"/>
            <w:right w:val="none" w:sz="0" w:space="0" w:color="auto"/>
          </w:divBdr>
        </w:div>
        <w:div w:id="1239242779">
          <w:marLeft w:val="480"/>
          <w:marRight w:val="0"/>
          <w:marTop w:val="0"/>
          <w:marBottom w:val="0"/>
          <w:divBdr>
            <w:top w:val="none" w:sz="0" w:space="0" w:color="auto"/>
            <w:left w:val="none" w:sz="0" w:space="0" w:color="auto"/>
            <w:bottom w:val="none" w:sz="0" w:space="0" w:color="auto"/>
            <w:right w:val="none" w:sz="0" w:space="0" w:color="auto"/>
          </w:divBdr>
        </w:div>
        <w:div w:id="1852718837">
          <w:marLeft w:val="480"/>
          <w:marRight w:val="0"/>
          <w:marTop w:val="0"/>
          <w:marBottom w:val="0"/>
          <w:divBdr>
            <w:top w:val="none" w:sz="0" w:space="0" w:color="auto"/>
            <w:left w:val="none" w:sz="0" w:space="0" w:color="auto"/>
            <w:bottom w:val="none" w:sz="0" w:space="0" w:color="auto"/>
            <w:right w:val="none" w:sz="0" w:space="0" w:color="auto"/>
          </w:divBdr>
        </w:div>
        <w:div w:id="1522087842">
          <w:marLeft w:val="480"/>
          <w:marRight w:val="0"/>
          <w:marTop w:val="0"/>
          <w:marBottom w:val="0"/>
          <w:divBdr>
            <w:top w:val="none" w:sz="0" w:space="0" w:color="auto"/>
            <w:left w:val="none" w:sz="0" w:space="0" w:color="auto"/>
            <w:bottom w:val="none" w:sz="0" w:space="0" w:color="auto"/>
            <w:right w:val="none" w:sz="0" w:space="0" w:color="auto"/>
          </w:divBdr>
        </w:div>
        <w:div w:id="342782539">
          <w:marLeft w:val="480"/>
          <w:marRight w:val="0"/>
          <w:marTop w:val="0"/>
          <w:marBottom w:val="0"/>
          <w:divBdr>
            <w:top w:val="none" w:sz="0" w:space="0" w:color="auto"/>
            <w:left w:val="none" w:sz="0" w:space="0" w:color="auto"/>
            <w:bottom w:val="none" w:sz="0" w:space="0" w:color="auto"/>
            <w:right w:val="none" w:sz="0" w:space="0" w:color="auto"/>
          </w:divBdr>
        </w:div>
        <w:div w:id="1471827194">
          <w:marLeft w:val="480"/>
          <w:marRight w:val="0"/>
          <w:marTop w:val="0"/>
          <w:marBottom w:val="0"/>
          <w:divBdr>
            <w:top w:val="none" w:sz="0" w:space="0" w:color="auto"/>
            <w:left w:val="none" w:sz="0" w:space="0" w:color="auto"/>
            <w:bottom w:val="none" w:sz="0" w:space="0" w:color="auto"/>
            <w:right w:val="none" w:sz="0" w:space="0" w:color="auto"/>
          </w:divBdr>
        </w:div>
        <w:div w:id="842356822">
          <w:marLeft w:val="480"/>
          <w:marRight w:val="0"/>
          <w:marTop w:val="0"/>
          <w:marBottom w:val="0"/>
          <w:divBdr>
            <w:top w:val="none" w:sz="0" w:space="0" w:color="auto"/>
            <w:left w:val="none" w:sz="0" w:space="0" w:color="auto"/>
            <w:bottom w:val="none" w:sz="0" w:space="0" w:color="auto"/>
            <w:right w:val="none" w:sz="0" w:space="0" w:color="auto"/>
          </w:divBdr>
        </w:div>
        <w:div w:id="1894001674">
          <w:marLeft w:val="480"/>
          <w:marRight w:val="0"/>
          <w:marTop w:val="0"/>
          <w:marBottom w:val="0"/>
          <w:divBdr>
            <w:top w:val="none" w:sz="0" w:space="0" w:color="auto"/>
            <w:left w:val="none" w:sz="0" w:space="0" w:color="auto"/>
            <w:bottom w:val="none" w:sz="0" w:space="0" w:color="auto"/>
            <w:right w:val="none" w:sz="0" w:space="0" w:color="auto"/>
          </w:divBdr>
        </w:div>
        <w:div w:id="2006279658">
          <w:marLeft w:val="480"/>
          <w:marRight w:val="0"/>
          <w:marTop w:val="0"/>
          <w:marBottom w:val="0"/>
          <w:divBdr>
            <w:top w:val="none" w:sz="0" w:space="0" w:color="auto"/>
            <w:left w:val="none" w:sz="0" w:space="0" w:color="auto"/>
            <w:bottom w:val="none" w:sz="0" w:space="0" w:color="auto"/>
            <w:right w:val="none" w:sz="0" w:space="0" w:color="auto"/>
          </w:divBdr>
        </w:div>
        <w:div w:id="1243946902">
          <w:marLeft w:val="480"/>
          <w:marRight w:val="0"/>
          <w:marTop w:val="0"/>
          <w:marBottom w:val="0"/>
          <w:divBdr>
            <w:top w:val="none" w:sz="0" w:space="0" w:color="auto"/>
            <w:left w:val="none" w:sz="0" w:space="0" w:color="auto"/>
            <w:bottom w:val="none" w:sz="0" w:space="0" w:color="auto"/>
            <w:right w:val="none" w:sz="0" w:space="0" w:color="auto"/>
          </w:divBdr>
        </w:div>
        <w:div w:id="229736078">
          <w:marLeft w:val="480"/>
          <w:marRight w:val="0"/>
          <w:marTop w:val="0"/>
          <w:marBottom w:val="0"/>
          <w:divBdr>
            <w:top w:val="none" w:sz="0" w:space="0" w:color="auto"/>
            <w:left w:val="none" w:sz="0" w:space="0" w:color="auto"/>
            <w:bottom w:val="none" w:sz="0" w:space="0" w:color="auto"/>
            <w:right w:val="none" w:sz="0" w:space="0" w:color="auto"/>
          </w:divBdr>
        </w:div>
        <w:div w:id="1615138642">
          <w:marLeft w:val="480"/>
          <w:marRight w:val="0"/>
          <w:marTop w:val="0"/>
          <w:marBottom w:val="0"/>
          <w:divBdr>
            <w:top w:val="none" w:sz="0" w:space="0" w:color="auto"/>
            <w:left w:val="none" w:sz="0" w:space="0" w:color="auto"/>
            <w:bottom w:val="none" w:sz="0" w:space="0" w:color="auto"/>
            <w:right w:val="none" w:sz="0" w:space="0" w:color="auto"/>
          </w:divBdr>
        </w:div>
      </w:divsChild>
    </w:div>
    <w:div w:id="1473711269">
      <w:bodyDiv w:val="1"/>
      <w:marLeft w:val="0"/>
      <w:marRight w:val="0"/>
      <w:marTop w:val="0"/>
      <w:marBottom w:val="0"/>
      <w:divBdr>
        <w:top w:val="none" w:sz="0" w:space="0" w:color="auto"/>
        <w:left w:val="none" w:sz="0" w:space="0" w:color="auto"/>
        <w:bottom w:val="none" w:sz="0" w:space="0" w:color="auto"/>
        <w:right w:val="none" w:sz="0" w:space="0" w:color="auto"/>
      </w:divBdr>
    </w:div>
    <w:div w:id="1549026878">
      <w:bodyDiv w:val="1"/>
      <w:marLeft w:val="0"/>
      <w:marRight w:val="0"/>
      <w:marTop w:val="0"/>
      <w:marBottom w:val="0"/>
      <w:divBdr>
        <w:top w:val="none" w:sz="0" w:space="0" w:color="auto"/>
        <w:left w:val="none" w:sz="0" w:space="0" w:color="auto"/>
        <w:bottom w:val="none" w:sz="0" w:space="0" w:color="auto"/>
        <w:right w:val="none" w:sz="0" w:space="0" w:color="auto"/>
      </w:divBdr>
      <w:divsChild>
        <w:div w:id="94594630">
          <w:marLeft w:val="480"/>
          <w:marRight w:val="0"/>
          <w:marTop w:val="0"/>
          <w:marBottom w:val="0"/>
          <w:divBdr>
            <w:top w:val="none" w:sz="0" w:space="0" w:color="auto"/>
            <w:left w:val="none" w:sz="0" w:space="0" w:color="auto"/>
            <w:bottom w:val="none" w:sz="0" w:space="0" w:color="auto"/>
            <w:right w:val="none" w:sz="0" w:space="0" w:color="auto"/>
          </w:divBdr>
        </w:div>
        <w:div w:id="1978221910">
          <w:marLeft w:val="480"/>
          <w:marRight w:val="0"/>
          <w:marTop w:val="0"/>
          <w:marBottom w:val="0"/>
          <w:divBdr>
            <w:top w:val="none" w:sz="0" w:space="0" w:color="auto"/>
            <w:left w:val="none" w:sz="0" w:space="0" w:color="auto"/>
            <w:bottom w:val="none" w:sz="0" w:space="0" w:color="auto"/>
            <w:right w:val="none" w:sz="0" w:space="0" w:color="auto"/>
          </w:divBdr>
        </w:div>
        <w:div w:id="1771659784">
          <w:marLeft w:val="480"/>
          <w:marRight w:val="0"/>
          <w:marTop w:val="0"/>
          <w:marBottom w:val="0"/>
          <w:divBdr>
            <w:top w:val="none" w:sz="0" w:space="0" w:color="auto"/>
            <w:left w:val="none" w:sz="0" w:space="0" w:color="auto"/>
            <w:bottom w:val="none" w:sz="0" w:space="0" w:color="auto"/>
            <w:right w:val="none" w:sz="0" w:space="0" w:color="auto"/>
          </w:divBdr>
        </w:div>
        <w:div w:id="1214923923">
          <w:marLeft w:val="480"/>
          <w:marRight w:val="0"/>
          <w:marTop w:val="0"/>
          <w:marBottom w:val="0"/>
          <w:divBdr>
            <w:top w:val="none" w:sz="0" w:space="0" w:color="auto"/>
            <w:left w:val="none" w:sz="0" w:space="0" w:color="auto"/>
            <w:bottom w:val="none" w:sz="0" w:space="0" w:color="auto"/>
            <w:right w:val="none" w:sz="0" w:space="0" w:color="auto"/>
          </w:divBdr>
        </w:div>
        <w:div w:id="1877153435">
          <w:marLeft w:val="480"/>
          <w:marRight w:val="0"/>
          <w:marTop w:val="0"/>
          <w:marBottom w:val="0"/>
          <w:divBdr>
            <w:top w:val="none" w:sz="0" w:space="0" w:color="auto"/>
            <w:left w:val="none" w:sz="0" w:space="0" w:color="auto"/>
            <w:bottom w:val="none" w:sz="0" w:space="0" w:color="auto"/>
            <w:right w:val="none" w:sz="0" w:space="0" w:color="auto"/>
          </w:divBdr>
        </w:div>
        <w:div w:id="314726510">
          <w:marLeft w:val="480"/>
          <w:marRight w:val="0"/>
          <w:marTop w:val="0"/>
          <w:marBottom w:val="0"/>
          <w:divBdr>
            <w:top w:val="none" w:sz="0" w:space="0" w:color="auto"/>
            <w:left w:val="none" w:sz="0" w:space="0" w:color="auto"/>
            <w:bottom w:val="none" w:sz="0" w:space="0" w:color="auto"/>
            <w:right w:val="none" w:sz="0" w:space="0" w:color="auto"/>
          </w:divBdr>
        </w:div>
        <w:div w:id="119039561">
          <w:marLeft w:val="480"/>
          <w:marRight w:val="0"/>
          <w:marTop w:val="0"/>
          <w:marBottom w:val="0"/>
          <w:divBdr>
            <w:top w:val="none" w:sz="0" w:space="0" w:color="auto"/>
            <w:left w:val="none" w:sz="0" w:space="0" w:color="auto"/>
            <w:bottom w:val="none" w:sz="0" w:space="0" w:color="auto"/>
            <w:right w:val="none" w:sz="0" w:space="0" w:color="auto"/>
          </w:divBdr>
        </w:div>
        <w:div w:id="563298179">
          <w:marLeft w:val="480"/>
          <w:marRight w:val="0"/>
          <w:marTop w:val="0"/>
          <w:marBottom w:val="0"/>
          <w:divBdr>
            <w:top w:val="none" w:sz="0" w:space="0" w:color="auto"/>
            <w:left w:val="none" w:sz="0" w:space="0" w:color="auto"/>
            <w:bottom w:val="none" w:sz="0" w:space="0" w:color="auto"/>
            <w:right w:val="none" w:sz="0" w:space="0" w:color="auto"/>
          </w:divBdr>
        </w:div>
        <w:div w:id="1840922015">
          <w:marLeft w:val="480"/>
          <w:marRight w:val="0"/>
          <w:marTop w:val="0"/>
          <w:marBottom w:val="0"/>
          <w:divBdr>
            <w:top w:val="none" w:sz="0" w:space="0" w:color="auto"/>
            <w:left w:val="none" w:sz="0" w:space="0" w:color="auto"/>
            <w:bottom w:val="none" w:sz="0" w:space="0" w:color="auto"/>
            <w:right w:val="none" w:sz="0" w:space="0" w:color="auto"/>
          </w:divBdr>
        </w:div>
        <w:div w:id="1440220863">
          <w:marLeft w:val="480"/>
          <w:marRight w:val="0"/>
          <w:marTop w:val="0"/>
          <w:marBottom w:val="0"/>
          <w:divBdr>
            <w:top w:val="none" w:sz="0" w:space="0" w:color="auto"/>
            <w:left w:val="none" w:sz="0" w:space="0" w:color="auto"/>
            <w:bottom w:val="none" w:sz="0" w:space="0" w:color="auto"/>
            <w:right w:val="none" w:sz="0" w:space="0" w:color="auto"/>
          </w:divBdr>
        </w:div>
        <w:div w:id="765610700">
          <w:marLeft w:val="480"/>
          <w:marRight w:val="0"/>
          <w:marTop w:val="0"/>
          <w:marBottom w:val="0"/>
          <w:divBdr>
            <w:top w:val="none" w:sz="0" w:space="0" w:color="auto"/>
            <w:left w:val="none" w:sz="0" w:space="0" w:color="auto"/>
            <w:bottom w:val="none" w:sz="0" w:space="0" w:color="auto"/>
            <w:right w:val="none" w:sz="0" w:space="0" w:color="auto"/>
          </w:divBdr>
        </w:div>
        <w:div w:id="325058725">
          <w:marLeft w:val="480"/>
          <w:marRight w:val="0"/>
          <w:marTop w:val="0"/>
          <w:marBottom w:val="0"/>
          <w:divBdr>
            <w:top w:val="none" w:sz="0" w:space="0" w:color="auto"/>
            <w:left w:val="none" w:sz="0" w:space="0" w:color="auto"/>
            <w:bottom w:val="none" w:sz="0" w:space="0" w:color="auto"/>
            <w:right w:val="none" w:sz="0" w:space="0" w:color="auto"/>
          </w:divBdr>
        </w:div>
        <w:div w:id="1301881105">
          <w:marLeft w:val="480"/>
          <w:marRight w:val="0"/>
          <w:marTop w:val="0"/>
          <w:marBottom w:val="0"/>
          <w:divBdr>
            <w:top w:val="none" w:sz="0" w:space="0" w:color="auto"/>
            <w:left w:val="none" w:sz="0" w:space="0" w:color="auto"/>
            <w:bottom w:val="none" w:sz="0" w:space="0" w:color="auto"/>
            <w:right w:val="none" w:sz="0" w:space="0" w:color="auto"/>
          </w:divBdr>
        </w:div>
        <w:div w:id="1189218967">
          <w:marLeft w:val="480"/>
          <w:marRight w:val="0"/>
          <w:marTop w:val="0"/>
          <w:marBottom w:val="0"/>
          <w:divBdr>
            <w:top w:val="none" w:sz="0" w:space="0" w:color="auto"/>
            <w:left w:val="none" w:sz="0" w:space="0" w:color="auto"/>
            <w:bottom w:val="none" w:sz="0" w:space="0" w:color="auto"/>
            <w:right w:val="none" w:sz="0" w:space="0" w:color="auto"/>
          </w:divBdr>
        </w:div>
      </w:divsChild>
    </w:div>
    <w:div w:id="1615749831">
      <w:bodyDiv w:val="1"/>
      <w:marLeft w:val="0"/>
      <w:marRight w:val="0"/>
      <w:marTop w:val="0"/>
      <w:marBottom w:val="0"/>
      <w:divBdr>
        <w:top w:val="none" w:sz="0" w:space="0" w:color="auto"/>
        <w:left w:val="none" w:sz="0" w:space="0" w:color="auto"/>
        <w:bottom w:val="none" w:sz="0" w:space="0" w:color="auto"/>
        <w:right w:val="none" w:sz="0" w:space="0" w:color="auto"/>
      </w:divBdr>
    </w:div>
    <w:div w:id="1632398664">
      <w:bodyDiv w:val="1"/>
      <w:marLeft w:val="0"/>
      <w:marRight w:val="0"/>
      <w:marTop w:val="0"/>
      <w:marBottom w:val="0"/>
      <w:divBdr>
        <w:top w:val="none" w:sz="0" w:space="0" w:color="auto"/>
        <w:left w:val="none" w:sz="0" w:space="0" w:color="auto"/>
        <w:bottom w:val="none" w:sz="0" w:space="0" w:color="auto"/>
        <w:right w:val="none" w:sz="0" w:space="0" w:color="auto"/>
      </w:divBdr>
      <w:divsChild>
        <w:div w:id="479157487">
          <w:marLeft w:val="480"/>
          <w:marRight w:val="0"/>
          <w:marTop w:val="0"/>
          <w:marBottom w:val="0"/>
          <w:divBdr>
            <w:top w:val="none" w:sz="0" w:space="0" w:color="auto"/>
            <w:left w:val="none" w:sz="0" w:space="0" w:color="auto"/>
            <w:bottom w:val="none" w:sz="0" w:space="0" w:color="auto"/>
            <w:right w:val="none" w:sz="0" w:space="0" w:color="auto"/>
          </w:divBdr>
        </w:div>
        <w:div w:id="1452868205">
          <w:marLeft w:val="480"/>
          <w:marRight w:val="0"/>
          <w:marTop w:val="0"/>
          <w:marBottom w:val="0"/>
          <w:divBdr>
            <w:top w:val="none" w:sz="0" w:space="0" w:color="auto"/>
            <w:left w:val="none" w:sz="0" w:space="0" w:color="auto"/>
            <w:bottom w:val="none" w:sz="0" w:space="0" w:color="auto"/>
            <w:right w:val="none" w:sz="0" w:space="0" w:color="auto"/>
          </w:divBdr>
        </w:div>
        <w:div w:id="422843149">
          <w:marLeft w:val="480"/>
          <w:marRight w:val="0"/>
          <w:marTop w:val="0"/>
          <w:marBottom w:val="0"/>
          <w:divBdr>
            <w:top w:val="none" w:sz="0" w:space="0" w:color="auto"/>
            <w:left w:val="none" w:sz="0" w:space="0" w:color="auto"/>
            <w:bottom w:val="none" w:sz="0" w:space="0" w:color="auto"/>
            <w:right w:val="none" w:sz="0" w:space="0" w:color="auto"/>
          </w:divBdr>
        </w:div>
        <w:div w:id="1130435361">
          <w:marLeft w:val="480"/>
          <w:marRight w:val="0"/>
          <w:marTop w:val="0"/>
          <w:marBottom w:val="0"/>
          <w:divBdr>
            <w:top w:val="none" w:sz="0" w:space="0" w:color="auto"/>
            <w:left w:val="none" w:sz="0" w:space="0" w:color="auto"/>
            <w:bottom w:val="none" w:sz="0" w:space="0" w:color="auto"/>
            <w:right w:val="none" w:sz="0" w:space="0" w:color="auto"/>
          </w:divBdr>
        </w:div>
        <w:div w:id="1264461329">
          <w:marLeft w:val="480"/>
          <w:marRight w:val="0"/>
          <w:marTop w:val="0"/>
          <w:marBottom w:val="0"/>
          <w:divBdr>
            <w:top w:val="none" w:sz="0" w:space="0" w:color="auto"/>
            <w:left w:val="none" w:sz="0" w:space="0" w:color="auto"/>
            <w:bottom w:val="none" w:sz="0" w:space="0" w:color="auto"/>
            <w:right w:val="none" w:sz="0" w:space="0" w:color="auto"/>
          </w:divBdr>
        </w:div>
        <w:div w:id="874270921">
          <w:marLeft w:val="480"/>
          <w:marRight w:val="0"/>
          <w:marTop w:val="0"/>
          <w:marBottom w:val="0"/>
          <w:divBdr>
            <w:top w:val="none" w:sz="0" w:space="0" w:color="auto"/>
            <w:left w:val="none" w:sz="0" w:space="0" w:color="auto"/>
            <w:bottom w:val="none" w:sz="0" w:space="0" w:color="auto"/>
            <w:right w:val="none" w:sz="0" w:space="0" w:color="auto"/>
          </w:divBdr>
        </w:div>
        <w:div w:id="1196233689">
          <w:marLeft w:val="480"/>
          <w:marRight w:val="0"/>
          <w:marTop w:val="0"/>
          <w:marBottom w:val="0"/>
          <w:divBdr>
            <w:top w:val="none" w:sz="0" w:space="0" w:color="auto"/>
            <w:left w:val="none" w:sz="0" w:space="0" w:color="auto"/>
            <w:bottom w:val="none" w:sz="0" w:space="0" w:color="auto"/>
            <w:right w:val="none" w:sz="0" w:space="0" w:color="auto"/>
          </w:divBdr>
        </w:div>
        <w:div w:id="1237741122">
          <w:marLeft w:val="480"/>
          <w:marRight w:val="0"/>
          <w:marTop w:val="0"/>
          <w:marBottom w:val="0"/>
          <w:divBdr>
            <w:top w:val="none" w:sz="0" w:space="0" w:color="auto"/>
            <w:left w:val="none" w:sz="0" w:space="0" w:color="auto"/>
            <w:bottom w:val="none" w:sz="0" w:space="0" w:color="auto"/>
            <w:right w:val="none" w:sz="0" w:space="0" w:color="auto"/>
          </w:divBdr>
        </w:div>
        <w:div w:id="2088918893">
          <w:marLeft w:val="480"/>
          <w:marRight w:val="0"/>
          <w:marTop w:val="0"/>
          <w:marBottom w:val="0"/>
          <w:divBdr>
            <w:top w:val="none" w:sz="0" w:space="0" w:color="auto"/>
            <w:left w:val="none" w:sz="0" w:space="0" w:color="auto"/>
            <w:bottom w:val="none" w:sz="0" w:space="0" w:color="auto"/>
            <w:right w:val="none" w:sz="0" w:space="0" w:color="auto"/>
          </w:divBdr>
        </w:div>
        <w:div w:id="621691021">
          <w:marLeft w:val="480"/>
          <w:marRight w:val="0"/>
          <w:marTop w:val="0"/>
          <w:marBottom w:val="0"/>
          <w:divBdr>
            <w:top w:val="none" w:sz="0" w:space="0" w:color="auto"/>
            <w:left w:val="none" w:sz="0" w:space="0" w:color="auto"/>
            <w:bottom w:val="none" w:sz="0" w:space="0" w:color="auto"/>
            <w:right w:val="none" w:sz="0" w:space="0" w:color="auto"/>
          </w:divBdr>
        </w:div>
        <w:div w:id="1707221670">
          <w:marLeft w:val="480"/>
          <w:marRight w:val="0"/>
          <w:marTop w:val="0"/>
          <w:marBottom w:val="0"/>
          <w:divBdr>
            <w:top w:val="none" w:sz="0" w:space="0" w:color="auto"/>
            <w:left w:val="none" w:sz="0" w:space="0" w:color="auto"/>
            <w:bottom w:val="none" w:sz="0" w:space="0" w:color="auto"/>
            <w:right w:val="none" w:sz="0" w:space="0" w:color="auto"/>
          </w:divBdr>
        </w:div>
        <w:div w:id="839736552">
          <w:marLeft w:val="480"/>
          <w:marRight w:val="0"/>
          <w:marTop w:val="0"/>
          <w:marBottom w:val="0"/>
          <w:divBdr>
            <w:top w:val="none" w:sz="0" w:space="0" w:color="auto"/>
            <w:left w:val="none" w:sz="0" w:space="0" w:color="auto"/>
            <w:bottom w:val="none" w:sz="0" w:space="0" w:color="auto"/>
            <w:right w:val="none" w:sz="0" w:space="0" w:color="auto"/>
          </w:divBdr>
        </w:div>
        <w:div w:id="1209997402">
          <w:marLeft w:val="480"/>
          <w:marRight w:val="0"/>
          <w:marTop w:val="0"/>
          <w:marBottom w:val="0"/>
          <w:divBdr>
            <w:top w:val="none" w:sz="0" w:space="0" w:color="auto"/>
            <w:left w:val="none" w:sz="0" w:space="0" w:color="auto"/>
            <w:bottom w:val="none" w:sz="0" w:space="0" w:color="auto"/>
            <w:right w:val="none" w:sz="0" w:space="0" w:color="auto"/>
          </w:divBdr>
        </w:div>
        <w:div w:id="432088356">
          <w:marLeft w:val="480"/>
          <w:marRight w:val="0"/>
          <w:marTop w:val="0"/>
          <w:marBottom w:val="0"/>
          <w:divBdr>
            <w:top w:val="none" w:sz="0" w:space="0" w:color="auto"/>
            <w:left w:val="none" w:sz="0" w:space="0" w:color="auto"/>
            <w:bottom w:val="none" w:sz="0" w:space="0" w:color="auto"/>
            <w:right w:val="none" w:sz="0" w:space="0" w:color="auto"/>
          </w:divBdr>
        </w:div>
        <w:div w:id="360281185">
          <w:marLeft w:val="480"/>
          <w:marRight w:val="0"/>
          <w:marTop w:val="0"/>
          <w:marBottom w:val="0"/>
          <w:divBdr>
            <w:top w:val="none" w:sz="0" w:space="0" w:color="auto"/>
            <w:left w:val="none" w:sz="0" w:space="0" w:color="auto"/>
            <w:bottom w:val="none" w:sz="0" w:space="0" w:color="auto"/>
            <w:right w:val="none" w:sz="0" w:space="0" w:color="auto"/>
          </w:divBdr>
        </w:div>
        <w:div w:id="792216809">
          <w:marLeft w:val="480"/>
          <w:marRight w:val="0"/>
          <w:marTop w:val="0"/>
          <w:marBottom w:val="0"/>
          <w:divBdr>
            <w:top w:val="none" w:sz="0" w:space="0" w:color="auto"/>
            <w:left w:val="none" w:sz="0" w:space="0" w:color="auto"/>
            <w:bottom w:val="none" w:sz="0" w:space="0" w:color="auto"/>
            <w:right w:val="none" w:sz="0" w:space="0" w:color="auto"/>
          </w:divBdr>
        </w:div>
      </w:divsChild>
    </w:div>
    <w:div w:id="1650284590">
      <w:bodyDiv w:val="1"/>
      <w:marLeft w:val="0"/>
      <w:marRight w:val="0"/>
      <w:marTop w:val="0"/>
      <w:marBottom w:val="0"/>
      <w:divBdr>
        <w:top w:val="none" w:sz="0" w:space="0" w:color="auto"/>
        <w:left w:val="none" w:sz="0" w:space="0" w:color="auto"/>
        <w:bottom w:val="none" w:sz="0" w:space="0" w:color="auto"/>
        <w:right w:val="none" w:sz="0" w:space="0" w:color="auto"/>
      </w:divBdr>
    </w:div>
    <w:div w:id="1673801238">
      <w:bodyDiv w:val="1"/>
      <w:marLeft w:val="0"/>
      <w:marRight w:val="0"/>
      <w:marTop w:val="0"/>
      <w:marBottom w:val="0"/>
      <w:divBdr>
        <w:top w:val="none" w:sz="0" w:space="0" w:color="auto"/>
        <w:left w:val="none" w:sz="0" w:space="0" w:color="auto"/>
        <w:bottom w:val="none" w:sz="0" w:space="0" w:color="auto"/>
        <w:right w:val="none" w:sz="0" w:space="0" w:color="auto"/>
      </w:divBdr>
      <w:divsChild>
        <w:div w:id="209464177">
          <w:marLeft w:val="480"/>
          <w:marRight w:val="0"/>
          <w:marTop w:val="0"/>
          <w:marBottom w:val="0"/>
          <w:divBdr>
            <w:top w:val="none" w:sz="0" w:space="0" w:color="auto"/>
            <w:left w:val="none" w:sz="0" w:space="0" w:color="auto"/>
            <w:bottom w:val="none" w:sz="0" w:space="0" w:color="auto"/>
            <w:right w:val="none" w:sz="0" w:space="0" w:color="auto"/>
          </w:divBdr>
        </w:div>
        <w:div w:id="94062805">
          <w:marLeft w:val="480"/>
          <w:marRight w:val="0"/>
          <w:marTop w:val="0"/>
          <w:marBottom w:val="0"/>
          <w:divBdr>
            <w:top w:val="none" w:sz="0" w:space="0" w:color="auto"/>
            <w:left w:val="none" w:sz="0" w:space="0" w:color="auto"/>
            <w:bottom w:val="none" w:sz="0" w:space="0" w:color="auto"/>
            <w:right w:val="none" w:sz="0" w:space="0" w:color="auto"/>
          </w:divBdr>
        </w:div>
        <w:div w:id="472874702">
          <w:marLeft w:val="480"/>
          <w:marRight w:val="0"/>
          <w:marTop w:val="0"/>
          <w:marBottom w:val="0"/>
          <w:divBdr>
            <w:top w:val="none" w:sz="0" w:space="0" w:color="auto"/>
            <w:left w:val="none" w:sz="0" w:space="0" w:color="auto"/>
            <w:bottom w:val="none" w:sz="0" w:space="0" w:color="auto"/>
            <w:right w:val="none" w:sz="0" w:space="0" w:color="auto"/>
          </w:divBdr>
        </w:div>
        <w:div w:id="1249383105">
          <w:marLeft w:val="480"/>
          <w:marRight w:val="0"/>
          <w:marTop w:val="0"/>
          <w:marBottom w:val="0"/>
          <w:divBdr>
            <w:top w:val="none" w:sz="0" w:space="0" w:color="auto"/>
            <w:left w:val="none" w:sz="0" w:space="0" w:color="auto"/>
            <w:bottom w:val="none" w:sz="0" w:space="0" w:color="auto"/>
            <w:right w:val="none" w:sz="0" w:space="0" w:color="auto"/>
          </w:divBdr>
        </w:div>
        <w:div w:id="1098476990">
          <w:marLeft w:val="480"/>
          <w:marRight w:val="0"/>
          <w:marTop w:val="0"/>
          <w:marBottom w:val="0"/>
          <w:divBdr>
            <w:top w:val="none" w:sz="0" w:space="0" w:color="auto"/>
            <w:left w:val="none" w:sz="0" w:space="0" w:color="auto"/>
            <w:bottom w:val="none" w:sz="0" w:space="0" w:color="auto"/>
            <w:right w:val="none" w:sz="0" w:space="0" w:color="auto"/>
          </w:divBdr>
        </w:div>
        <w:div w:id="1460345370">
          <w:marLeft w:val="480"/>
          <w:marRight w:val="0"/>
          <w:marTop w:val="0"/>
          <w:marBottom w:val="0"/>
          <w:divBdr>
            <w:top w:val="none" w:sz="0" w:space="0" w:color="auto"/>
            <w:left w:val="none" w:sz="0" w:space="0" w:color="auto"/>
            <w:bottom w:val="none" w:sz="0" w:space="0" w:color="auto"/>
            <w:right w:val="none" w:sz="0" w:space="0" w:color="auto"/>
          </w:divBdr>
        </w:div>
        <w:div w:id="854808454">
          <w:marLeft w:val="480"/>
          <w:marRight w:val="0"/>
          <w:marTop w:val="0"/>
          <w:marBottom w:val="0"/>
          <w:divBdr>
            <w:top w:val="none" w:sz="0" w:space="0" w:color="auto"/>
            <w:left w:val="none" w:sz="0" w:space="0" w:color="auto"/>
            <w:bottom w:val="none" w:sz="0" w:space="0" w:color="auto"/>
            <w:right w:val="none" w:sz="0" w:space="0" w:color="auto"/>
          </w:divBdr>
        </w:div>
        <w:div w:id="1336767287">
          <w:marLeft w:val="480"/>
          <w:marRight w:val="0"/>
          <w:marTop w:val="0"/>
          <w:marBottom w:val="0"/>
          <w:divBdr>
            <w:top w:val="none" w:sz="0" w:space="0" w:color="auto"/>
            <w:left w:val="none" w:sz="0" w:space="0" w:color="auto"/>
            <w:bottom w:val="none" w:sz="0" w:space="0" w:color="auto"/>
            <w:right w:val="none" w:sz="0" w:space="0" w:color="auto"/>
          </w:divBdr>
        </w:div>
        <w:div w:id="899705318">
          <w:marLeft w:val="480"/>
          <w:marRight w:val="0"/>
          <w:marTop w:val="0"/>
          <w:marBottom w:val="0"/>
          <w:divBdr>
            <w:top w:val="none" w:sz="0" w:space="0" w:color="auto"/>
            <w:left w:val="none" w:sz="0" w:space="0" w:color="auto"/>
            <w:bottom w:val="none" w:sz="0" w:space="0" w:color="auto"/>
            <w:right w:val="none" w:sz="0" w:space="0" w:color="auto"/>
          </w:divBdr>
        </w:div>
        <w:div w:id="1854608826">
          <w:marLeft w:val="480"/>
          <w:marRight w:val="0"/>
          <w:marTop w:val="0"/>
          <w:marBottom w:val="0"/>
          <w:divBdr>
            <w:top w:val="none" w:sz="0" w:space="0" w:color="auto"/>
            <w:left w:val="none" w:sz="0" w:space="0" w:color="auto"/>
            <w:bottom w:val="none" w:sz="0" w:space="0" w:color="auto"/>
            <w:right w:val="none" w:sz="0" w:space="0" w:color="auto"/>
          </w:divBdr>
        </w:div>
        <w:div w:id="1605923566">
          <w:marLeft w:val="480"/>
          <w:marRight w:val="0"/>
          <w:marTop w:val="0"/>
          <w:marBottom w:val="0"/>
          <w:divBdr>
            <w:top w:val="none" w:sz="0" w:space="0" w:color="auto"/>
            <w:left w:val="none" w:sz="0" w:space="0" w:color="auto"/>
            <w:bottom w:val="none" w:sz="0" w:space="0" w:color="auto"/>
            <w:right w:val="none" w:sz="0" w:space="0" w:color="auto"/>
          </w:divBdr>
        </w:div>
        <w:div w:id="264314744">
          <w:marLeft w:val="480"/>
          <w:marRight w:val="0"/>
          <w:marTop w:val="0"/>
          <w:marBottom w:val="0"/>
          <w:divBdr>
            <w:top w:val="none" w:sz="0" w:space="0" w:color="auto"/>
            <w:left w:val="none" w:sz="0" w:space="0" w:color="auto"/>
            <w:bottom w:val="none" w:sz="0" w:space="0" w:color="auto"/>
            <w:right w:val="none" w:sz="0" w:space="0" w:color="auto"/>
          </w:divBdr>
        </w:div>
        <w:div w:id="1315258185">
          <w:marLeft w:val="480"/>
          <w:marRight w:val="0"/>
          <w:marTop w:val="0"/>
          <w:marBottom w:val="0"/>
          <w:divBdr>
            <w:top w:val="none" w:sz="0" w:space="0" w:color="auto"/>
            <w:left w:val="none" w:sz="0" w:space="0" w:color="auto"/>
            <w:bottom w:val="none" w:sz="0" w:space="0" w:color="auto"/>
            <w:right w:val="none" w:sz="0" w:space="0" w:color="auto"/>
          </w:divBdr>
        </w:div>
      </w:divsChild>
    </w:div>
    <w:div w:id="1674450732">
      <w:bodyDiv w:val="1"/>
      <w:marLeft w:val="0"/>
      <w:marRight w:val="0"/>
      <w:marTop w:val="0"/>
      <w:marBottom w:val="0"/>
      <w:divBdr>
        <w:top w:val="none" w:sz="0" w:space="0" w:color="auto"/>
        <w:left w:val="none" w:sz="0" w:space="0" w:color="auto"/>
        <w:bottom w:val="none" w:sz="0" w:space="0" w:color="auto"/>
        <w:right w:val="none" w:sz="0" w:space="0" w:color="auto"/>
      </w:divBdr>
    </w:div>
    <w:div w:id="1682006305">
      <w:bodyDiv w:val="1"/>
      <w:marLeft w:val="0"/>
      <w:marRight w:val="0"/>
      <w:marTop w:val="0"/>
      <w:marBottom w:val="0"/>
      <w:divBdr>
        <w:top w:val="none" w:sz="0" w:space="0" w:color="auto"/>
        <w:left w:val="none" w:sz="0" w:space="0" w:color="auto"/>
        <w:bottom w:val="none" w:sz="0" w:space="0" w:color="auto"/>
        <w:right w:val="none" w:sz="0" w:space="0" w:color="auto"/>
      </w:divBdr>
    </w:div>
    <w:div w:id="1771386930">
      <w:bodyDiv w:val="1"/>
      <w:marLeft w:val="0"/>
      <w:marRight w:val="0"/>
      <w:marTop w:val="0"/>
      <w:marBottom w:val="0"/>
      <w:divBdr>
        <w:top w:val="none" w:sz="0" w:space="0" w:color="auto"/>
        <w:left w:val="none" w:sz="0" w:space="0" w:color="auto"/>
        <w:bottom w:val="none" w:sz="0" w:space="0" w:color="auto"/>
        <w:right w:val="none" w:sz="0" w:space="0" w:color="auto"/>
      </w:divBdr>
    </w:div>
    <w:div w:id="1807431407">
      <w:bodyDiv w:val="1"/>
      <w:marLeft w:val="0"/>
      <w:marRight w:val="0"/>
      <w:marTop w:val="0"/>
      <w:marBottom w:val="0"/>
      <w:divBdr>
        <w:top w:val="none" w:sz="0" w:space="0" w:color="auto"/>
        <w:left w:val="none" w:sz="0" w:space="0" w:color="auto"/>
        <w:bottom w:val="none" w:sz="0" w:space="0" w:color="auto"/>
        <w:right w:val="none" w:sz="0" w:space="0" w:color="auto"/>
      </w:divBdr>
    </w:div>
    <w:div w:id="1817525525">
      <w:bodyDiv w:val="1"/>
      <w:marLeft w:val="0"/>
      <w:marRight w:val="0"/>
      <w:marTop w:val="0"/>
      <w:marBottom w:val="0"/>
      <w:divBdr>
        <w:top w:val="none" w:sz="0" w:space="0" w:color="auto"/>
        <w:left w:val="none" w:sz="0" w:space="0" w:color="auto"/>
        <w:bottom w:val="none" w:sz="0" w:space="0" w:color="auto"/>
        <w:right w:val="none" w:sz="0" w:space="0" w:color="auto"/>
      </w:divBdr>
    </w:div>
    <w:div w:id="1862433568">
      <w:bodyDiv w:val="1"/>
      <w:marLeft w:val="0"/>
      <w:marRight w:val="0"/>
      <w:marTop w:val="0"/>
      <w:marBottom w:val="0"/>
      <w:divBdr>
        <w:top w:val="none" w:sz="0" w:space="0" w:color="auto"/>
        <w:left w:val="none" w:sz="0" w:space="0" w:color="auto"/>
        <w:bottom w:val="none" w:sz="0" w:space="0" w:color="auto"/>
        <w:right w:val="none" w:sz="0" w:space="0" w:color="auto"/>
      </w:divBdr>
      <w:divsChild>
        <w:div w:id="760762219">
          <w:marLeft w:val="480"/>
          <w:marRight w:val="0"/>
          <w:marTop w:val="0"/>
          <w:marBottom w:val="0"/>
          <w:divBdr>
            <w:top w:val="none" w:sz="0" w:space="0" w:color="auto"/>
            <w:left w:val="none" w:sz="0" w:space="0" w:color="auto"/>
            <w:bottom w:val="none" w:sz="0" w:space="0" w:color="auto"/>
            <w:right w:val="none" w:sz="0" w:space="0" w:color="auto"/>
          </w:divBdr>
        </w:div>
        <w:div w:id="1861047310">
          <w:marLeft w:val="480"/>
          <w:marRight w:val="0"/>
          <w:marTop w:val="0"/>
          <w:marBottom w:val="0"/>
          <w:divBdr>
            <w:top w:val="none" w:sz="0" w:space="0" w:color="auto"/>
            <w:left w:val="none" w:sz="0" w:space="0" w:color="auto"/>
            <w:bottom w:val="none" w:sz="0" w:space="0" w:color="auto"/>
            <w:right w:val="none" w:sz="0" w:space="0" w:color="auto"/>
          </w:divBdr>
        </w:div>
        <w:div w:id="971322438">
          <w:marLeft w:val="480"/>
          <w:marRight w:val="0"/>
          <w:marTop w:val="0"/>
          <w:marBottom w:val="0"/>
          <w:divBdr>
            <w:top w:val="none" w:sz="0" w:space="0" w:color="auto"/>
            <w:left w:val="none" w:sz="0" w:space="0" w:color="auto"/>
            <w:bottom w:val="none" w:sz="0" w:space="0" w:color="auto"/>
            <w:right w:val="none" w:sz="0" w:space="0" w:color="auto"/>
          </w:divBdr>
        </w:div>
        <w:div w:id="40178318">
          <w:marLeft w:val="480"/>
          <w:marRight w:val="0"/>
          <w:marTop w:val="0"/>
          <w:marBottom w:val="0"/>
          <w:divBdr>
            <w:top w:val="none" w:sz="0" w:space="0" w:color="auto"/>
            <w:left w:val="none" w:sz="0" w:space="0" w:color="auto"/>
            <w:bottom w:val="none" w:sz="0" w:space="0" w:color="auto"/>
            <w:right w:val="none" w:sz="0" w:space="0" w:color="auto"/>
          </w:divBdr>
        </w:div>
        <w:div w:id="72822582">
          <w:marLeft w:val="480"/>
          <w:marRight w:val="0"/>
          <w:marTop w:val="0"/>
          <w:marBottom w:val="0"/>
          <w:divBdr>
            <w:top w:val="none" w:sz="0" w:space="0" w:color="auto"/>
            <w:left w:val="none" w:sz="0" w:space="0" w:color="auto"/>
            <w:bottom w:val="none" w:sz="0" w:space="0" w:color="auto"/>
            <w:right w:val="none" w:sz="0" w:space="0" w:color="auto"/>
          </w:divBdr>
        </w:div>
        <w:div w:id="1805737056">
          <w:marLeft w:val="480"/>
          <w:marRight w:val="0"/>
          <w:marTop w:val="0"/>
          <w:marBottom w:val="0"/>
          <w:divBdr>
            <w:top w:val="none" w:sz="0" w:space="0" w:color="auto"/>
            <w:left w:val="none" w:sz="0" w:space="0" w:color="auto"/>
            <w:bottom w:val="none" w:sz="0" w:space="0" w:color="auto"/>
            <w:right w:val="none" w:sz="0" w:space="0" w:color="auto"/>
          </w:divBdr>
        </w:div>
        <w:div w:id="492337776">
          <w:marLeft w:val="480"/>
          <w:marRight w:val="0"/>
          <w:marTop w:val="0"/>
          <w:marBottom w:val="0"/>
          <w:divBdr>
            <w:top w:val="none" w:sz="0" w:space="0" w:color="auto"/>
            <w:left w:val="none" w:sz="0" w:space="0" w:color="auto"/>
            <w:bottom w:val="none" w:sz="0" w:space="0" w:color="auto"/>
            <w:right w:val="none" w:sz="0" w:space="0" w:color="auto"/>
          </w:divBdr>
        </w:div>
        <w:div w:id="1344042587">
          <w:marLeft w:val="480"/>
          <w:marRight w:val="0"/>
          <w:marTop w:val="0"/>
          <w:marBottom w:val="0"/>
          <w:divBdr>
            <w:top w:val="none" w:sz="0" w:space="0" w:color="auto"/>
            <w:left w:val="none" w:sz="0" w:space="0" w:color="auto"/>
            <w:bottom w:val="none" w:sz="0" w:space="0" w:color="auto"/>
            <w:right w:val="none" w:sz="0" w:space="0" w:color="auto"/>
          </w:divBdr>
        </w:div>
        <w:div w:id="1637295443">
          <w:marLeft w:val="480"/>
          <w:marRight w:val="0"/>
          <w:marTop w:val="0"/>
          <w:marBottom w:val="0"/>
          <w:divBdr>
            <w:top w:val="none" w:sz="0" w:space="0" w:color="auto"/>
            <w:left w:val="none" w:sz="0" w:space="0" w:color="auto"/>
            <w:bottom w:val="none" w:sz="0" w:space="0" w:color="auto"/>
            <w:right w:val="none" w:sz="0" w:space="0" w:color="auto"/>
          </w:divBdr>
        </w:div>
        <w:div w:id="544221821">
          <w:marLeft w:val="480"/>
          <w:marRight w:val="0"/>
          <w:marTop w:val="0"/>
          <w:marBottom w:val="0"/>
          <w:divBdr>
            <w:top w:val="none" w:sz="0" w:space="0" w:color="auto"/>
            <w:left w:val="none" w:sz="0" w:space="0" w:color="auto"/>
            <w:bottom w:val="none" w:sz="0" w:space="0" w:color="auto"/>
            <w:right w:val="none" w:sz="0" w:space="0" w:color="auto"/>
          </w:divBdr>
        </w:div>
        <w:div w:id="566186982">
          <w:marLeft w:val="480"/>
          <w:marRight w:val="0"/>
          <w:marTop w:val="0"/>
          <w:marBottom w:val="0"/>
          <w:divBdr>
            <w:top w:val="none" w:sz="0" w:space="0" w:color="auto"/>
            <w:left w:val="none" w:sz="0" w:space="0" w:color="auto"/>
            <w:bottom w:val="none" w:sz="0" w:space="0" w:color="auto"/>
            <w:right w:val="none" w:sz="0" w:space="0" w:color="auto"/>
          </w:divBdr>
        </w:div>
        <w:div w:id="1004356316">
          <w:marLeft w:val="480"/>
          <w:marRight w:val="0"/>
          <w:marTop w:val="0"/>
          <w:marBottom w:val="0"/>
          <w:divBdr>
            <w:top w:val="none" w:sz="0" w:space="0" w:color="auto"/>
            <w:left w:val="none" w:sz="0" w:space="0" w:color="auto"/>
            <w:bottom w:val="none" w:sz="0" w:space="0" w:color="auto"/>
            <w:right w:val="none" w:sz="0" w:space="0" w:color="auto"/>
          </w:divBdr>
        </w:div>
        <w:div w:id="1041630953">
          <w:marLeft w:val="480"/>
          <w:marRight w:val="0"/>
          <w:marTop w:val="0"/>
          <w:marBottom w:val="0"/>
          <w:divBdr>
            <w:top w:val="none" w:sz="0" w:space="0" w:color="auto"/>
            <w:left w:val="none" w:sz="0" w:space="0" w:color="auto"/>
            <w:bottom w:val="none" w:sz="0" w:space="0" w:color="auto"/>
            <w:right w:val="none" w:sz="0" w:space="0" w:color="auto"/>
          </w:divBdr>
        </w:div>
        <w:div w:id="1888880491">
          <w:marLeft w:val="480"/>
          <w:marRight w:val="0"/>
          <w:marTop w:val="0"/>
          <w:marBottom w:val="0"/>
          <w:divBdr>
            <w:top w:val="none" w:sz="0" w:space="0" w:color="auto"/>
            <w:left w:val="none" w:sz="0" w:space="0" w:color="auto"/>
            <w:bottom w:val="none" w:sz="0" w:space="0" w:color="auto"/>
            <w:right w:val="none" w:sz="0" w:space="0" w:color="auto"/>
          </w:divBdr>
        </w:div>
        <w:div w:id="1209876417">
          <w:marLeft w:val="480"/>
          <w:marRight w:val="0"/>
          <w:marTop w:val="0"/>
          <w:marBottom w:val="0"/>
          <w:divBdr>
            <w:top w:val="none" w:sz="0" w:space="0" w:color="auto"/>
            <w:left w:val="none" w:sz="0" w:space="0" w:color="auto"/>
            <w:bottom w:val="none" w:sz="0" w:space="0" w:color="auto"/>
            <w:right w:val="none" w:sz="0" w:space="0" w:color="auto"/>
          </w:divBdr>
        </w:div>
        <w:div w:id="499196334">
          <w:marLeft w:val="480"/>
          <w:marRight w:val="0"/>
          <w:marTop w:val="0"/>
          <w:marBottom w:val="0"/>
          <w:divBdr>
            <w:top w:val="none" w:sz="0" w:space="0" w:color="auto"/>
            <w:left w:val="none" w:sz="0" w:space="0" w:color="auto"/>
            <w:bottom w:val="none" w:sz="0" w:space="0" w:color="auto"/>
            <w:right w:val="none" w:sz="0" w:space="0" w:color="auto"/>
          </w:divBdr>
        </w:div>
      </w:divsChild>
    </w:div>
    <w:div w:id="1872766383">
      <w:bodyDiv w:val="1"/>
      <w:marLeft w:val="0"/>
      <w:marRight w:val="0"/>
      <w:marTop w:val="0"/>
      <w:marBottom w:val="0"/>
      <w:divBdr>
        <w:top w:val="none" w:sz="0" w:space="0" w:color="auto"/>
        <w:left w:val="none" w:sz="0" w:space="0" w:color="auto"/>
        <w:bottom w:val="none" w:sz="0" w:space="0" w:color="auto"/>
        <w:right w:val="none" w:sz="0" w:space="0" w:color="auto"/>
      </w:divBdr>
      <w:divsChild>
        <w:div w:id="1229849717">
          <w:marLeft w:val="480"/>
          <w:marRight w:val="0"/>
          <w:marTop w:val="0"/>
          <w:marBottom w:val="0"/>
          <w:divBdr>
            <w:top w:val="none" w:sz="0" w:space="0" w:color="auto"/>
            <w:left w:val="none" w:sz="0" w:space="0" w:color="auto"/>
            <w:bottom w:val="none" w:sz="0" w:space="0" w:color="auto"/>
            <w:right w:val="none" w:sz="0" w:space="0" w:color="auto"/>
          </w:divBdr>
        </w:div>
        <w:div w:id="2061663067">
          <w:marLeft w:val="480"/>
          <w:marRight w:val="0"/>
          <w:marTop w:val="0"/>
          <w:marBottom w:val="0"/>
          <w:divBdr>
            <w:top w:val="none" w:sz="0" w:space="0" w:color="auto"/>
            <w:left w:val="none" w:sz="0" w:space="0" w:color="auto"/>
            <w:bottom w:val="none" w:sz="0" w:space="0" w:color="auto"/>
            <w:right w:val="none" w:sz="0" w:space="0" w:color="auto"/>
          </w:divBdr>
        </w:div>
        <w:div w:id="1437554625">
          <w:marLeft w:val="480"/>
          <w:marRight w:val="0"/>
          <w:marTop w:val="0"/>
          <w:marBottom w:val="0"/>
          <w:divBdr>
            <w:top w:val="none" w:sz="0" w:space="0" w:color="auto"/>
            <w:left w:val="none" w:sz="0" w:space="0" w:color="auto"/>
            <w:bottom w:val="none" w:sz="0" w:space="0" w:color="auto"/>
            <w:right w:val="none" w:sz="0" w:space="0" w:color="auto"/>
          </w:divBdr>
        </w:div>
        <w:div w:id="1387992206">
          <w:marLeft w:val="480"/>
          <w:marRight w:val="0"/>
          <w:marTop w:val="0"/>
          <w:marBottom w:val="0"/>
          <w:divBdr>
            <w:top w:val="none" w:sz="0" w:space="0" w:color="auto"/>
            <w:left w:val="none" w:sz="0" w:space="0" w:color="auto"/>
            <w:bottom w:val="none" w:sz="0" w:space="0" w:color="auto"/>
            <w:right w:val="none" w:sz="0" w:space="0" w:color="auto"/>
          </w:divBdr>
        </w:div>
        <w:div w:id="1358239293">
          <w:marLeft w:val="480"/>
          <w:marRight w:val="0"/>
          <w:marTop w:val="0"/>
          <w:marBottom w:val="0"/>
          <w:divBdr>
            <w:top w:val="none" w:sz="0" w:space="0" w:color="auto"/>
            <w:left w:val="none" w:sz="0" w:space="0" w:color="auto"/>
            <w:bottom w:val="none" w:sz="0" w:space="0" w:color="auto"/>
            <w:right w:val="none" w:sz="0" w:space="0" w:color="auto"/>
          </w:divBdr>
        </w:div>
        <w:div w:id="1387877861">
          <w:marLeft w:val="480"/>
          <w:marRight w:val="0"/>
          <w:marTop w:val="0"/>
          <w:marBottom w:val="0"/>
          <w:divBdr>
            <w:top w:val="none" w:sz="0" w:space="0" w:color="auto"/>
            <w:left w:val="none" w:sz="0" w:space="0" w:color="auto"/>
            <w:bottom w:val="none" w:sz="0" w:space="0" w:color="auto"/>
            <w:right w:val="none" w:sz="0" w:space="0" w:color="auto"/>
          </w:divBdr>
        </w:div>
        <w:div w:id="1909612794">
          <w:marLeft w:val="480"/>
          <w:marRight w:val="0"/>
          <w:marTop w:val="0"/>
          <w:marBottom w:val="0"/>
          <w:divBdr>
            <w:top w:val="none" w:sz="0" w:space="0" w:color="auto"/>
            <w:left w:val="none" w:sz="0" w:space="0" w:color="auto"/>
            <w:bottom w:val="none" w:sz="0" w:space="0" w:color="auto"/>
            <w:right w:val="none" w:sz="0" w:space="0" w:color="auto"/>
          </w:divBdr>
        </w:div>
        <w:div w:id="1019239047">
          <w:marLeft w:val="480"/>
          <w:marRight w:val="0"/>
          <w:marTop w:val="0"/>
          <w:marBottom w:val="0"/>
          <w:divBdr>
            <w:top w:val="none" w:sz="0" w:space="0" w:color="auto"/>
            <w:left w:val="none" w:sz="0" w:space="0" w:color="auto"/>
            <w:bottom w:val="none" w:sz="0" w:space="0" w:color="auto"/>
            <w:right w:val="none" w:sz="0" w:space="0" w:color="auto"/>
          </w:divBdr>
        </w:div>
        <w:div w:id="391078389">
          <w:marLeft w:val="480"/>
          <w:marRight w:val="0"/>
          <w:marTop w:val="0"/>
          <w:marBottom w:val="0"/>
          <w:divBdr>
            <w:top w:val="none" w:sz="0" w:space="0" w:color="auto"/>
            <w:left w:val="none" w:sz="0" w:space="0" w:color="auto"/>
            <w:bottom w:val="none" w:sz="0" w:space="0" w:color="auto"/>
            <w:right w:val="none" w:sz="0" w:space="0" w:color="auto"/>
          </w:divBdr>
        </w:div>
        <w:div w:id="48040002">
          <w:marLeft w:val="480"/>
          <w:marRight w:val="0"/>
          <w:marTop w:val="0"/>
          <w:marBottom w:val="0"/>
          <w:divBdr>
            <w:top w:val="none" w:sz="0" w:space="0" w:color="auto"/>
            <w:left w:val="none" w:sz="0" w:space="0" w:color="auto"/>
            <w:bottom w:val="none" w:sz="0" w:space="0" w:color="auto"/>
            <w:right w:val="none" w:sz="0" w:space="0" w:color="auto"/>
          </w:divBdr>
        </w:div>
        <w:div w:id="523832073">
          <w:marLeft w:val="480"/>
          <w:marRight w:val="0"/>
          <w:marTop w:val="0"/>
          <w:marBottom w:val="0"/>
          <w:divBdr>
            <w:top w:val="none" w:sz="0" w:space="0" w:color="auto"/>
            <w:left w:val="none" w:sz="0" w:space="0" w:color="auto"/>
            <w:bottom w:val="none" w:sz="0" w:space="0" w:color="auto"/>
            <w:right w:val="none" w:sz="0" w:space="0" w:color="auto"/>
          </w:divBdr>
        </w:div>
        <w:div w:id="1328483581">
          <w:marLeft w:val="480"/>
          <w:marRight w:val="0"/>
          <w:marTop w:val="0"/>
          <w:marBottom w:val="0"/>
          <w:divBdr>
            <w:top w:val="none" w:sz="0" w:space="0" w:color="auto"/>
            <w:left w:val="none" w:sz="0" w:space="0" w:color="auto"/>
            <w:bottom w:val="none" w:sz="0" w:space="0" w:color="auto"/>
            <w:right w:val="none" w:sz="0" w:space="0" w:color="auto"/>
          </w:divBdr>
        </w:div>
        <w:div w:id="271013244">
          <w:marLeft w:val="480"/>
          <w:marRight w:val="0"/>
          <w:marTop w:val="0"/>
          <w:marBottom w:val="0"/>
          <w:divBdr>
            <w:top w:val="none" w:sz="0" w:space="0" w:color="auto"/>
            <w:left w:val="none" w:sz="0" w:space="0" w:color="auto"/>
            <w:bottom w:val="none" w:sz="0" w:space="0" w:color="auto"/>
            <w:right w:val="none" w:sz="0" w:space="0" w:color="auto"/>
          </w:divBdr>
        </w:div>
      </w:divsChild>
    </w:div>
    <w:div w:id="1880705886">
      <w:bodyDiv w:val="1"/>
      <w:marLeft w:val="0"/>
      <w:marRight w:val="0"/>
      <w:marTop w:val="0"/>
      <w:marBottom w:val="0"/>
      <w:divBdr>
        <w:top w:val="none" w:sz="0" w:space="0" w:color="auto"/>
        <w:left w:val="none" w:sz="0" w:space="0" w:color="auto"/>
        <w:bottom w:val="none" w:sz="0" w:space="0" w:color="auto"/>
        <w:right w:val="none" w:sz="0" w:space="0" w:color="auto"/>
      </w:divBdr>
      <w:divsChild>
        <w:div w:id="537619563">
          <w:marLeft w:val="480"/>
          <w:marRight w:val="0"/>
          <w:marTop w:val="0"/>
          <w:marBottom w:val="0"/>
          <w:divBdr>
            <w:top w:val="none" w:sz="0" w:space="0" w:color="auto"/>
            <w:left w:val="none" w:sz="0" w:space="0" w:color="auto"/>
            <w:bottom w:val="none" w:sz="0" w:space="0" w:color="auto"/>
            <w:right w:val="none" w:sz="0" w:space="0" w:color="auto"/>
          </w:divBdr>
        </w:div>
        <w:div w:id="2017688548">
          <w:marLeft w:val="480"/>
          <w:marRight w:val="0"/>
          <w:marTop w:val="0"/>
          <w:marBottom w:val="0"/>
          <w:divBdr>
            <w:top w:val="none" w:sz="0" w:space="0" w:color="auto"/>
            <w:left w:val="none" w:sz="0" w:space="0" w:color="auto"/>
            <w:bottom w:val="none" w:sz="0" w:space="0" w:color="auto"/>
            <w:right w:val="none" w:sz="0" w:space="0" w:color="auto"/>
          </w:divBdr>
        </w:div>
        <w:div w:id="1101947071">
          <w:marLeft w:val="480"/>
          <w:marRight w:val="0"/>
          <w:marTop w:val="0"/>
          <w:marBottom w:val="0"/>
          <w:divBdr>
            <w:top w:val="none" w:sz="0" w:space="0" w:color="auto"/>
            <w:left w:val="none" w:sz="0" w:space="0" w:color="auto"/>
            <w:bottom w:val="none" w:sz="0" w:space="0" w:color="auto"/>
            <w:right w:val="none" w:sz="0" w:space="0" w:color="auto"/>
          </w:divBdr>
        </w:div>
        <w:div w:id="704212608">
          <w:marLeft w:val="480"/>
          <w:marRight w:val="0"/>
          <w:marTop w:val="0"/>
          <w:marBottom w:val="0"/>
          <w:divBdr>
            <w:top w:val="none" w:sz="0" w:space="0" w:color="auto"/>
            <w:left w:val="none" w:sz="0" w:space="0" w:color="auto"/>
            <w:bottom w:val="none" w:sz="0" w:space="0" w:color="auto"/>
            <w:right w:val="none" w:sz="0" w:space="0" w:color="auto"/>
          </w:divBdr>
        </w:div>
        <w:div w:id="441267212">
          <w:marLeft w:val="480"/>
          <w:marRight w:val="0"/>
          <w:marTop w:val="0"/>
          <w:marBottom w:val="0"/>
          <w:divBdr>
            <w:top w:val="none" w:sz="0" w:space="0" w:color="auto"/>
            <w:left w:val="none" w:sz="0" w:space="0" w:color="auto"/>
            <w:bottom w:val="none" w:sz="0" w:space="0" w:color="auto"/>
            <w:right w:val="none" w:sz="0" w:space="0" w:color="auto"/>
          </w:divBdr>
        </w:div>
        <w:div w:id="2087458237">
          <w:marLeft w:val="480"/>
          <w:marRight w:val="0"/>
          <w:marTop w:val="0"/>
          <w:marBottom w:val="0"/>
          <w:divBdr>
            <w:top w:val="none" w:sz="0" w:space="0" w:color="auto"/>
            <w:left w:val="none" w:sz="0" w:space="0" w:color="auto"/>
            <w:bottom w:val="none" w:sz="0" w:space="0" w:color="auto"/>
            <w:right w:val="none" w:sz="0" w:space="0" w:color="auto"/>
          </w:divBdr>
        </w:div>
        <w:div w:id="1879779717">
          <w:marLeft w:val="480"/>
          <w:marRight w:val="0"/>
          <w:marTop w:val="0"/>
          <w:marBottom w:val="0"/>
          <w:divBdr>
            <w:top w:val="none" w:sz="0" w:space="0" w:color="auto"/>
            <w:left w:val="none" w:sz="0" w:space="0" w:color="auto"/>
            <w:bottom w:val="none" w:sz="0" w:space="0" w:color="auto"/>
            <w:right w:val="none" w:sz="0" w:space="0" w:color="auto"/>
          </w:divBdr>
        </w:div>
        <w:div w:id="1204901646">
          <w:marLeft w:val="480"/>
          <w:marRight w:val="0"/>
          <w:marTop w:val="0"/>
          <w:marBottom w:val="0"/>
          <w:divBdr>
            <w:top w:val="none" w:sz="0" w:space="0" w:color="auto"/>
            <w:left w:val="none" w:sz="0" w:space="0" w:color="auto"/>
            <w:bottom w:val="none" w:sz="0" w:space="0" w:color="auto"/>
            <w:right w:val="none" w:sz="0" w:space="0" w:color="auto"/>
          </w:divBdr>
        </w:div>
        <w:div w:id="1877496915">
          <w:marLeft w:val="480"/>
          <w:marRight w:val="0"/>
          <w:marTop w:val="0"/>
          <w:marBottom w:val="0"/>
          <w:divBdr>
            <w:top w:val="none" w:sz="0" w:space="0" w:color="auto"/>
            <w:left w:val="none" w:sz="0" w:space="0" w:color="auto"/>
            <w:bottom w:val="none" w:sz="0" w:space="0" w:color="auto"/>
            <w:right w:val="none" w:sz="0" w:space="0" w:color="auto"/>
          </w:divBdr>
        </w:div>
        <w:div w:id="195824010">
          <w:marLeft w:val="480"/>
          <w:marRight w:val="0"/>
          <w:marTop w:val="0"/>
          <w:marBottom w:val="0"/>
          <w:divBdr>
            <w:top w:val="none" w:sz="0" w:space="0" w:color="auto"/>
            <w:left w:val="none" w:sz="0" w:space="0" w:color="auto"/>
            <w:bottom w:val="none" w:sz="0" w:space="0" w:color="auto"/>
            <w:right w:val="none" w:sz="0" w:space="0" w:color="auto"/>
          </w:divBdr>
        </w:div>
        <w:div w:id="1378318124">
          <w:marLeft w:val="480"/>
          <w:marRight w:val="0"/>
          <w:marTop w:val="0"/>
          <w:marBottom w:val="0"/>
          <w:divBdr>
            <w:top w:val="none" w:sz="0" w:space="0" w:color="auto"/>
            <w:left w:val="none" w:sz="0" w:space="0" w:color="auto"/>
            <w:bottom w:val="none" w:sz="0" w:space="0" w:color="auto"/>
            <w:right w:val="none" w:sz="0" w:space="0" w:color="auto"/>
          </w:divBdr>
        </w:div>
        <w:div w:id="1190680736">
          <w:marLeft w:val="480"/>
          <w:marRight w:val="0"/>
          <w:marTop w:val="0"/>
          <w:marBottom w:val="0"/>
          <w:divBdr>
            <w:top w:val="none" w:sz="0" w:space="0" w:color="auto"/>
            <w:left w:val="none" w:sz="0" w:space="0" w:color="auto"/>
            <w:bottom w:val="none" w:sz="0" w:space="0" w:color="auto"/>
            <w:right w:val="none" w:sz="0" w:space="0" w:color="auto"/>
          </w:divBdr>
        </w:div>
        <w:div w:id="173805582">
          <w:marLeft w:val="480"/>
          <w:marRight w:val="0"/>
          <w:marTop w:val="0"/>
          <w:marBottom w:val="0"/>
          <w:divBdr>
            <w:top w:val="none" w:sz="0" w:space="0" w:color="auto"/>
            <w:left w:val="none" w:sz="0" w:space="0" w:color="auto"/>
            <w:bottom w:val="none" w:sz="0" w:space="0" w:color="auto"/>
            <w:right w:val="none" w:sz="0" w:space="0" w:color="auto"/>
          </w:divBdr>
        </w:div>
        <w:div w:id="1665474934">
          <w:marLeft w:val="480"/>
          <w:marRight w:val="0"/>
          <w:marTop w:val="0"/>
          <w:marBottom w:val="0"/>
          <w:divBdr>
            <w:top w:val="none" w:sz="0" w:space="0" w:color="auto"/>
            <w:left w:val="none" w:sz="0" w:space="0" w:color="auto"/>
            <w:bottom w:val="none" w:sz="0" w:space="0" w:color="auto"/>
            <w:right w:val="none" w:sz="0" w:space="0" w:color="auto"/>
          </w:divBdr>
        </w:div>
        <w:div w:id="492646653">
          <w:marLeft w:val="480"/>
          <w:marRight w:val="0"/>
          <w:marTop w:val="0"/>
          <w:marBottom w:val="0"/>
          <w:divBdr>
            <w:top w:val="none" w:sz="0" w:space="0" w:color="auto"/>
            <w:left w:val="none" w:sz="0" w:space="0" w:color="auto"/>
            <w:bottom w:val="none" w:sz="0" w:space="0" w:color="auto"/>
            <w:right w:val="none" w:sz="0" w:space="0" w:color="auto"/>
          </w:divBdr>
        </w:div>
        <w:div w:id="736364377">
          <w:marLeft w:val="480"/>
          <w:marRight w:val="0"/>
          <w:marTop w:val="0"/>
          <w:marBottom w:val="0"/>
          <w:divBdr>
            <w:top w:val="none" w:sz="0" w:space="0" w:color="auto"/>
            <w:left w:val="none" w:sz="0" w:space="0" w:color="auto"/>
            <w:bottom w:val="none" w:sz="0" w:space="0" w:color="auto"/>
            <w:right w:val="none" w:sz="0" w:space="0" w:color="auto"/>
          </w:divBdr>
        </w:div>
        <w:div w:id="1938564568">
          <w:marLeft w:val="480"/>
          <w:marRight w:val="0"/>
          <w:marTop w:val="0"/>
          <w:marBottom w:val="0"/>
          <w:divBdr>
            <w:top w:val="none" w:sz="0" w:space="0" w:color="auto"/>
            <w:left w:val="none" w:sz="0" w:space="0" w:color="auto"/>
            <w:bottom w:val="none" w:sz="0" w:space="0" w:color="auto"/>
            <w:right w:val="none" w:sz="0" w:space="0" w:color="auto"/>
          </w:divBdr>
        </w:div>
      </w:divsChild>
    </w:div>
    <w:div w:id="1925530345">
      <w:bodyDiv w:val="1"/>
      <w:marLeft w:val="0"/>
      <w:marRight w:val="0"/>
      <w:marTop w:val="0"/>
      <w:marBottom w:val="0"/>
      <w:divBdr>
        <w:top w:val="none" w:sz="0" w:space="0" w:color="auto"/>
        <w:left w:val="none" w:sz="0" w:space="0" w:color="auto"/>
        <w:bottom w:val="none" w:sz="0" w:space="0" w:color="auto"/>
        <w:right w:val="none" w:sz="0" w:space="0" w:color="auto"/>
      </w:divBdr>
    </w:div>
    <w:div w:id="1958757526">
      <w:bodyDiv w:val="1"/>
      <w:marLeft w:val="0"/>
      <w:marRight w:val="0"/>
      <w:marTop w:val="0"/>
      <w:marBottom w:val="0"/>
      <w:divBdr>
        <w:top w:val="none" w:sz="0" w:space="0" w:color="auto"/>
        <w:left w:val="none" w:sz="0" w:space="0" w:color="auto"/>
        <w:bottom w:val="none" w:sz="0" w:space="0" w:color="auto"/>
        <w:right w:val="none" w:sz="0" w:space="0" w:color="auto"/>
      </w:divBdr>
    </w:div>
    <w:div w:id="1974603657">
      <w:bodyDiv w:val="1"/>
      <w:marLeft w:val="0"/>
      <w:marRight w:val="0"/>
      <w:marTop w:val="0"/>
      <w:marBottom w:val="0"/>
      <w:divBdr>
        <w:top w:val="none" w:sz="0" w:space="0" w:color="auto"/>
        <w:left w:val="none" w:sz="0" w:space="0" w:color="auto"/>
        <w:bottom w:val="none" w:sz="0" w:space="0" w:color="auto"/>
        <w:right w:val="none" w:sz="0" w:space="0" w:color="auto"/>
      </w:divBdr>
    </w:div>
    <w:div w:id="2045325502">
      <w:bodyDiv w:val="1"/>
      <w:marLeft w:val="0"/>
      <w:marRight w:val="0"/>
      <w:marTop w:val="0"/>
      <w:marBottom w:val="0"/>
      <w:divBdr>
        <w:top w:val="none" w:sz="0" w:space="0" w:color="auto"/>
        <w:left w:val="none" w:sz="0" w:space="0" w:color="auto"/>
        <w:bottom w:val="none" w:sz="0" w:space="0" w:color="auto"/>
        <w:right w:val="none" w:sz="0" w:space="0" w:color="auto"/>
      </w:divBdr>
    </w:div>
    <w:div w:id="2050180694">
      <w:bodyDiv w:val="1"/>
      <w:marLeft w:val="0"/>
      <w:marRight w:val="0"/>
      <w:marTop w:val="0"/>
      <w:marBottom w:val="0"/>
      <w:divBdr>
        <w:top w:val="none" w:sz="0" w:space="0" w:color="auto"/>
        <w:left w:val="none" w:sz="0" w:space="0" w:color="auto"/>
        <w:bottom w:val="none" w:sz="0" w:space="0" w:color="auto"/>
        <w:right w:val="none" w:sz="0" w:space="0" w:color="auto"/>
      </w:divBdr>
    </w:div>
    <w:div w:id="2082867713">
      <w:bodyDiv w:val="1"/>
      <w:marLeft w:val="0"/>
      <w:marRight w:val="0"/>
      <w:marTop w:val="0"/>
      <w:marBottom w:val="0"/>
      <w:divBdr>
        <w:top w:val="none" w:sz="0" w:space="0" w:color="auto"/>
        <w:left w:val="none" w:sz="0" w:space="0" w:color="auto"/>
        <w:bottom w:val="none" w:sz="0" w:space="0" w:color="auto"/>
        <w:right w:val="none" w:sz="0" w:space="0" w:color="auto"/>
      </w:divBdr>
      <w:divsChild>
        <w:div w:id="405227818">
          <w:marLeft w:val="480"/>
          <w:marRight w:val="0"/>
          <w:marTop w:val="0"/>
          <w:marBottom w:val="0"/>
          <w:divBdr>
            <w:top w:val="none" w:sz="0" w:space="0" w:color="auto"/>
            <w:left w:val="none" w:sz="0" w:space="0" w:color="auto"/>
            <w:bottom w:val="none" w:sz="0" w:space="0" w:color="auto"/>
            <w:right w:val="none" w:sz="0" w:space="0" w:color="auto"/>
          </w:divBdr>
        </w:div>
        <w:div w:id="1830750898">
          <w:marLeft w:val="480"/>
          <w:marRight w:val="0"/>
          <w:marTop w:val="0"/>
          <w:marBottom w:val="0"/>
          <w:divBdr>
            <w:top w:val="none" w:sz="0" w:space="0" w:color="auto"/>
            <w:left w:val="none" w:sz="0" w:space="0" w:color="auto"/>
            <w:bottom w:val="none" w:sz="0" w:space="0" w:color="auto"/>
            <w:right w:val="none" w:sz="0" w:space="0" w:color="auto"/>
          </w:divBdr>
        </w:div>
        <w:div w:id="431361296">
          <w:marLeft w:val="480"/>
          <w:marRight w:val="0"/>
          <w:marTop w:val="0"/>
          <w:marBottom w:val="0"/>
          <w:divBdr>
            <w:top w:val="none" w:sz="0" w:space="0" w:color="auto"/>
            <w:left w:val="none" w:sz="0" w:space="0" w:color="auto"/>
            <w:bottom w:val="none" w:sz="0" w:space="0" w:color="auto"/>
            <w:right w:val="none" w:sz="0" w:space="0" w:color="auto"/>
          </w:divBdr>
        </w:div>
        <w:div w:id="2085570821">
          <w:marLeft w:val="480"/>
          <w:marRight w:val="0"/>
          <w:marTop w:val="0"/>
          <w:marBottom w:val="0"/>
          <w:divBdr>
            <w:top w:val="none" w:sz="0" w:space="0" w:color="auto"/>
            <w:left w:val="none" w:sz="0" w:space="0" w:color="auto"/>
            <w:bottom w:val="none" w:sz="0" w:space="0" w:color="auto"/>
            <w:right w:val="none" w:sz="0" w:space="0" w:color="auto"/>
          </w:divBdr>
        </w:div>
        <w:div w:id="1912304070">
          <w:marLeft w:val="480"/>
          <w:marRight w:val="0"/>
          <w:marTop w:val="0"/>
          <w:marBottom w:val="0"/>
          <w:divBdr>
            <w:top w:val="none" w:sz="0" w:space="0" w:color="auto"/>
            <w:left w:val="none" w:sz="0" w:space="0" w:color="auto"/>
            <w:bottom w:val="none" w:sz="0" w:space="0" w:color="auto"/>
            <w:right w:val="none" w:sz="0" w:space="0" w:color="auto"/>
          </w:divBdr>
        </w:div>
        <w:div w:id="314064470">
          <w:marLeft w:val="480"/>
          <w:marRight w:val="0"/>
          <w:marTop w:val="0"/>
          <w:marBottom w:val="0"/>
          <w:divBdr>
            <w:top w:val="none" w:sz="0" w:space="0" w:color="auto"/>
            <w:left w:val="none" w:sz="0" w:space="0" w:color="auto"/>
            <w:bottom w:val="none" w:sz="0" w:space="0" w:color="auto"/>
            <w:right w:val="none" w:sz="0" w:space="0" w:color="auto"/>
          </w:divBdr>
        </w:div>
        <w:div w:id="1138837155">
          <w:marLeft w:val="480"/>
          <w:marRight w:val="0"/>
          <w:marTop w:val="0"/>
          <w:marBottom w:val="0"/>
          <w:divBdr>
            <w:top w:val="none" w:sz="0" w:space="0" w:color="auto"/>
            <w:left w:val="none" w:sz="0" w:space="0" w:color="auto"/>
            <w:bottom w:val="none" w:sz="0" w:space="0" w:color="auto"/>
            <w:right w:val="none" w:sz="0" w:space="0" w:color="auto"/>
          </w:divBdr>
        </w:div>
        <w:div w:id="279459363">
          <w:marLeft w:val="480"/>
          <w:marRight w:val="0"/>
          <w:marTop w:val="0"/>
          <w:marBottom w:val="0"/>
          <w:divBdr>
            <w:top w:val="none" w:sz="0" w:space="0" w:color="auto"/>
            <w:left w:val="none" w:sz="0" w:space="0" w:color="auto"/>
            <w:bottom w:val="none" w:sz="0" w:space="0" w:color="auto"/>
            <w:right w:val="none" w:sz="0" w:space="0" w:color="auto"/>
          </w:divBdr>
        </w:div>
        <w:div w:id="1938325126">
          <w:marLeft w:val="480"/>
          <w:marRight w:val="0"/>
          <w:marTop w:val="0"/>
          <w:marBottom w:val="0"/>
          <w:divBdr>
            <w:top w:val="none" w:sz="0" w:space="0" w:color="auto"/>
            <w:left w:val="none" w:sz="0" w:space="0" w:color="auto"/>
            <w:bottom w:val="none" w:sz="0" w:space="0" w:color="auto"/>
            <w:right w:val="none" w:sz="0" w:space="0" w:color="auto"/>
          </w:divBdr>
        </w:div>
        <w:div w:id="923993012">
          <w:marLeft w:val="480"/>
          <w:marRight w:val="0"/>
          <w:marTop w:val="0"/>
          <w:marBottom w:val="0"/>
          <w:divBdr>
            <w:top w:val="none" w:sz="0" w:space="0" w:color="auto"/>
            <w:left w:val="none" w:sz="0" w:space="0" w:color="auto"/>
            <w:bottom w:val="none" w:sz="0" w:space="0" w:color="auto"/>
            <w:right w:val="none" w:sz="0" w:space="0" w:color="auto"/>
          </w:divBdr>
        </w:div>
        <w:div w:id="1136753969">
          <w:marLeft w:val="480"/>
          <w:marRight w:val="0"/>
          <w:marTop w:val="0"/>
          <w:marBottom w:val="0"/>
          <w:divBdr>
            <w:top w:val="none" w:sz="0" w:space="0" w:color="auto"/>
            <w:left w:val="none" w:sz="0" w:space="0" w:color="auto"/>
            <w:bottom w:val="none" w:sz="0" w:space="0" w:color="auto"/>
            <w:right w:val="none" w:sz="0" w:space="0" w:color="auto"/>
          </w:divBdr>
        </w:div>
        <w:div w:id="1272858641">
          <w:marLeft w:val="480"/>
          <w:marRight w:val="0"/>
          <w:marTop w:val="0"/>
          <w:marBottom w:val="0"/>
          <w:divBdr>
            <w:top w:val="none" w:sz="0" w:space="0" w:color="auto"/>
            <w:left w:val="none" w:sz="0" w:space="0" w:color="auto"/>
            <w:bottom w:val="none" w:sz="0" w:space="0" w:color="auto"/>
            <w:right w:val="none" w:sz="0" w:space="0" w:color="auto"/>
          </w:divBdr>
        </w:div>
        <w:div w:id="1401171133">
          <w:marLeft w:val="480"/>
          <w:marRight w:val="0"/>
          <w:marTop w:val="0"/>
          <w:marBottom w:val="0"/>
          <w:divBdr>
            <w:top w:val="none" w:sz="0" w:space="0" w:color="auto"/>
            <w:left w:val="none" w:sz="0" w:space="0" w:color="auto"/>
            <w:bottom w:val="none" w:sz="0" w:space="0" w:color="auto"/>
            <w:right w:val="none" w:sz="0" w:space="0" w:color="auto"/>
          </w:divBdr>
        </w:div>
        <w:div w:id="263810791">
          <w:marLeft w:val="480"/>
          <w:marRight w:val="0"/>
          <w:marTop w:val="0"/>
          <w:marBottom w:val="0"/>
          <w:divBdr>
            <w:top w:val="none" w:sz="0" w:space="0" w:color="auto"/>
            <w:left w:val="none" w:sz="0" w:space="0" w:color="auto"/>
            <w:bottom w:val="none" w:sz="0" w:space="0" w:color="auto"/>
            <w:right w:val="none" w:sz="0" w:space="0" w:color="auto"/>
          </w:divBdr>
        </w:div>
      </w:divsChild>
    </w:div>
    <w:div w:id="2085948382">
      <w:bodyDiv w:val="1"/>
      <w:marLeft w:val="0"/>
      <w:marRight w:val="0"/>
      <w:marTop w:val="0"/>
      <w:marBottom w:val="0"/>
      <w:divBdr>
        <w:top w:val="none" w:sz="0" w:space="0" w:color="auto"/>
        <w:left w:val="none" w:sz="0" w:space="0" w:color="auto"/>
        <w:bottom w:val="none" w:sz="0" w:space="0" w:color="auto"/>
        <w:right w:val="none" w:sz="0" w:space="0" w:color="auto"/>
      </w:divBdr>
      <w:divsChild>
        <w:div w:id="270473210">
          <w:marLeft w:val="480"/>
          <w:marRight w:val="0"/>
          <w:marTop w:val="0"/>
          <w:marBottom w:val="0"/>
          <w:divBdr>
            <w:top w:val="none" w:sz="0" w:space="0" w:color="auto"/>
            <w:left w:val="none" w:sz="0" w:space="0" w:color="auto"/>
            <w:bottom w:val="none" w:sz="0" w:space="0" w:color="auto"/>
            <w:right w:val="none" w:sz="0" w:space="0" w:color="auto"/>
          </w:divBdr>
        </w:div>
        <w:div w:id="2018925911">
          <w:marLeft w:val="480"/>
          <w:marRight w:val="0"/>
          <w:marTop w:val="0"/>
          <w:marBottom w:val="0"/>
          <w:divBdr>
            <w:top w:val="none" w:sz="0" w:space="0" w:color="auto"/>
            <w:left w:val="none" w:sz="0" w:space="0" w:color="auto"/>
            <w:bottom w:val="none" w:sz="0" w:space="0" w:color="auto"/>
            <w:right w:val="none" w:sz="0" w:space="0" w:color="auto"/>
          </w:divBdr>
        </w:div>
        <w:div w:id="462386170">
          <w:marLeft w:val="480"/>
          <w:marRight w:val="0"/>
          <w:marTop w:val="0"/>
          <w:marBottom w:val="0"/>
          <w:divBdr>
            <w:top w:val="none" w:sz="0" w:space="0" w:color="auto"/>
            <w:left w:val="none" w:sz="0" w:space="0" w:color="auto"/>
            <w:bottom w:val="none" w:sz="0" w:space="0" w:color="auto"/>
            <w:right w:val="none" w:sz="0" w:space="0" w:color="auto"/>
          </w:divBdr>
        </w:div>
        <w:div w:id="2041346889">
          <w:marLeft w:val="480"/>
          <w:marRight w:val="0"/>
          <w:marTop w:val="0"/>
          <w:marBottom w:val="0"/>
          <w:divBdr>
            <w:top w:val="none" w:sz="0" w:space="0" w:color="auto"/>
            <w:left w:val="none" w:sz="0" w:space="0" w:color="auto"/>
            <w:bottom w:val="none" w:sz="0" w:space="0" w:color="auto"/>
            <w:right w:val="none" w:sz="0" w:space="0" w:color="auto"/>
          </w:divBdr>
        </w:div>
        <w:div w:id="1142575319">
          <w:marLeft w:val="480"/>
          <w:marRight w:val="0"/>
          <w:marTop w:val="0"/>
          <w:marBottom w:val="0"/>
          <w:divBdr>
            <w:top w:val="none" w:sz="0" w:space="0" w:color="auto"/>
            <w:left w:val="none" w:sz="0" w:space="0" w:color="auto"/>
            <w:bottom w:val="none" w:sz="0" w:space="0" w:color="auto"/>
            <w:right w:val="none" w:sz="0" w:space="0" w:color="auto"/>
          </w:divBdr>
        </w:div>
        <w:div w:id="668673693">
          <w:marLeft w:val="480"/>
          <w:marRight w:val="0"/>
          <w:marTop w:val="0"/>
          <w:marBottom w:val="0"/>
          <w:divBdr>
            <w:top w:val="none" w:sz="0" w:space="0" w:color="auto"/>
            <w:left w:val="none" w:sz="0" w:space="0" w:color="auto"/>
            <w:bottom w:val="none" w:sz="0" w:space="0" w:color="auto"/>
            <w:right w:val="none" w:sz="0" w:space="0" w:color="auto"/>
          </w:divBdr>
        </w:div>
        <w:div w:id="878589111">
          <w:marLeft w:val="480"/>
          <w:marRight w:val="0"/>
          <w:marTop w:val="0"/>
          <w:marBottom w:val="0"/>
          <w:divBdr>
            <w:top w:val="none" w:sz="0" w:space="0" w:color="auto"/>
            <w:left w:val="none" w:sz="0" w:space="0" w:color="auto"/>
            <w:bottom w:val="none" w:sz="0" w:space="0" w:color="auto"/>
            <w:right w:val="none" w:sz="0" w:space="0" w:color="auto"/>
          </w:divBdr>
        </w:div>
        <w:div w:id="194199508">
          <w:marLeft w:val="480"/>
          <w:marRight w:val="0"/>
          <w:marTop w:val="0"/>
          <w:marBottom w:val="0"/>
          <w:divBdr>
            <w:top w:val="none" w:sz="0" w:space="0" w:color="auto"/>
            <w:left w:val="none" w:sz="0" w:space="0" w:color="auto"/>
            <w:bottom w:val="none" w:sz="0" w:space="0" w:color="auto"/>
            <w:right w:val="none" w:sz="0" w:space="0" w:color="auto"/>
          </w:divBdr>
        </w:div>
        <w:div w:id="103042699">
          <w:marLeft w:val="480"/>
          <w:marRight w:val="0"/>
          <w:marTop w:val="0"/>
          <w:marBottom w:val="0"/>
          <w:divBdr>
            <w:top w:val="none" w:sz="0" w:space="0" w:color="auto"/>
            <w:left w:val="none" w:sz="0" w:space="0" w:color="auto"/>
            <w:bottom w:val="none" w:sz="0" w:space="0" w:color="auto"/>
            <w:right w:val="none" w:sz="0" w:space="0" w:color="auto"/>
          </w:divBdr>
        </w:div>
        <w:div w:id="1802579736">
          <w:marLeft w:val="480"/>
          <w:marRight w:val="0"/>
          <w:marTop w:val="0"/>
          <w:marBottom w:val="0"/>
          <w:divBdr>
            <w:top w:val="none" w:sz="0" w:space="0" w:color="auto"/>
            <w:left w:val="none" w:sz="0" w:space="0" w:color="auto"/>
            <w:bottom w:val="none" w:sz="0" w:space="0" w:color="auto"/>
            <w:right w:val="none" w:sz="0" w:space="0" w:color="auto"/>
          </w:divBdr>
        </w:div>
        <w:div w:id="982587530">
          <w:marLeft w:val="480"/>
          <w:marRight w:val="0"/>
          <w:marTop w:val="0"/>
          <w:marBottom w:val="0"/>
          <w:divBdr>
            <w:top w:val="none" w:sz="0" w:space="0" w:color="auto"/>
            <w:left w:val="none" w:sz="0" w:space="0" w:color="auto"/>
            <w:bottom w:val="none" w:sz="0" w:space="0" w:color="auto"/>
            <w:right w:val="none" w:sz="0" w:space="0" w:color="auto"/>
          </w:divBdr>
        </w:div>
        <w:div w:id="943197525">
          <w:marLeft w:val="480"/>
          <w:marRight w:val="0"/>
          <w:marTop w:val="0"/>
          <w:marBottom w:val="0"/>
          <w:divBdr>
            <w:top w:val="none" w:sz="0" w:space="0" w:color="auto"/>
            <w:left w:val="none" w:sz="0" w:space="0" w:color="auto"/>
            <w:bottom w:val="none" w:sz="0" w:space="0" w:color="auto"/>
            <w:right w:val="none" w:sz="0" w:space="0" w:color="auto"/>
          </w:divBdr>
        </w:div>
        <w:div w:id="1111782260">
          <w:marLeft w:val="480"/>
          <w:marRight w:val="0"/>
          <w:marTop w:val="0"/>
          <w:marBottom w:val="0"/>
          <w:divBdr>
            <w:top w:val="none" w:sz="0" w:space="0" w:color="auto"/>
            <w:left w:val="none" w:sz="0" w:space="0" w:color="auto"/>
            <w:bottom w:val="none" w:sz="0" w:space="0" w:color="auto"/>
            <w:right w:val="none" w:sz="0" w:space="0" w:color="auto"/>
          </w:divBdr>
        </w:div>
        <w:div w:id="138502929">
          <w:marLeft w:val="480"/>
          <w:marRight w:val="0"/>
          <w:marTop w:val="0"/>
          <w:marBottom w:val="0"/>
          <w:divBdr>
            <w:top w:val="none" w:sz="0" w:space="0" w:color="auto"/>
            <w:left w:val="none" w:sz="0" w:space="0" w:color="auto"/>
            <w:bottom w:val="none" w:sz="0" w:space="0" w:color="auto"/>
            <w:right w:val="none" w:sz="0" w:space="0" w:color="auto"/>
          </w:divBdr>
        </w:div>
        <w:div w:id="1116408147">
          <w:marLeft w:val="480"/>
          <w:marRight w:val="0"/>
          <w:marTop w:val="0"/>
          <w:marBottom w:val="0"/>
          <w:divBdr>
            <w:top w:val="none" w:sz="0" w:space="0" w:color="auto"/>
            <w:left w:val="none" w:sz="0" w:space="0" w:color="auto"/>
            <w:bottom w:val="none" w:sz="0" w:space="0" w:color="auto"/>
            <w:right w:val="none" w:sz="0" w:space="0" w:color="auto"/>
          </w:divBdr>
        </w:div>
        <w:div w:id="20861024">
          <w:marLeft w:val="480"/>
          <w:marRight w:val="0"/>
          <w:marTop w:val="0"/>
          <w:marBottom w:val="0"/>
          <w:divBdr>
            <w:top w:val="none" w:sz="0" w:space="0" w:color="auto"/>
            <w:left w:val="none" w:sz="0" w:space="0" w:color="auto"/>
            <w:bottom w:val="none" w:sz="0" w:space="0" w:color="auto"/>
            <w:right w:val="none" w:sz="0" w:space="0" w:color="auto"/>
          </w:divBdr>
        </w:div>
      </w:divsChild>
    </w:div>
    <w:div w:id="2124228606">
      <w:bodyDiv w:val="1"/>
      <w:marLeft w:val="0"/>
      <w:marRight w:val="0"/>
      <w:marTop w:val="0"/>
      <w:marBottom w:val="0"/>
      <w:divBdr>
        <w:top w:val="none" w:sz="0" w:space="0" w:color="auto"/>
        <w:left w:val="none" w:sz="0" w:space="0" w:color="auto"/>
        <w:bottom w:val="none" w:sz="0" w:space="0" w:color="auto"/>
        <w:right w:val="none" w:sz="0" w:space="0" w:color="auto"/>
      </w:divBdr>
      <w:divsChild>
        <w:div w:id="699088573">
          <w:marLeft w:val="480"/>
          <w:marRight w:val="0"/>
          <w:marTop w:val="0"/>
          <w:marBottom w:val="0"/>
          <w:divBdr>
            <w:top w:val="none" w:sz="0" w:space="0" w:color="auto"/>
            <w:left w:val="none" w:sz="0" w:space="0" w:color="auto"/>
            <w:bottom w:val="none" w:sz="0" w:space="0" w:color="auto"/>
            <w:right w:val="none" w:sz="0" w:space="0" w:color="auto"/>
          </w:divBdr>
        </w:div>
        <w:div w:id="1701079174">
          <w:marLeft w:val="480"/>
          <w:marRight w:val="0"/>
          <w:marTop w:val="0"/>
          <w:marBottom w:val="0"/>
          <w:divBdr>
            <w:top w:val="none" w:sz="0" w:space="0" w:color="auto"/>
            <w:left w:val="none" w:sz="0" w:space="0" w:color="auto"/>
            <w:bottom w:val="none" w:sz="0" w:space="0" w:color="auto"/>
            <w:right w:val="none" w:sz="0" w:space="0" w:color="auto"/>
          </w:divBdr>
        </w:div>
        <w:div w:id="826553788">
          <w:marLeft w:val="480"/>
          <w:marRight w:val="0"/>
          <w:marTop w:val="0"/>
          <w:marBottom w:val="0"/>
          <w:divBdr>
            <w:top w:val="none" w:sz="0" w:space="0" w:color="auto"/>
            <w:left w:val="none" w:sz="0" w:space="0" w:color="auto"/>
            <w:bottom w:val="none" w:sz="0" w:space="0" w:color="auto"/>
            <w:right w:val="none" w:sz="0" w:space="0" w:color="auto"/>
          </w:divBdr>
        </w:div>
        <w:div w:id="1338773383">
          <w:marLeft w:val="480"/>
          <w:marRight w:val="0"/>
          <w:marTop w:val="0"/>
          <w:marBottom w:val="0"/>
          <w:divBdr>
            <w:top w:val="none" w:sz="0" w:space="0" w:color="auto"/>
            <w:left w:val="none" w:sz="0" w:space="0" w:color="auto"/>
            <w:bottom w:val="none" w:sz="0" w:space="0" w:color="auto"/>
            <w:right w:val="none" w:sz="0" w:space="0" w:color="auto"/>
          </w:divBdr>
        </w:div>
        <w:div w:id="550389103">
          <w:marLeft w:val="480"/>
          <w:marRight w:val="0"/>
          <w:marTop w:val="0"/>
          <w:marBottom w:val="0"/>
          <w:divBdr>
            <w:top w:val="none" w:sz="0" w:space="0" w:color="auto"/>
            <w:left w:val="none" w:sz="0" w:space="0" w:color="auto"/>
            <w:bottom w:val="none" w:sz="0" w:space="0" w:color="auto"/>
            <w:right w:val="none" w:sz="0" w:space="0" w:color="auto"/>
          </w:divBdr>
        </w:div>
        <w:div w:id="461465658">
          <w:marLeft w:val="480"/>
          <w:marRight w:val="0"/>
          <w:marTop w:val="0"/>
          <w:marBottom w:val="0"/>
          <w:divBdr>
            <w:top w:val="none" w:sz="0" w:space="0" w:color="auto"/>
            <w:left w:val="none" w:sz="0" w:space="0" w:color="auto"/>
            <w:bottom w:val="none" w:sz="0" w:space="0" w:color="auto"/>
            <w:right w:val="none" w:sz="0" w:space="0" w:color="auto"/>
          </w:divBdr>
        </w:div>
        <w:div w:id="1322661290">
          <w:marLeft w:val="480"/>
          <w:marRight w:val="0"/>
          <w:marTop w:val="0"/>
          <w:marBottom w:val="0"/>
          <w:divBdr>
            <w:top w:val="none" w:sz="0" w:space="0" w:color="auto"/>
            <w:left w:val="none" w:sz="0" w:space="0" w:color="auto"/>
            <w:bottom w:val="none" w:sz="0" w:space="0" w:color="auto"/>
            <w:right w:val="none" w:sz="0" w:space="0" w:color="auto"/>
          </w:divBdr>
        </w:div>
        <w:div w:id="1482116866">
          <w:marLeft w:val="480"/>
          <w:marRight w:val="0"/>
          <w:marTop w:val="0"/>
          <w:marBottom w:val="0"/>
          <w:divBdr>
            <w:top w:val="none" w:sz="0" w:space="0" w:color="auto"/>
            <w:left w:val="none" w:sz="0" w:space="0" w:color="auto"/>
            <w:bottom w:val="none" w:sz="0" w:space="0" w:color="auto"/>
            <w:right w:val="none" w:sz="0" w:space="0" w:color="auto"/>
          </w:divBdr>
        </w:div>
        <w:div w:id="2005162653">
          <w:marLeft w:val="480"/>
          <w:marRight w:val="0"/>
          <w:marTop w:val="0"/>
          <w:marBottom w:val="0"/>
          <w:divBdr>
            <w:top w:val="none" w:sz="0" w:space="0" w:color="auto"/>
            <w:left w:val="none" w:sz="0" w:space="0" w:color="auto"/>
            <w:bottom w:val="none" w:sz="0" w:space="0" w:color="auto"/>
            <w:right w:val="none" w:sz="0" w:space="0" w:color="auto"/>
          </w:divBdr>
        </w:div>
        <w:div w:id="786433860">
          <w:marLeft w:val="480"/>
          <w:marRight w:val="0"/>
          <w:marTop w:val="0"/>
          <w:marBottom w:val="0"/>
          <w:divBdr>
            <w:top w:val="none" w:sz="0" w:space="0" w:color="auto"/>
            <w:left w:val="none" w:sz="0" w:space="0" w:color="auto"/>
            <w:bottom w:val="none" w:sz="0" w:space="0" w:color="auto"/>
            <w:right w:val="none" w:sz="0" w:space="0" w:color="auto"/>
          </w:divBdr>
        </w:div>
        <w:div w:id="1569608281">
          <w:marLeft w:val="480"/>
          <w:marRight w:val="0"/>
          <w:marTop w:val="0"/>
          <w:marBottom w:val="0"/>
          <w:divBdr>
            <w:top w:val="none" w:sz="0" w:space="0" w:color="auto"/>
            <w:left w:val="none" w:sz="0" w:space="0" w:color="auto"/>
            <w:bottom w:val="none" w:sz="0" w:space="0" w:color="auto"/>
            <w:right w:val="none" w:sz="0" w:space="0" w:color="auto"/>
          </w:divBdr>
        </w:div>
        <w:div w:id="1151486696">
          <w:marLeft w:val="480"/>
          <w:marRight w:val="0"/>
          <w:marTop w:val="0"/>
          <w:marBottom w:val="0"/>
          <w:divBdr>
            <w:top w:val="none" w:sz="0" w:space="0" w:color="auto"/>
            <w:left w:val="none" w:sz="0" w:space="0" w:color="auto"/>
            <w:bottom w:val="none" w:sz="0" w:space="0" w:color="auto"/>
            <w:right w:val="none" w:sz="0" w:space="0" w:color="auto"/>
          </w:divBdr>
        </w:div>
        <w:div w:id="72317434">
          <w:marLeft w:val="480"/>
          <w:marRight w:val="0"/>
          <w:marTop w:val="0"/>
          <w:marBottom w:val="0"/>
          <w:divBdr>
            <w:top w:val="none" w:sz="0" w:space="0" w:color="auto"/>
            <w:left w:val="none" w:sz="0" w:space="0" w:color="auto"/>
            <w:bottom w:val="none" w:sz="0" w:space="0" w:color="auto"/>
            <w:right w:val="none" w:sz="0" w:space="0" w:color="auto"/>
          </w:divBdr>
        </w:div>
        <w:div w:id="184710786">
          <w:marLeft w:val="480"/>
          <w:marRight w:val="0"/>
          <w:marTop w:val="0"/>
          <w:marBottom w:val="0"/>
          <w:divBdr>
            <w:top w:val="none" w:sz="0" w:space="0" w:color="auto"/>
            <w:left w:val="none" w:sz="0" w:space="0" w:color="auto"/>
            <w:bottom w:val="none" w:sz="0" w:space="0" w:color="auto"/>
            <w:right w:val="none" w:sz="0" w:space="0" w:color="auto"/>
          </w:divBdr>
        </w:div>
        <w:div w:id="1420374481">
          <w:marLeft w:val="480"/>
          <w:marRight w:val="0"/>
          <w:marTop w:val="0"/>
          <w:marBottom w:val="0"/>
          <w:divBdr>
            <w:top w:val="none" w:sz="0" w:space="0" w:color="auto"/>
            <w:left w:val="none" w:sz="0" w:space="0" w:color="auto"/>
            <w:bottom w:val="none" w:sz="0" w:space="0" w:color="auto"/>
            <w:right w:val="none" w:sz="0" w:space="0" w:color="auto"/>
          </w:divBdr>
        </w:div>
        <w:div w:id="1513034424">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inutina41@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creativecommons.org/licenses/by-sa/4.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https://licensebuttons.net/l/by-sa/3.0/88x31.png"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36AB2B4-74BB-4409-8D06-7DE853DDBE39}"/>
      </w:docPartPr>
      <w:docPartBody>
        <w:p w:rsidR="002100FA" w:rsidRDefault="00AD5DE3">
          <w:r w:rsidRPr="00A162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Palatino">
    <w:panose1 w:val="00000000000000000000"/>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NimbusRomNo9L-Medi">
    <w:panose1 w:val="00000000000000000000"/>
    <w:charset w:val="00"/>
    <w:family w:val="roman"/>
    <w:notTrueType/>
    <w:pitch w:val="default"/>
  </w:font>
  <w:font w:name="NimbusRomNo9L-Regu">
    <w:panose1 w:val="00000000000000000000"/>
    <w:charset w:val="00"/>
    <w:family w:val="roman"/>
    <w:notTrueType/>
    <w:pitch w:val="default"/>
  </w:font>
  <w:font w:name="Junicode">
    <w:altName w:val="Times New Roman"/>
    <w:charset w:val="00"/>
    <w:family w:val="roman"/>
    <w:pitch w:val="default"/>
    <w:sig w:usb0="00000000" w:usb1="00000000" w:usb2="00000000"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DE3"/>
    <w:rsid w:val="000B49FB"/>
    <w:rsid w:val="002100FA"/>
    <w:rsid w:val="00352841"/>
    <w:rsid w:val="0053748E"/>
    <w:rsid w:val="006401CA"/>
    <w:rsid w:val="00824B15"/>
    <w:rsid w:val="00AD5DE3"/>
    <w:rsid w:val="00B50794"/>
    <w:rsid w:val="00CB030E"/>
    <w:rsid w:val="00F34C4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d-ID" w:eastAsia="id-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284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CD0B3C-79AF-4A92-9E37-7A34FF60DD2F}">
  <we:reference id="wa104382081" version="1.55.1.0" store="id-ID" storeType="OMEX"/>
  <we:alternateReferences>
    <we:reference id="WA104382081" version="1.55.1.0" store="" storeType="OMEX"/>
  </we:alternateReferences>
  <we:properties>
    <we:property name="MENDELEY_CITATIONS" value="[{&quot;citationID&quot;:&quot;MENDELEY_CITATION_1050f090-9022-4d3d-b8c3-3c108a60139c&quot;,&quot;properties&quot;:{&quot;noteIndex&quot;:0},&quot;isEdited&quot;:false,&quot;manualOverride&quot;:{&quot;isManuallyOverridden&quot;:false,&quot;citeprocText&quot;:&quot;(Lailiyah, 2022)&quot;,&quot;manualOverrideText&quot;:&quot;&quot;},&quot;citationTag&quot;:&quot;MENDELEY_CITATION_v3_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&quot;,&quot;citationItems&quot;:[{&quot;id&quot;:&quot;ac836d73-befd-3edc-925d-f38e7d0e99f5&quot;,&quot;itemData&quot;:{&quot;type&quot;:&quot;article-journal&quot;,&quot;id&quot;:&quot;ac836d73-befd-3edc-925d-f38e7d0e99f5&quot;,&quot;title&quot;:&quot;Digitalisasi Desa Sebagai Upaya Percepatan Pelayanan Publik Dalam Mewujudkan Good Governance&quot;,&quot;author&quot;:[{&quot;family&quot;:&quot;Lailiyah&quot;,&quot;given&quot;:&quot;Kusroh&quot;,&quot;parse-names&quot;:false,&quot;dropping-particle&quot;:&quot;&quot;,&quot;non-dropping-particle&quot;:&quot;&quot;}],&quot;container-title&quot;:&quot;RISTEK : Jurnal Riset, Inovasi dan Teknologi Kabupaten Batang&quot;,&quot;DOI&quot;:&quot;10.55686/ristek.v6i2.112&quot;,&quot;ISSN&quot;:&quot;2541-6561&quot;,&quot;issued&quot;:{&quot;date-parts&quot;:[[2022]]},&quot;page&quot;:&quot;26-34&quot;,&quot;abstract&quot;:&quot;Penelitian ini bertujuan untuk mengetahui implementasi digitalisasi Desa sebagai upaya percepatan pelayanan public dalam mewujudkan good governance. Metode yang digunakan dalam penelitian ini adalah metode kualitatif. Pendekatan yang peneliti gunakan adalah studi pustaka. Hasil penelitian ini menunjukkan bahwa Arah dan kebijakan pembangunan desa hingga 2030 merujuk pada Peraturan Presiden (Perpres) Nomor 59 Tahun 2019 tentang Tujuan Pembangunan Berkelanjutan. Ada tiga hal besar yang ditargetkan yaitu Pertama, Pemulihan Ekonomi Nasional (PEN) sesuai kewenangan desa yang bertumpu pada revitalisasi BUMDes dan BUMDes. Hal ini sangat memungkinkan karena selama ini BUMDes akan menjadi Badan Hukum setelah disahkan Undang-undang Cipta Kerja. Kedua, penyediaan listrik desa dan ketiga pengembangan ekonomi produktif yang dikelola oleh BUMDes dan BUMDesma. Kemudian terkait Program Prioritas Nasional sesuai dengan kewenangan desa adalah yaitu pendataan desa, pemetaan sumberdaya dan pengembangan teknologi informasi komunikasi (TIK). Ada empat model desain desa digital yaitu Digitalisasi untuk penyusunan Database bagi desa-desa yang berbasis Big Data, Digitalisasi untuk pengembangan desa unggulan, Digitalisasi untuk percepat layanan Pemerintahan Desa, Digitalisasi untuk peningkatan transparansi keuangan dan kegiatan pembangunan desa.&quot;,&quot;issue&quot;:&quot;2&quot;,&quot;volume&quot;:&quot;6&quot;,&quot;container-title-short&quot;:&quot;&quot;},&quot;isTemporary&quot;:false,&quot;suppress-author&quot;:false,&quot;composite&quot;:false,&quot;author-only&quot;:false}]},{&quot;citationID&quot;:&quot;MENDELEY_CITATION_0c306ebd-8cbc-452b-9e86-e461c20d9556&quot;,&quot;properties&quot;:{&quot;noteIndex&quot;:0},&quot;isEdited&quot;:false,&quot;manualOverride&quot;:{&quot;isManuallyOverridden&quot;:false,&quot;citeprocText&quot;:&quot;(Salim, 2020)&quot;,&quot;manualOverrideText&quot;:&quot;&quot;},&quot;citationTag&quot;:&quot;MENDELEY_CITATION_v3_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&quot;,&quot;citationItems&quot;:[{&quot;id&quot;:&quot;165dd453-99dc-3421-825f-da490df1bc85&quot;,&quot;itemData&quot;:{&quot;type&quot;:&quot;article-journal&quot;,&quot;id&quot;:&quot;165dd453-99dc-3421-825f-da490df1bc85&quot;,&quot;title&quot;:&quot;Efektifitas Penggunaan E-Learning Madrasah Sebagai Media Supervisi Akademik Untuk Meningkatkan Motivasi Dan Kinerja Guru Di Mts Hasyim Asyari Dan Man Kota Batu&quot;,&quot;author&quot;:[{&quot;family&quot;:&quot;Salim&quot;,&quot;given&quot;:&quot;Machrus&quot;,&quot;parse-names&quot;:false,&quot;dropping-particle&quot;:&quot;&quot;,&quot;non-dropping-particle&quot;:&quot;&quot;}],&quot;issued&quot;:{&quot;date-parts&quot;:[[2020]]},&quot;abstract&quot;:&quot;Guru merupakan elemen utama yang memiliki peran penting dalam pendidikan formal. Keberadaannya menjadi penentu keberhasilan peserta didik dan kualitas pendidikan. Pada masa pandemi Covid 19 saat ini guru dituntut harus mampu menunjukkan kompetensi guru dalam membimbing, melatih, mendidik, dan mengajar siswanya. Sesuai dengan kebijakan yang ditetapkan oleh pemerintah yaitu diwajibkan untuk seluruh sekolah melakukan sistem pembelajaran secara daring, oleh karenanya guru maupun siswa harus sama-sama bekerja sama agar tujuan dari pembelajaran selama pandemic COVID-19 tercapai. Guru harus tetap menjalankan tugasnya dalam mengajar, melatih, mendorong kreativitas meskipun tanpa harus bertatap muka secara langsung dengan siswa. dalam hal ini diperlukan peran guru dalam menunjang proses pembelajaran secara daring (dalam jaringan). Tulisan ini bertujuan untuk mendeskripsikan peranan guru dalam pembelajaran daring dimasa pandemi COVID-19. Metode yang digunakan dalam penelitian ini ialah metode studi pustaka. Hasil kajian menunjukkan bahwa guru memiliki peranan penting dalam proses pembelajaran khususnya pada masa pandemi COVID-19. Guru harus bisa memotivasi siswa agar tetap semangat dalam belajar. Kata&quot;,&quot;issue&quot;:&quot;1&quot;,&quot;volume&quot;:&quot;21&quot;,&quot;container-title-short&quot;:&quot;&quot;},&quot;isTemporary&quot;:false,&quot;suppress-author&quot;:false,&quot;composite&quot;:false,&quot;author-only&quot;:false}]},{&quot;citationID&quot;:&quot;MENDELEY_CITATION_d0cb0ac0-657b-4203-b7b8-9b6781a2df08&quot;,&quot;properties&quot;:{&quot;noteIndex&quot;:0},&quot;isEdited&quot;:false,&quot;manualOverride&quot;:{&quot;isManuallyOverridden&quot;:false,&quot;citeprocText&quot;:&quot;(DeLone &amp;#38; McLean, 2003)&quot;,&quot;manualOverrideText&quot;:&quot;&quot;},&quot;citationTag&quot;:&quot;MENDELEY_CITATION_v3_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&quot;,&quot;citationItems&quot;:[{&quot;id&quot;:&quot;646c390a-4c83-3325-9f9d-f53c8a10a86b&quot;,&quot;itemData&quot;:{&quot;type&quot;:&quot;paper-conference&quot;,&quot;id&quot;:&quot;646c390a-4c83-3325-9f9d-f53c8a10a86b&quot;,&quot;title&quot;:&quot;The DeLone and McLean model of information systems success: A ten-year update&quot;,&quot;author&quot;:[{&quot;family&quot;:&quot;DeLone&quot;,&quot;given&quot;:&quot;William H.&quot;,&quot;parse-names&quot;:false,&quot;dropping-particle&quot;:&quot;&quot;,&quot;non-dropping-particle&quot;:&quot;&quot;},{&quot;family&quot;:&quot;McLean&quot;,&quot;given&quot;:&quot;Ephraim R.&quot;,&quot;parse-names&quot;:false,&quot;dropping-particle&quot;:&quot;&quot;,&quot;non-dropping-particle&quot;:&quot;&quot;}],&quot;container-title&quot;:&quot;Journal of Management Information Systems&quot;,&quot;DOI&quot;:&quot;10.1080/07421222.2003.11045748&quot;,&quot;ISSN&quot;:&quot;07421222&quot;,&quot;issued&quot;:{&quot;date-parts&quot;:[[2003]]},&quot;page&quot;:&quot;9-30&quot;,&quot;abstract&quot;:&quot;Ten years ago, we presented the DeLone and McLean Information Systems (IS) Success Model as a framework and model for measuring the complex-dependent variable in IS research. In this paper, we discuss many of the important IS success research contributions of the last decade, focusing especially on research efforts that apply, validate, challenge, and propose enhancements to our original model. Based on our evaluation of those contributions, we propose minor refinements to the model and propose an updated DeLone and McLean IS Success Model. We discuss the utility of the updated model for measuring e-commerce system success. Finally, we make a series of recommendations regarding current and future measurement of IS success.&quot;,&quot;publisher&quot;:&quot;M.E. Sharpe Inc.&quot;,&quot;issue&quot;:&quot;4&quot;,&quot;volume&quot;:&quot;19&quot;,&quot;container-title-short&quot;:&quot;&quot;},&quot;isTemporary&quot;:false,&quot;suppress-author&quot;:false,&quot;composite&quot;:false,&quot;author-only&quot;:false}]},{&quot;citationID&quot;:&quot;MENDELEY_CITATION_fe27ab22-ea05-439d-a467-72bf8fb8583e&quot;,&quot;properties&quot;:{&quot;noteIndex&quot;:0},&quot;isEdited&quot;:false,&quot;manualOverride&quot;:{&quot;isManuallyOverridden&quot;:false,&quot;citeprocText&quot;:&quot;(Sekaran &amp;#38; Bougie, 2017)&quot;,&quot;manualOverrideText&quot;:&quot;&quot;},&quot;citationTag&quot;:&quot;MENDELEY_CITATION_v3_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&quot;,&quot;citationItems&quot;:[{&quot;id&quot;:&quot;d4f4a84a-3744-3ce3-a13b-595c5ba1321e&quot;,&quot;itemData&quot;:{&quot;type&quot;:&quot;book&quot;,&quot;id&quot;:&quot;d4f4a84a-3744-3ce3-a13b-595c5ba1321e&quot;,&quot;title&quot;:&quot;Metode Penelitian untuk Bisnis Pendekatan&quot;,&quot;author&quot;:[{&quot;family&quot;:&quot;Sekaran&quot;,&quot;given&quot;:&quot;Uma&quot;,&quot;parse-names&quot;:false,&quot;dropping-particle&quot;:&quot;&quot;,&quot;non-dropping-particle&quot;:&quot;&quot;},{&quot;family&quot;:&quot;Bougie&quot;,&quot;given&quot;:&quot;Roger&quot;,&quot;parse-names&quot;:false,&quot;dropping-particle&quot;:&quot;&quot;,&quot;non-dropping-particle&quot;:&quot;&quot;}],&quot;container-title&quot;:&quot;Pengembangan-Keahlian. Jakarta. Salemba Empat&quot;,&quot;issued&quot;:{&quot;date-parts&quot;:[[2017]]},&quot;publisher-place&quot;:&quot;Jakarta&quot;,&quot;abstract&quot;:&quot;Metode Penelitian untuk Bisnis Pendekatan Pengembangan-Keahlian merupakan pengantar singkat dan mudah dipahami untuk dunia penelitian bisnis. Pendekatan pengembangan-keahlian memberikan perspektif praktis tentang bagaimana penelitian dapat diterapkan dalam situasi bisnis sebenarnya kepada mahasiswa. Dengan mempertahankan gaya penulisan dari Uma Sekaran yang populer dan mudah untuk dipahami, Roger Bougie menggunakan pengalamannya yang luas dalam bidang tersebut untuk memberikan panduan terbaru pada penelitian bisnis untuk manajer masa depan yang ingin mencapai kesuksesan. Edisi ke-enam ini telah banyak direvisi untuk mencapai pendekatan ilmiah dan memberikan pengantar yang komprehensif kepada mahasiswa terkait apa yang dianggap sebagai penelitian yang baik. Edisi ini berisi serangkaian materi baru pada pendekatan alternatif untuk penelitian bisnis, termasuk tiga bab baru Tinjauan Literatur Kritis, Observasi, dan Kuesioner. Bab yang lain pada Bidang Masalah yang Luas, Desain Penelitian, Wawancara dan Laporan Penelitian juga banyak direvisi. Edisi baru ini mengutamakan kasus dari Eropa, Asia, dan Amerika Serikat untuk memberikan pandangan global dari metode penelitian bisnis modern kepada mahasiswa. Contoh-contoh diperoleh dari area bisnis yang berbeda seperti manajemen sumber daya manusia, manajemen strategis, manajemen operasi, keuangan, akuntansi, manajemen informasi untuk memberikan ulasan yang komprehensif dari aplikasi metode penelitian kepada mahasiswa.&quot;,&quot;publisher&quot;:&quot;Salemba Empat&quot;},&quot;isTemporary&quot;:false,&quot;suppress-author&quot;:false,&quot;composite&quot;:false,&quot;author-only&quot;:false}]},{&quot;citationID&quot;:&quot;MENDELEY_CITATION_9e7f91b4-21f1-4471-89b4-eb8a352ce4c3&quot;,&quot;properties&quot;:{&quot;noteIndex&quot;:0},&quot;isEdited&quot;:false,&quot;manualOverride&quot;:{&quot;isManuallyOverridden&quot;:true,&quot;citeprocText&quot;:&quot;(Sugiyono, 2019)&quot;,&quot;manualOverrideText&quot;:&quot;Sugiyono (2019)&quot;},&quot;citationTag&quot;:&quot;MENDELEY_CITATION_v3_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&quot;,&quot;citationItems&quot;:[{&quot;id&quot;:&quot;f34178e7-d74a-35e4-9115-5b7af8afec31&quot;,&quot;itemData&quot;:{&quot;type&quot;:&quot;article&quot;,&quot;id&quot;:&quot;f34178e7-d74a-35e4-9115-5b7af8afec31&quot;,&quot;title&quot;:&quot;Metode penelitian pendidikan : kuantitatif, kualitatif, kombinasi, R&amp;D dan penelitian tindakan / Prof. Dr. Sugiyono&quot;,&quot;author&quot;:[{&quot;family&quot;:&quot;Sugiyono&quot;,&quot;given&quot;:&quot;&quot;,&quot;parse-names&quot;:false,&quot;dropping-particle&quot;:&quot;&quot;,&quot;non-dropping-particle&quot;:&quot;&quot;}],&quot;container-title&quot;:&quot;Bandung: Alfabeta,&quot;,&quot;issued&quot;:{&quot;date-parts&quot;:[[2019]]},&quot;abstract&quot;:&quot;Buku Metode Penelitian Pendidikan pada edisi ke tiga ini dilengkapi dengan metode penelitian kombinasi (mixed methods) dan metode penelitian tindakan (action research). Untuk memiliki kompetensi dalam metode kombinasi, maka harus memahami terlebih dulu metode kuantitatif, kualitatif dan cara mengkombinasikannya. Metode penelitian kuantitatif lebih berfungsi untuk membuktikanhipotesis berdasarkan teori yang telah ada dan atau membuktikan hipotesis berdasarkan pemikiran baru. Metode penelitian kualitatif lebih berfungsi untuk memahami proses dan makna suatu peristiwa, memastikan kebenaran informasi, mengkonstruksi fenomena dari informasi yang berserakan, dan mengeksplorasi untuk menemukan hipotesis Metode penelitian kombinasi, yang merupakan gabungan metode penelitian kuantitatif dan kualitatif saat ini dipandang sebagai metode yang sempurna, karena kelemahan dalam metode kuantitatif dapat diatasi dengan metode kualitatif, dan sebaliknya kelemahan dalam metode kualitatif dapat diatasi dengan metode kuantitatif. Metode kombinasi ada dua desain utama yaitu: desain sequential/serial dan kombinasi concurrent/dicampur. Pada desain sequential ada dua model yaitu sequential explanatory (metode pertama kuantitatif) dan sequential exploratory (metode pertama kualitatif). Desain concurrent ada dua model yaitu concurrent triangulation (campuran sama) dan concurrent embedded) campuran berbeda), Masing-masing model digunakan dalam tujuan yang berbeda Metode penelitian dan pengembangan (Research and Development R&amp;D) digunakan apabila peneliti ingin menguji produk yang telah ada, meneliti dan menguji produk hasil pengembangan, dan meneliti serta menguji produk hasil ciptaan. Metode penelitian tindakan (action research) digunakan apa bila peneliti ingin menguji tindakan yang telah ada, meneliti dan menguji tindakan baru hasil pengembangan, meneliti dan menguji tindakan baru hasil ciptaan Dalam buku ini dikemukakan lingkup penelitian pendidikan (kebijakan, manajerial dan operasional), dan level penelitian skripsi (application), tesis (innovation) dan disertasi yang bersifat invention (menemukan atau menciptakan iptek baru). Dengan mengetahui level penelitian ini diharapkan tidak akan terjadi tesis terasa skripsi dan disertasi terasa tesis bahkan terasa skripsi&quot;,&quot;container-title-short&quot;:&quot;&quot;},&quot;isTemporary&quot;:false,&quot;suppress-author&quot;:false,&quot;composite&quot;:false,&quot;author-only&quot;:false}]},{&quot;citationID&quot;:&quot;MENDELEY_CITATION_d44f7e75-9814-4f7a-829f-a90e3b821d0d&quot;,&quot;properties&quot;:{&quot;noteIndex&quot;:0},&quot;isEdited&quot;:false,&quot;manualOverride&quot;:{&quot;isManuallyOverridden&quot;:true,&quot;citeprocText&quot;:&quot;(Meilani et al., 2020)&quot;,&quot;manualOverrideText&quot;:&quot;Meilani, dkk (2020)&quot;},&quot;citationTag&quot;:&quot;MENDELEY_CITATION_v3_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&quot;,&quot;citationItems&quot;:[{&quot;id&quot;:&quot;ab7fc09e-7db2-3625-8bf1-ff17ba7ec0a8&quot;,&quot;itemData&quot;:{&quot;type&quot;:&quot;article-journal&quot;,&quot;id&quot;:&quot;ab7fc09e-7db2-3625-8bf1-ff17ba7ec0a8&quot;,&quot;title&quot;:&quot;Evaluasi Keberhasilan Sistem Informasi Akademik dengan Pendekatan Model DeLone dan McLean&quot;,&quot;author&quot;:[{&quot;family&quot;:&quot;Meilani&quot;,&quot;given&quot;:&quot;Lala&quot;,&quot;parse-names&quot;:false,&quot;dropping-particle&quot;:&quot;&quot;,&quot;non-dropping-particle&quot;:&quot;&quot;},{&quot;family&quot;:&quot;Suroso&quot;,&quot;given&quot;:&quot;Arif Imam&quot;,&quot;parse-names&quot;:false,&quot;dropping-particle&quot;:&quot;&quot;,&quot;non-dropping-particle&quot;:&quot;&quot;},{&quot;family&quot;:&quot;Yuliati&quot;,&quot;given&quot;:&quot;Lilik Noor&quot;,&quot;parse-names&quot;:false,&quot;dropping-particle&quot;:&quot;&quot;,&quot;non-dropping-particle&quot;:&quot;&quot;}],&quot;container-title&quot;:&quot;JURNAL SISTEM INFORMASI BISNIS&quot;,&quot;DOI&quot;:&quot;10.21456/vol10iss2pp137-144&quot;,&quot;ISSN&quot;:&quot;2088-3587&quot;,&quot;issued&quot;:{&quot;date-parts&quot;:[[2020,11,11]]},&quot;page&quot;:&quot;137-144&quot;,&quot;abstract&quot;:&quot;Development of academic management needs will increasingly complex, therefore the development of academic information systems must be oriented to user satisfaction as a way to measure the success of the information system. This study aims to analyze the performance of the quality of academic information systems (SIAKAD) and analyze the factors that influence the use, user satisfaction and net benefits of SIAKAD at Sultan Ageng Tirtayasa University. The respondents used in this study consisted of three groups totaling 400 people. The model used in this research is the information system success model from DeLone and McLean. Descriptive analysis is used to explain respondents' perceptions and evaluations of the successful implementation of SIAKAD. SEM PLS analysis is used to analyze the factors that influence the successful implementation of SIAKAD at Sultan Ageng Tirtayasa University. SIAKAD users rated success at the semantic level and technical level included in the good category, while the success at the effectiveness level was still in the good enough category. Hypothesis testing results indicate that the quality of information system quality and service quality has a significant positive effect on the use and satisfaction of users, the use of a significant positive effect on user satisfaction, and the use and satisfaction of users has a positive and significant effect on the net benefits of SIAKAD.&quot;,&quot;publisher&quot;:&quot;Diponegoro University&quot;,&quot;issue&quot;:&quot;2&quot;,&quot;volume&quot;:&quot;10&quot;,&quot;container-title-short&quot;:&quot;&quot;},&quot;isTemporary&quot;:false,&quot;suppress-author&quot;:false,&quot;composite&quot;:false,&quot;author-only&quot;:false}]},{&quot;citationID&quot;:&quot;MENDELEY_CITATION_b8b2d45f-bac2-4b3c-bffe-7635d64d5a83&quot;,&quot;properties&quot;:{&quot;noteIndex&quot;:0},&quot;isEdited&quot;:false,&quot;manualOverride&quot;:{&quot;isManuallyOverridden&quot;:true,&quot;citeprocText&quot;:&quot;(Wara et al., 2021)&quot;,&quot;manualOverrideText&quot;:&quot;Wara, dkk (2021)&quot;},&quot;citationTag&quot;:&quot;MENDELEY_CITATION_v3_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&quot;,&quot;citationItems&quot;:[{&quot;id&quot;:&quot;78043616-9855-33f2-9a35-4b772416bc3a&quot;,&quot;itemData&quot;:{&quot;type&quot;:&quot;article-journal&quot;,&quot;id&quot;:&quot;78043616-9855-33f2-9a35-4b772416bc3a&quot;,&quot;title&quot;:&quot;Pengujian Model Kesuksesan Sistem Informasi DeLone dan McLean Pada Sistem Aplikasi Pemeriksaan (SIAP) di Badan Pemeriksaan Keuangan Republik Indonesia Perwakilan Provinsi Sulawesi Utara&quot;,&quot;author&quot;:[{&quot;family&quot;:&quot;Wara&quot;,&quot;given&quot;:&quot;Lidya Stefany&quot;,&quot;parse-names&quot;:false,&quot;dropping-particle&quot;:&quot;&quot;,&quot;non-dropping-particle&quot;:&quot;&quot;},{&quot;family&quot;:&quot;Kalangi&quot;,&quot;given&quot;:&quot;Lintje&quot;,&quot;parse-names&quot;:false,&quot;dropping-particle&quot;:&quot;&quot;,&quot;non-dropping-particle&quot;:&quot;&quot;},{&quot;family&quot;:&quot;Gamaliel&quot;,&quot;given&quot;:&quot;Hendrik&quot;,&quot;parse-names&quot;:false,&quot;dropping-particle&quot;:&quot;&quot;,&quot;non-dropping-particle&quot;:&quot;&quot;}],&quot;container-title&quot;:&quot;Jurnal Riset Akuntansi dan Auditing (GOODWILL)&quot;,&quot;DOI&quot;:&quot;https://doi.org/10.35800/jjs.v12i1.31885&quot;,&quot;ISSN&quot;:&quot;2088-8899&quot;,&quot;issued&quot;:{&quot;date-parts&quot;:[[2021]]},&quot;page&quot;:&quot;1-15&quot;,&quot;abstract&quot;:&quot;This study aims to test the DeLone and McLean information system success model on a mandatory and relatively new system, namely the Ssitem Aplikasi Pemeriksaan (SiAP) at \nBadan Pemeriksa Keuangan Republik Indonesia (BPK RI) Perwakilan Provinsi Sulawesi Utara. This research was conducted on auditors at BPK who used the Sistem Aplikasi \nPemeriksaan (SiAP).The research method used is a quantitative research method with structural equation model (SEM). Data were obtained through questionnaires distributed to 60 auditors in BPK RI Perwakilan Provinsi Sulawesi Utara. The data analysis tool used in this study was the Partial Least Square Structural Equation Model (PLS-SEM), with the help \nof SmartPLS software.The results show that some of the DeLone and McLean models can be used to assess the success of the Sistem Aplikasi Pemeriksaan. The net benefit variable is affected by user satisfaction but not by use. User satisfaction is only affected by the quality of information. While the use variable is affected by the system quality and service quality&quot;,&quot;issue&quot;:&quot;1&quot;,&quot;volume&quot;:&quot;12&quot;,&quot;container-title-short&quot;:&quot;&quot;},&quot;isTemporary&quot;:false,&quot;suppress-author&quot;:false,&quot;composite&quot;:false,&quot;author-only&quot;:false}]},{&quot;citationID&quot;:&quot;MENDELEY_CITATION_de6041d8-452c-42c9-9e54-d399a5c14c92&quot;,&quot;properties&quot;:{&quot;noteIndex&quot;:0},&quot;isEdited&quot;:false,&quot;manualOverride&quot;:{&quot;isManuallyOverridden&quot;:true,&quot;citeprocText&quot;:&quot;(Putra et al., 2022)&quot;,&quot;manualOverrideText&quot;:&quot;Putra, dkk (2022)&quot;},&quot;citationTag&quot;:&quot;MENDELEY_CITATION_v3_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&quot;,&quot;citationItems&quot;:[{&quot;id&quot;:&quot;20b11598-824b-32cb-9fa2-90d9392a98ba&quot;,&quot;itemData&quot;:{&quot;type&quot;:&quot;article-journal&quot;,&quot;id&quot;:&quot;20b11598-824b-32cb-9fa2-90d9392a98ba&quot;,&quot;title&quot;:&quot;Penerapan Model Delone And Mclean Website Sistem Informasi Akademik STIKES Sukabumi&quot;,&quot;author&quot;:[{&quot;family&quot;:&quot;Putra&quot;,&quot;given&quot;:&quot;Rendri Purwandi&quot;,&quot;parse-names&quot;:false,&quot;dropping-particle&quot;:&quot;&quot;,&quot;non-dropping-particle&quot;:&quot;&quot;},{&quot;family&quot;:&quot;Wibowo&quot;,&quot;given&quot;:&quot;Agung&quot;,&quot;parse-names&quot;:false,&quot;dropping-particle&quot;:&quot;&quot;,&quot;non-dropping-particle&quot;:&quot;&quot;},{&quot;family&quot;:&quot;Farlina&quot;,&quot;given&quot;:&quot;Yusti&quot;,&quot;parse-names&quot;:false,&quot;dropping-particle&quot;:&quot;&quot;,&quot;non-dropping-particle&quot;:&quot;&quot;},{&quot;family&quot;:&quot;Susilawati&quot;,&quot;given&quot;:&quot;Desi&quot;,&quot;parse-names&quot;:false,&quot;dropping-particle&quot;:&quot;&quot;,&quot;non-dropping-particle&quot;:&quot;&quot;}],&quot;container-title&quot;:&quot;Swabumi&quot;,&quot;DOI&quot;:&quot;10.31294/swabumi.v10i1.12255&quot;,&quot;ISSN&quot;:&quot;2355-990X&quot;,&quot;issued&quot;:{&quot;date-parts&quot;:[[2022]]},&quot;page&quot;:&quot;44-54&quot;,&quot;abstract&quot;:&quot;Abstrak Efek positif dari globalisasi adalah mempercepat arus informasi. Kemajuan teknologi informasi menawarkan banyak kemudahan dalam perjalanan hidup, mulai dari kebutuhan pribadi hingga urusan bisnis. Hal ini terkait erat dengan peningkatan kualitas pembelajaran dan strategi untuk mendapatkan keunggulan kompetitif dalam memungkinkan lembaga untuk bersaing dengan lembaga lain. Salah satu penerapan implementasi sistem informasi di lembaga pendidikan khususnya perguruan tinggi adalah sistem informasi akademik. Dalam sistem informasi, pengguna (user) memegang peranan yang sangat penting karena berperan sebagai pelaksana dan menggunakan informasi (use of information) sebagai penerima informasi. Sulitnya menilai keberhasilan dan efektivitas suatu sistem telah menyebabkan banyak peneliti mengembangkan model untuk menilai keberhasilan suatu sistem. Model Sukses Sistem Informasi DeLone dan McLean memberikan deskripsi lengkap dan konseptual dari komponen yang saling berhubungan dari efektivitas sistem informasi. Dengan menguji sistem dengan DeLone dan McLean, kita mengetahui bahwa ada faktor-faktor penting seperti kualitas sistem, sistem informasi, kualitas layanan, penggunaan, kepuasan pengguna, dan pendapatan bersih. Model oleh DeLone dan McLean dikenal untuk mengukur keberhasilan sistem informasi, dan model ini menggambarkan ketergantungan enam pengukuran keberhasilan sistem informasi. Abstract The positive effect of globalization is the acceleration of the flow of information. Advances in information technology offer many conveniences in life's journey, from personal needs to business. This is closely linked to the strategy for improving the quality of learning and gaining a competitive advantage by allowing institutions to compete with other institutions. One application of information system implementation in educational institutions, especially universities, is academic information systems. In information systems, users (users) act as converters and use information (use of information) as recipients of information, which plays a very important role. Due to the difficulty of assessing the success and effectiveness of a system, many researchers have begun to develop models for assessing the success of a system. The DeLone and McLean Information System Success Models provide a comprehensive and conceptual description of the interrelated components of information system effectiveness. By testing your system with DeLone and McLean, you will find that there are important factors such as system quality, information system, quality of service, usage, user satisfaction, and net revenue. The DeLone and McLean models are well known for measuring the success of information systems, and this model shows a dependence on 44,446 measurements of information system success.&quot;,&quot;issue&quot;:&quot;1&quot;,&quot;volume&quot;:&quot;10&quot;,&quot;container-title-short&quot;:&quot;&quot;},&quot;isTemporary&quot;:false,&quot;suppress-author&quot;:false,&quot;composite&quot;:false,&quot;author-only&quot;:false}]},{&quot;citationID&quot;:&quot;MENDELEY_CITATION_6d7434d4-248b-439d-9c44-50873c13c9cc&quot;,&quot;properties&quot;:{&quot;noteIndex&quot;:0},&quot;isEdited&quot;:false,&quot;manualOverride&quot;:{&quot;isManuallyOverridden&quot;:true,&quot;citeprocText&quot;:&quot;(Thanos, 2021)&quot;,&quot;manualOverrideText&quot;:&quot;Thanos (2021)&quot;},&quot;citationTag&quot;:&quot;MENDELEY_CITATION_v3_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&quot;,&quot;citationItems&quot;:[{&quot;id&quot;:&quot;4cd671c5-e5f3-3064-871e-09b30a89b5dc&quot;,&quot;itemData&quot;:{&quot;type&quot;:&quot;article-journal&quot;,&quot;id&quot;:&quot;4cd671c5-e5f3-3064-871e-09b30a89b5dc&quot;,&quot;title&quot;:&quot;Analisis Manfaat Penerapan Sistem Informasi Desa Di Kabupaten Bantul&quot;,&quot;author&quot;:[{&quot;family&quot;:&quot;Thanos&quot;,&quot;given&quot;:&quot;Jessica Gita Elvira&quot;,&quot;parse-names&quot;:false,&quot;dropping-particle&quot;:&quot;&quot;,&quot;non-dropping-particle&quot;:&quot;&quot;}],&quot;container-title&quot;:&quot;ABIS: Accounting and Business Information Systems Journal&quot;,&quot;DOI&quot;:&quot;10.22146/abis.v9i4.70393&quot;,&quot;issued&quot;:{&quot;date-parts&quot;:[[2021]]},&quot;page&quot;:&quot;1-15&quot;,&quot;abstract&quot;:&quot;Tujuan – Penelitian ini menganalisis manfaat penerapan Sistem Kabupaten Bantul, sejauh mana sistem mampu memberikan masyarakat. Metode Penelitian – Penelitian ini menggunakan model Delone dimodifikasi dengan beberapa variabel dari model UTAUT yaitu Pengaruh Sosial dan Kondisi Pemfasilitasi. Temuan – Hasil penelitian menunjukkan bahwa Penggunaan desa dipengaruhi oleh Ekspektasi Usaha, Pengaruh Sosial dan Kualitas Sistem, Kualitas Layanan dan Kualitas Informasiterhadap Kepuasan Penggunanya. Penggunaan sistem dan Kepuasan memiliki pengaruh terhadap Manfaat yang diterima penggunanya. Penggunaan Sistem Informasi Desa tidak dipengaruhi oleh Kondisi Kualitas Sistem dan Kualitas Informasi. Begitu pula dengantidak dipengaruhi oleh Penggunaan Sistem Informasi Desa. &quot;,&quot;issue&quot;:&quot;4&quot;,&quot;volume&quot;:&quot;9&quot;},&quot;isTemporary&quot;:false,&quot;suppress-author&quot;:false,&quot;composite&quot;:false,&quot;author-only&quot;:false}]},{&quot;citationID&quot;:&quot;MENDELEY_CITATION_b6a8f401-d650-4e5e-83ec-b3d358de2dce&quot;,&quot;properties&quot;:{&quot;noteIndex&quot;:0},&quot;isEdited&quot;:false,&quot;manualOverride&quot;:{&quot;isManuallyOverridden&quot;:true,&quot;citeprocText&quot;:&quot;(Ernawati et al., 2020)&quot;,&quot;manualOverrideText&quot;:&quot;Ernawati, dkk (2020)&quot;},&quot;citationTag&quot;:&quot;MENDELEY_CITATION_v3_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&quot;,&quot;citationItems&quot;:[{&quot;id&quot;:&quot;25332fd0-b78f-3456-b12b-13f89b3dcabb&quot;,&quot;itemData&quot;:{&quot;type&quot;:&quot;article-journal&quot;,&quot;id&quot;:&quot;25332fd0-b78f-3456-b12b-13f89b3dcabb&quot;,&quot;title&quot;:&quot;Penerapan DeLone and McLean Model untuk Mengukur Kesuksesan Aplikasi Akademik Mahasiswa Berbasis Mobile&quot;,&quot;author&quot;:[{&quot;family&quot;:&quot;Ernawati&quot;,&quot;given&quot;:&quot;Muji&quot;,&quot;parse-names&quot;:false,&quot;dropping-particle&quot;:&quot;&quot;,&quot;non-dropping-particle&quot;:&quot;&quot;},{&quot;family&quot;:&quot;Hermaliani&quot;,&quot;given&quot;:&quot;Eni Heni&quot;,&quot;parse-names&quot;:false,&quot;dropping-particle&quot;:&quot;&quot;,&quot;non-dropping-particle&quot;:&quot;&quot;},{&quot;family&quot;:&quot;Sulistyowati&quot;,&quot;given&quot;:&quot;Daning Nur&quot;,&quot;parse-names&quot;:false,&quot;dropping-particle&quot;:&quot;&quot;,&quot;non-dropping-particle&quot;:&quot;&quot;}],&quot;container-title&quot;:&quot;Jurnal IKRA-ITH Informatika&quot;,&quot;issued&quot;:{&quot;date-parts&quot;:[[2020]]},&quot;page&quot;:&quot;58-67&quot;,&quot;abstract&quot;:&quot;… dan kepuasan pengguna memiliki pengaruh positif dan signifikan … digital (e-laboratory), perpustakaan digital (e-library … metode blindfolding untuk mengukur dampak relatif sebuah …&quot;,&quot;issue&quot;:&quot;1&quot;,&quot;volume&quot;:&quot;5&quot;,&quot;container-title-short&quot;:&quot;&quot;},&quot;isTemporary&quot;:false,&quot;suppress-author&quot;:false,&quot;composite&quot;:false,&quot;author-only&quot;:false}]},{&quot;citationID&quot;:&quot;MENDELEY_CITATION_bc8d2da5-22b7-4a28-8282-90ecd36c5e11&quot;,&quot;properties&quot;:{&quot;noteIndex&quot;:0},&quot;isEdited&quot;:false,&quot;manualOverride&quot;:{&quot;isManuallyOverridden&quot;:false,&quot;citeprocText&quot;:&quot;(Rahmi et al., 2023)&quot;,&quot;manualOverrideText&quot;:&quot;&quot;},&quot;citationTag&quot;:&quot;MENDELEY_CITATION_v3_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&quot;,&quot;citationItems&quot;:[{&quot;id&quot;:&quot;5008e6c9-cab5-386f-8765-e33a8dc9cadc&quot;,&quot;itemData&quot;:{&quot;type&quot;:&quot;article-journal&quot;,&quot;id&quot;:&quot;5008e6c9-cab5-386f-8765-e33a8dc9cadc&quot;,&quot;title&quot;:&quot;Analysis Of Success Factors In The Implementation Of The Direcorate General Of Taxes Information System Development (SIDJP) Using The DeLone And McLean Model&quot;,&quot;author&quot;:[{&quot;family&quot;:&quot;Rahmi&quot;,&quot;given&quot;:&quot;Siti&quot;,&quot;parse-names&quot;:false,&quot;dropping-particle&quot;:&quot;&quot;,&quot;non-dropping-particle&quot;:&quot;&quot;},{&quot;family&quot;:&quot;Novianti&quot;,&quot;given&quot;:&quot;Neva&quot;,&quot;parse-names&quot;:false,&quot;dropping-particle&quot;:&quot;&quot;,&quot;non-dropping-particle&quot;:&quot;&quot;},{&quot;family&quot;:&quot;Harahap&quot;,&quot;given&quot;:&quot;Erni Febrina&quot;,&quot;parse-names&quot;:false,&quot;dropping-particle&quot;:&quot;&quot;,&quot;non-dropping-particle&quot;:&quot;&quot;},{&quot;family&quot;:&quot;Rifa&quot;,&quot;given&quot;:&quot;Yunilma, Dandes&quot;,&quot;parse-names&quot;:false,&quot;dropping-particle&quot;:&quot;&quot;,&quot;non-dropping-particle&quot;:&quot;&quot;}],&quot;container-title&quot;:&quot;KnE Social Sciences&quot;,&quot;DOI&quot;:&quot;10.18502/kss.v8i13.13745&quot;,&quot;issued&quot;:{&quot;date-parts&quot;:[[2023]]},&quot;page&quot;:&quot;77-91&quot;,&quot;abstract&quot;:&quot;In this era of globalization, information technology has developed rapidly along with the increasing human needs. The traffic of goods, services, and information can be accessed through internet services and communication media without any limitation of time and place. User satisfaction is the overall evaluation of the user experience in using the information system and the potential impact of the information system. The purpose of this study was to analyze the effect of system quality, information quality, and service quality on SIDJP user satisfaction at KPP Pratama Padang. The number of samples in this study were 72 respondents. In collecting data using a questionnaire. The data analysis method used in this research is multiple linear regression. Based on the results of the study indicate that the quality of the system, the quality of information, and the quality of services have a positive and significant effect on the satisfaction of SIDJP users.\r Keywords: User satisfaction, SIDJP, system quality, information quality, service quality&quot;,&quot;container-title-short&quot;:&quot;&quot;},&quot;isTemporary&quot;:false,&quot;suppress-author&quot;:false,&quot;composite&quot;:false,&quot;author-only&quot;:false}]},{&quot;citationID&quot;:&quot;MENDELEY_CITATION_99b0d4b7-57be-41c3-910d-85c2a73d34c8&quot;,&quot;properties&quot;:{&quot;noteIndex&quot;:0},&quot;isEdited&quot;:false,&quot;manualOverride&quot;:{&quot;isManuallyOverridden&quot;:true,&quot;citeprocText&quot;:&quot;(Andriyanto et al., 2021)&quot;,&quot;manualOverrideText&quot;:&quot;Andriyanto, dkk (2021)&quot;},&quot;citationTag&quot;:&quot;MENDELEY_CITATION_v3_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&quot;,&quot;citationItems&quot;:[{&quot;id&quot;:&quot;42e3d9a0-5109-3065-a200-b45f8c333b31&quot;,&quot;itemData&quot;:{&quot;type&quot;:&quot;article-journal&quot;,&quot;id&quot;:&quot;42e3d9a0-5109-3065-a200-b45f8c333b31&quot;,&quot;title&quot;:&quot;Analisis Kesuksesan Aplikasi Jakarta Kini (JAKI) Menggunakan Model Delone and McLean&quot;,&quot;author&quot;:[{&quot;family&quot;:&quot;Andriyanto&quot;,&quot;given&quot;:&quot;Dwi&quot;,&quot;parse-names&quot;:false,&quot;dropping-particle&quot;:&quot;&quot;,&quot;non-dropping-particle&quot;:&quot;&quot;},{&quot;family&quot;:&quot;Said&quot;,&quot;given&quot;:&quot;Fadillah&quot;,&quot;parse-names&quot;:false,&quot;dropping-particle&quot;:&quot;&quot;,&quot;non-dropping-particle&quot;:&quot;&quot;},{&quot;family&quot;:&quot;Titiani&quot;,&quot;given&quot;:&quot;Fakihotun&quot;,&quot;parse-names&quot;:false,&quot;dropping-particle&quot;:&quot;&quot;,&quot;non-dropping-particle&quot;:&quot;&quot;},{&quot;family&quot;:&quot;Erni&quot;,&quot;given&quot;:&quot;Erni&quot;,&quot;parse-names&quot;:false,&quot;dropping-particle&quot;:&quot;&quot;,&quot;non-dropping-particle&quot;:&quot;&quot;}],&quot;container-title&quot;:&quot;Paradigma - Jurnal Komputer dan Informatika&quot;,&quot;DOI&quot;:&quot;10.31294/p.v23i1.10018&quot;,&quot;ISSN&quot;:&quot;1410-5063&quot;,&quot;issued&quot;:{&quot;date-parts&quot;:[[2021]]},&quot;page&quot;:&quot;43-48&quot;,&quot;abstract&quot;:&quot;Abstract Aplikasi Jakarta Kini (JAKI) dirancang sebagai aplikasi yang dapat mewujudkan kota pintar efisien dan efektif dalam mengubah Jakarta menjadi kota metropolitan yang cerdas dan lebih baik. Tujuan dari studi ini adalah untuk mengetahui tingkat kesuksesan aplikasi () …&quot;,&quot;issue&quot;:&quot;1&quot;,&quot;volume&quot;:&quot;23&quot;,&quot;container-title-short&quot;:&quot;&quot;},&quot;isTemporary&quot;:false,&quot;suppress-author&quot;:false,&quot;composite&quot;:false,&quot;author-only&quot;:false}]},{&quot;citationID&quot;:&quot;MENDELEY_CITATION_76ba79c3-e429-4e27-882b-50d872102310&quot;,&quot;properties&quot;:{&quot;noteIndex&quot;:0},&quot;isEdited&quot;:false,&quot;manualOverride&quot;:{&quot;isManuallyOverridden&quot;:true,&quot;citeprocText&quot;:&quot;(Erwin &amp;#38; Wijaya, 2019)&quot;,&quot;manualOverrideText&quot;:&quot;Erwin dan Wijaya (2019)&quot;},&quot;citationTag&quot;:&quot;MENDELEY_CITATION_v3_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&quot;,&quot;citationItems&quot;:[{&quot;id&quot;:&quot;6885afe4-6994-3c2b-bcbd-378f547988ba&quot;,&quot;itemData&quot;:{&quot;type&quot;:&quot;article-journal&quot;,&quot;id&quot;:&quot;6885afe4-6994-3c2b-bcbd-378f547988ba&quot;,&quot;title&quot;:&quot;Penggunaan Model DeLone Dan McLean Dalam Mengukur Kesuksesan Aplikasi GO-JEK Di Palembang&quot;,&quot;author&quot;:[{&quot;family&quot;:&quot;Erwin&quot;,&quot;given&quot;:&quot;Erwin&quot;,&quot;parse-names&quot;:false,&quot;dropping-particle&quot;:&quot;&quot;,&quot;non-dropping-particle&quot;:&quot;&quot;},{&quot;family&quot;:&quot;Wijaya&quot;,&quot;given&quot;:&quot;Andri&quot;,&quot;parse-names&quot;:false,&quot;dropping-particle&quot;:&quot;&quot;,&quot;non-dropping-particle&quot;:&quot;&quot;}],&quot;container-title&quot;:&quot;JuSiTik : Jurnal Sistem dan Teknologi Informasi Komunikasi&quot;,&quot;DOI&quot;:&quot;10.32524/jusitik.v3i1.624&quot;,&quot;ISSN&quot;:&quot;2579-4116&quot;,&quot;issued&quot;:{&quot;date-parts&quot;:[[2019]]},&quot;page&quot;:&quot;9-17&quot;,&quot;abstract&quot;:&quot;Aplikasi  go-jek  merupakan  salah  satu  aplikasitransportasi onlinekarya  anak bangsa  yang  telah banyak menimbulkan   fenomena-fenomena   sejak   pertama   kali diluncurkan. Berdasarkan “8 Catatan Seru Kilas Balik Go-Jek  2018”  dapat  dilihat  fenomena  yang  terjadi,  hal  ini menunjukan  peran  penting  dari  aplikasi  Go-Jek,  baik dalam mendukung perkembangan Go-Jek maupun dalam memudahkan  masyarakat  untuk  menggunakan  jasa  Go-Jek.   Maka   dari   itu   penelitian   ini   dilakukan   untuk mengukursecara   ilmiah   kesuksesan   aplikasi   Go-Jek dengan  menggunakan Information  System  Success  Model (ISSM)  yang  dikemukakan  oleh  DeLone  dan  McLean. Teknik  sampling  yang  digunakan  dalam  penelitian  ini adalah purposive    sampling,    dengan    jumlah    sampel penelitian   sebesar   100   orang   melalui   kuesioner   untuk mendapatkan    data    penelitian    yang    akan    dianalisis menggunakan analisis regresi linier berganda dengan hasil penelitian  dari  12  hipotesis  yang  dirumuskan,  9  hipotesis terbukti  signifikan hal ini  membuat  aplikasi  go-jek dapat dikategorikan  sistem  yang  baik.  Sedangkan  3  hipotesis lainnya tidak signifikan, yang berarti pengguna aplikasi go-jek   di   kalangan   masyarakat   palembang   menganggap kualitas  informasi  dan  kualitas  sistem  yang  ada  pada aplikasi go-jek tidak mempengaruhi kepuasan yang mereka harapkan  sertakualitas  sistem  tidak  menjadi  penilaian mereka dalam menggunakan aplikasi go-jek.Kata   Kunci—Go-Jek,   DeLone   &amp;   McLean,   Analisis   Regresi LinierBergandaAbstract—Go-jekapplication  is  an  online  transportation application by the children of the nation which has caused many phenomena since it was first launched. Based on \&quot;8 Go-Jek Flashback Notes 2018\&quot;, we can see the phenomenon that  occurs,  this  shows  the  important  role  of  the  Go-Jek application, both in supporting thedevelopment of Go-Jek and  in  facilitating  the  community  to  use  Go-Jek  services. Therefore  this  research  was  conducted  to  scientifically measure  the  success  of  Go-Jek  applications  by  using  the Information  System  Success  Model  (ISSM)  proposed  by DeLone and McLean. The sampling technique used in this study  was  purposive  sampling,  with  a  total  sample  of  100 people  through  a questionnaire  to  get  research  data  to  be analyzed using multiple linear regression analysis with the results of 12 hypotheses formulated, 9 hypotheses proved to be   significant,   this   makes   the   application   go   can   be categorized as a good system. While the other 3 hypotheses are insignificant, which means that go-jek application users in Palembangcommunity assume the quality of information and the quality of the existing system in go-jek applications do not affect the satisfaction they expect and the quality of the system does not become their judgment in using go-jek applications&quot;,&quot;issue&quot;:&quot;1&quot;,&quot;volume&quot;:&quot;3&quot;,&quot;container-title-short&quot;:&quot;&quot;},&quot;isTemporary&quot;:false,&quot;suppress-author&quot;:false,&quot;composite&quot;:false,&quot;author-only&quot;:false}]},{&quot;citationID&quot;:&quot;MENDELEY_CITATION_4cf427e6-f92a-4569-bf9f-0a953076c9c9&quot;,&quot;properties&quot;:{&quot;noteIndex&quot;:0},&quot;isEdited&quot;:false,&quot;manualOverride&quot;:{&quot;isManuallyOverridden&quot;:false,&quot;citeprocText&quot;:&quot;(Thanos, 2021)&quot;,&quot;manualOverrideText&quot;:&quot;&quot;},&quot;citationTag&quot;:&quot;MENDELEY_CITATION_v3_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&quot;,&quot;citationItems&quot;:[{&quot;id&quot;:&quot;4cd671c5-e5f3-3064-871e-09b30a89b5dc&quot;,&quot;itemData&quot;:{&quot;type&quot;:&quot;article-journal&quot;,&quot;id&quot;:&quot;4cd671c5-e5f3-3064-871e-09b30a89b5dc&quot;,&quot;title&quot;:&quot;Analisis Manfaat Penerapan Sistem Informasi Desa Di Kabupaten Bantul&quot;,&quot;author&quot;:[{&quot;family&quot;:&quot;Thanos&quot;,&quot;given&quot;:&quot;Jessica Gita Elvira&quot;,&quot;parse-names&quot;:false,&quot;dropping-particle&quot;:&quot;&quot;,&quot;non-dropping-particle&quot;:&quot;&quot;}],&quot;container-title&quot;:&quot;ABIS: Accounting and Business Information Systems Journal&quot;,&quot;DOI&quot;:&quot;10.22146/abis.v9i4.70393&quot;,&quot;issued&quot;:{&quot;date-parts&quot;:[[2021]]},&quot;page&quot;:&quot;1-15&quot;,&quot;abstract&quot;:&quot;Tujuan – Penelitian ini menganalisis manfaat penerapan Sistem Kabupaten Bantul, sejauh mana sistem mampu memberikan masyarakat. Metode Penelitian – Penelitian ini menggunakan model Delone dimodifikasi dengan beberapa variabel dari model UTAUT yaitu Pengaruh Sosial dan Kondisi Pemfasilitasi. Temuan – Hasil penelitian menunjukkan bahwa Penggunaan desa dipengaruhi oleh Ekspektasi Usaha, Pengaruh Sosial dan Kualitas Sistem, Kualitas Layanan dan Kualitas Informasiterhadap Kepuasan Penggunanya. Penggunaan sistem dan Kepuasan memiliki pengaruh terhadap Manfaat yang diterima penggunanya. Penggunaan Sistem Informasi Desa tidak dipengaruhi oleh Kondisi Kualitas Sistem dan Kualitas Informasi. Begitu pula dengantidak dipengaruhi oleh Penggunaan Sistem Informasi Desa. &quot;,&quot;issue&quot;:&quot;4&quot;,&quot;volume&quot;:&quot;9&quot;},&quot;isTemporary&quot;:false,&quot;suppress-author&quot;:false,&quot;composite&quot;:false,&quot;author-only&quot;:false}]},{&quot;citationID&quot;:&quot;MENDELEY_CITATION_30d91bb8-7a69-46b0-96c7-a47a0499ce68&quot;,&quot;properties&quot;:{&quot;noteIndex&quot;:0},&quot;isEdited&quot;:false,&quot;manualOverride&quot;:{&quot;isManuallyOverridden&quot;:true,&quot;citeprocText&quot;:&quot;(Permana &amp;#38; Mudiyanti, 2021)&quot;,&quot;manualOverrideText&quot;:&quot;Permana dan Mudiyanti (2021)&quot;},&quot;citationTag&quot;:&quot;MENDELEY_CITATION_v3_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&quot;,&quot;citationItems&quot;:[{&quot;id&quot;:&quot;09db2ff1-d108-3d92-bfe4-34a9e0e9abd4&quot;,&quot;itemData&quot;:{&quot;type&quot;:&quot;article-journal&quot;,&quot;id&quot;:&quot;09db2ff1-d108-3d92-bfe4-34a9e0e9abd4&quot;,&quot;title&quot;:&quot;Analisis Faktor Kesuksesan Implementasi Aplikasi Sistem Keuangan Desa (SISKEUDES) Dengan Menggunakan Model Kesuksesan Sistem Teknologi Informasi Diperbarui Oleh DeLone Dan McLean Di Kabupaten Gianyar&quot;,&quot;author&quot;:[{&quot;family&quot;:&quot;Permana&quot;,&quot;given&quot;:&quot;Gusi Putu Lestara&quot;,&quot;parse-names&quot;:false,&quot;dropping-particle&quot;:&quot;&quot;,&quot;non-dropping-particle&quot;:&quot;&quot;},{&quot;family&quot;:&quot;Mudiyanti&quot;,&quot;given&quot;:&quot;Ni Wayan&quot;,&quot;parse-names&quot;:false,&quot;dropping-particle&quot;:&quot;&quot;,&quot;non-dropping-particle&quot;:&quot;&quot;}],&quot;container-title&quot;:&quot;KRISNA: Kumpulan Riset Akuntansi&quot;,&quot;DOI&quot;:&quot;10.22225/kr.13.1.2021.75-85&quot;,&quot;ISSN&quot;:&quot;2301-8879&quot;,&quot;issued&quot;:{&quot;date-parts&quot;:[[2021]]},&quot;page&quot;:&quot;75-85&quot;,&quot;abstract&quot;:&quot;Tujuan penelitian ini adalah untuk mengetahui Kesuksesan Implementasi Aplikasi Sistem Keuangan Desa (SISKEUDES) dengan Menggunakan Model Kesuksesan Sistem Teknologi Informasi yang diperbarui oleh DeLone dan McLean di Kabupaten Gianyar. Model DeLone dan McLean yang digunakan dalam penelitian ini terdiri dari 6 konstruk yaitu Kualitas Sistem, Kualitas Informasi, Kualitas Layanan, Penggunaan, Kepuasan Pengguna, dan Manfaat Bersih. Teknik pengumpulan data menggunakan kuesioner. Sampel dalam penelitian ini sebanyak 64 orang yang termasuk pengguna dari aplikasi SISKEUDES di Kabupaten Gianyar. Data yang telah terkumpul dianalisis dengan menggunakan Partial Least Square (PLS). Metode analisis yang digunakan dengan mengevaluasi model pengukuran (outer model) dan model struktural (inner model).&quot;,&quot;issue&quot;:&quot;1&quot;,&quot;volume&quot;:&quot;13&quot;,&quot;container-title-short&quot;:&quot;&quot;},&quot;isTemporary&quot;:false,&quot;suppress-author&quot;:false,&quot;composite&quot;:false,&quot;author-only&quot;:false}]},{&quot;citationID&quot;:&quot;MENDELEY_CITATION_0f420319-9c88-4f93-8357-a3d4237e3f48&quot;,&quot;properties&quot;:{&quot;noteIndex&quot;:0},&quot;isEdited&quot;:false,&quot;manualOverride&quot;:{&quot;isManuallyOverridden&quot;:true,&quot;citeprocText&quot;:&quot;(Setiadi et al., 2023)&quot;,&quot;manualOverrideText&quot;:&quot;Setiadi, dkk (2023)&quot;},&quot;citationTag&quot;:&quot;MENDELEY_CITATION_v3_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&quot;,&quot;citationItems&quot;:[{&quot;id&quot;:&quot;98a6197d-5aad-3d94-9ea0-540c2db37696&quot;,&quot;itemData&quot;:{&quot;type&quot;:&quot;article-journal&quot;,&quot;id&quot;:&quot;98a6197d-5aad-3d94-9ea0-540c2db37696&quot;,&quot;title&quot;:&quot;The Application of Delone and Mclean Framework to Analyze the Relationship Between Customer Satisfaction and User Experience of Mobile Application&quot;,&quot;author&quot;:[{&quot;family&quot;:&quot;Setiadi&quot;,&quot;given&quot;:&quot;Bekti&quot;,&quot;parse-names&quot;:false,&quot;dropping-particle&quot;:&quot;&quot;,&quot;non-dropping-particle&quot;:&quot;&quot;},{&quot;family&quot;:&quot;K&quot;,&quot;given&quot;:&quot;Kraugusteeliana&quot;,&quot;parse-names&quot;:false,&quot;dropping-particle&quot;:&quot;&quot;,&quot;non-dropping-particle&quot;:&quot;&quot;},{&quot;family&quot;:&quot;Risdwiyanto&quot;,&quot;given&quot;:&quot;Andriya&quot;,&quot;parse-names&quot;:false,&quot;dropping-particle&quot;:&quot;&quot;,&quot;non-dropping-particle&quot;:&quot;&quot;},{&quot;family&quot;:&quot;Ady Bakri&quot;,&quot;given&quot;:&quot;Asri&quot;,&quot;parse-names&quot;:false,&quot;dropping-particle&quot;:&quot;&quot;,&quot;non-dropping-particle&quot;:&quot;&quot;},{&quot;family&quot;:&quot;Arief&quot;,&quot;given&quot;:&quot;Ilham&quot;,&quot;parse-names&quot;:false,&quot;dropping-particle&quot;:&quot;&quot;,&quot;non-dropping-particle&quot;:&quot;&quot;}],&quot;container-title&quot;:&quot;Jurnal Sistim Informasi dan Teknologi&quot;,&quot;DOI&quot;:&quot;10.37034/jsisfotek.v5i1.207&quot;,&quot;ISSN&quot;:&quot;2686-3154&quot;,&quot;issued&quot;:{&quot;date-parts&quot;:[[2023]]},&quot;page&quot;:&quot;84-89&quot;,&quot;abstract&quot;:&quot;This study aims to determine how much user satisfaction is based on the influence of the user experience of e-commerce applications using the modified DeLone &amp; McLean model by adding perceived utilitarian and perceived hedonic variables as the main dimensions representing the IT user experience. The population of this research is users of e-commerce applications as buyers using the purposive sampling technique. While data analysis uses the PLS-SEM approach with the help of SmartPLS. The study's findings show that while perceived utilitarianism and service quality have little bearing on user satisfaction, perceived hedonistic behavior, system quality, and information quality do. Three of the many hypotheses that were put forth and rejected were: the influence of service quality on user contentment and use, and the influence of perceived utilitarianism on user satisfaction.&quot;,&quot;container-title-short&quot;:&quot;&quot;},&quot;isTemporary&quot;:false,&quot;suppress-author&quot;:false,&quot;composite&quot;:false,&quot;author-only&quot;:false}]},{&quot;citationID&quot;:&quot;MENDELEY_CITATION_33ea225f-9297-446b-a735-bcba42f90e71&quot;,&quot;properties&quot;:{&quot;noteIndex&quot;:0},&quot;isEdited&quot;:false,&quot;manualOverride&quot;:{&quot;isManuallyOverridden&quot;:true,&quot;citeprocText&quot;:&quot;(Mkinga &amp;#38; Mandari, 2020)&quot;,&quot;manualOverrideText&quot;:&quot;Mkinga &amp; Mandari (2020)&quot;},&quot;citationTag&quot;:&quot;MENDELEY_CITATION_v3_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&quot;,&quot;citationItems&quot;:[{&quot;id&quot;:&quot;88ddb3b4-925e-388b-89a5-9586dc5e4507&quot;,&quot;itemData&quot;:{&quot;type&quot;:&quot;article-journal&quot;,&quot;id&quot;:&quot;88ddb3b4-925e-388b-89a5-9586dc5e4507&quot;,&quot;title&quot;:&quot;Evaluating Students Information System Success Using DeLone and McLean’s Model: Student’s Perspective&quot;,&quot;author&quot;:[{&quot;family&quot;:&quot;Mkinga&quot;,&quot;given&quot;:&quot;Majaliwa&quot;,&quot;parse-names&quot;:false,&quot;dropping-particle&quot;:&quot;&quot;,&quot;non-dropping-particle&quot;:&quot;&quot;},{&quot;family&quot;:&quot;Mandari&quot;,&quot;given&quot;:&quot;Herman&quot;,&quot;parse-names&quot;:false,&quot;dropping-particle&quot;:&quot;&quot;,&quot;non-dropping-particle&quot;:&quot;&quot;}],&quot;container-title&quot;:&quot;Journal of International Technology and Information Management&quot;,&quot;DOI&quot;:&quot;10.58729/1941-6679.1447&quot;,&quot;issued&quot;:{&quot;date-parts&quot;:[[2020]]},&quot;page&quot;:&quot;24-42&quot;,&quot;abstract&quot;:&quot;System success is considered to be an important element in accomplishing the goals of the organization, therefore evaluation of system success need to be done to ensure that investment in IS is successful. Most of the Higher Learning Institutions (HLIs) in Tanzania have adopted the use of IS in providing service to their customers. Nevertheless, there is less evidence that system success evaluation has been done in order to identify the desired characteristics which could make IS more effective. Due to that, this study evaluates the effectiveness of Student Information System (SIS) used at the Institute of Finance Management using DeLone and McLean's Model. Convenience sampling technique was employed to select respondents from the Institute of Finance Management. A total of 391 complete and valid questionnaires were employed in data analysis. IBM SPSS software was used to analyze the hypothesized relationships between the variables. The findings show that system quality, information quality, service quality, system use and user satisfaction are the key desired characteristics in making SIS success. The study has provided implications to Researchers and practitioners on how to improve the effectiveness of the IS used in Higher Learning Institutions based on the desired characteristics.&quot;,&quot;issue&quot;:&quot;2&quot;,&quot;volume&quot;:&quot;29&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BCEA1-4765-47BB-A324-C1EF7490E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13</Pages>
  <Words>5152</Words>
  <Characters>29372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Iin Utina</dc:creator>
  <cp:keywords/>
  <dc:description/>
  <cp:lastModifiedBy>Iin Utina</cp:lastModifiedBy>
  <cp:revision>23</cp:revision>
  <cp:lastPrinted>2024-03-14T11:41:00Z</cp:lastPrinted>
  <dcterms:created xsi:type="dcterms:W3CDTF">2024-03-13T13:09:00Z</dcterms:created>
  <dcterms:modified xsi:type="dcterms:W3CDTF">2024-04-05T06:21:00Z</dcterms:modified>
</cp:coreProperties>
</file>