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28E2" w:rsidRPr="00EF1921" w:rsidRDefault="003C28E2" w:rsidP="003C28E2">
      <w:pPr>
        <w:spacing w:line="237" w:lineRule="auto"/>
        <w:ind w:right="266"/>
        <w:jc w:val="center"/>
        <w:rPr>
          <w:rFonts w:eastAsia="Times New Roman"/>
          <w:b/>
        </w:rPr>
      </w:pPr>
      <w:r w:rsidRPr="00EF1921">
        <w:rPr>
          <w:rFonts w:eastAsia="Times New Roman"/>
          <w:b/>
        </w:rPr>
        <w:t>Pengalaman Klien Sedang Menjalani Pengobatan MDR-TB</w:t>
      </w:r>
    </w:p>
    <w:p w:rsidR="003C28E2" w:rsidRPr="00EF1921" w:rsidRDefault="003C28E2" w:rsidP="003C28E2">
      <w:pPr>
        <w:spacing w:after="0" w:line="240" w:lineRule="auto"/>
        <w:ind w:right="-1"/>
        <w:jc w:val="center"/>
        <w:rPr>
          <w:szCs w:val="24"/>
        </w:rPr>
      </w:pPr>
      <w:r w:rsidRPr="00EF1921">
        <w:rPr>
          <w:rFonts w:cs="Times New Roman"/>
          <w:szCs w:val="24"/>
          <w:lang w:val="id-ID"/>
        </w:rPr>
        <w:t>Wirda Y. Dulahu</w:t>
      </w:r>
      <w:r w:rsidRPr="00EF1921">
        <w:rPr>
          <w:rFonts w:cs="Times New Roman"/>
          <w:szCs w:val="24"/>
        </w:rPr>
        <w:t>, Siska Wati Ladiku</w:t>
      </w:r>
    </w:p>
    <w:p w:rsidR="003C28E2" w:rsidRDefault="003C28E2" w:rsidP="003C28E2">
      <w:pPr>
        <w:spacing w:after="0" w:line="240" w:lineRule="auto"/>
        <w:jc w:val="center"/>
        <w:rPr>
          <w:szCs w:val="24"/>
        </w:rPr>
      </w:pPr>
      <w:r>
        <w:rPr>
          <w:szCs w:val="24"/>
        </w:rPr>
        <w:t>Program Studi Ilmu Keperawatan, Universitas Negeri Gorontalo</w:t>
      </w:r>
    </w:p>
    <w:p w:rsidR="003C28E2" w:rsidRDefault="003C28E2" w:rsidP="003C28E2">
      <w:pPr>
        <w:spacing w:after="0" w:line="240" w:lineRule="auto"/>
        <w:jc w:val="center"/>
        <w:rPr>
          <w:szCs w:val="24"/>
        </w:rPr>
      </w:pPr>
      <w:r>
        <w:rPr>
          <w:szCs w:val="24"/>
        </w:rPr>
        <w:t xml:space="preserve">E-mail: </w:t>
      </w:r>
      <w:r>
        <w:rPr>
          <w:szCs w:val="24"/>
        </w:rPr>
        <w:t>wirda@ung.ac.id</w:t>
      </w:r>
    </w:p>
    <w:p w:rsidR="003D3425" w:rsidRDefault="003D3425">
      <w:bookmarkStart w:id="0" w:name="_GoBack"/>
      <w:bookmarkEnd w:id="0"/>
    </w:p>
    <w:p w:rsidR="003C28E2" w:rsidRPr="003C28E2" w:rsidRDefault="003C28E2" w:rsidP="003C28E2">
      <w:pPr>
        <w:spacing w:after="0" w:line="240" w:lineRule="auto"/>
        <w:rPr>
          <w:b/>
          <w:sz w:val="20"/>
          <w:szCs w:val="20"/>
        </w:rPr>
      </w:pPr>
      <w:r w:rsidRPr="003C28E2">
        <w:rPr>
          <w:b/>
          <w:sz w:val="20"/>
          <w:szCs w:val="20"/>
        </w:rPr>
        <w:t>ABSTRAK</w:t>
      </w:r>
    </w:p>
    <w:p w:rsidR="003C28E2" w:rsidRPr="00EF1921" w:rsidRDefault="003C28E2" w:rsidP="003C28E2">
      <w:pPr>
        <w:spacing w:after="0" w:line="240" w:lineRule="auto"/>
        <w:jc w:val="both"/>
        <w:rPr>
          <w:sz w:val="20"/>
          <w:szCs w:val="20"/>
        </w:rPr>
      </w:pPr>
      <w:r w:rsidRPr="00EF1921">
        <w:rPr>
          <w:rFonts w:cs="Times New Roman"/>
          <w:sz w:val="20"/>
          <w:szCs w:val="20"/>
        </w:rPr>
        <w:t>MDR-TB</w:t>
      </w:r>
      <w:r w:rsidRPr="00EF1921">
        <w:rPr>
          <w:rFonts w:cs="Times New Roman"/>
          <w:i/>
          <w:sz w:val="20"/>
          <w:szCs w:val="20"/>
        </w:rPr>
        <w:t xml:space="preserve"> </w:t>
      </w:r>
      <w:r w:rsidRPr="00EF1921">
        <w:rPr>
          <w:rFonts w:cs="Times New Roman"/>
          <w:sz w:val="20"/>
          <w:szCs w:val="20"/>
        </w:rPr>
        <w:t>merupakan masalah kesehatan yang</w:t>
      </w:r>
      <w:r w:rsidRPr="00EF1921">
        <w:rPr>
          <w:rFonts w:cs="Times New Roman"/>
          <w:sz w:val="20"/>
          <w:szCs w:val="20"/>
          <w:lang w:val="id-ID"/>
        </w:rPr>
        <w:t xml:space="preserve"> </w:t>
      </w:r>
      <w:r w:rsidRPr="00EF1921">
        <w:rPr>
          <w:rFonts w:cs="Times New Roman"/>
          <w:sz w:val="20"/>
          <w:szCs w:val="20"/>
        </w:rPr>
        <w:t>penting</w:t>
      </w:r>
      <w:r w:rsidRPr="00EF1921">
        <w:rPr>
          <w:rFonts w:cs="Times New Roman"/>
          <w:sz w:val="20"/>
          <w:szCs w:val="20"/>
          <w:lang w:val="id-ID"/>
        </w:rPr>
        <w:t xml:space="preserve"> dan </w:t>
      </w:r>
      <w:r w:rsidRPr="00EF1921">
        <w:rPr>
          <w:rFonts w:cs="Times New Roman"/>
          <w:sz w:val="20"/>
          <w:szCs w:val="20"/>
        </w:rPr>
        <w:t>segera ditanggulangi. Pengobatannya memerlukan waktu</w:t>
      </w:r>
      <w:r w:rsidRPr="00EF1921">
        <w:rPr>
          <w:rFonts w:cs="Times New Roman"/>
          <w:sz w:val="20"/>
          <w:szCs w:val="20"/>
          <w:lang w:val="id-ID"/>
        </w:rPr>
        <w:t xml:space="preserve"> </w:t>
      </w:r>
      <w:r w:rsidRPr="00EF1921">
        <w:rPr>
          <w:rFonts w:cs="Times New Roman"/>
          <w:sz w:val="20"/>
          <w:szCs w:val="20"/>
        </w:rPr>
        <w:t>lama d</w:t>
      </w:r>
      <w:r w:rsidRPr="00EF1921">
        <w:rPr>
          <w:rFonts w:cs="Times New Roman"/>
          <w:sz w:val="20"/>
          <w:szCs w:val="20"/>
          <w:lang w:val="id-ID"/>
        </w:rPr>
        <w:t xml:space="preserve">imana </w:t>
      </w:r>
      <w:r w:rsidRPr="00EF1921">
        <w:rPr>
          <w:rFonts w:cs="Times New Roman"/>
          <w:sz w:val="20"/>
          <w:szCs w:val="20"/>
        </w:rPr>
        <w:t xml:space="preserve">jauh lebih </w:t>
      </w:r>
      <w:r w:rsidRPr="00EF1921">
        <w:rPr>
          <w:rFonts w:cs="Times New Roman"/>
          <w:sz w:val="20"/>
          <w:szCs w:val="20"/>
          <w:lang w:val="id-ID"/>
        </w:rPr>
        <w:t xml:space="preserve">sulit </w:t>
      </w:r>
      <w:r w:rsidRPr="00EF1921">
        <w:rPr>
          <w:rFonts w:cs="Times New Roman"/>
          <w:sz w:val="20"/>
          <w:szCs w:val="20"/>
        </w:rPr>
        <w:t>dari kasus TB biasa.</w:t>
      </w:r>
      <w:r w:rsidRPr="00EF1921">
        <w:rPr>
          <w:sz w:val="20"/>
          <w:szCs w:val="20"/>
        </w:rPr>
        <w:t xml:space="preserve">Penelitian ini bertujuan untuk memperoleh </w:t>
      </w:r>
      <w:r w:rsidRPr="00EF1921">
        <w:rPr>
          <w:sz w:val="20"/>
          <w:szCs w:val="20"/>
          <w:lang w:val="id-ID"/>
        </w:rPr>
        <w:t>p</w:t>
      </w:r>
      <w:r w:rsidRPr="00EF1921">
        <w:rPr>
          <w:rFonts w:cs="Times New Roman"/>
          <w:sz w:val="20"/>
          <w:szCs w:val="20"/>
          <w:lang w:val="id-ID"/>
        </w:rPr>
        <w:t>engalaman klien sedang menjalani pengobatan MDR-TB di Poli Paru RSUD. Prof. Dr. H. Aloei Saboe Kota Gorontalo</w:t>
      </w:r>
      <w:r w:rsidRPr="00EF1921">
        <w:rPr>
          <w:sz w:val="20"/>
          <w:szCs w:val="20"/>
        </w:rPr>
        <w:t>. Jenis penelitian kualitatif dengan pendekatan fenomenologi deskriptif</w:t>
      </w:r>
      <w:r w:rsidRPr="00EF1921">
        <w:rPr>
          <w:i/>
          <w:sz w:val="20"/>
          <w:szCs w:val="20"/>
        </w:rPr>
        <w:t>.</w:t>
      </w:r>
      <w:r w:rsidRPr="00EF1921">
        <w:rPr>
          <w:sz w:val="20"/>
          <w:szCs w:val="20"/>
        </w:rPr>
        <w:t xml:space="preserve"> Informan berjumlah </w:t>
      </w:r>
      <w:r w:rsidRPr="00EF1921">
        <w:rPr>
          <w:sz w:val="20"/>
          <w:szCs w:val="20"/>
          <w:lang w:val="id-ID"/>
        </w:rPr>
        <w:t>5</w:t>
      </w:r>
      <w:r w:rsidRPr="00EF1921">
        <w:rPr>
          <w:sz w:val="20"/>
          <w:szCs w:val="20"/>
        </w:rPr>
        <w:t xml:space="preserve"> orang</w:t>
      </w:r>
      <w:r w:rsidRPr="00EF1921">
        <w:rPr>
          <w:sz w:val="20"/>
          <w:szCs w:val="20"/>
          <w:lang w:val="id-ID"/>
        </w:rPr>
        <w:t xml:space="preserve"> dan 1 orang informan kunci</w:t>
      </w:r>
      <w:r w:rsidRPr="00EF1921">
        <w:rPr>
          <w:sz w:val="20"/>
          <w:szCs w:val="20"/>
        </w:rPr>
        <w:t xml:space="preserve"> dengan cara </w:t>
      </w:r>
      <w:r w:rsidRPr="00EF1921">
        <w:rPr>
          <w:i/>
          <w:sz w:val="20"/>
          <w:szCs w:val="20"/>
        </w:rPr>
        <w:t>purposive sampling</w:t>
      </w:r>
      <w:r w:rsidRPr="00EF1921">
        <w:rPr>
          <w:sz w:val="20"/>
          <w:szCs w:val="20"/>
        </w:rPr>
        <w:t xml:space="preserve">. Pengumpulan data </w:t>
      </w:r>
      <w:r w:rsidRPr="00EF1921">
        <w:rPr>
          <w:sz w:val="20"/>
          <w:szCs w:val="20"/>
          <w:lang w:val="id-ID"/>
        </w:rPr>
        <w:t>menggunakan</w:t>
      </w:r>
      <w:r w:rsidRPr="00EF1921">
        <w:rPr>
          <w:sz w:val="20"/>
          <w:szCs w:val="20"/>
        </w:rPr>
        <w:t xml:space="preserve"> metode </w:t>
      </w:r>
      <w:r w:rsidRPr="00EF1921">
        <w:rPr>
          <w:i/>
          <w:sz w:val="20"/>
          <w:szCs w:val="20"/>
        </w:rPr>
        <w:t>indepth interview</w:t>
      </w:r>
      <w:r w:rsidRPr="00EF1921">
        <w:rPr>
          <w:sz w:val="20"/>
          <w:szCs w:val="20"/>
        </w:rPr>
        <w:t xml:space="preserve"> dan </w:t>
      </w:r>
      <w:r w:rsidRPr="00EF1921">
        <w:rPr>
          <w:i/>
          <w:sz w:val="20"/>
          <w:szCs w:val="20"/>
        </w:rPr>
        <w:t>field note</w:t>
      </w:r>
      <w:r w:rsidRPr="00EF1921">
        <w:rPr>
          <w:sz w:val="20"/>
          <w:szCs w:val="20"/>
        </w:rPr>
        <w:t xml:space="preserve"> </w:t>
      </w:r>
      <w:r w:rsidRPr="00EF1921">
        <w:rPr>
          <w:sz w:val="20"/>
          <w:szCs w:val="20"/>
          <w:lang w:val="id-ID"/>
        </w:rPr>
        <w:t xml:space="preserve">dengan metode analisa </w:t>
      </w:r>
      <w:r w:rsidRPr="00EF1921">
        <w:rPr>
          <w:i/>
          <w:sz w:val="20"/>
          <w:szCs w:val="20"/>
        </w:rPr>
        <w:t>Colaizzi</w:t>
      </w:r>
      <w:r w:rsidRPr="00EF1921">
        <w:rPr>
          <w:sz w:val="20"/>
          <w:szCs w:val="20"/>
        </w:rPr>
        <w:t xml:space="preserve">. Hasil penelitian menghasilkan </w:t>
      </w:r>
      <w:r w:rsidRPr="00EF1921">
        <w:rPr>
          <w:sz w:val="20"/>
          <w:szCs w:val="20"/>
          <w:lang w:val="id-ID"/>
        </w:rPr>
        <w:t>7</w:t>
      </w:r>
      <w:r w:rsidRPr="00EF1921">
        <w:rPr>
          <w:sz w:val="20"/>
          <w:szCs w:val="20"/>
        </w:rPr>
        <w:t xml:space="preserve"> tema yaitu resp</w:t>
      </w:r>
      <w:r w:rsidRPr="00EF1921">
        <w:rPr>
          <w:sz w:val="20"/>
          <w:szCs w:val="20"/>
          <w:lang w:val="id-ID"/>
        </w:rPr>
        <w:t>on menolak,</w:t>
      </w:r>
      <w:r w:rsidRPr="00EF1921">
        <w:rPr>
          <w:sz w:val="20"/>
          <w:szCs w:val="20"/>
        </w:rPr>
        <w:t xml:space="preserve"> respon menerima, </w:t>
      </w:r>
      <w:r w:rsidRPr="00EF1921">
        <w:rPr>
          <w:sz w:val="20"/>
          <w:szCs w:val="20"/>
          <w:lang w:val="id-ID"/>
        </w:rPr>
        <w:t xml:space="preserve">mengalami efek samping, </w:t>
      </w:r>
      <w:r w:rsidRPr="00EF1921">
        <w:rPr>
          <w:sz w:val="20"/>
          <w:szCs w:val="20"/>
        </w:rPr>
        <w:t xml:space="preserve">kepatuhan, </w:t>
      </w:r>
      <w:r w:rsidRPr="00EF1921">
        <w:rPr>
          <w:sz w:val="20"/>
          <w:szCs w:val="20"/>
          <w:lang w:val="id-ID"/>
        </w:rPr>
        <w:t>kesulitan dalam menjalani pengobatan</w:t>
      </w:r>
      <w:r w:rsidRPr="00EF1921">
        <w:rPr>
          <w:sz w:val="20"/>
          <w:szCs w:val="20"/>
        </w:rPr>
        <w:t>,</w:t>
      </w:r>
      <w:r w:rsidRPr="00EF1921">
        <w:rPr>
          <w:sz w:val="20"/>
          <w:szCs w:val="20"/>
          <w:lang w:val="id-ID"/>
        </w:rPr>
        <w:t xml:space="preserve"> dukungan yang diterima dan harapan untuk mencapai kesembuhan setelah menjalani pengobatan MDR-TB</w:t>
      </w:r>
      <w:r w:rsidRPr="00EF1921">
        <w:rPr>
          <w:sz w:val="20"/>
          <w:szCs w:val="20"/>
        </w:rPr>
        <w:t xml:space="preserve">. </w:t>
      </w:r>
      <w:r w:rsidRPr="00EF1921">
        <w:rPr>
          <w:sz w:val="20"/>
          <w:szCs w:val="20"/>
          <w:lang w:val="id-ID"/>
        </w:rPr>
        <w:t xml:space="preserve">Simpulan </w:t>
      </w:r>
      <w:r w:rsidRPr="00EF1921">
        <w:rPr>
          <w:sz w:val="20"/>
          <w:szCs w:val="20"/>
        </w:rPr>
        <w:t xml:space="preserve">respon menolak </w:t>
      </w:r>
      <w:r w:rsidRPr="00EF1921">
        <w:rPr>
          <w:sz w:val="20"/>
          <w:szCs w:val="20"/>
          <w:lang w:val="id-ID"/>
        </w:rPr>
        <w:t>akhirnya mereka memahami sehingga menerima dalam menjalani pengobatan MDR-TB. Efek samping dari obat</w:t>
      </w:r>
      <w:r w:rsidRPr="00EF1921">
        <w:rPr>
          <w:sz w:val="20"/>
          <w:szCs w:val="20"/>
        </w:rPr>
        <w:t xml:space="preserve"> MDR-TB memberikan dampak positif dan negatif terhadap tubuh</w:t>
      </w:r>
      <w:r w:rsidRPr="00EF1921">
        <w:rPr>
          <w:sz w:val="20"/>
          <w:szCs w:val="20"/>
          <w:lang w:val="id-ID"/>
        </w:rPr>
        <w:t>.</w:t>
      </w:r>
      <w:r w:rsidRPr="00EF1921">
        <w:rPr>
          <w:sz w:val="20"/>
          <w:szCs w:val="20"/>
        </w:rPr>
        <w:t xml:space="preserve"> </w:t>
      </w:r>
      <w:r w:rsidRPr="00EF1921">
        <w:rPr>
          <w:sz w:val="20"/>
          <w:szCs w:val="20"/>
          <w:lang w:val="id-ID"/>
        </w:rPr>
        <w:t>Kepatuhan informan mempertahankan pengobatan MDR dengan mendapatkan dukungan dari keluarga dan petugas pelayanan kesehatan</w:t>
      </w:r>
      <w:r w:rsidRPr="00EF1921">
        <w:rPr>
          <w:sz w:val="20"/>
          <w:szCs w:val="20"/>
        </w:rPr>
        <w:t xml:space="preserve">. </w:t>
      </w:r>
      <w:r w:rsidRPr="00EF1921">
        <w:rPr>
          <w:sz w:val="20"/>
          <w:szCs w:val="20"/>
          <w:lang w:val="id-ID"/>
        </w:rPr>
        <w:t xml:space="preserve">Kesulitan jarak pelayanan kesehatan, aktivitas terbatas, stressor sosial dan keuangan </w:t>
      </w:r>
      <w:r w:rsidRPr="00EF1921">
        <w:rPr>
          <w:sz w:val="20"/>
          <w:szCs w:val="20"/>
        </w:rPr>
        <w:t xml:space="preserve">menyebabkan seluruh aspek </w:t>
      </w:r>
      <w:r w:rsidRPr="00EF1921">
        <w:rPr>
          <w:sz w:val="20"/>
          <w:szCs w:val="20"/>
          <w:lang w:val="id-ID"/>
        </w:rPr>
        <w:t xml:space="preserve">kesehatan </w:t>
      </w:r>
      <w:r w:rsidRPr="00EF1921">
        <w:rPr>
          <w:sz w:val="20"/>
          <w:szCs w:val="20"/>
        </w:rPr>
        <w:t>semakin terpuruk</w:t>
      </w:r>
      <w:r w:rsidRPr="00EF1921">
        <w:rPr>
          <w:sz w:val="20"/>
          <w:szCs w:val="20"/>
          <w:lang w:val="id-ID"/>
        </w:rPr>
        <w:t xml:space="preserve"> yang </w:t>
      </w:r>
      <w:r w:rsidRPr="00EF1921">
        <w:rPr>
          <w:sz w:val="20"/>
          <w:szCs w:val="20"/>
        </w:rPr>
        <w:t xml:space="preserve">mempengaruhi kualitas hidup. Harapan bisa kembali bekerja </w:t>
      </w:r>
      <w:r w:rsidRPr="00EF1921">
        <w:rPr>
          <w:sz w:val="20"/>
          <w:szCs w:val="20"/>
          <w:lang w:val="id-ID"/>
        </w:rPr>
        <w:t>untuk menanggung ekonomi kelu</w:t>
      </w:r>
      <w:r w:rsidRPr="00EF1921">
        <w:rPr>
          <w:sz w:val="20"/>
          <w:szCs w:val="20"/>
        </w:rPr>
        <w:t>arga dan menuntaskan pengobatan</w:t>
      </w:r>
      <w:r w:rsidRPr="00EF1921">
        <w:rPr>
          <w:sz w:val="20"/>
          <w:szCs w:val="20"/>
          <w:lang w:val="id-ID"/>
        </w:rPr>
        <w:t>.</w:t>
      </w:r>
      <w:r w:rsidRPr="00EF1921">
        <w:rPr>
          <w:sz w:val="20"/>
          <w:szCs w:val="20"/>
        </w:rPr>
        <w:t xml:space="preserve"> Saran </w:t>
      </w:r>
      <w:r w:rsidRPr="00EF1921">
        <w:rPr>
          <w:sz w:val="20"/>
          <w:szCs w:val="20"/>
          <w:lang w:val="id-ID"/>
        </w:rPr>
        <w:t xml:space="preserve">sebagai dasar intervensi bagi petugas kesehatan </w:t>
      </w:r>
      <w:r w:rsidRPr="00EF1921">
        <w:rPr>
          <w:sz w:val="20"/>
          <w:szCs w:val="20"/>
        </w:rPr>
        <w:t xml:space="preserve">guna meningkatkan kualitas hidup </w:t>
      </w:r>
      <w:r w:rsidRPr="00EF1921">
        <w:rPr>
          <w:sz w:val="20"/>
          <w:szCs w:val="20"/>
          <w:lang w:val="id-ID"/>
        </w:rPr>
        <w:t>klien</w:t>
      </w:r>
      <w:r w:rsidRPr="00EF1921">
        <w:rPr>
          <w:sz w:val="20"/>
          <w:szCs w:val="20"/>
        </w:rPr>
        <w:t xml:space="preserve"> </w:t>
      </w:r>
      <w:r w:rsidRPr="00EF1921">
        <w:rPr>
          <w:sz w:val="20"/>
          <w:szCs w:val="20"/>
          <w:lang w:val="id-ID"/>
        </w:rPr>
        <w:t>MDR-TB</w:t>
      </w:r>
      <w:r w:rsidRPr="00EF1921">
        <w:rPr>
          <w:sz w:val="20"/>
          <w:szCs w:val="20"/>
        </w:rPr>
        <w:t>.</w:t>
      </w:r>
    </w:p>
    <w:p w:rsidR="003C28E2" w:rsidRPr="00EF1921" w:rsidRDefault="003C28E2" w:rsidP="003C28E2">
      <w:pPr>
        <w:spacing w:after="0" w:line="240" w:lineRule="auto"/>
        <w:jc w:val="both"/>
        <w:rPr>
          <w:sz w:val="20"/>
          <w:szCs w:val="20"/>
        </w:rPr>
      </w:pPr>
    </w:p>
    <w:p w:rsidR="003C28E2" w:rsidRPr="007E4F40" w:rsidRDefault="003C28E2" w:rsidP="003C28E2">
      <w:pPr>
        <w:spacing w:after="0" w:line="240" w:lineRule="auto"/>
        <w:jc w:val="both"/>
        <w:rPr>
          <w:szCs w:val="24"/>
        </w:rPr>
      </w:pPr>
      <w:r w:rsidRPr="003C28E2">
        <w:rPr>
          <w:b/>
          <w:sz w:val="20"/>
          <w:szCs w:val="20"/>
        </w:rPr>
        <w:t>Kata kunci</w:t>
      </w:r>
      <w:r w:rsidRPr="00EF1921">
        <w:rPr>
          <w:sz w:val="20"/>
          <w:szCs w:val="20"/>
        </w:rPr>
        <w:t xml:space="preserve">: Pengalaman </w:t>
      </w:r>
      <w:r w:rsidRPr="00EF1921">
        <w:rPr>
          <w:sz w:val="20"/>
          <w:szCs w:val="20"/>
          <w:lang w:val="id-ID"/>
        </w:rPr>
        <w:t>MDR-TB</w:t>
      </w:r>
    </w:p>
    <w:p w:rsidR="003C28E2" w:rsidRPr="00355F7A" w:rsidRDefault="003C28E2" w:rsidP="003C28E2">
      <w:pPr>
        <w:spacing w:after="0" w:line="240" w:lineRule="auto"/>
        <w:jc w:val="both"/>
        <w:rPr>
          <w:szCs w:val="24"/>
        </w:rPr>
      </w:pPr>
    </w:p>
    <w:p w:rsidR="003C28E2" w:rsidRDefault="003C28E2" w:rsidP="003C28E2">
      <w:pPr>
        <w:spacing w:after="0" w:line="237" w:lineRule="auto"/>
        <w:ind w:right="266"/>
        <w:rPr>
          <w:rFonts w:eastAsia="Times New Roman"/>
          <w:b/>
        </w:rPr>
      </w:pPr>
      <w:r w:rsidRPr="003C28E2">
        <w:rPr>
          <w:rFonts w:eastAsia="Times New Roman"/>
          <w:b/>
          <w:sz w:val="20"/>
          <w:szCs w:val="20"/>
        </w:rPr>
        <w:t>ABSTRACT</w:t>
      </w:r>
    </w:p>
    <w:p w:rsidR="003C28E2" w:rsidRDefault="003C28E2" w:rsidP="003C28E2">
      <w:pPr>
        <w:spacing w:after="0" w:line="240" w:lineRule="auto"/>
        <w:jc w:val="both"/>
        <w:rPr>
          <w:rFonts w:cs="Times New Roman"/>
          <w:sz w:val="20"/>
          <w:szCs w:val="20"/>
        </w:rPr>
      </w:pPr>
      <w:r w:rsidRPr="00EF1921">
        <w:rPr>
          <w:rFonts w:cs="Times New Roman"/>
          <w:sz w:val="20"/>
          <w:szCs w:val="20"/>
        </w:rPr>
        <w:t xml:space="preserve">MDR-TB has been among the health issues that require an immediate treatment. This is because the treatment takes a long time and is more complicated rather than other TB cases. This study aims to explore the patients’ experience during the treatment of MDR-TB at pulmonary clinic Prof. Dr. Hj. Aloei Saboe Regional Public Hospital, Gorontalo City. This qualitative research employed descriptive phenomenology approach. There were five people involved as the informant of this study and additional one person served as the main informat. They were selected by using </w:t>
      </w:r>
      <w:r w:rsidRPr="00EF1921">
        <w:rPr>
          <w:rFonts w:cs="Times New Roman"/>
          <w:i/>
          <w:sz w:val="20"/>
          <w:szCs w:val="20"/>
        </w:rPr>
        <w:t xml:space="preserve">purposesampling </w:t>
      </w:r>
      <w:r w:rsidRPr="00EF1921">
        <w:rPr>
          <w:rFonts w:cs="Times New Roman"/>
          <w:sz w:val="20"/>
          <w:szCs w:val="20"/>
        </w:rPr>
        <w:t xml:space="preserve">method. Furthermore, the data wee collected by applying </w:t>
      </w:r>
      <w:r w:rsidRPr="00EF1921">
        <w:rPr>
          <w:rFonts w:cs="Times New Roman"/>
          <w:i/>
          <w:sz w:val="20"/>
          <w:szCs w:val="20"/>
        </w:rPr>
        <w:t>in-depth</w:t>
      </w:r>
      <w:r w:rsidRPr="00EF1921">
        <w:rPr>
          <w:rFonts w:cs="Times New Roman"/>
          <w:sz w:val="20"/>
          <w:szCs w:val="20"/>
        </w:rPr>
        <w:t xml:space="preserve"> interviewand </w:t>
      </w:r>
      <w:r w:rsidRPr="00EF1921">
        <w:rPr>
          <w:rFonts w:cs="Times New Roman"/>
          <w:i/>
          <w:sz w:val="20"/>
          <w:szCs w:val="20"/>
        </w:rPr>
        <w:t xml:space="preserve">field not </w:t>
      </w:r>
      <w:r w:rsidRPr="00EF1921">
        <w:rPr>
          <w:rFonts w:cs="Times New Roman"/>
          <w:sz w:val="20"/>
          <w:szCs w:val="20"/>
        </w:rPr>
        <w:t xml:space="preserve">with </w:t>
      </w:r>
      <w:r w:rsidRPr="00EF1921">
        <w:rPr>
          <w:rFonts w:cs="Times New Roman"/>
          <w:i/>
          <w:sz w:val="20"/>
          <w:szCs w:val="20"/>
        </w:rPr>
        <w:t xml:space="preserve">Colaizzi </w:t>
      </w:r>
      <w:r w:rsidRPr="00EF1921">
        <w:rPr>
          <w:rFonts w:cs="Times New Roman"/>
          <w:sz w:val="20"/>
          <w:szCs w:val="20"/>
        </w:rPr>
        <w:t>analysis. The result reveal seven themes from the respondets, e.g., rejecting, accepting, experiencing side effect, obedient, experiencing difficulty during the treatment , support, as well as hope to recover from the medication. It is inferred that in response to rejection, the patients are finally accepting their condition and starting the process of MDR-TB medication immediately. The side effect of the treatment consists of positive and negative impacts on the patients’ body. Furthermore, the obedience of the patients to maintain the treatment is supported by the family and the healthcare assistants. Problems, such as the difficulty to reach a medical center, limited activities due to the disease, social stressor, and financial issue result in a drop in the health of the patients by which affects the patients’ lives as well. The will of the patients to fully recover promotes the patients’ spirit to work for their family. The suggestion of this present study serves as the basis of the interventions for the healthcare assistant to improve the condition of the MDR-TB patiens’.</w:t>
      </w:r>
    </w:p>
    <w:p w:rsidR="003C28E2" w:rsidRDefault="003C28E2" w:rsidP="003C28E2">
      <w:pPr>
        <w:spacing w:after="0" w:line="240" w:lineRule="auto"/>
        <w:jc w:val="both"/>
        <w:rPr>
          <w:rFonts w:cs="Times New Roman"/>
          <w:sz w:val="20"/>
          <w:szCs w:val="20"/>
        </w:rPr>
      </w:pPr>
    </w:p>
    <w:p w:rsidR="003C28E2" w:rsidRPr="00EF1921" w:rsidRDefault="003C28E2" w:rsidP="003C28E2">
      <w:pPr>
        <w:pBdr>
          <w:bottom w:val="single" w:sz="6" w:space="1" w:color="auto"/>
        </w:pBdr>
        <w:spacing w:line="240" w:lineRule="auto"/>
        <w:jc w:val="both"/>
        <w:rPr>
          <w:rFonts w:cs="Times New Roman"/>
          <w:sz w:val="20"/>
          <w:szCs w:val="20"/>
        </w:rPr>
      </w:pPr>
      <w:r w:rsidRPr="003C28E2">
        <w:rPr>
          <w:rFonts w:cs="Times New Roman"/>
          <w:b/>
          <w:sz w:val="20"/>
          <w:szCs w:val="20"/>
        </w:rPr>
        <w:t>Keywords</w:t>
      </w:r>
      <w:r w:rsidRPr="00EF1921">
        <w:rPr>
          <w:rFonts w:cs="Times New Roman"/>
          <w:sz w:val="20"/>
          <w:szCs w:val="20"/>
        </w:rPr>
        <w:t xml:space="preserve">: MDR-TB cases </w:t>
      </w:r>
    </w:p>
    <w:p w:rsidR="003C28E2" w:rsidRDefault="003C28E2">
      <w:pPr>
        <w:sectPr w:rsidR="003C28E2" w:rsidSect="003C28E2">
          <w:headerReference w:type="default" r:id="rId7"/>
          <w:footerReference w:type="default" r:id="rId8"/>
          <w:pgSz w:w="11907" w:h="16839" w:code="9"/>
          <w:pgMar w:top="1440" w:right="1440" w:bottom="1440" w:left="1440" w:header="720" w:footer="720" w:gutter="0"/>
          <w:pgNumType w:start="29"/>
          <w:cols w:space="720"/>
          <w:docGrid w:linePitch="360"/>
        </w:sectPr>
      </w:pPr>
    </w:p>
    <w:p w:rsidR="003C28E2" w:rsidRDefault="003C28E2" w:rsidP="003C28E2">
      <w:pPr>
        <w:rPr>
          <w:b/>
        </w:rPr>
      </w:pPr>
      <w:r>
        <w:rPr>
          <w:b/>
        </w:rPr>
        <w:lastRenderedPageBreak/>
        <w:t>PENDAHULUAN</w:t>
      </w:r>
    </w:p>
    <w:p w:rsidR="003C28E2" w:rsidRPr="0024701F" w:rsidRDefault="003C28E2" w:rsidP="003C28E2">
      <w:pPr>
        <w:spacing w:after="0"/>
        <w:ind w:firstLine="720"/>
        <w:jc w:val="both"/>
        <w:rPr>
          <w:rFonts w:cs="Times New Roman"/>
          <w:szCs w:val="24"/>
        </w:rPr>
      </w:pPr>
      <w:r>
        <w:rPr>
          <w:rFonts w:cs="Times New Roman"/>
          <w:szCs w:val="24"/>
        </w:rPr>
        <w:t>Fenomena</w:t>
      </w:r>
      <w:r>
        <w:rPr>
          <w:rFonts w:cs="Times New Roman"/>
          <w:szCs w:val="24"/>
          <w:lang w:val="id-ID"/>
        </w:rPr>
        <w:t xml:space="preserve"> penyakit</w:t>
      </w:r>
      <w:r>
        <w:rPr>
          <w:rFonts w:cs="Times New Roman"/>
          <w:szCs w:val="24"/>
        </w:rPr>
        <w:t xml:space="preserve"> </w:t>
      </w:r>
      <w:r w:rsidRPr="0024701F">
        <w:rPr>
          <w:rFonts w:cs="Times New Roman"/>
          <w:szCs w:val="24"/>
        </w:rPr>
        <w:t>MDR-TB</w:t>
      </w:r>
      <w:r w:rsidRPr="00CC2C59">
        <w:rPr>
          <w:rFonts w:cs="Times New Roman"/>
          <w:i/>
          <w:szCs w:val="24"/>
        </w:rPr>
        <w:t xml:space="preserve"> </w:t>
      </w:r>
      <w:r>
        <w:rPr>
          <w:rFonts w:cs="Times New Roman"/>
          <w:i/>
          <w:szCs w:val="24"/>
        </w:rPr>
        <w:t>(</w:t>
      </w:r>
      <w:r w:rsidRPr="00CC2C59">
        <w:rPr>
          <w:rFonts w:cs="Times New Roman"/>
          <w:i/>
          <w:szCs w:val="24"/>
        </w:rPr>
        <w:t xml:space="preserve">Multidrugs </w:t>
      </w:r>
      <w:r>
        <w:rPr>
          <w:rFonts w:cs="Times New Roman"/>
          <w:i/>
          <w:szCs w:val="24"/>
        </w:rPr>
        <w:t>R</w:t>
      </w:r>
      <w:r w:rsidRPr="00CC2C59">
        <w:rPr>
          <w:rFonts w:cs="Times New Roman"/>
          <w:i/>
          <w:szCs w:val="24"/>
        </w:rPr>
        <w:t>esistant-Tuberculosis</w:t>
      </w:r>
      <w:r>
        <w:rPr>
          <w:rFonts w:cs="Times New Roman"/>
          <w:i/>
          <w:szCs w:val="24"/>
        </w:rPr>
        <w:t>)</w:t>
      </w:r>
      <w:r>
        <w:rPr>
          <w:rFonts w:cs="Times New Roman"/>
          <w:i/>
          <w:szCs w:val="24"/>
          <w:lang w:val="id-ID"/>
        </w:rPr>
        <w:t xml:space="preserve"> </w:t>
      </w:r>
      <w:r>
        <w:rPr>
          <w:rFonts w:cs="Times New Roman"/>
          <w:szCs w:val="24"/>
        </w:rPr>
        <w:t xml:space="preserve">telah </w:t>
      </w:r>
      <w:r w:rsidRPr="0024701F">
        <w:rPr>
          <w:rFonts w:cs="Times New Roman"/>
          <w:szCs w:val="24"/>
        </w:rPr>
        <w:t xml:space="preserve">menjadi masalah kesehatan masyarakat </w:t>
      </w:r>
      <w:r>
        <w:rPr>
          <w:rFonts w:cs="Times New Roman"/>
          <w:szCs w:val="24"/>
        </w:rPr>
        <w:t xml:space="preserve">yang </w:t>
      </w:r>
      <w:r w:rsidRPr="0024701F">
        <w:rPr>
          <w:rFonts w:cs="Times New Roman"/>
          <w:szCs w:val="24"/>
        </w:rPr>
        <w:t xml:space="preserve">sangat penting dan segera ditanggulangi. </w:t>
      </w:r>
      <w:r>
        <w:rPr>
          <w:rFonts w:cs="Times New Roman"/>
          <w:szCs w:val="24"/>
        </w:rPr>
        <w:t>P</w:t>
      </w:r>
      <w:r w:rsidRPr="0024701F">
        <w:rPr>
          <w:rFonts w:cs="Times New Roman"/>
          <w:szCs w:val="24"/>
        </w:rPr>
        <w:t xml:space="preserve">engobatannya jauh lebih </w:t>
      </w:r>
      <w:r>
        <w:rPr>
          <w:rFonts w:cs="Times New Roman"/>
          <w:szCs w:val="24"/>
          <w:lang w:val="id-ID"/>
        </w:rPr>
        <w:t>sulit</w:t>
      </w:r>
      <w:r w:rsidRPr="0024701F">
        <w:rPr>
          <w:rFonts w:cs="Times New Roman"/>
          <w:szCs w:val="24"/>
        </w:rPr>
        <w:t xml:space="preserve"> dari T</w:t>
      </w:r>
      <w:r>
        <w:rPr>
          <w:rFonts w:cs="Times New Roman"/>
          <w:szCs w:val="24"/>
        </w:rPr>
        <w:t>uberkulosis (TB)</w:t>
      </w:r>
      <w:r w:rsidRPr="0024701F">
        <w:rPr>
          <w:rFonts w:cs="Times New Roman"/>
          <w:szCs w:val="24"/>
        </w:rPr>
        <w:t xml:space="preserve"> biasanya, </w:t>
      </w:r>
      <w:r w:rsidRPr="0024701F">
        <w:rPr>
          <w:rFonts w:cs="Times New Roman"/>
          <w:szCs w:val="24"/>
        </w:rPr>
        <w:lastRenderedPageBreak/>
        <w:t>sehingg</w:t>
      </w:r>
      <w:r>
        <w:rPr>
          <w:rFonts w:cs="Times New Roman"/>
          <w:szCs w:val="24"/>
        </w:rPr>
        <w:t>a</w:t>
      </w:r>
      <w:r w:rsidRPr="0024701F">
        <w:rPr>
          <w:rFonts w:cs="Times New Roman"/>
          <w:szCs w:val="24"/>
        </w:rPr>
        <w:t xml:space="preserve"> segera diidentifikasi dengan jelas agar pengobata</w:t>
      </w:r>
      <w:r>
        <w:rPr>
          <w:rFonts w:cs="Times New Roman"/>
          <w:szCs w:val="24"/>
        </w:rPr>
        <w:t xml:space="preserve">n dapat dilakukan dengan tepat. </w:t>
      </w:r>
      <w:r w:rsidRPr="0024701F">
        <w:rPr>
          <w:rFonts w:cs="Times New Roman"/>
          <w:szCs w:val="24"/>
        </w:rPr>
        <w:t xml:space="preserve">Pada pasien yang memiliki riwayat pengobatan sebelumnya, kemungkinan terjadi resistensi sebesar 4 kali sedangkan terjadinya MDR-TB sebesar 10 kali atau lebih dibandingkan dengan pasien yang belum pernah diobati. Pasien MDR-TB </w:t>
      </w:r>
      <w:r w:rsidRPr="0024701F">
        <w:rPr>
          <w:rFonts w:cs="Times New Roman"/>
          <w:szCs w:val="24"/>
        </w:rPr>
        <w:lastRenderedPageBreak/>
        <w:t>sering tidak memiliki gejala sebelumnya sehingga menularkan penyakitnya sebelum sakit (</w:t>
      </w:r>
      <w:r w:rsidRPr="00A265C3">
        <w:rPr>
          <w:rFonts w:cs="Times New Roman"/>
          <w:szCs w:val="24"/>
        </w:rPr>
        <w:t>Burhan</w:t>
      </w:r>
      <w:r w:rsidRPr="0024701F">
        <w:rPr>
          <w:rFonts w:cs="Times New Roman"/>
          <w:szCs w:val="24"/>
        </w:rPr>
        <w:t>, 2010:12).</w:t>
      </w:r>
    </w:p>
    <w:p w:rsidR="003C28E2" w:rsidRPr="00280BC4" w:rsidRDefault="003C28E2" w:rsidP="003C28E2">
      <w:pPr>
        <w:spacing w:after="0"/>
        <w:ind w:firstLine="720"/>
        <w:jc w:val="both"/>
        <w:rPr>
          <w:rFonts w:cs="Times New Roman"/>
          <w:szCs w:val="24"/>
        </w:rPr>
      </w:pPr>
      <w:r w:rsidRPr="00280BC4">
        <w:rPr>
          <w:rFonts w:cs="Times New Roman"/>
          <w:szCs w:val="24"/>
        </w:rPr>
        <w:t xml:space="preserve">Menurut </w:t>
      </w:r>
      <w:r>
        <w:rPr>
          <w:rFonts w:cs="Times New Roman"/>
          <w:szCs w:val="24"/>
        </w:rPr>
        <w:t xml:space="preserve">data </w:t>
      </w:r>
      <w:r w:rsidRPr="00280BC4">
        <w:rPr>
          <w:rFonts w:cs="Times New Roman"/>
          <w:i/>
          <w:szCs w:val="24"/>
        </w:rPr>
        <w:t xml:space="preserve">World Health Organization </w:t>
      </w:r>
      <w:r w:rsidRPr="00280BC4">
        <w:rPr>
          <w:rFonts w:cs="Times New Roman"/>
          <w:szCs w:val="24"/>
        </w:rPr>
        <w:t xml:space="preserve">(WHO) tahun 2013 </w:t>
      </w:r>
      <w:r>
        <w:rPr>
          <w:rFonts w:cs="Times New Roman"/>
          <w:szCs w:val="24"/>
        </w:rPr>
        <w:t>di</w:t>
      </w:r>
      <w:r w:rsidRPr="00280BC4">
        <w:rPr>
          <w:rFonts w:cs="Times New Roman"/>
          <w:szCs w:val="24"/>
        </w:rPr>
        <w:t xml:space="preserve">laporkan </w:t>
      </w:r>
      <w:r>
        <w:rPr>
          <w:rFonts w:cs="Times New Roman"/>
          <w:szCs w:val="24"/>
        </w:rPr>
        <w:t xml:space="preserve">bahwa terdapat </w:t>
      </w:r>
      <w:r w:rsidRPr="00280BC4">
        <w:rPr>
          <w:rFonts w:cs="Times New Roman"/>
          <w:szCs w:val="24"/>
        </w:rPr>
        <w:t xml:space="preserve">3,6% kasus baru dan 20,2% kasus yang sebelumnya diobati. Kasus yang terdeteksi 84.000 orang dengan konfirmasi MDR-TB. Lebih dari 77.000 orang dengan TB-MDR dimulai pengobatan lini kedua. Sedangkan tahun 2014 </w:t>
      </w:r>
      <w:r w:rsidRPr="00FC71C1">
        <w:rPr>
          <w:rFonts w:cs="Times New Roman"/>
          <w:szCs w:val="24"/>
        </w:rPr>
        <w:t>WHO</w:t>
      </w:r>
      <w:r w:rsidRPr="00280BC4">
        <w:rPr>
          <w:rFonts w:cs="Times New Roman"/>
          <w:i/>
          <w:szCs w:val="24"/>
        </w:rPr>
        <w:t xml:space="preserve"> </w:t>
      </w:r>
      <w:r w:rsidRPr="00280BC4">
        <w:rPr>
          <w:rFonts w:cs="Times New Roman"/>
          <w:szCs w:val="24"/>
        </w:rPr>
        <w:t xml:space="preserve">melaporkan, 3,5% baru dan 20,5% dari sebelumnya diobati. Berarti diperkirakan 480.000 orang memiliki MDR-TB. Diperkirakan 300.000 kasus akan terjadi. 136.000 dari perkiraan 300.000 TB-MDR pasien yang baru terdeteksi. </w:t>
      </w:r>
    </w:p>
    <w:p w:rsidR="003C28E2" w:rsidRDefault="003C28E2" w:rsidP="003C28E2">
      <w:pPr>
        <w:spacing w:after="0"/>
        <w:ind w:firstLine="720"/>
        <w:jc w:val="both"/>
        <w:rPr>
          <w:rFonts w:cs="Times New Roman"/>
          <w:szCs w:val="24"/>
        </w:rPr>
      </w:pPr>
      <w:r w:rsidRPr="00280BC4">
        <w:rPr>
          <w:rFonts w:cs="Times New Roman"/>
          <w:szCs w:val="24"/>
        </w:rPr>
        <w:t>Namun</w:t>
      </w:r>
      <w:r w:rsidRPr="00280BC4">
        <w:rPr>
          <w:rFonts w:cs="Times New Roman"/>
          <w:i/>
          <w:szCs w:val="24"/>
        </w:rPr>
        <w:t xml:space="preserve"> </w:t>
      </w:r>
      <w:r w:rsidRPr="00280BC4">
        <w:rPr>
          <w:rFonts w:cs="Times New Roman"/>
          <w:szCs w:val="24"/>
        </w:rPr>
        <w:t xml:space="preserve">pada tahun 2015 </w:t>
      </w:r>
      <w:r w:rsidRPr="00CE75A7">
        <w:rPr>
          <w:rFonts w:cs="Times New Roman"/>
          <w:szCs w:val="24"/>
        </w:rPr>
        <w:t>WHO</w:t>
      </w:r>
      <w:r>
        <w:rPr>
          <w:rFonts w:cs="Times New Roman"/>
          <w:i/>
          <w:szCs w:val="24"/>
        </w:rPr>
        <w:t xml:space="preserve"> </w:t>
      </w:r>
      <w:r w:rsidRPr="00280BC4">
        <w:rPr>
          <w:rFonts w:cs="Times New Roman"/>
          <w:szCs w:val="24"/>
        </w:rPr>
        <w:t xml:space="preserve">melaporkan MDR-TB meningkat 3% pertahun. Secara global lebih dari 90 ribu Pasien TB terdapat di 81 negara, ternyata jumlah MDR-TB lebih tinggi dari diperkirakan. Pada tahun 2015, diperkirakan ada 480 ribu kasus baru MDR-TB dan tambahan 100 ribu orang baru memenuhi syarat pengobatan MDR-TB dengan TB rifampisin. </w:t>
      </w:r>
    </w:p>
    <w:p w:rsidR="003C28E2" w:rsidRDefault="003C28E2" w:rsidP="003C28E2">
      <w:pPr>
        <w:spacing w:after="0"/>
        <w:ind w:firstLine="720"/>
        <w:jc w:val="both"/>
        <w:rPr>
          <w:rFonts w:cs="Times New Roman"/>
          <w:szCs w:val="24"/>
        </w:rPr>
      </w:pPr>
      <w:r w:rsidRPr="0024701F">
        <w:rPr>
          <w:rFonts w:cs="Times New Roman"/>
          <w:szCs w:val="24"/>
        </w:rPr>
        <w:t>Menurut Kemenkes RI (2015) penemuan data kasus MDR-TB Nasional tahun 2015 sebanyak 18 ribu kasus MDR-TB  diantaranya terduga 15.300, terkomfirmasi 1860, dan yand menjalani pengobatan 1566 kasus MDR-TB.</w:t>
      </w:r>
      <w:r>
        <w:rPr>
          <w:rFonts w:cs="Times New Roman"/>
          <w:szCs w:val="24"/>
        </w:rPr>
        <w:t xml:space="preserve"> </w:t>
      </w:r>
      <w:r w:rsidRPr="00CC4C47">
        <w:rPr>
          <w:rFonts w:cs="Times New Roman"/>
          <w:szCs w:val="24"/>
        </w:rPr>
        <w:t>Di Provinsi Gorontalo angka kejadian MDR-TB</w:t>
      </w:r>
      <w:r w:rsidRPr="00CC4C47">
        <w:rPr>
          <w:rFonts w:cs="Times New Roman"/>
          <w:i/>
          <w:szCs w:val="24"/>
        </w:rPr>
        <w:t xml:space="preserve"> </w:t>
      </w:r>
      <w:r w:rsidRPr="00CC4C47">
        <w:rPr>
          <w:rFonts w:cs="Times New Roman"/>
          <w:szCs w:val="24"/>
        </w:rPr>
        <w:t>tahun 2015 sampai 2017 berjumlah 28 orang. Meninggal dunia 7 oran</w:t>
      </w:r>
      <w:r>
        <w:rPr>
          <w:rFonts w:cs="Times New Roman"/>
          <w:szCs w:val="24"/>
        </w:rPr>
        <w:t xml:space="preserve">g </w:t>
      </w:r>
      <w:r w:rsidRPr="0029260B">
        <w:rPr>
          <w:szCs w:val="24"/>
        </w:rPr>
        <w:t>(Dinas Ke</w:t>
      </w:r>
      <w:r>
        <w:rPr>
          <w:szCs w:val="24"/>
        </w:rPr>
        <w:t>sehatan Propinsi Gorontalo, 2017</w:t>
      </w:r>
      <w:r w:rsidRPr="0029260B">
        <w:rPr>
          <w:szCs w:val="24"/>
        </w:rPr>
        <w:t>).</w:t>
      </w:r>
      <w:r>
        <w:rPr>
          <w:szCs w:val="24"/>
        </w:rPr>
        <w:t xml:space="preserve"> </w:t>
      </w:r>
      <w:r w:rsidRPr="00E36F24">
        <w:rPr>
          <w:rFonts w:cs="Times New Roman"/>
          <w:szCs w:val="24"/>
        </w:rPr>
        <w:t xml:space="preserve">Berdasarkan data klien </w:t>
      </w:r>
      <w:r>
        <w:rPr>
          <w:rFonts w:cs="Times New Roman"/>
          <w:szCs w:val="24"/>
        </w:rPr>
        <w:t>positif MDR-TB dari Poli Paru RSUD. Prof. Dr. H. Aloei Saboe Kota Gorontalo 2016 sampai 2017 sebanyak  27 orang dan jumlah klien aktif menjalami pengobatan MDR-TB sebanyak 11 orang.</w:t>
      </w:r>
    </w:p>
    <w:p w:rsidR="003C28E2" w:rsidRDefault="003C28E2" w:rsidP="003C28E2">
      <w:pPr>
        <w:spacing w:after="0"/>
        <w:ind w:firstLine="720"/>
        <w:jc w:val="both"/>
        <w:rPr>
          <w:rFonts w:cs="Times New Roman"/>
          <w:szCs w:val="24"/>
        </w:rPr>
      </w:pPr>
      <w:r>
        <w:rPr>
          <w:rFonts w:cs="Times New Roman"/>
          <w:szCs w:val="24"/>
        </w:rPr>
        <w:t>Pengobatan MDR-TB mem</w:t>
      </w:r>
      <w:r>
        <w:rPr>
          <w:rFonts w:cs="Times New Roman"/>
          <w:szCs w:val="24"/>
          <w:lang w:val="id-ID"/>
        </w:rPr>
        <w:t>-</w:t>
      </w:r>
      <w:r>
        <w:rPr>
          <w:rFonts w:cs="Times New Roman"/>
          <w:szCs w:val="24"/>
        </w:rPr>
        <w:t xml:space="preserve">butuhkan waktu lama selama </w:t>
      </w:r>
      <w:r w:rsidRPr="00E443E5">
        <w:rPr>
          <w:rFonts w:cs="Times New Roman"/>
          <w:szCs w:val="24"/>
        </w:rPr>
        <w:t>6 bulan</w:t>
      </w:r>
      <w:r>
        <w:rPr>
          <w:rFonts w:cs="Times New Roman"/>
          <w:szCs w:val="24"/>
        </w:rPr>
        <w:t xml:space="preserve"> </w:t>
      </w:r>
      <w:r w:rsidRPr="00E443E5">
        <w:rPr>
          <w:rFonts w:cs="Times New Roman"/>
          <w:szCs w:val="24"/>
        </w:rPr>
        <w:t>setelah terjadi konversi biakan.</w:t>
      </w:r>
      <w:r>
        <w:rPr>
          <w:rFonts w:cs="Times New Roman"/>
          <w:szCs w:val="24"/>
        </w:rPr>
        <w:t xml:space="preserve"> P</w:t>
      </w:r>
      <w:r w:rsidRPr="00E443E5">
        <w:rPr>
          <w:rFonts w:cs="Times New Roman"/>
          <w:szCs w:val="24"/>
        </w:rPr>
        <w:t xml:space="preserve">asien mendapat obat oral setiap hari, </w:t>
      </w:r>
      <w:r>
        <w:rPr>
          <w:rFonts w:cs="Times New Roman"/>
          <w:szCs w:val="24"/>
        </w:rPr>
        <w:t>dan s</w:t>
      </w:r>
      <w:r w:rsidRPr="00E443E5">
        <w:rPr>
          <w:rFonts w:cs="Times New Roman"/>
          <w:szCs w:val="24"/>
        </w:rPr>
        <w:t>untikan diberikan 5 hari dalam seminggu.</w:t>
      </w:r>
      <w:r>
        <w:rPr>
          <w:rFonts w:cs="Times New Roman"/>
          <w:szCs w:val="24"/>
        </w:rPr>
        <w:t xml:space="preserve"> P</w:t>
      </w:r>
      <w:r w:rsidRPr="00E443E5">
        <w:rPr>
          <w:rFonts w:cs="Times New Roman"/>
          <w:szCs w:val="24"/>
        </w:rPr>
        <w:t>asien diupayakan bertemu dokter untuk</w:t>
      </w:r>
      <w:r>
        <w:rPr>
          <w:rFonts w:cs="Times New Roman"/>
          <w:szCs w:val="24"/>
        </w:rPr>
        <w:t xml:space="preserve"> </w:t>
      </w:r>
      <w:r w:rsidRPr="00E443E5">
        <w:rPr>
          <w:rFonts w:cs="Times New Roman"/>
          <w:szCs w:val="24"/>
        </w:rPr>
        <w:t>berkonsultasi dan pemeriksaan fisik.</w:t>
      </w:r>
      <w:r>
        <w:rPr>
          <w:rFonts w:cs="Times New Roman"/>
          <w:szCs w:val="24"/>
        </w:rPr>
        <w:t xml:space="preserve"> </w:t>
      </w:r>
      <w:r w:rsidRPr="00E443E5">
        <w:rPr>
          <w:rFonts w:cs="Times New Roman"/>
          <w:szCs w:val="24"/>
        </w:rPr>
        <w:t>Pasien dirujuk untuk pemeriksaan dahak follow up sekali setiap bulan</w:t>
      </w:r>
      <w:r>
        <w:rPr>
          <w:rFonts w:cs="Times New Roman"/>
          <w:szCs w:val="24"/>
        </w:rPr>
        <w:t xml:space="preserve"> dan sampel dibawah</w:t>
      </w:r>
      <w:r w:rsidRPr="00E443E5">
        <w:rPr>
          <w:rFonts w:cs="Times New Roman"/>
          <w:szCs w:val="24"/>
        </w:rPr>
        <w:t xml:space="preserve"> ke laboratorium rujukan. Pasien</w:t>
      </w:r>
      <w:r>
        <w:rPr>
          <w:rFonts w:cs="Times New Roman"/>
          <w:szCs w:val="24"/>
        </w:rPr>
        <w:t xml:space="preserve"> </w:t>
      </w:r>
      <w:r w:rsidRPr="00E443E5">
        <w:rPr>
          <w:rFonts w:cs="Times New Roman"/>
          <w:szCs w:val="24"/>
        </w:rPr>
        <w:t>mungkin juga dirujuk ke laboratorium penunjang untuk pemeriksaan rutin lain yang diperlukan.</w:t>
      </w:r>
      <w:r>
        <w:rPr>
          <w:rFonts w:cs="Times New Roman"/>
          <w:szCs w:val="24"/>
        </w:rPr>
        <w:t xml:space="preserve"> </w:t>
      </w:r>
      <w:r w:rsidRPr="00203481">
        <w:rPr>
          <w:rFonts w:cs="Times New Roman"/>
          <w:szCs w:val="24"/>
        </w:rPr>
        <w:t>(Kemenkes RI, 2014:32).</w:t>
      </w:r>
    </w:p>
    <w:p w:rsidR="003C28E2" w:rsidRDefault="003C28E2" w:rsidP="003C28E2">
      <w:pPr>
        <w:spacing w:after="0"/>
        <w:ind w:firstLine="720"/>
        <w:jc w:val="both"/>
        <w:rPr>
          <w:rFonts w:cs="Times New Roman"/>
          <w:szCs w:val="24"/>
        </w:rPr>
      </w:pPr>
      <w:r>
        <w:rPr>
          <w:rFonts w:cs="Times New Roman"/>
          <w:szCs w:val="24"/>
        </w:rPr>
        <w:t xml:space="preserve">MDR-TB </w:t>
      </w:r>
      <w:r w:rsidRPr="00FD2333">
        <w:rPr>
          <w:rFonts w:cs="Times New Roman"/>
          <w:szCs w:val="24"/>
        </w:rPr>
        <w:t>adalah</w:t>
      </w:r>
      <w:r>
        <w:rPr>
          <w:rFonts w:cs="Times New Roman"/>
          <w:szCs w:val="24"/>
        </w:rPr>
        <w:t xml:space="preserve"> pengobatan </w:t>
      </w:r>
      <w:r w:rsidRPr="00FD2333">
        <w:rPr>
          <w:rFonts w:cs="Times New Roman"/>
          <w:szCs w:val="24"/>
        </w:rPr>
        <w:t xml:space="preserve">yang resisten </w:t>
      </w:r>
      <w:r>
        <w:rPr>
          <w:rFonts w:cs="Times New Roman"/>
          <w:szCs w:val="24"/>
        </w:rPr>
        <w:t xml:space="preserve">terhadap rifampisin dan </w:t>
      </w:r>
      <w:r w:rsidRPr="0006158D">
        <w:rPr>
          <w:rFonts w:cs="Times New Roman"/>
          <w:szCs w:val="24"/>
        </w:rPr>
        <w:t>isoniazid</w:t>
      </w:r>
      <w:r w:rsidRPr="00FD2333">
        <w:rPr>
          <w:rFonts w:cs="Times New Roman"/>
          <w:szCs w:val="24"/>
        </w:rPr>
        <w:t xml:space="preserve"> atau tanpa o</w:t>
      </w:r>
      <w:r>
        <w:rPr>
          <w:rFonts w:cs="Times New Roman"/>
          <w:szCs w:val="24"/>
        </w:rPr>
        <w:t xml:space="preserve">bat </w:t>
      </w:r>
      <w:r w:rsidRPr="00FD2333">
        <w:rPr>
          <w:rFonts w:cs="Times New Roman"/>
          <w:szCs w:val="24"/>
        </w:rPr>
        <w:t>a</w:t>
      </w:r>
      <w:r>
        <w:rPr>
          <w:rFonts w:cs="Times New Roman"/>
          <w:szCs w:val="24"/>
        </w:rPr>
        <w:t xml:space="preserve">nti </w:t>
      </w:r>
      <w:r w:rsidRPr="00FD2333">
        <w:rPr>
          <w:rFonts w:cs="Times New Roman"/>
          <w:szCs w:val="24"/>
        </w:rPr>
        <w:t>t</w:t>
      </w:r>
      <w:r>
        <w:rPr>
          <w:rFonts w:cs="Times New Roman"/>
          <w:szCs w:val="24"/>
        </w:rPr>
        <w:t xml:space="preserve">uberkulosis lainnya. Efek samping MDR-TB seperti </w:t>
      </w:r>
      <w:r w:rsidRPr="00161D5C">
        <w:rPr>
          <w:rFonts w:cs="Times New Roman"/>
          <w:szCs w:val="24"/>
        </w:rPr>
        <w:t>kulit dan mata pasien nampak kuning</w:t>
      </w:r>
      <w:r>
        <w:rPr>
          <w:rFonts w:cs="Times New Roman"/>
          <w:szCs w:val="24"/>
        </w:rPr>
        <w:t>, p</w:t>
      </w:r>
      <w:r w:rsidRPr="00161D5C">
        <w:rPr>
          <w:rFonts w:cs="Times New Roman"/>
          <w:szCs w:val="24"/>
        </w:rPr>
        <w:t>endengaran berkurang (tuli)</w:t>
      </w:r>
      <w:r>
        <w:rPr>
          <w:rFonts w:cs="Times New Roman"/>
          <w:szCs w:val="24"/>
        </w:rPr>
        <w:t xml:space="preserve">, </w:t>
      </w:r>
      <w:r w:rsidRPr="00161D5C">
        <w:rPr>
          <w:rFonts w:cs="Times New Roman"/>
          <w:szCs w:val="24"/>
        </w:rPr>
        <w:t>halusinasi, delusi/waham,</w:t>
      </w:r>
      <w:r>
        <w:rPr>
          <w:rFonts w:cs="Times New Roman"/>
          <w:szCs w:val="24"/>
        </w:rPr>
        <w:t xml:space="preserve"> </w:t>
      </w:r>
      <w:r w:rsidRPr="00161D5C">
        <w:rPr>
          <w:rFonts w:cs="Times New Roman"/>
          <w:szCs w:val="24"/>
        </w:rPr>
        <w:t>bingung</w:t>
      </w:r>
      <w:r>
        <w:rPr>
          <w:rFonts w:cs="Times New Roman"/>
          <w:szCs w:val="24"/>
        </w:rPr>
        <w:t xml:space="preserve">. </w:t>
      </w:r>
      <w:r w:rsidRPr="00161D5C">
        <w:rPr>
          <w:rFonts w:cs="Times New Roman"/>
          <w:szCs w:val="24"/>
        </w:rPr>
        <w:t>Reaksi alergi berat yaitu Syok anafilaktik dan</w:t>
      </w:r>
      <w:r>
        <w:rPr>
          <w:rFonts w:cs="Times New Roman"/>
          <w:szCs w:val="24"/>
        </w:rPr>
        <w:t xml:space="preserve"> </w:t>
      </w:r>
      <w:r w:rsidRPr="00161D5C">
        <w:rPr>
          <w:rFonts w:cs="Times New Roman"/>
          <w:szCs w:val="24"/>
        </w:rPr>
        <w:t>angionerotik edema, kemerahan</w:t>
      </w:r>
      <w:r>
        <w:rPr>
          <w:rFonts w:cs="Times New Roman"/>
          <w:szCs w:val="24"/>
        </w:rPr>
        <w:t xml:space="preserve"> pada mukosa</w:t>
      </w:r>
      <w:r w:rsidRPr="00161D5C">
        <w:rPr>
          <w:rFonts w:cs="Times New Roman"/>
          <w:szCs w:val="24"/>
        </w:rPr>
        <w:t xml:space="preserve"> seperti mulut, mata dan</w:t>
      </w:r>
      <w:r>
        <w:rPr>
          <w:rFonts w:cs="Times New Roman"/>
          <w:szCs w:val="24"/>
        </w:rPr>
        <w:t xml:space="preserve"> </w:t>
      </w:r>
      <w:r w:rsidRPr="00161D5C">
        <w:rPr>
          <w:rFonts w:cs="Times New Roman"/>
          <w:szCs w:val="24"/>
        </w:rPr>
        <w:t>dapat mengenai seluruh tubuh</w:t>
      </w:r>
      <w:r>
        <w:rPr>
          <w:rFonts w:cs="Times New Roman"/>
          <w:szCs w:val="24"/>
        </w:rPr>
        <w:t xml:space="preserve"> (Nawas, 2010:5</w:t>
      </w:r>
      <w:r w:rsidRPr="0024701F">
        <w:rPr>
          <w:rFonts w:cs="Times New Roman"/>
          <w:szCs w:val="24"/>
        </w:rPr>
        <w:t>)</w:t>
      </w:r>
      <w:r>
        <w:rPr>
          <w:rFonts w:cs="Times New Roman"/>
          <w:szCs w:val="24"/>
        </w:rPr>
        <w:t xml:space="preserve">. </w:t>
      </w:r>
      <w:r w:rsidRPr="00161D5C">
        <w:rPr>
          <w:rFonts w:cs="Times New Roman"/>
          <w:szCs w:val="24"/>
        </w:rPr>
        <w:t>Efek samping ringan dan sedang</w:t>
      </w:r>
      <w:r>
        <w:rPr>
          <w:rFonts w:cs="Times New Roman"/>
          <w:szCs w:val="24"/>
        </w:rPr>
        <w:t xml:space="preserve"> </w:t>
      </w:r>
      <w:r w:rsidRPr="00161D5C">
        <w:rPr>
          <w:rFonts w:cs="Times New Roman"/>
          <w:szCs w:val="24"/>
        </w:rPr>
        <w:t>tanpa harus</w:t>
      </w:r>
      <w:r>
        <w:rPr>
          <w:rFonts w:cs="Times New Roman"/>
          <w:szCs w:val="24"/>
        </w:rPr>
        <w:t xml:space="preserve"> </w:t>
      </w:r>
      <w:r w:rsidRPr="00161D5C">
        <w:rPr>
          <w:rFonts w:cs="Times New Roman"/>
          <w:szCs w:val="24"/>
        </w:rPr>
        <w:t>menghentikan pengobatan</w:t>
      </w:r>
      <w:r>
        <w:rPr>
          <w:rFonts w:cs="Times New Roman"/>
          <w:szCs w:val="24"/>
        </w:rPr>
        <w:t>, seperti k</w:t>
      </w:r>
      <w:r w:rsidRPr="00161D5C">
        <w:rPr>
          <w:rFonts w:cs="Times New Roman"/>
          <w:szCs w:val="24"/>
        </w:rPr>
        <w:t>emerahan (rash) ringan</w:t>
      </w:r>
      <w:r>
        <w:rPr>
          <w:rFonts w:cs="Times New Roman"/>
          <w:szCs w:val="24"/>
        </w:rPr>
        <w:t xml:space="preserve">, </w:t>
      </w:r>
      <w:r w:rsidRPr="00161D5C">
        <w:rPr>
          <w:rFonts w:cs="Times New Roman"/>
          <w:szCs w:val="24"/>
        </w:rPr>
        <w:t>neuropati</w:t>
      </w:r>
      <w:r>
        <w:rPr>
          <w:rFonts w:cs="Times New Roman"/>
          <w:szCs w:val="24"/>
        </w:rPr>
        <w:t xml:space="preserve"> </w:t>
      </w:r>
      <w:r w:rsidRPr="00161D5C">
        <w:rPr>
          <w:rFonts w:cs="Times New Roman"/>
          <w:szCs w:val="24"/>
        </w:rPr>
        <w:t>perifer</w:t>
      </w:r>
      <w:r>
        <w:rPr>
          <w:rFonts w:cs="Times New Roman"/>
          <w:szCs w:val="24"/>
        </w:rPr>
        <w:t>, mual</w:t>
      </w:r>
      <w:r w:rsidRPr="00161D5C">
        <w:rPr>
          <w:rFonts w:cs="Times New Roman"/>
          <w:szCs w:val="24"/>
        </w:rPr>
        <w:t xml:space="preserve"> muntah</w:t>
      </w:r>
      <w:r>
        <w:rPr>
          <w:rFonts w:cs="Times New Roman"/>
          <w:szCs w:val="24"/>
        </w:rPr>
        <w:t xml:space="preserve">, </w:t>
      </w:r>
      <w:r w:rsidRPr="00161D5C">
        <w:rPr>
          <w:rFonts w:cs="Times New Roman"/>
          <w:szCs w:val="24"/>
        </w:rPr>
        <w:t>diare</w:t>
      </w:r>
      <w:r>
        <w:rPr>
          <w:rFonts w:cs="Times New Roman"/>
          <w:szCs w:val="24"/>
        </w:rPr>
        <w:t xml:space="preserve">, </w:t>
      </w:r>
      <w:r w:rsidRPr="00161D5C">
        <w:rPr>
          <w:rFonts w:cs="Times New Roman"/>
          <w:szCs w:val="24"/>
        </w:rPr>
        <w:t>sakit kepala</w:t>
      </w:r>
      <w:r>
        <w:rPr>
          <w:rFonts w:cs="Times New Roman"/>
          <w:szCs w:val="24"/>
        </w:rPr>
        <w:t xml:space="preserve">, gangguan </w:t>
      </w:r>
      <w:r w:rsidRPr="00161D5C">
        <w:rPr>
          <w:rFonts w:cs="Times New Roman"/>
          <w:szCs w:val="24"/>
        </w:rPr>
        <w:t>tidur,</w:t>
      </w:r>
      <w:r>
        <w:rPr>
          <w:rFonts w:cs="Times New Roman"/>
          <w:szCs w:val="24"/>
        </w:rPr>
        <w:t xml:space="preserve"> </w:t>
      </w:r>
      <w:r w:rsidRPr="00161D5C">
        <w:rPr>
          <w:rFonts w:cs="Times New Roman"/>
          <w:szCs w:val="24"/>
        </w:rPr>
        <w:t>depresi</w:t>
      </w:r>
      <w:r w:rsidRPr="0024701F">
        <w:rPr>
          <w:rFonts w:cs="Times New Roman"/>
          <w:szCs w:val="24"/>
        </w:rPr>
        <w:t>.</w:t>
      </w:r>
    </w:p>
    <w:p w:rsidR="003C28E2" w:rsidRDefault="003C28E2" w:rsidP="003C28E2">
      <w:pPr>
        <w:spacing w:after="0"/>
        <w:ind w:firstLine="720"/>
        <w:jc w:val="both"/>
        <w:rPr>
          <w:rFonts w:cs="Times New Roman"/>
          <w:szCs w:val="24"/>
        </w:rPr>
      </w:pPr>
      <w:r>
        <w:rPr>
          <w:rFonts w:cs="Times New Roman"/>
          <w:szCs w:val="24"/>
        </w:rPr>
        <w:t>K</w:t>
      </w:r>
      <w:r w:rsidRPr="00F861BB">
        <w:rPr>
          <w:rFonts w:cs="Times New Roman"/>
          <w:szCs w:val="24"/>
        </w:rPr>
        <w:t>etaatan pasie</w:t>
      </w:r>
      <w:r>
        <w:rPr>
          <w:rFonts w:cs="Times New Roman"/>
          <w:szCs w:val="24"/>
        </w:rPr>
        <w:t xml:space="preserve">n TB dalam menjalani pengobatan berdasarkan penelitian </w:t>
      </w:r>
      <w:r w:rsidRPr="00F861BB">
        <w:rPr>
          <w:rFonts w:cs="Times New Roman"/>
          <w:szCs w:val="24"/>
        </w:rPr>
        <w:t>bahwa pasien sering dibawah kondisi yang sulit dan tantangan yang berat. Kadang diluar kontrol mereka. Waktu</w:t>
      </w:r>
      <w:r>
        <w:rPr>
          <w:rFonts w:cs="Times New Roman"/>
          <w:szCs w:val="24"/>
        </w:rPr>
        <w:t xml:space="preserve"> </w:t>
      </w:r>
      <w:r w:rsidRPr="00F861BB">
        <w:rPr>
          <w:rFonts w:cs="Times New Roman"/>
          <w:szCs w:val="24"/>
        </w:rPr>
        <w:t>yang lama adalah kendala yang sering dihadapi. Informasi yang tidak lengkap, tidak ada penjelasan yang terus menerus</w:t>
      </w:r>
      <w:r>
        <w:rPr>
          <w:rFonts w:cs="Times New Roman"/>
          <w:szCs w:val="24"/>
        </w:rPr>
        <w:t xml:space="preserve"> </w:t>
      </w:r>
      <w:r w:rsidRPr="00F861BB">
        <w:rPr>
          <w:rFonts w:cs="Times New Roman"/>
          <w:szCs w:val="24"/>
        </w:rPr>
        <w:t xml:space="preserve">berpengaruh pada ketaatan pasien. Faktor-faktor yang </w:t>
      </w:r>
      <w:r>
        <w:rPr>
          <w:rFonts w:cs="Times New Roman"/>
          <w:szCs w:val="24"/>
        </w:rPr>
        <w:t>sangat mem</w:t>
      </w:r>
      <w:r w:rsidRPr="00F861BB">
        <w:rPr>
          <w:rFonts w:cs="Times New Roman"/>
          <w:szCs w:val="24"/>
        </w:rPr>
        <w:t>pengaruh</w:t>
      </w:r>
      <w:r>
        <w:rPr>
          <w:rFonts w:cs="Times New Roman"/>
          <w:szCs w:val="24"/>
        </w:rPr>
        <w:t>i yaitu</w:t>
      </w:r>
      <w:r w:rsidRPr="00F861BB">
        <w:rPr>
          <w:rFonts w:cs="Times New Roman"/>
          <w:szCs w:val="24"/>
        </w:rPr>
        <w:t xml:space="preserve"> </w:t>
      </w:r>
      <w:r>
        <w:rPr>
          <w:rFonts w:cs="Times New Roman"/>
          <w:szCs w:val="24"/>
        </w:rPr>
        <w:t>kemiskinan khususnya</w:t>
      </w:r>
      <w:r w:rsidRPr="00F861BB">
        <w:rPr>
          <w:rFonts w:cs="Times New Roman"/>
          <w:szCs w:val="24"/>
        </w:rPr>
        <w:t xml:space="preserve"> terpaut dengan pembiayaan </w:t>
      </w:r>
      <w:r>
        <w:rPr>
          <w:rFonts w:cs="Times New Roman"/>
          <w:szCs w:val="24"/>
        </w:rPr>
        <w:t>dan keuangan</w:t>
      </w:r>
      <w:r w:rsidRPr="00F861BB">
        <w:rPr>
          <w:rFonts w:cs="Times New Roman"/>
          <w:szCs w:val="24"/>
        </w:rPr>
        <w:t>, keyakinan, sikap terhadap pengobata</w:t>
      </w:r>
      <w:r>
        <w:rPr>
          <w:rFonts w:cs="Times New Roman"/>
          <w:szCs w:val="24"/>
        </w:rPr>
        <w:t xml:space="preserve">n, </w:t>
      </w:r>
      <w:r w:rsidRPr="00F861BB">
        <w:rPr>
          <w:rFonts w:cs="Times New Roman"/>
          <w:szCs w:val="24"/>
        </w:rPr>
        <w:t xml:space="preserve">dukungan keluarga, kerabat, </w:t>
      </w:r>
      <w:r>
        <w:rPr>
          <w:rFonts w:cs="Times New Roman"/>
          <w:szCs w:val="24"/>
        </w:rPr>
        <w:t>masyarakat, dan masalah stigma</w:t>
      </w:r>
      <w:r w:rsidRPr="00F861BB">
        <w:rPr>
          <w:rFonts w:cs="Times New Roman"/>
          <w:szCs w:val="24"/>
        </w:rPr>
        <w:t>, kem</w:t>
      </w:r>
      <w:r>
        <w:rPr>
          <w:rFonts w:cs="Times New Roman"/>
          <w:szCs w:val="24"/>
        </w:rPr>
        <w:t>ajuan penyakit dan efek-samping (Hudoyo, 2010:ii).</w:t>
      </w:r>
    </w:p>
    <w:p w:rsidR="003C28E2" w:rsidRDefault="003C28E2" w:rsidP="003C28E2">
      <w:pPr>
        <w:pStyle w:val="HTMLPreformatted"/>
        <w:shd w:val="clear" w:color="auto" w:fill="FFFFFF"/>
        <w:tabs>
          <w:tab w:val="clear" w:pos="916"/>
          <w:tab w:val="left" w:pos="709"/>
        </w:tabs>
        <w:spacing w:line="276" w:lineRule="auto"/>
        <w:jc w:val="both"/>
        <w:rPr>
          <w:rFonts w:ascii="Times New Roman" w:hAnsi="Times New Roman" w:cs="Times New Roman"/>
          <w:sz w:val="24"/>
          <w:szCs w:val="24"/>
        </w:rPr>
      </w:pPr>
      <w:r>
        <w:rPr>
          <w:rFonts w:ascii="Times New Roman" w:hAnsi="Times New Roman"/>
          <w:sz w:val="24"/>
          <w:szCs w:val="24"/>
          <w:lang w:val="en-US"/>
        </w:rPr>
        <w:tab/>
      </w:r>
      <w:r>
        <w:rPr>
          <w:rFonts w:ascii="Times New Roman" w:hAnsi="Times New Roman"/>
          <w:sz w:val="24"/>
          <w:szCs w:val="24"/>
        </w:rPr>
        <w:t xml:space="preserve">Menurut </w:t>
      </w:r>
      <w:r w:rsidRPr="00470D3F">
        <w:rPr>
          <w:rFonts w:ascii="Times New Roman" w:hAnsi="Times New Roman"/>
          <w:sz w:val="24"/>
          <w:szCs w:val="24"/>
        </w:rPr>
        <w:t>penelitian</w:t>
      </w:r>
      <w:r>
        <w:rPr>
          <w:rFonts w:ascii="Times New Roman" w:hAnsi="Times New Roman"/>
          <w:sz w:val="24"/>
          <w:szCs w:val="24"/>
        </w:rPr>
        <w:t xml:space="preserve"> kualitatif</w:t>
      </w:r>
      <w:r w:rsidRPr="00470D3F">
        <w:rPr>
          <w:rFonts w:ascii="Times New Roman" w:hAnsi="Times New Roman"/>
          <w:sz w:val="24"/>
          <w:szCs w:val="24"/>
        </w:rPr>
        <w:t xml:space="preserve"> MDR-TB oleh </w:t>
      </w:r>
      <w:r w:rsidRPr="00470D3F">
        <w:rPr>
          <w:rFonts w:ascii="Times New Roman" w:hAnsi="Times New Roman" w:cs="Times New Roman"/>
          <w:sz w:val="24"/>
          <w:szCs w:val="24"/>
        </w:rPr>
        <w:t xml:space="preserve">Morris </w:t>
      </w:r>
      <w:r w:rsidRPr="00470D3F">
        <w:rPr>
          <w:rFonts w:ascii="Times New Roman" w:hAnsi="Times New Roman"/>
          <w:i/>
          <w:sz w:val="24"/>
          <w:szCs w:val="24"/>
        </w:rPr>
        <w:t>et, al</w:t>
      </w:r>
      <w:r w:rsidRPr="00470D3F">
        <w:rPr>
          <w:rFonts w:ascii="Times New Roman" w:hAnsi="Times New Roman" w:cs="Times New Roman"/>
          <w:sz w:val="24"/>
          <w:szCs w:val="24"/>
        </w:rPr>
        <w:t xml:space="preserve"> (2013) tentang </w:t>
      </w:r>
      <w:r w:rsidRPr="00640FD8">
        <w:rPr>
          <w:rFonts w:ascii="Times New Roman" w:hAnsi="Times New Roman" w:cs="Times New Roman"/>
          <w:bCs/>
          <w:i/>
          <w:sz w:val="24"/>
          <w:szCs w:val="24"/>
        </w:rPr>
        <w:t>Social, economic, and psychological impacts of MDR-TB treatment</w:t>
      </w:r>
      <w:r w:rsidRPr="00470D3F">
        <w:rPr>
          <w:rFonts w:ascii="Times New Roman" w:hAnsi="Times New Roman" w:cs="Times New Roman"/>
          <w:bCs/>
          <w:sz w:val="24"/>
          <w:szCs w:val="24"/>
        </w:rPr>
        <w:t xml:space="preserve"> bahwa </w:t>
      </w:r>
      <w:r w:rsidRPr="00FB773C">
        <w:rPr>
          <w:rFonts w:ascii="Times New Roman" w:hAnsi="Times New Roman" w:cs="Times New Roman"/>
          <w:sz w:val="24"/>
          <w:szCs w:val="24"/>
        </w:rPr>
        <w:t>beberapa pasien mampu mempertahankan TB pra-MDR mereka sampai batas tertentu, kebanyakan pasien melaporkan kehilangan identitas mereka karena ketidakmampuan mereka untuk bekerja, isolasi sosial, stigmatisasi dari keluarga dan teman.</w:t>
      </w:r>
      <w:r w:rsidRPr="00470D3F">
        <w:rPr>
          <w:rFonts w:ascii="Times New Roman" w:hAnsi="Times New Roman" w:cs="Times New Roman"/>
          <w:sz w:val="24"/>
          <w:szCs w:val="24"/>
        </w:rPr>
        <w:t xml:space="preserve"> Didiagnosis TB-MDR dan pengobatan </w:t>
      </w:r>
      <w:r>
        <w:rPr>
          <w:rFonts w:ascii="Times New Roman" w:hAnsi="Times New Roman" w:cs="Times New Roman"/>
          <w:sz w:val="24"/>
          <w:szCs w:val="24"/>
        </w:rPr>
        <w:t xml:space="preserve">yang dijalani </w:t>
      </w:r>
      <w:r w:rsidRPr="00470D3F">
        <w:rPr>
          <w:rFonts w:ascii="Times New Roman" w:hAnsi="Times New Roman" w:cs="Times New Roman"/>
          <w:sz w:val="24"/>
          <w:szCs w:val="24"/>
        </w:rPr>
        <w:t>menimbulkan tekanan psikologis, sosial dan ekonomi yang signifikan pada pasien.</w:t>
      </w:r>
    </w:p>
    <w:p w:rsidR="003C28E2" w:rsidRDefault="003C28E2" w:rsidP="003C28E2">
      <w:pPr>
        <w:spacing w:after="0"/>
        <w:ind w:firstLine="720"/>
        <w:jc w:val="both"/>
        <w:rPr>
          <w:rFonts w:eastAsia="Times New Roman" w:cs="Times New Roman"/>
          <w:szCs w:val="20"/>
          <w:lang w:eastAsia="id-ID"/>
        </w:rPr>
      </w:pPr>
      <w:r>
        <w:rPr>
          <w:rFonts w:cs="Times New Roman"/>
          <w:szCs w:val="24"/>
        </w:rPr>
        <w:t>H</w:t>
      </w:r>
      <w:r w:rsidRPr="00295D36">
        <w:rPr>
          <w:rFonts w:cs="Times New Roman"/>
          <w:szCs w:val="24"/>
        </w:rPr>
        <w:t>asil penelitian kualitatif</w:t>
      </w:r>
      <w:r>
        <w:rPr>
          <w:rFonts w:cs="Times New Roman"/>
          <w:szCs w:val="24"/>
        </w:rPr>
        <w:t xml:space="preserve"> lainnya oleh</w:t>
      </w:r>
      <w:r w:rsidRPr="00295D36">
        <w:rPr>
          <w:rFonts w:cs="Times New Roman"/>
          <w:szCs w:val="24"/>
        </w:rPr>
        <w:t xml:space="preserve"> Xua B</w:t>
      </w:r>
      <w:r w:rsidRPr="00295D36">
        <w:rPr>
          <w:rFonts w:eastAsia="Times New Roman" w:cs="Times New Roman"/>
          <w:szCs w:val="24"/>
          <w:lang w:eastAsia="id-ID"/>
        </w:rPr>
        <w:t xml:space="preserve">, </w:t>
      </w:r>
      <w:r w:rsidRPr="00295D36">
        <w:rPr>
          <w:rFonts w:eastAsia="Times New Roman" w:cs="Times New Roman"/>
          <w:i/>
          <w:szCs w:val="24"/>
          <w:lang w:eastAsia="id-ID"/>
        </w:rPr>
        <w:t xml:space="preserve">et. All </w:t>
      </w:r>
      <w:r w:rsidRPr="00295D36">
        <w:rPr>
          <w:rFonts w:eastAsia="Times New Roman" w:cs="Times New Roman"/>
          <w:szCs w:val="24"/>
          <w:lang w:eastAsia="id-ID"/>
        </w:rPr>
        <w:t xml:space="preserve">(2004) tentang </w:t>
      </w:r>
      <w:r w:rsidRPr="00295D36">
        <w:rPr>
          <w:rFonts w:cs="Times New Roman"/>
          <w:szCs w:val="24"/>
        </w:rPr>
        <w:t>Persepsi dan pengalaman pencarian layanan kesehatan dan akses terhadap perawatan TB-sebuah studi kualitatif di Provinsi Pedesaan Jiangsu China</w:t>
      </w:r>
      <w:r w:rsidRPr="00295D36">
        <w:rPr>
          <w:rFonts w:eastAsia="Times New Roman" w:cs="Times New Roman"/>
          <w:szCs w:val="24"/>
          <w:lang w:eastAsia="id-ID"/>
        </w:rPr>
        <w:t xml:space="preserve"> bahwa Pasien wanita dan lansia dianggap lebih enggan untuk mencari</w:t>
      </w:r>
      <w:r w:rsidRPr="00295D36">
        <w:rPr>
          <w:rFonts w:eastAsia="Times New Roman" w:cs="Times New Roman"/>
          <w:szCs w:val="20"/>
          <w:lang w:eastAsia="id-ID"/>
        </w:rPr>
        <w:t xml:space="preserve"> perawatan kesehatan dan mencari perawatan batuk dari stasiun kesehatan desa dari pada rumah sakit umum. Banyak pasien TB mengatakan bahwa mereka tidak mampu membayar biaya perawatan TB, bahkan di mana layanan disubsidi.</w:t>
      </w:r>
    </w:p>
    <w:p w:rsidR="003C28E2" w:rsidRDefault="003C28E2" w:rsidP="003C28E2">
      <w:pPr>
        <w:spacing w:after="0"/>
        <w:ind w:firstLine="720"/>
        <w:jc w:val="both"/>
        <w:rPr>
          <w:rFonts w:cs="Times New Roman"/>
          <w:szCs w:val="24"/>
        </w:rPr>
      </w:pPr>
      <w:r>
        <w:rPr>
          <w:rFonts w:cs="Times New Roman"/>
          <w:szCs w:val="24"/>
        </w:rPr>
        <w:t xml:space="preserve">Sejalan dengan </w:t>
      </w:r>
      <w:r w:rsidRPr="0024701F">
        <w:rPr>
          <w:rFonts w:cs="Times New Roman"/>
          <w:szCs w:val="24"/>
        </w:rPr>
        <w:t>penel</w:t>
      </w:r>
      <w:r>
        <w:rPr>
          <w:rFonts w:cs="Times New Roman"/>
          <w:szCs w:val="24"/>
        </w:rPr>
        <w:t xml:space="preserve">itian fenomenologi Zhang (2010) </w:t>
      </w:r>
      <w:r w:rsidRPr="0024701F">
        <w:rPr>
          <w:rFonts w:cs="Times New Roman"/>
          <w:szCs w:val="24"/>
        </w:rPr>
        <w:t xml:space="preserve">tentang pengalaman mahasiswa dengan TB paru bahwa penyakit TB paru mempengaruhi mental mahasiswa berupa takut dan cemas pada awal </w:t>
      </w:r>
      <w:r>
        <w:rPr>
          <w:rFonts w:cs="Times New Roman"/>
          <w:szCs w:val="24"/>
        </w:rPr>
        <w:t xml:space="preserve">menjalani </w:t>
      </w:r>
      <w:r w:rsidRPr="0024701F">
        <w:rPr>
          <w:rFonts w:cs="Times New Roman"/>
          <w:szCs w:val="24"/>
        </w:rPr>
        <w:t xml:space="preserve">pengobatan, bosan dengan pengobatan, khawatir pada pemeriksaan dahak pertama dan masa depan serta </w:t>
      </w:r>
      <w:r>
        <w:rPr>
          <w:rFonts w:cs="Times New Roman"/>
          <w:szCs w:val="24"/>
        </w:rPr>
        <w:t xml:space="preserve">kurang </w:t>
      </w:r>
      <w:r w:rsidRPr="0024701F">
        <w:rPr>
          <w:rFonts w:cs="Times New Roman"/>
          <w:szCs w:val="24"/>
        </w:rPr>
        <w:t xml:space="preserve">mendapat dukungan yang kuat dari keluarga. </w:t>
      </w:r>
    </w:p>
    <w:p w:rsidR="003C28E2" w:rsidRDefault="003C28E2" w:rsidP="003C28E2">
      <w:pPr>
        <w:spacing w:after="0"/>
        <w:ind w:firstLine="720"/>
        <w:jc w:val="both"/>
        <w:rPr>
          <w:rFonts w:cs="Times New Roman"/>
          <w:szCs w:val="24"/>
        </w:rPr>
      </w:pPr>
      <w:r>
        <w:rPr>
          <w:rFonts w:cs="Times New Roman"/>
          <w:szCs w:val="24"/>
        </w:rPr>
        <w:t xml:space="preserve">Sedangkan menurut hasil </w:t>
      </w:r>
      <w:r w:rsidRPr="0024701F">
        <w:rPr>
          <w:rFonts w:cs="Times New Roman"/>
          <w:szCs w:val="24"/>
        </w:rPr>
        <w:t xml:space="preserve">Penelitian </w:t>
      </w:r>
      <w:r>
        <w:rPr>
          <w:rFonts w:cs="Times New Roman"/>
          <w:szCs w:val="24"/>
        </w:rPr>
        <w:t>fenomenologi oleh Rundi</w:t>
      </w:r>
      <w:r w:rsidRPr="0024701F">
        <w:rPr>
          <w:rFonts w:cs="Times New Roman"/>
          <w:szCs w:val="24"/>
        </w:rPr>
        <w:t xml:space="preserve"> di Malaysia Timur tentang pengalaman rakyat Sa</w:t>
      </w:r>
      <w:r>
        <w:rPr>
          <w:rFonts w:cs="Times New Roman"/>
          <w:szCs w:val="24"/>
        </w:rPr>
        <w:t xml:space="preserve">bah dalam memahami Tuberkulosis </w:t>
      </w:r>
      <w:r w:rsidRPr="0024701F">
        <w:rPr>
          <w:rFonts w:cs="Times New Roman"/>
          <w:szCs w:val="24"/>
        </w:rPr>
        <w:t>bahwa 96% partisip</w:t>
      </w:r>
      <w:r>
        <w:rPr>
          <w:rFonts w:cs="Times New Roman"/>
          <w:szCs w:val="24"/>
        </w:rPr>
        <w:t>an tidak mengetahui penyebab TB</w:t>
      </w:r>
      <w:r w:rsidRPr="0024701F">
        <w:rPr>
          <w:rFonts w:cs="Times New Roman"/>
          <w:szCs w:val="24"/>
        </w:rPr>
        <w:t xml:space="preserve"> 98% pa</w:t>
      </w:r>
      <w:r>
        <w:rPr>
          <w:rFonts w:cs="Times New Roman"/>
          <w:szCs w:val="24"/>
        </w:rPr>
        <w:t>rtisipan berpendapat TB menular</w:t>
      </w:r>
      <w:r w:rsidRPr="0024701F">
        <w:rPr>
          <w:rFonts w:cs="Times New Roman"/>
          <w:szCs w:val="24"/>
        </w:rPr>
        <w:t xml:space="preserve"> dan yang dilakukan partisipan adalah mencari obat modern untuk menyembuhkan. TB juga mempengaruhi partisipan dalam segala aspek kehidupan seperti kehidupan p</w:t>
      </w:r>
      <w:r>
        <w:rPr>
          <w:rFonts w:cs="Times New Roman"/>
          <w:szCs w:val="24"/>
        </w:rPr>
        <w:t xml:space="preserve">sikososial, fisik, dan keuangan </w:t>
      </w:r>
      <w:r w:rsidRPr="0024701F">
        <w:rPr>
          <w:rFonts w:cs="Times New Roman"/>
          <w:szCs w:val="24"/>
        </w:rPr>
        <w:t>(</w:t>
      </w:r>
      <w:r>
        <w:rPr>
          <w:rFonts w:cs="Times New Roman"/>
          <w:szCs w:val="24"/>
        </w:rPr>
        <w:t>dalam Rejeki, 2012:5</w:t>
      </w:r>
      <w:r w:rsidRPr="0024701F">
        <w:rPr>
          <w:rFonts w:cs="Times New Roman"/>
          <w:szCs w:val="24"/>
        </w:rPr>
        <w:t>)</w:t>
      </w:r>
      <w:r>
        <w:rPr>
          <w:rFonts w:cs="Times New Roman"/>
          <w:szCs w:val="24"/>
        </w:rPr>
        <w:t>.</w:t>
      </w:r>
    </w:p>
    <w:p w:rsidR="003C28E2" w:rsidRDefault="003C28E2" w:rsidP="003C28E2">
      <w:pPr>
        <w:spacing w:after="0"/>
        <w:ind w:firstLine="720"/>
        <w:jc w:val="both"/>
        <w:rPr>
          <w:rFonts w:cs="Times New Roman"/>
          <w:color w:val="000000" w:themeColor="text1"/>
          <w:szCs w:val="24"/>
        </w:rPr>
      </w:pPr>
      <w:r w:rsidRPr="006F35BE">
        <w:rPr>
          <w:rFonts w:cs="Times New Roman"/>
          <w:color w:val="000000" w:themeColor="text1"/>
        </w:rPr>
        <w:t xml:space="preserve">Berdasarkan hasil wawancara </w:t>
      </w:r>
      <w:r>
        <w:rPr>
          <w:rFonts w:cs="Times New Roman"/>
          <w:color w:val="000000" w:themeColor="text1"/>
        </w:rPr>
        <w:t xml:space="preserve">yang pertama pada </w:t>
      </w:r>
      <w:r w:rsidRPr="006F35BE">
        <w:rPr>
          <w:rFonts w:cs="Times New Roman"/>
          <w:color w:val="000000" w:themeColor="text1"/>
        </w:rPr>
        <w:t xml:space="preserve">salah satu Klien Sedang Menjalani Pengobatan MDR-TB </w:t>
      </w:r>
      <w:r w:rsidRPr="006F35BE">
        <w:rPr>
          <w:rFonts w:cs="Times New Roman"/>
          <w:color w:val="000000" w:themeColor="text1"/>
          <w:szCs w:val="24"/>
        </w:rPr>
        <w:t>di Poli Paru RSUD. Prof. Dr. H. Aloei Saboe Kota Gorontalo (2017)</w:t>
      </w:r>
      <w:r>
        <w:rPr>
          <w:rFonts w:cs="Times New Roman"/>
          <w:color w:val="000000" w:themeColor="text1"/>
          <w:szCs w:val="24"/>
        </w:rPr>
        <w:t xml:space="preserve"> pengalamannya selama menjalani pengobatan sangat buruk karena tidak ada dukungan dari keluarga yang tidak memperdulikan kesehatannya dan membuat pasien tidak bersemangat menjalani hidup lagi. Semua orang pasti merasakan efek samping berupa susah tidur, pusing, mual sampai muntah. Klien berharap, keluarga menerima kembali keadaan kesehatannya setelah sembuh. Hasil identifikasi awal klien MDR-TB terlihat lemah, letih, berat badan menurun, batuk kronis, dan defisiensi perawatan diri. </w:t>
      </w:r>
    </w:p>
    <w:p w:rsidR="003C28E2" w:rsidRPr="00777252" w:rsidRDefault="003C28E2" w:rsidP="003C28E2">
      <w:pPr>
        <w:ind w:firstLine="720"/>
        <w:jc w:val="both"/>
        <w:rPr>
          <w:rFonts w:cs="Times New Roman"/>
          <w:szCs w:val="24"/>
        </w:rPr>
      </w:pPr>
      <w:r>
        <w:rPr>
          <w:rFonts w:cs="Times New Roman"/>
          <w:color w:val="000000" w:themeColor="text1"/>
          <w:szCs w:val="24"/>
        </w:rPr>
        <w:t>Hasil wawancara yang kedua</w:t>
      </w:r>
      <w:r w:rsidRPr="006F35BE">
        <w:rPr>
          <w:rFonts w:cs="Times New Roman"/>
          <w:color w:val="000000" w:themeColor="text1"/>
        </w:rPr>
        <w:t xml:space="preserve"> </w:t>
      </w:r>
      <w:r>
        <w:rPr>
          <w:rFonts w:cs="Times New Roman"/>
          <w:color w:val="000000" w:themeColor="text1"/>
        </w:rPr>
        <w:t xml:space="preserve">pada </w:t>
      </w:r>
      <w:r w:rsidRPr="006F35BE">
        <w:rPr>
          <w:rFonts w:cs="Times New Roman"/>
          <w:color w:val="000000" w:themeColor="text1"/>
        </w:rPr>
        <w:t>kl</w:t>
      </w:r>
      <w:r>
        <w:rPr>
          <w:rFonts w:cs="Times New Roman"/>
          <w:color w:val="000000" w:themeColor="text1"/>
        </w:rPr>
        <w:t xml:space="preserve">ien sedang menjalani pengobatan </w:t>
      </w:r>
      <w:r w:rsidRPr="006F35BE">
        <w:rPr>
          <w:rFonts w:cs="Times New Roman"/>
          <w:color w:val="000000" w:themeColor="text1"/>
        </w:rPr>
        <w:t xml:space="preserve">MDR-TB </w:t>
      </w:r>
      <w:r w:rsidRPr="006F35BE">
        <w:rPr>
          <w:rFonts w:cs="Times New Roman"/>
          <w:color w:val="000000" w:themeColor="text1"/>
          <w:szCs w:val="24"/>
        </w:rPr>
        <w:t xml:space="preserve">di Poli Paru RSUD. Prof. Dr. H. Aloei Saboe Kota Gorontalo (2017) </w:t>
      </w:r>
      <w:r>
        <w:rPr>
          <w:rFonts w:cs="Times New Roman"/>
          <w:color w:val="000000" w:themeColor="text1"/>
          <w:szCs w:val="24"/>
        </w:rPr>
        <w:t>yaitu selama pengobatan klien merasa takut, putus asa dan perasaan menolak. Awal menjalani pengobatan timbul efek samping seperti mual, muntah, sakit ulu hati, tidak nafsu makan, dada berdebar, susah tidur, tuli pendengaran dan perasaan ingin mati saja karena adaptasi awal mengkonsumsi obat. Harapan klien ingin sembuh total dan tidak ada pengobatan selanjutnya.</w:t>
      </w:r>
      <w:r>
        <w:rPr>
          <w:rFonts w:cs="Times New Roman"/>
          <w:color w:val="000000" w:themeColor="text1"/>
          <w:szCs w:val="24"/>
          <w:lang w:val="id-ID"/>
        </w:rPr>
        <w:t xml:space="preserve"> </w:t>
      </w:r>
      <w:r>
        <w:rPr>
          <w:rFonts w:cs="Times New Roman"/>
          <w:color w:val="000000" w:themeColor="text1"/>
          <w:szCs w:val="24"/>
          <w:lang w:val="id-ID"/>
        </w:rPr>
        <w:tab/>
      </w:r>
      <w:r>
        <w:rPr>
          <w:rFonts w:cs="Times New Roman"/>
          <w:color w:val="000000" w:themeColor="text1"/>
          <w:szCs w:val="24"/>
          <w:lang w:val="id-ID"/>
        </w:rPr>
        <w:tab/>
      </w:r>
      <w:r>
        <w:rPr>
          <w:rFonts w:cs="Times New Roman"/>
          <w:color w:val="000000" w:themeColor="text1"/>
        </w:rPr>
        <w:t>Dari uraian diatas, p</w:t>
      </w:r>
      <w:r w:rsidRPr="00E72A8D">
        <w:rPr>
          <w:szCs w:val="24"/>
        </w:rPr>
        <w:t xml:space="preserve">eneliti </w:t>
      </w:r>
      <w:r>
        <w:rPr>
          <w:szCs w:val="24"/>
        </w:rPr>
        <w:t xml:space="preserve">tertarik </w:t>
      </w:r>
      <w:r w:rsidRPr="00E72A8D">
        <w:rPr>
          <w:szCs w:val="24"/>
        </w:rPr>
        <w:t xml:space="preserve">untuk </w:t>
      </w:r>
      <w:r w:rsidRPr="00591079">
        <w:rPr>
          <w:rFonts w:cs="Times New Roman"/>
          <w:color w:val="000000" w:themeColor="text1"/>
        </w:rPr>
        <w:t>mela</w:t>
      </w:r>
      <w:r>
        <w:rPr>
          <w:rFonts w:cs="Times New Roman"/>
          <w:color w:val="000000" w:themeColor="text1"/>
        </w:rPr>
        <w:t>kukan penelitian tentang p</w:t>
      </w:r>
      <w:r>
        <w:rPr>
          <w:rFonts w:cs="Times New Roman"/>
        </w:rPr>
        <w:t xml:space="preserve">engalaman klien sedang menjalani pengobatan MDR-TB </w:t>
      </w:r>
      <w:r w:rsidRPr="00C57FB5">
        <w:rPr>
          <w:rFonts w:cs="Times New Roman"/>
          <w:szCs w:val="24"/>
        </w:rPr>
        <w:t>di Poli Paru RSUD. Prof. Dr. H. Aloei Saboe Kota Gorontalo.</w:t>
      </w:r>
    </w:p>
    <w:p w:rsidR="003C28E2" w:rsidRDefault="003C28E2" w:rsidP="003C28E2">
      <w:pPr>
        <w:spacing w:after="0"/>
        <w:ind w:right="266"/>
        <w:jc w:val="both"/>
        <w:rPr>
          <w:rFonts w:eastAsia="Times New Roman"/>
          <w:b/>
        </w:rPr>
      </w:pPr>
      <w:r>
        <w:rPr>
          <w:rFonts w:eastAsia="Times New Roman"/>
          <w:b/>
        </w:rPr>
        <w:t>METODE</w:t>
      </w:r>
    </w:p>
    <w:p w:rsidR="003C28E2" w:rsidRDefault="003C28E2" w:rsidP="003C28E2">
      <w:pPr>
        <w:ind w:firstLine="720"/>
        <w:jc w:val="both"/>
        <w:rPr>
          <w:szCs w:val="24"/>
        </w:rPr>
      </w:pPr>
      <w:r w:rsidRPr="0029260B">
        <w:rPr>
          <w:szCs w:val="24"/>
        </w:rPr>
        <w:t xml:space="preserve">Penelitian ini </w:t>
      </w:r>
      <w:r>
        <w:rPr>
          <w:szCs w:val="24"/>
        </w:rPr>
        <w:t>dilaksanakan</w:t>
      </w:r>
      <w:r w:rsidRPr="0029260B">
        <w:rPr>
          <w:szCs w:val="24"/>
        </w:rPr>
        <w:t xml:space="preserve"> di </w:t>
      </w:r>
      <w:r>
        <w:rPr>
          <w:szCs w:val="24"/>
          <w:lang w:val="id-ID"/>
        </w:rPr>
        <w:t xml:space="preserve">rumah tempat tinggal </w:t>
      </w:r>
      <w:r w:rsidRPr="00D463F8">
        <w:rPr>
          <w:szCs w:val="24"/>
          <w:lang w:val="id-ID"/>
        </w:rPr>
        <w:t xml:space="preserve">partisipan yang menjalani pengobatan </w:t>
      </w:r>
      <w:r>
        <w:rPr>
          <w:szCs w:val="24"/>
          <w:lang w:val="id-ID"/>
        </w:rPr>
        <w:t xml:space="preserve">MDR-TB di ruang poli paru RSUD. Prof. Dr. H. Aloei Saboe Kota Gorontalo. Metode </w:t>
      </w:r>
      <w:r>
        <w:rPr>
          <w:szCs w:val="24"/>
        </w:rPr>
        <w:t>penelitian</w:t>
      </w:r>
      <w:r w:rsidRPr="00277799">
        <w:rPr>
          <w:szCs w:val="24"/>
        </w:rPr>
        <w:t xml:space="preserve"> kualitatif dengan pend</w:t>
      </w:r>
      <w:r>
        <w:rPr>
          <w:szCs w:val="24"/>
        </w:rPr>
        <w:t>ekatan fenomenologi deskriptif</w:t>
      </w:r>
      <w:r w:rsidRPr="00EA45D6">
        <w:rPr>
          <w:i/>
          <w:szCs w:val="24"/>
        </w:rPr>
        <w:t>.</w:t>
      </w:r>
      <w:r>
        <w:rPr>
          <w:szCs w:val="24"/>
          <w:lang w:val="id-ID"/>
        </w:rPr>
        <w:t xml:space="preserve"> </w:t>
      </w:r>
      <w:r w:rsidRPr="00277799">
        <w:rPr>
          <w:szCs w:val="24"/>
        </w:rPr>
        <w:t>Informan</w:t>
      </w:r>
      <w:r>
        <w:rPr>
          <w:szCs w:val="24"/>
        </w:rPr>
        <w:t xml:space="preserve"> </w:t>
      </w:r>
      <w:r w:rsidRPr="00277799">
        <w:rPr>
          <w:szCs w:val="24"/>
        </w:rPr>
        <w:t xml:space="preserve">berjumlah </w:t>
      </w:r>
      <w:r>
        <w:rPr>
          <w:szCs w:val="24"/>
          <w:lang w:val="id-ID"/>
        </w:rPr>
        <w:t>5</w:t>
      </w:r>
      <w:r w:rsidRPr="00277799">
        <w:rPr>
          <w:szCs w:val="24"/>
        </w:rPr>
        <w:t xml:space="preserve"> orang</w:t>
      </w:r>
      <w:r>
        <w:rPr>
          <w:szCs w:val="24"/>
          <w:lang w:val="id-ID"/>
        </w:rPr>
        <w:t xml:space="preserve"> dan 1 orang sebagai informan kunci. Pengamblan sampel </w:t>
      </w:r>
      <w:r>
        <w:rPr>
          <w:szCs w:val="24"/>
        </w:rPr>
        <w:t xml:space="preserve">dengan cara </w:t>
      </w:r>
      <w:r w:rsidRPr="00EA45D6">
        <w:rPr>
          <w:i/>
          <w:szCs w:val="24"/>
        </w:rPr>
        <w:t>purposive sampling</w:t>
      </w:r>
      <w:r>
        <w:rPr>
          <w:szCs w:val="24"/>
        </w:rPr>
        <w:t>. Pengumpulan data</w:t>
      </w:r>
      <w:r w:rsidRPr="00277799">
        <w:rPr>
          <w:szCs w:val="24"/>
        </w:rPr>
        <w:t xml:space="preserve"> </w:t>
      </w:r>
      <w:r>
        <w:rPr>
          <w:szCs w:val="24"/>
          <w:lang w:val="id-ID"/>
        </w:rPr>
        <w:t>menggunakan</w:t>
      </w:r>
      <w:r w:rsidRPr="00277799">
        <w:rPr>
          <w:szCs w:val="24"/>
        </w:rPr>
        <w:t xml:space="preserve"> metode </w:t>
      </w:r>
      <w:r w:rsidRPr="00E82D59">
        <w:rPr>
          <w:i/>
          <w:szCs w:val="24"/>
        </w:rPr>
        <w:t>indepth interview</w:t>
      </w:r>
      <w:r>
        <w:rPr>
          <w:szCs w:val="24"/>
        </w:rPr>
        <w:t xml:space="preserve"> dan </w:t>
      </w:r>
      <w:r w:rsidRPr="00E82D59">
        <w:rPr>
          <w:i/>
          <w:szCs w:val="24"/>
        </w:rPr>
        <w:t>field note</w:t>
      </w:r>
      <w:r>
        <w:rPr>
          <w:szCs w:val="24"/>
        </w:rPr>
        <w:t xml:space="preserve"> </w:t>
      </w:r>
      <w:r>
        <w:rPr>
          <w:szCs w:val="24"/>
          <w:lang w:val="id-ID"/>
        </w:rPr>
        <w:t xml:space="preserve">dengan metode analisa data </w:t>
      </w:r>
      <w:r w:rsidRPr="00E82D59">
        <w:rPr>
          <w:i/>
          <w:szCs w:val="24"/>
        </w:rPr>
        <w:t>Colaizzi</w:t>
      </w:r>
      <w:r>
        <w:rPr>
          <w:i/>
          <w:szCs w:val="24"/>
          <w:lang w:val="id-ID"/>
        </w:rPr>
        <w:t xml:space="preserve"> Methode</w:t>
      </w:r>
      <w:r>
        <w:rPr>
          <w:szCs w:val="24"/>
        </w:rPr>
        <w:t xml:space="preserve">. </w:t>
      </w:r>
    </w:p>
    <w:p w:rsidR="003C28E2" w:rsidRDefault="003C28E2" w:rsidP="003C28E2">
      <w:pPr>
        <w:spacing w:after="0"/>
        <w:jc w:val="both"/>
        <w:rPr>
          <w:b/>
          <w:szCs w:val="24"/>
        </w:rPr>
      </w:pPr>
      <w:r>
        <w:rPr>
          <w:b/>
          <w:szCs w:val="24"/>
        </w:rPr>
        <w:t>HASIL</w:t>
      </w:r>
    </w:p>
    <w:p w:rsidR="003C28E2" w:rsidRDefault="003C28E2" w:rsidP="003C28E2">
      <w:pPr>
        <w:spacing w:after="0"/>
        <w:jc w:val="both"/>
        <w:rPr>
          <w:b/>
          <w:szCs w:val="24"/>
          <w:lang w:val="id-ID"/>
        </w:rPr>
      </w:pPr>
      <w:r>
        <w:rPr>
          <w:b/>
          <w:szCs w:val="24"/>
          <w:lang w:val="id-ID"/>
        </w:rPr>
        <w:t>Karakteristik Informan</w:t>
      </w:r>
    </w:p>
    <w:p w:rsidR="003C28E2" w:rsidRDefault="003C28E2" w:rsidP="003C28E2">
      <w:pPr>
        <w:spacing w:after="0"/>
        <w:ind w:firstLine="720"/>
        <w:jc w:val="both"/>
        <w:rPr>
          <w:szCs w:val="24"/>
        </w:rPr>
      </w:pPr>
      <w:r w:rsidRPr="00385AD9">
        <w:rPr>
          <w:szCs w:val="24"/>
        </w:rPr>
        <w:t>Karakteristik informan dalam penelitian adalah</w:t>
      </w:r>
      <w:r w:rsidRPr="00385AD9">
        <w:rPr>
          <w:szCs w:val="24"/>
          <w:lang w:val="id-ID"/>
        </w:rPr>
        <w:t xml:space="preserve"> lima</w:t>
      </w:r>
      <w:r w:rsidRPr="00385AD9">
        <w:rPr>
          <w:szCs w:val="24"/>
        </w:rPr>
        <w:t xml:space="preserve"> </w:t>
      </w:r>
      <w:r w:rsidRPr="00385AD9">
        <w:rPr>
          <w:szCs w:val="24"/>
          <w:lang w:val="id-ID"/>
        </w:rPr>
        <w:t>partisipan</w:t>
      </w:r>
      <w:r w:rsidRPr="00385AD9">
        <w:rPr>
          <w:szCs w:val="24"/>
        </w:rPr>
        <w:t xml:space="preserve"> sedang menjalani pengobatan MDR-TB di Poli Paru RSUD. Prof. Dr. H. Aloei Saboe Kota Gorontalo</w:t>
      </w:r>
      <w:r w:rsidRPr="00385AD9">
        <w:rPr>
          <w:szCs w:val="24"/>
          <w:lang w:val="id-ID"/>
        </w:rPr>
        <w:t>.</w:t>
      </w:r>
      <w:r w:rsidRPr="00385AD9">
        <w:rPr>
          <w:szCs w:val="24"/>
        </w:rPr>
        <w:t xml:space="preserve"> </w:t>
      </w:r>
      <w:r w:rsidRPr="00385AD9">
        <w:rPr>
          <w:szCs w:val="24"/>
          <w:lang w:val="id-ID"/>
        </w:rPr>
        <w:t xml:space="preserve">Semuanya dengan </w:t>
      </w:r>
      <w:r w:rsidRPr="00385AD9">
        <w:rPr>
          <w:szCs w:val="24"/>
        </w:rPr>
        <w:t xml:space="preserve">jenis kelamin laki-laki. Usia informan yaitu antara usia </w:t>
      </w:r>
      <w:r w:rsidRPr="00385AD9">
        <w:rPr>
          <w:szCs w:val="24"/>
          <w:lang w:val="id-ID"/>
        </w:rPr>
        <w:t xml:space="preserve">tiga puluh tiga tahun </w:t>
      </w:r>
      <w:r w:rsidRPr="00385AD9">
        <w:rPr>
          <w:szCs w:val="24"/>
        </w:rPr>
        <w:t>sampai dengan enam puluh</w:t>
      </w:r>
      <w:r w:rsidRPr="00385AD9">
        <w:rPr>
          <w:szCs w:val="24"/>
          <w:lang w:val="id-ID"/>
        </w:rPr>
        <w:t xml:space="preserve"> </w:t>
      </w:r>
      <w:r w:rsidRPr="00385AD9">
        <w:rPr>
          <w:szCs w:val="24"/>
        </w:rPr>
        <w:t xml:space="preserve">tahun. </w:t>
      </w:r>
      <w:r w:rsidRPr="00385AD9">
        <w:rPr>
          <w:szCs w:val="24"/>
          <w:lang w:val="id-ID"/>
        </w:rPr>
        <w:t xml:space="preserve">Semua informan menganut agama islam. </w:t>
      </w:r>
      <w:r w:rsidRPr="00385AD9">
        <w:rPr>
          <w:szCs w:val="24"/>
        </w:rPr>
        <w:t xml:space="preserve">Tingkat pendidikan informan adalah </w:t>
      </w:r>
      <w:r w:rsidRPr="00385AD9">
        <w:rPr>
          <w:szCs w:val="24"/>
          <w:lang w:val="id-ID"/>
        </w:rPr>
        <w:t xml:space="preserve">Sekolah Dasar sebanyak tiga orang, </w:t>
      </w:r>
      <w:r w:rsidRPr="00385AD9">
        <w:rPr>
          <w:szCs w:val="24"/>
        </w:rPr>
        <w:t xml:space="preserve">Sekolah Menengah Atas </w:t>
      </w:r>
      <w:r w:rsidRPr="00385AD9">
        <w:rPr>
          <w:szCs w:val="24"/>
          <w:lang w:val="id-ID"/>
        </w:rPr>
        <w:t xml:space="preserve">satu </w:t>
      </w:r>
      <w:r w:rsidRPr="00385AD9">
        <w:rPr>
          <w:szCs w:val="24"/>
        </w:rPr>
        <w:t xml:space="preserve">orang dan </w:t>
      </w:r>
      <w:r w:rsidRPr="00385AD9">
        <w:rPr>
          <w:szCs w:val="24"/>
          <w:lang w:val="id-ID"/>
        </w:rPr>
        <w:t>Sarjana</w:t>
      </w:r>
      <w:r w:rsidRPr="00385AD9">
        <w:rPr>
          <w:szCs w:val="24"/>
        </w:rPr>
        <w:t xml:space="preserve"> satu orang. Pekerjaan </w:t>
      </w:r>
      <w:r w:rsidRPr="00385AD9">
        <w:rPr>
          <w:szCs w:val="24"/>
          <w:lang w:val="id-ID"/>
        </w:rPr>
        <w:t>W</w:t>
      </w:r>
      <w:r w:rsidRPr="00385AD9">
        <w:rPr>
          <w:szCs w:val="24"/>
        </w:rPr>
        <w:t xml:space="preserve">iraswasta </w:t>
      </w:r>
      <w:r w:rsidRPr="00385AD9">
        <w:rPr>
          <w:szCs w:val="24"/>
          <w:lang w:val="id-ID"/>
        </w:rPr>
        <w:t xml:space="preserve">dua </w:t>
      </w:r>
      <w:r w:rsidRPr="00385AD9">
        <w:rPr>
          <w:szCs w:val="24"/>
        </w:rPr>
        <w:t xml:space="preserve">orang, </w:t>
      </w:r>
      <w:r w:rsidRPr="00385AD9">
        <w:rPr>
          <w:szCs w:val="24"/>
          <w:lang w:val="id-ID"/>
        </w:rPr>
        <w:t>Sopir satu orang</w:t>
      </w:r>
      <w:r w:rsidRPr="00385AD9">
        <w:rPr>
          <w:szCs w:val="24"/>
        </w:rPr>
        <w:t>,</w:t>
      </w:r>
      <w:r w:rsidRPr="00385AD9">
        <w:rPr>
          <w:szCs w:val="24"/>
          <w:lang w:val="id-ID"/>
        </w:rPr>
        <w:t xml:space="preserve"> Petani satu orang</w:t>
      </w:r>
      <w:r w:rsidRPr="00385AD9">
        <w:rPr>
          <w:szCs w:val="24"/>
        </w:rPr>
        <w:t xml:space="preserve"> dan </w:t>
      </w:r>
      <w:r w:rsidRPr="00385AD9">
        <w:rPr>
          <w:szCs w:val="24"/>
          <w:lang w:val="id-ID"/>
        </w:rPr>
        <w:t xml:space="preserve">Aparatur Sipil Negara (ASN) 1 </w:t>
      </w:r>
      <w:r w:rsidRPr="00385AD9">
        <w:rPr>
          <w:szCs w:val="24"/>
        </w:rPr>
        <w:t xml:space="preserve">orang. Informan semuanya berasal dari suku Gorontalo. Lamanya informan </w:t>
      </w:r>
      <w:r w:rsidRPr="00385AD9">
        <w:rPr>
          <w:szCs w:val="24"/>
          <w:lang w:val="id-ID"/>
        </w:rPr>
        <w:t xml:space="preserve">terdiagnosa </w:t>
      </w:r>
      <w:r w:rsidRPr="00385AD9">
        <w:rPr>
          <w:szCs w:val="24"/>
        </w:rPr>
        <w:t xml:space="preserve">menjalani pengobatan MDR-TB mulai dari </w:t>
      </w:r>
      <w:r w:rsidRPr="00385AD9">
        <w:rPr>
          <w:szCs w:val="24"/>
          <w:lang w:val="id-ID"/>
        </w:rPr>
        <w:t xml:space="preserve">dua bulan, tiga bulan, tujuh bulan dan 18 bulan. Wawancara dengan kelima partisipan dilaksanakan di rumah tempat tinggal mereka yang telah disepakati bersama mereka beberapa hari sebelumnya. Wawancara juga dilakukan bersama 1 partisipan informan kunci dari </w:t>
      </w:r>
      <w:r w:rsidRPr="00385AD9">
        <w:rPr>
          <w:szCs w:val="24"/>
        </w:rPr>
        <w:t>Poli Paru RSUD. Prof. Dr. H. Aloei Saboe Kota Gorontalo</w:t>
      </w:r>
      <w:r w:rsidRPr="00385AD9">
        <w:rPr>
          <w:szCs w:val="24"/>
          <w:lang w:val="id-ID"/>
        </w:rPr>
        <w:t>. Situasi tempat penelitian aman dan mendukung selama proses wawancar dilaksanakan.</w:t>
      </w:r>
      <w:r>
        <w:rPr>
          <w:szCs w:val="24"/>
        </w:rPr>
        <w:t xml:space="preserve"> </w:t>
      </w:r>
    </w:p>
    <w:p w:rsidR="003C28E2" w:rsidRDefault="003C28E2" w:rsidP="003C28E2">
      <w:pPr>
        <w:spacing w:after="0"/>
        <w:jc w:val="both"/>
        <w:rPr>
          <w:b/>
          <w:szCs w:val="24"/>
          <w:lang w:val="id-ID"/>
        </w:rPr>
      </w:pPr>
      <w:r w:rsidRPr="00385AD9">
        <w:rPr>
          <w:b/>
          <w:szCs w:val="24"/>
          <w:lang w:val="id-ID"/>
        </w:rPr>
        <w:t>Tema 1 Ungkapan Perasaan Menolak Terhadap Diagnosa MDR-TB</w:t>
      </w:r>
    </w:p>
    <w:p w:rsidR="003C28E2" w:rsidRDefault="003C28E2" w:rsidP="003C28E2">
      <w:pPr>
        <w:spacing w:after="0"/>
        <w:ind w:firstLine="720"/>
        <w:jc w:val="both"/>
        <w:rPr>
          <w:szCs w:val="24"/>
          <w:lang w:val="id-ID"/>
        </w:rPr>
      </w:pPr>
      <w:r w:rsidRPr="00385AD9">
        <w:rPr>
          <w:szCs w:val="24"/>
          <w:lang w:val="id-ID"/>
        </w:rPr>
        <w:t>Pengalaman informan yang dirasakan dalam penelitian ini berespon menolak keadaannya terhadap diagnosis MDR-TB. Tema ini terdiri dari sub tema menyangkal masalah dan depresi dengan kategori tidak percaya dan putus asa.</w:t>
      </w:r>
    </w:p>
    <w:p w:rsidR="003C28E2" w:rsidRDefault="003C28E2" w:rsidP="003C28E2">
      <w:pPr>
        <w:spacing w:after="0"/>
        <w:jc w:val="both"/>
        <w:rPr>
          <w:b/>
          <w:szCs w:val="24"/>
          <w:lang w:val="id-ID"/>
        </w:rPr>
      </w:pPr>
      <w:r w:rsidRPr="00385AD9">
        <w:rPr>
          <w:b/>
          <w:szCs w:val="24"/>
          <w:lang w:val="id-ID"/>
        </w:rPr>
        <w:t>Tema 2 Ungkapan Perasaan Menerima Terhadap Diagnosa MDR-TB</w:t>
      </w:r>
    </w:p>
    <w:p w:rsidR="003C28E2" w:rsidRDefault="003C28E2" w:rsidP="003C28E2">
      <w:pPr>
        <w:spacing w:after="0"/>
        <w:ind w:firstLine="720"/>
        <w:jc w:val="both"/>
        <w:rPr>
          <w:szCs w:val="24"/>
        </w:rPr>
      </w:pPr>
      <w:r w:rsidRPr="00385AD9">
        <w:rPr>
          <w:szCs w:val="24"/>
          <w:lang w:val="id-ID"/>
        </w:rPr>
        <w:t>Pengalaman informan yang dirasakan dalam penelitian ini berespon menerima keadaannya terhadap diagnosis MDR-TB. Tema ini terdiri dari sub tema menerima keadaan sakit dengan kategori pasrah dan bersyukur.</w:t>
      </w:r>
    </w:p>
    <w:p w:rsidR="003C28E2" w:rsidRDefault="003C28E2" w:rsidP="003C28E2">
      <w:pPr>
        <w:spacing w:after="0"/>
        <w:jc w:val="both"/>
        <w:rPr>
          <w:b/>
          <w:szCs w:val="24"/>
          <w:lang w:val="id-ID"/>
        </w:rPr>
      </w:pPr>
      <w:r w:rsidRPr="00385AD9">
        <w:rPr>
          <w:b/>
          <w:szCs w:val="24"/>
          <w:lang w:val="id-ID"/>
        </w:rPr>
        <w:t>Tema 3 Mengalami Efek Samping Pengobatan MDR-TB</w:t>
      </w:r>
    </w:p>
    <w:p w:rsidR="003C28E2" w:rsidRDefault="003C28E2" w:rsidP="003C28E2">
      <w:pPr>
        <w:spacing w:after="0"/>
        <w:ind w:firstLine="720"/>
        <w:jc w:val="both"/>
        <w:rPr>
          <w:szCs w:val="24"/>
        </w:rPr>
      </w:pPr>
      <w:r>
        <w:rPr>
          <w:szCs w:val="24"/>
          <w:lang w:val="id-ID"/>
        </w:rPr>
        <w:t xml:space="preserve">Informan </w:t>
      </w:r>
      <w:r w:rsidRPr="00385AD9">
        <w:rPr>
          <w:szCs w:val="24"/>
          <w:lang w:val="id-ID"/>
        </w:rPr>
        <w:t xml:space="preserve">mengungkapkan </w:t>
      </w:r>
      <w:r>
        <w:rPr>
          <w:szCs w:val="24"/>
          <w:lang w:val="id-ID"/>
        </w:rPr>
        <w:t>m</w:t>
      </w:r>
      <w:r w:rsidRPr="00385AD9">
        <w:rPr>
          <w:szCs w:val="24"/>
          <w:lang w:val="id-ID"/>
        </w:rPr>
        <w:t>engalami efek samping dalam menjalani pengobatan MDR-TB. Tema ini terdiri dari sub tema efek dengan kategori nyeri, gangguan pola tidur, gangguan pola makan, ganguan penglihatan, gangguan pendengaran</w:t>
      </w:r>
      <w:r>
        <w:rPr>
          <w:szCs w:val="24"/>
          <w:lang w:val="id-ID"/>
        </w:rPr>
        <w:t>, istirahat/tidur dan nutrisi</w:t>
      </w:r>
      <w:r w:rsidRPr="00385AD9">
        <w:rPr>
          <w:szCs w:val="24"/>
          <w:lang w:val="id-ID"/>
        </w:rPr>
        <w:t>.</w:t>
      </w:r>
    </w:p>
    <w:p w:rsidR="003C28E2" w:rsidRDefault="003C28E2" w:rsidP="003C28E2">
      <w:pPr>
        <w:spacing w:after="0"/>
        <w:jc w:val="both"/>
        <w:rPr>
          <w:b/>
          <w:szCs w:val="24"/>
          <w:lang w:val="id-ID"/>
        </w:rPr>
      </w:pPr>
      <w:r w:rsidRPr="00385AD9">
        <w:rPr>
          <w:b/>
          <w:szCs w:val="24"/>
          <w:lang w:val="id-ID"/>
        </w:rPr>
        <w:t>Tema 4 Kepatuhan Terhadap Pengobatan MDR-TB</w:t>
      </w:r>
    </w:p>
    <w:p w:rsidR="003C28E2" w:rsidRDefault="003C28E2" w:rsidP="003C28E2">
      <w:pPr>
        <w:spacing w:after="0"/>
        <w:ind w:firstLine="720"/>
        <w:jc w:val="both"/>
        <w:rPr>
          <w:szCs w:val="24"/>
        </w:rPr>
      </w:pPr>
      <w:r>
        <w:rPr>
          <w:szCs w:val="24"/>
          <w:lang w:val="id-ID"/>
        </w:rPr>
        <w:t>I</w:t>
      </w:r>
      <w:r w:rsidRPr="00385AD9">
        <w:rPr>
          <w:szCs w:val="24"/>
          <w:lang w:val="id-ID"/>
        </w:rPr>
        <w:t>nforman mengungkapkan kepatuhan dalam menjalani pengobatan MDR-TB. Tema ini terdiri dari sub tema menejemen obat dengan kategori terpaksa dan patuh.</w:t>
      </w:r>
    </w:p>
    <w:p w:rsidR="003C28E2" w:rsidRDefault="003C28E2" w:rsidP="003C28E2">
      <w:pPr>
        <w:spacing w:after="0"/>
        <w:jc w:val="both"/>
        <w:rPr>
          <w:b/>
          <w:szCs w:val="24"/>
          <w:lang w:val="id-ID"/>
        </w:rPr>
      </w:pPr>
      <w:r w:rsidRPr="00385AD9">
        <w:rPr>
          <w:b/>
          <w:szCs w:val="24"/>
          <w:lang w:val="id-ID"/>
        </w:rPr>
        <w:t>Tema 5 Kesulitan Dalam Menjalani Pengobatan MDR-TB</w:t>
      </w:r>
    </w:p>
    <w:p w:rsidR="003C28E2" w:rsidRDefault="003C28E2" w:rsidP="003C28E2">
      <w:pPr>
        <w:spacing w:after="0"/>
        <w:ind w:firstLine="720"/>
        <w:jc w:val="both"/>
        <w:rPr>
          <w:szCs w:val="24"/>
        </w:rPr>
      </w:pPr>
      <w:r>
        <w:rPr>
          <w:szCs w:val="24"/>
          <w:lang w:val="id-ID"/>
        </w:rPr>
        <w:t>I</w:t>
      </w:r>
      <w:r w:rsidRPr="00385AD9">
        <w:rPr>
          <w:szCs w:val="24"/>
          <w:lang w:val="id-ID"/>
        </w:rPr>
        <w:t>nforman mengungkapkan kesulitan dalam menjalani pengobatan MDR-TB. Tema ini terdiri dari sub tema masalah pelayanan kesehatan, masalah fisik, masalah psikologis, stigma dan masalah finansial. dengan kategori jarak pelayanan kesehatan, aktivitas terbatas, perlakuan tidak baik, dan keuangan.</w:t>
      </w:r>
    </w:p>
    <w:p w:rsidR="003C28E2" w:rsidRDefault="003C28E2" w:rsidP="003C28E2">
      <w:pPr>
        <w:spacing w:after="0"/>
        <w:jc w:val="both"/>
        <w:rPr>
          <w:b/>
          <w:szCs w:val="24"/>
          <w:lang w:val="id-ID"/>
        </w:rPr>
      </w:pPr>
      <w:r w:rsidRPr="00385AD9">
        <w:rPr>
          <w:b/>
          <w:szCs w:val="24"/>
          <w:lang w:val="id-ID"/>
        </w:rPr>
        <w:t>Tema 6 Dukungan yang Diterima Selama Menjalani Pengobatan</w:t>
      </w:r>
    </w:p>
    <w:p w:rsidR="003C28E2" w:rsidRDefault="003C28E2" w:rsidP="003C28E2">
      <w:pPr>
        <w:spacing w:after="0"/>
        <w:ind w:firstLine="720"/>
        <w:jc w:val="both"/>
        <w:rPr>
          <w:szCs w:val="24"/>
          <w:lang w:val="id-ID"/>
        </w:rPr>
      </w:pPr>
      <w:r>
        <w:rPr>
          <w:szCs w:val="24"/>
          <w:lang w:val="id-ID"/>
        </w:rPr>
        <w:t>D</w:t>
      </w:r>
      <w:r w:rsidRPr="00385AD9">
        <w:rPr>
          <w:szCs w:val="24"/>
          <w:lang w:val="id-ID"/>
        </w:rPr>
        <w:t>ukungan yang diterima selama menjalani pengobatan MDR-TB berasal dari keluarga yang terus mendukung dan selalu memberi dorongan berupa motivasi dalam menjalani pengobatan MDR-TB. Disamping itu informan juga mengatakan mendapat dukungan dari petugas pelayanan kesehatan di ruang G4 Tropik/isolasi dan poli paru RSUD. Prof. Dr. H. Aloei Saboe Kota Gorontalo. Dukungan tersebut berupa pemberian pelayanan yang baik, pemberian konseling informasi dan edukasi selama informan menjalani pengobatan MDR-TB. Tema ini terdiri dari sub tema dukungan keluarga dan dukungan petugas pelayanan kesehatan.</w:t>
      </w:r>
    </w:p>
    <w:p w:rsidR="003C28E2" w:rsidRDefault="003C28E2" w:rsidP="003C28E2">
      <w:pPr>
        <w:spacing w:after="0"/>
        <w:jc w:val="both"/>
        <w:rPr>
          <w:b/>
          <w:szCs w:val="24"/>
          <w:lang w:val="id-ID"/>
        </w:rPr>
      </w:pPr>
      <w:r w:rsidRPr="00385AD9">
        <w:rPr>
          <w:b/>
          <w:szCs w:val="24"/>
          <w:lang w:val="id-ID"/>
        </w:rPr>
        <w:t>Tema 7 Harapan untuk Mencapai Kesembuhan</w:t>
      </w:r>
    </w:p>
    <w:p w:rsidR="003C28E2" w:rsidRDefault="003C28E2" w:rsidP="003C28E2">
      <w:pPr>
        <w:ind w:firstLine="720"/>
        <w:jc w:val="both"/>
        <w:rPr>
          <w:szCs w:val="24"/>
        </w:rPr>
      </w:pPr>
      <w:r w:rsidRPr="00385AD9">
        <w:rPr>
          <w:szCs w:val="24"/>
          <w:lang w:val="id-ID"/>
        </w:rPr>
        <w:t>Harapan Informan u</w:t>
      </w:r>
      <w:r>
        <w:rPr>
          <w:szCs w:val="24"/>
          <w:lang w:val="id-ID"/>
        </w:rPr>
        <w:t>ntuk mecapai kesembuhan setelah</w:t>
      </w:r>
      <w:r w:rsidRPr="00385AD9">
        <w:rPr>
          <w:szCs w:val="24"/>
          <w:lang w:val="id-ID"/>
        </w:rPr>
        <w:t xml:space="preserve"> menjalani pengobatan MDR-TB berasal dari dalam diri sendiri. Informan selalu berinisiatif untuk menyelesaikaan pengobatan MDR-TB. Harapan tersebut muncul setelah beberapa bulan menjalani pengobatan MDR-TB dirasakan perubahan gejala-gejala sudah mulai berkurang. Tema ini terdiri dari sub tema harapan diri sendiri.</w:t>
      </w:r>
    </w:p>
    <w:p w:rsidR="003C28E2" w:rsidRDefault="003C28E2" w:rsidP="003C28E2">
      <w:pPr>
        <w:jc w:val="both"/>
        <w:rPr>
          <w:b/>
          <w:szCs w:val="24"/>
        </w:rPr>
      </w:pPr>
      <w:r>
        <w:rPr>
          <w:b/>
          <w:szCs w:val="24"/>
        </w:rPr>
        <w:t>Pembahasan</w:t>
      </w:r>
    </w:p>
    <w:p w:rsidR="003C28E2" w:rsidRDefault="003C28E2" w:rsidP="003C28E2">
      <w:pPr>
        <w:spacing w:after="0"/>
        <w:jc w:val="both"/>
        <w:rPr>
          <w:b/>
          <w:szCs w:val="24"/>
          <w:lang w:val="id-ID"/>
        </w:rPr>
      </w:pPr>
      <w:r w:rsidRPr="00385AD9">
        <w:rPr>
          <w:b/>
          <w:szCs w:val="24"/>
          <w:lang w:val="id-ID"/>
        </w:rPr>
        <w:t>Tema 1 Ungkapan Perasaan</w:t>
      </w:r>
      <w:r>
        <w:rPr>
          <w:b/>
          <w:szCs w:val="24"/>
          <w:lang w:val="id-ID"/>
        </w:rPr>
        <w:t xml:space="preserve"> </w:t>
      </w:r>
      <w:r w:rsidRPr="00385AD9">
        <w:rPr>
          <w:b/>
          <w:szCs w:val="24"/>
          <w:lang w:val="id-ID"/>
        </w:rPr>
        <w:t>M</w:t>
      </w:r>
      <w:r>
        <w:rPr>
          <w:b/>
          <w:szCs w:val="24"/>
          <w:lang w:val="id-ID"/>
        </w:rPr>
        <w:t xml:space="preserve">enolak Terhadap Diagnosa </w:t>
      </w:r>
      <w:r w:rsidRPr="00385AD9">
        <w:rPr>
          <w:b/>
          <w:szCs w:val="24"/>
          <w:lang w:val="id-ID"/>
        </w:rPr>
        <w:t>MDR-TB</w:t>
      </w:r>
    </w:p>
    <w:p w:rsidR="003C28E2" w:rsidRDefault="003C28E2" w:rsidP="003C28E2">
      <w:pPr>
        <w:spacing w:after="0"/>
        <w:ind w:firstLine="720"/>
        <w:jc w:val="both"/>
        <w:rPr>
          <w:szCs w:val="24"/>
        </w:rPr>
      </w:pPr>
      <w:r w:rsidRPr="00385AD9">
        <w:rPr>
          <w:szCs w:val="24"/>
        </w:rPr>
        <w:t xml:space="preserve">Pada penelitian ini </w:t>
      </w:r>
      <w:r w:rsidRPr="00385AD9">
        <w:rPr>
          <w:szCs w:val="24"/>
          <w:lang w:val="id-ID"/>
        </w:rPr>
        <w:t>respon</w:t>
      </w:r>
      <w:r w:rsidRPr="00385AD9">
        <w:rPr>
          <w:szCs w:val="24"/>
        </w:rPr>
        <w:t xml:space="preserve"> pertama kali terdiagnosa </w:t>
      </w:r>
      <w:r w:rsidRPr="00385AD9">
        <w:rPr>
          <w:szCs w:val="24"/>
          <w:lang w:val="id-ID"/>
        </w:rPr>
        <w:t>MDR-TB</w:t>
      </w:r>
      <w:r w:rsidRPr="00385AD9">
        <w:rPr>
          <w:szCs w:val="24"/>
        </w:rPr>
        <w:t xml:space="preserve"> </w:t>
      </w:r>
      <w:r w:rsidRPr="00385AD9">
        <w:rPr>
          <w:szCs w:val="24"/>
          <w:lang w:val="id-ID"/>
        </w:rPr>
        <w:t xml:space="preserve">yaitu perasaan menolak. Setiap orang akan memberikan reaksi yang berbeda saat mengetahui dirinya </w:t>
      </w:r>
      <w:r w:rsidRPr="00385AD9">
        <w:rPr>
          <w:szCs w:val="24"/>
        </w:rPr>
        <w:t xml:space="preserve">terdiagnosa </w:t>
      </w:r>
      <w:r w:rsidRPr="00385AD9">
        <w:rPr>
          <w:szCs w:val="24"/>
          <w:lang w:val="id-ID"/>
        </w:rPr>
        <w:t xml:space="preserve">MDR-TB. Hal ini sesuai dengan teori </w:t>
      </w:r>
      <w:r w:rsidRPr="00385AD9">
        <w:rPr>
          <w:i/>
          <w:szCs w:val="24"/>
        </w:rPr>
        <w:t>stages of dying</w:t>
      </w:r>
      <w:r w:rsidRPr="00385AD9">
        <w:rPr>
          <w:szCs w:val="24"/>
        </w:rPr>
        <w:t xml:space="preserve"> oleh Kubbler-Ross (1969)</w:t>
      </w:r>
      <w:r w:rsidRPr="00385AD9">
        <w:rPr>
          <w:szCs w:val="24"/>
          <w:lang w:val="id-ID"/>
        </w:rPr>
        <w:t xml:space="preserve"> bahwa lima</w:t>
      </w:r>
      <w:r w:rsidRPr="00385AD9">
        <w:rPr>
          <w:szCs w:val="24"/>
        </w:rPr>
        <w:t xml:space="preserve"> tahap</w:t>
      </w:r>
      <w:r w:rsidRPr="00385AD9">
        <w:rPr>
          <w:szCs w:val="24"/>
          <w:lang w:val="id-ID"/>
        </w:rPr>
        <w:t>an</w:t>
      </w:r>
      <w:r w:rsidRPr="00385AD9">
        <w:rPr>
          <w:szCs w:val="24"/>
        </w:rPr>
        <w:t xml:space="preserve"> proses berduka yaitu menolak, marah,</w:t>
      </w:r>
      <w:r w:rsidRPr="00385AD9">
        <w:rPr>
          <w:szCs w:val="24"/>
          <w:lang w:val="id-ID"/>
        </w:rPr>
        <w:t xml:space="preserve"> </w:t>
      </w:r>
      <w:r w:rsidRPr="00385AD9">
        <w:rPr>
          <w:szCs w:val="24"/>
        </w:rPr>
        <w:t xml:space="preserve">tawar-menawar, depresi, menerima. </w:t>
      </w:r>
      <w:r>
        <w:rPr>
          <w:szCs w:val="24"/>
          <w:lang w:val="id-ID"/>
        </w:rPr>
        <w:t>Dalam fa</w:t>
      </w:r>
      <w:r w:rsidRPr="00385AD9">
        <w:rPr>
          <w:szCs w:val="24"/>
        </w:rPr>
        <w:t xml:space="preserve">se </w:t>
      </w:r>
      <w:r>
        <w:rPr>
          <w:szCs w:val="24"/>
          <w:lang w:val="id-ID"/>
        </w:rPr>
        <w:t xml:space="preserve">ini, </w:t>
      </w:r>
      <w:r w:rsidRPr="00385AD9">
        <w:rPr>
          <w:szCs w:val="24"/>
        </w:rPr>
        <w:t>pasien percaya bahwa</w:t>
      </w:r>
      <w:r w:rsidRPr="00385AD9">
        <w:rPr>
          <w:szCs w:val="24"/>
          <w:lang w:val="id-ID"/>
        </w:rPr>
        <w:t xml:space="preserve"> </w:t>
      </w:r>
      <w:r w:rsidRPr="00385AD9">
        <w:rPr>
          <w:szCs w:val="24"/>
        </w:rPr>
        <w:t>kehilangan telah terjadi, tidak siap menghadapi masalah-masalah yang terjadi, reaksi denial berlangsung segera 24 jam setelah terjadinya kehilangan.</w:t>
      </w:r>
      <w:r w:rsidRPr="00385AD9">
        <w:rPr>
          <w:szCs w:val="24"/>
          <w:lang w:val="id-ID"/>
        </w:rPr>
        <w:t xml:space="preserve"> </w:t>
      </w:r>
    </w:p>
    <w:p w:rsidR="003C28E2" w:rsidRDefault="003C28E2" w:rsidP="003C28E2">
      <w:pPr>
        <w:spacing w:after="0"/>
        <w:ind w:firstLine="720"/>
        <w:jc w:val="both"/>
        <w:rPr>
          <w:szCs w:val="24"/>
        </w:rPr>
      </w:pPr>
      <w:r w:rsidRPr="00385AD9">
        <w:rPr>
          <w:szCs w:val="24"/>
          <w:lang w:val="id-ID"/>
        </w:rPr>
        <w:t>F</w:t>
      </w:r>
      <w:r w:rsidRPr="00385AD9">
        <w:rPr>
          <w:szCs w:val="24"/>
        </w:rPr>
        <w:t xml:space="preserve">enomena </w:t>
      </w:r>
      <w:r w:rsidRPr="00385AD9">
        <w:rPr>
          <w:szCs w:val="24"/>
          <w:lang w:val="id-ID"/>
        </w:rPr>
        <w:t xml:space="preserve">yang terjadi saat </w:t>
      </w:r>
      <w:r w:rsidRPr="00385AD9">
        <w:rPr>
          <w:szCs w:val="24"/>
        </w:rPr>
        <w:t>menerima kenyataan dirinya sudah</w:t>
      </w:r>
      <w:r w:rsidRPr="00385AD9">
        <w:rPr>
          <w:szCs w:val="24"/>
          <w:lang w:val="id-ID"/>
        </w:rPr>
        <w:t xml:space="preserve"> </w:t>
      </w:r>
      <w:r w:rsidRPr="00385AD9">
        <w:rPr>
          <w:szCs w:val="24"/>
        </w:rPr>
        <w:t xml:space="preserve">terdiagnosa </w:t>
      </w:r>
      <w:r w:rsidRPr="00385AD9">
        <w:rPr>
          <w:szCs w:val="24"/>
          <w:lang w:val="id-ID"/>
        </w:rPr>
        <w:t>MDR-TB</w:t>
      </w:r>
      <w:r w:rsidRPr="00385AD9">
        <w:rPr>
          <w:szCs w:val="24"/>
        </w:rPr>
        <w:t xml:space="preserve"> memberikan</w:t>
      </w:r>
      <w:r w:rsidRPr="00385AD9">
        <w:rPr>
          <w:szCs w:val="24"/>
          <w:lang w:val="id-ID"/>
        </w:rPr>
        <w:t xml:space="preserve"> r</w:t>
      </w:r>
      <w:r w:rsidRPr="00385AD9">
        <w:rPr>
          <w:szCs w:val="24"/>
        </w:rPr>
        <w:t xml:space="preserve">eaksi menyangkal pada informan baru pertama kali terdiagnosa </w:t>
      </w:r>
      <w:r w:rsidRPr="00385AD9">
        <w:rPr>
          <w:szCs w:val="24"/>
          <w:lang w:val="id-ID"/>
        </w:rPr>
        <w:t>MDR-TB</w:t>
      </w:r>
      <w:r>
        <w:rPr>
          <w:szCs w:val="24"/>
        </w:rPr>
        <w:t xml:space="preserve"> melalui ungkapan tidak percaya</w:t>
      </w:r>
      <w:r w:rsidRPr="00385AD9">
        <w:rPr>
          <w:szCs w:val="24"/>
        </w:rPr>
        <w:t>.</w:t>
      </w:r>
      <w:r w:rsidRPr="00385AD9">
        <w:rPr>
          <w:szCs w:val="24"/>
          <w:lang w:val="id-ID"/>
        </w:rPr>
        <w:t xml:space="preserve"> Hal ini terjadi karena adanya perbedaan perasaan yang dirasakan ketika awal menjalani pengobatan kategori 1 yakni pemberian obat minum selama 6 bulan dilanjutkan pengobatan kategori 2 yakni pemberian suntikan selama 2 bulan ditambah pemberian obat minum selama 6 bulan, sebelum didiagnosa MDR-TB. Perasaan yang dialami berkaitan dengan pengobatan MDR-TB dengan dosis obat yang diberikan lebih dari kategori 1 dan kategori 2 memerlukan jangka waktu selama 2 tahun dimana dosis obat 12 tablet harus diminum setiap hari. Saat ini dirinya tidak percaya karena respon tersebut merupakan respon alamiah yang terjadi selama proses berduka pada awal </w:t>
      </w:r>
      <w:r w:rsidRPr="00385AD9">
        <w:rPr>
          <w:szCs w:val="24"/>
        </w:rPr>
        <w:t xml:space="preserve">terdiagnosa </w:t>
      </w:r>
      <w:r w:rsidRPr="00385AD9">
        <w:rPr>
          <w:szCs w:val="24"/>
          <w:lang w:val="id-ID"/>
        </w:rPr>
        <w:t>MDR-TB. Pada saat yang sama individu belum bisa menerima kondisinya.</w:t>
      </w:r>
    </w:p>
    <w:p w:rsidR="003C28E2" w:rsidRPr="00385AD9" w:rsidRDefault="003C28E2" w:rsidP="003C28E2">
      <w:pPr>
        <w:pStyle w:val="ListParagraph"/>
        <w:spacing w:line="276" w:lineRule="auto"/>
        <w:ind w:left="0" w:firstLine="720"/>
        <w:jc w:val="both"/>
        <w:rPr>
          <w:rFonts w:ascii="Times New Roman" w:hAnsi="Times New Roman"/>
          <w:sz w:val="24"/>
          <w:szCs w:val="24"/>
        </w:rPr>
      </w:pPr>
      <w:r w:rsidRPr="00385AD9">
        <w:rPr>
          <w:rFonts w:ascii="Times New Roman" w:hAnsi="Times New Roman"/>
          <w:sz w:val="24"/>
          <w:szCs w:val="24"/>
        </w:rPr>
        <w:t>Hal ini dipertegas oleh pendapat Hudak dan Gallo (1997 dalam Suratini, 2011) menyatakan bahwa respon psikologis seseorang terhadap kehilangan adalah terkejut, pada tahap ini individu mengalami masalah atau kehilangan akan berperilaku menghindar atau menolak. Pada tahap ini individu gagal memahami makna rasional dan dampak emosional dari diagnosa yang dialami.</w:t>
      </w:r>
    </w:p>
    <w:p w:rsidR="003C28E2" w:rsidRPr="00385AD9" w:rsidRDefault="003C28E2" w:rsidP="003C28E2">
      <w:pPr>
        <w:pStyle w:val="ListParagraph"/>
        <w:spacing w:line="276" w:lineRule="auto"/>
        <w:ind w:left="0" w:firstLine="720"/>
        <w:jc w:val="both"/>
        <w:rPr>
          <w:rFonts w:ascii="Times New Roman" w:hAnsi="Times New Roman"/>
          <w:sz w:val="24"/>
          <w:szCs w:val="24"/>
        </w:rPr>
      </w:pPr>
      <w:r w:rsidRPr="00385AD9">
        <w:rPr>
          <w:rFonts w:ascii="Times New Roman" w:hAnsi="Times New Roman"/>
          <w:sz w:val="24"/>
          <w:szCs w:val="24"/>
        </w:rPr>
        <w:t>Informan saat pertama kali terdiagnosan MDR-TB juga mengungkapkan perasaan depresi sehingga digambarkan melalui reaksi putus asa, merasa berat menerima kenyataan bahwa kondisi dialami dirinya terdiagnosa MDR-TB. Ketika timbul gejala fisik yang baru, tidak merasakan progrestifitas pengobatan MDR-TB sehingga membuat dirinya semakin sedih seolah harapan hidup dan masa depan sudah tidak ada lagi. Sedangkan perasaan yang berat pula diterima pada awal divonis harus menjalani pengobatan kategori 1 dan kategori 2 selama 6 bulan berturut dengan dosis obat yang tinggi diterima oleh tubuh sebelum didiagnosa MDR-TB dibebankan kepada dirinya.</w:t>
      </w:r>
    </w:p>
    <w:p w:rsidR="003C28E2" w:rsidRPr="00385AD9" w:rsidRDefault="003C28E2" w:rsidP="003C28E2">
      <w:pPr>
        <w:pStyle w:val="ListParagraph"/>
        <w:spacing w:line="276" w:lineRule="auto"/>
        <w:ind w:left="0" w:firstLine="720"/>
        <w:jc w:val="both"/>
        <w:rPr>
          <w:rFonts w:ascii="Times New Roman" w:hAnsi="Times New Roman"/>
          <w:sz w:val="24"/>
          <w:szCs w:val="24"/>
        </w:rPr>
      </w:pPr>
      <w:r w:rsidRPr="00385AD9">
        <w:rPr>
          <w:rFonts w:ascii="Times New Roman" w:hAnsi="Times New Roman"/>
          <w:sz w:val="24"/>
          <w:szCs w:val="24"/>
        </w:rPr>
        <w:t>Hal ini didukung oleh pendapatnya Vinen (2002 dalam Suratini, 2011) menyatakan bahwa pada tahap depresi individu akan mengalami disorganisasi dan merasa tidak mampu melakukan tugas dengan sedikit kesulitan. Orang pada tahap ini akan memiliki kesedihan yang mendalam.</w:t>
      </w:r>
    </w:p>
    <w:p w:rsidR="003C28E2" w:rsidRPr="00385AD9" w:rsidRDefault="003C28E2" w:rsidP="003C28E2">
      <w:pPr>
        <w:pStyle w:val="ListParagraph"/>
        <w:spacing w:line="276" w:lineRule="auto"/>
        <w:ind w:left="0" w:firstLine="720"/>
        <w:jc w:val="both"/>
        <w:rPr>
          <w:rFonts w:ascii="Times New Roman" w:hAnsi="Times New Roman"/>
          <w:sz w:val="24"/>
          <w:szCs w:val="24"/>
        </w:rPr>
      </w:pPr>
      <w:r w:rsidRPr="00385AD9">
        <w:rPr>
          <w:rFonts w:ascii="Times New Roman" w:hAnsi="Times New Roman"/>
          <w:sz w:val="24"/>
          <w:szCs w:val="24"/>
        </w:rPr>
        <w:t xml:space="preserve">Hal ini juga didukung oleh pendapat Astutin dan Wheller (2000 dalam Suratini, 2011) juga mempekuat temuan peneliti, dengan menyatakan depresi aktif atau </w:t>
      </w:r>
      <w:r w:rsidRPr="00385AD9">
        <w:rPr>
          <w:rFonts w:ascii="Times New Roman" w:hAnsi="Times New Roman"/>
          <w:i/>
          <w:sz w:val="24"/>
          <w:szCs w:val="24"/>
        </w:rPr>
        <w:t>exogenous</w:t>
      </w:r>
      <w:r w:rsidRPr="00385AD9">
        <w:rPr>
          <w:rFonts w:ascii="Times New Roman" w:hAnsi="Times New Roman"/>
          <w:sz w:val="24"/>
          <w:szCs w:val="24"/>
        </w:rPr>
        <w:t xml:space="preserve"> sebagai salah satu </w:t>
      </w:r>
      <w:r w:rsidRPr="00385AD9">
        <w:rPr>
          <w:rFonts w:ascii="Times New Roman" w:hAnsi="Times New Roman"/>
          <w:i/>
          <w:sz w:val="24"/>
          <w:szCs w:val="24"/>
        </w:rPr>
        <w:t>normal grief reactiondan</w:t>
      </w:r>
      <w:r w:rsidRPr="00385AD9">
        <w:rPr>
          <w:rFonts w:ascii="Times New Roman" w:hAnsi="Times New Roman"/>
          <w:sz w:val="24"/>
          <w:szCs w:val="24"/>
        </w:rPr>
        <w:t xml:space="preserve"> atau yang dikenal reaksi normal atas kehilangan, depresi ini berasal dari faktor luar, biasanya sebagai respon dari kehilangan sesuatu atau seseorang.</w:t>
      </w:r>
    </w:p>
    <w:p w:rsidR="003C28E2" w:rsidRDefault="003C28E2" w:rsidP="003C28E2">
      <w:pPr>
        <w:pStyle w:val="ListParagraph"/>
        <w:spacing w:line="276" w:lineRule="auto"/>
        <w:ind w:left="0" w:firstLine="720"/>
        <w:jc w:val="both"/>
        <w:rPr>
          <w:rFonts w:ascii="Times New Roman" w:hAnsi="Times New Roman"/>
          <w:b/>
          <w:sz w:val="24"/>
          <w:szCs w:val="24"/>
        </w:rPr>
      </w:pPr>
      <w:r w:rsidRPr="00385AD9">
        <w:rPr>
          <w:rFonts w:ascii="Times New Roman" w:hAnsi="Times New Roman"/>
          <w:sz w:val="24"/>
          <w:szCs w:val="24"/>
        </w:rPr>
        <w:t xml:space="preserve">Hal ini juga di dukung oleh teori yang di ungkapkan oleh Smeltzer-Bere (2002 dalam Suratini, 2011) bahwa menemukan koping negatif penyangkalan </w:t>
      </w:r>
      <w:r w:rsidRPr="00385AD9">
        <w:rPr>
          <w:rFonts w:ascii="Times New Roman" w:hAnsi="Times New Roman"/>
          <w:i/>
          <w:sz w:val="24"/>
          <w:szCs w:val="24"/>
        </w:rPr>
        <w:t>(avoidance)</w:t>
      </w:r>
      <w:r w:rsidRPr="00385AD9">
        <w:rPr>
          <w:rFonts w:ascii="Times New Roman" w:hAnsi="Times New Roman"/>
          <w:sz w:val="24"/>
          <w:szCs w:val="24"/>
        </w:rPr>
        <w:t xml:space="preserve"> yaitu menerima atau menghargai keseriusan penyakit. Biasanya orang yang sakit menyamarkan gejala yang merupa</w:t>
      </w:r>
      <w:r>
        <w:rPr>
          <w:rFonts w:ascii="Times New Roman" w:hAnsi="Times New Roman"/>
          <w:sz w:val="24"/>
          <w:szCs w:val="24"/>
        </w:rPr>
        <w:t xml:space="preserve">kan bukti suatu penyakit dan </w:t>
      </w:r>
      <w:r w:rsidRPr="00385AD9">
        <w:rPr>
          <w:rFonts w:ascii="Times New Roman" w:hAnsi="Times New Roman"/>
          <w:sz w:val="24"/>
          <w:szCs w:val="24"/>
        </w:rPr>
        <w:t xml:space="preserve">mengacuhkan beratnya diagnosis penyakit dan menyangkal. Selain itu klien biasanya menyalahkan diri sendiri </w:t>
      </w:r>
      <w:r w:rsidRPr="00385AD9">
        <w:rPr>
          <w:rFonts w:ascii="Times New Roman" w:hAnsi="Times New Roman"/>
          <w:i/>
          <w:sz w:val="24"/>
          <w:szCs w:val="24"/>
        </w:rPr>
        <w:t>(self-blame)</w:t>
      </w:r>
      <w:r w:rsidRPr="00385AD9">
        <w:rPr>
          <w:rFonts w:ascii="Times New Roman" w:hAnsi="Times New Roman"/>
          <w:sz w:val="24"/>
          <w:szCs w:val="24"/>
        </w:rPr>
        <w:t xml:space="preserve">. Koping ini berupa keputusasaan klien. Klien merasa bersalah terhadap hal yang terjadi akibat perbuatannya. Klien juga mengalam pasrah </w:t>
      </w:r>
      <w:r w:rsidRPr="00385AD9">
        <w:rPr>
          <w:rFonts w:ascii="Times New Roman" w:hAnsi="Times New Roman"/>
          <w:i/>
          <w:sz w:val="24"/>
          <w:szCs w:val="24"/>
        </w:rPr>
        <w:t>(wishfull thingking)</w:t>
      </w:r>
      <w:r w:rsidRPr="00385AD9">
        <w:rPr>
          <w:rFonts w:ascii="Times New Roman" w:hAnsi="Times New Roman"/>
          <w:sz w:val="24"/>
          <w:szCs w:val="24"/>
        </w:rPr>
        <w:t>. Klien merasa pasrah terhadap hal yang menimpanya tanpa ada usaha dan motivasi untuk sembuh dari sakitnya.</w:t>
      </w:r>
    </w:p>
    <w:p w:rsidR="003C28E2" w:rsidRDefault="003C28E2" w:rsidP="003C28E2">
      <w:pPr>
        <w:spacing w:after="160"/>
        <w:jc w:val="both"/>
        <w:rPr>
          <w:b/>
          <w:szCs w:val="24"/>
          <w:lang w:val="id-ID"/>
        </w:rPr>
      </w:pPr>
      <w:r w:rsidRPr="00385AD9">
        <w:rPr>
          <w:b/>
          <w:szCs w:val="24"/>
          <w:lang w:val="id-ID"/>
        </w:rPr>
        <w:t>Tema 2 Ungkapan Perasaan Menerima Terhadap Diagnosa MDR-TB</w:t>
      </w:r>
    </w:p>
    <w:p w:rsidR="003C28E2" w:rsidRPr="00385AD9" w:rsidRDefault="003C28E2" w:rsidP="003C28E2">
      <w:pPr>
        <w:spacing w:after="0"/>
        <w:ind w:firstLine="720"/>
        <w:jc w:val="both"/>
        <w:rPr>
          <w:szCs w:val="24"/>
          <w:lang w:val="id-ID"/>
        </w:rPr>
      </w:pPr>
      <w:r w:rsidRPr="00385AD9">
        <w:rPr>
          <w:szCs w:val="24"/>
          <w:lang w:val="id-ID"/>
        </w:rPr>
        <w:t>informan sudah menerima konseling informasi dan edukasi tentang pengobatan MDR-TB dari tenaga kesehatan, dokter ataupun perawat, dan akhirnya mereka memahami, menyadari ataupun menerima status MDR-TB dan bersedia menjalani pengobatan</w:t>
      </w:r>
      <w:r>
        <w:rPr>
          <w:szCs w:val="24"/>
          <w:lang w:val="id-ID"/>
        </w:rPr>
        <w:t>.</w:t>
      </w:r>
      <w:r w:rsidRPr="00385AD9">
        <w:rPr>
          <w:szCs w:val="24"/>
          <w:lang w:val="id-ID"/>
        </w:rPr>
        <w:t xml:space="preserve"> </w:t>
      </w:r>
    </w:p>
    <w:p w:rsidR="003C28E2" w:rsidRPr="00385AD9" w:rsidRDefault="003C28E2" w:rsidP="003C28E2">
      <w:pPr>
        <w:spacing w:after="0"/>
        <w:ind w:firstLine="720"/>
        <w:jc w:val="both"/>
        <w:rPr>
          <w:szCs w:val="24"/>
          <w:lang w:val="id-ID"/>
        </w:rPr>
      </w:pPr>
      <w:r w:rsidRPr="00385AD9">
        <w:rPr>
          <w:szCs w:val="24"/>
          <w:lang w:val="id-ID"/>
        </w:rPr>
        <w:t xml:space="preserve">Sejalan dengan </w:t>
      </w:r>
      <w:r w:rsidRPr="00385AD9">
        <w:rPr>
          <w:szCs w:val="24"/>
        </w:rPr>
        <w:t xml:space="preserve">Jacob, Knick and Sally (2003) </w:t>
      </w:r>
      <w:r>
        <w:rPr>
          <w:szCs w:val="24"/>
          <w:lang w:val="id-ID"/>
        </w:rPr>
        <w:t xml:space="preserve">bahwa </w:t>
      </w:r>
      <w:r w:rsidRPr="00385AD9">
        <w:rPr>
          <w:szCs w:val="24"/>
        </w:rPr>
        <w:t xml:space="preserve">fase </w:t>
      </w:r>
      <w:r w:rsidRPr="00385AD9">
        <w:rPr>
          <w:i/>
          <w:szCs w:val="24"/>
        </w:rPr>
        <w:t>Acceptance/</w:t>
      </w:r>
      <w:r w:rsidRPr="00385AD9">
        <w:rPr>
          <w:szCs w:val="24"/>
        </w:rPr>
        <w:t xml:space="preserve">menerima dicapai oleh individu dalam rentang waktu yang bervariasi tergantung dari kemampuan individu membentuk koping menjalani proses berduka. individu </w:t>
      </w:r>
      <w:r w:rsidRPr="00385AD9">
        <w:rPr>
          <w:szCs w:val="24"/>
          <w:lang w:val="id-ID"/>
        </w:rPr>
        <w:t>beradaptasi</w:t>
      </w:r>
      <w:r w:rsidRPr="00385AD9">
        <w:rPr>
          <w:szCs w:val="24"/>
        </w:rPr>
        <w:t xml:space="preserve"> dalam waktu 1-3 bulan setelah peristiwa kehilangan, namun beberapa individu lain mencapainya dalam 6 bulan hingga 1 tahun (dalam Rahayu, 2008)</w:t>
      </w:r>
      <w:r w:rsidRPr="00385AD9">
        <w:rPr>
          <w:szCs w:val="24"/>
          <w:lang w:val="id-ID"/>
        </w:rPr>
        <w:t>.</w:t>
      </w:r>
    </w:p>
    <w:p w:rsidR="003C28E2" w:rsidRDefault="003C28E2" w:rsidP="003C28E2">
      <w:pPr>
        <w:ind w:firstLine="720"/>
        <w:jc w:val="both"/>
        <w:rPr>
          <w:b/>
          <w:szCs w:val="24"/>
          <w:lang w:val="id-ID"/>
        </w:rPr>
      </w:pPr>
      <w:r w:rsidRPr="00385AD9">
        <w:rPr>
          <w:szCs w:val="24"/>
          <w:lang w:val="id-ID"/>
        </w:rPr>
        <w:t>Menurut hasil penelitian Nursalam (2011) tentang pengaruh strategi koping terhadap respon penerimaan menunjukkan bahwa kemarahan dan bergaining sangat dipengaruhi oleh strategi koping.</w:t>
      </w:r>
      <w:r>
        <w:rPr>
          <w:szCs w:val="24"/>
        </w:rPr>
        <w:t xml:space="preserve"> </w:t>
      </w:r>
      <w:r w:rsidRPr="00385AD9">
        <w:rPr>
          <w:szCs w:val="24"/>
          <w:lang w:val="id-ID"/>
        </w:rPr>
        <w:t>Selain itu hasil penelitian ini didukung oleh teori Kubler-Ross yang menyatakan bahwa pada tahap penerimaan individu menyadari bahwa hidup harus tetap berlajut dan mereka harus mencari makna baru dari keberadaan mereka. Pikiran yang selalu berpusat pada obyek atau orang yang hilang mulai berkurang atau menghilang. Individu telah menerima kenyataan kehilangan dialaminya, gambaran tentang obyek atau hilang mulai dilepaskan dan secara bertahap perhatian dialihkan pada obyek yang baru. Seseorang pada tahap ini mulai menyusun rencana yang akan dilakukan pasca kehilangan.</w:t>
      </w:r>
    </w:p>
    <w:p w:rsidR="003C28E2" w:rsidRDefault="003C28E2" w:rsidP="003C28E2">
      <w:pPr>
        <w:spacing w:after="0"/>
        <w:jc w:val="both"/>
        <w:rPr>
          <w:b/>
          <w:szCs w:val="24"/>
          <w:lang w:val="id-ID"/>
        </w:rPr>
      </w:pPr>
      <w:r w:rsidRPr="00385AD9">
        <w:rPr>
          <w:b/>
          <w:szCs w:val="24"/>
          <w:lang w:val="id-ID"/>
        </w:rPr>
        <w:t>Tema 3 Mengalami Efek Samping Pengobatan MDR-TB</w:t>
      </w:r>
    </w:p>
    <w:p w:rsidR="003C28E2" w:rsidRPr="00385AD9" w:rsidRDefault="003C28E2" w:rsidP="003C28E2">
      <w:pPr>
        <w:spacing w:after="0"/>
        <w:ind w:firstLine="720"/>
        <w:jc w:val="both"/>
        <w:rPr>
          <w:szCs w:val="24"/>
          <w:lang w:val="id-ID"/>
        </w:rPr>
      </w:pPr>
      <w:r w:rsidRPr="00385AD9">
        <w:rPr>
          <w:szCs w:val="24"/>
          <w:lang w:val="id-ID"/>
        </w:rPr>
        <w:t>Efek samping obat dialami semua informan pada awal menjalani pengobatan MDR-TB</w:t>
      </w:r>
      <w:r>
        <w:rPr>
          <w:szCs w:val="24"/>
          <w:lang w:val="id-ID"/>
        </w:rPr>
        <w:t xml:space="preserve"> selama 1 sampai </w:t>
      </w:r>
      <w:r w:rsidRPr="00385AD9">
        <w:rPr>
          <w:szCs w:val="24"/>
          <w:lang w:val="id-ID"/>
        </w:rPr>
        <w:t xml:space="preserve">2 bulan. Efek samping yang dialami informan seperti nyeri persendian, gangguan pola tidur, gangguan pola makan, gangguan penglihatan </w:t>
      </w:r>
      <w:r>
        <w:rPr>
          <w:szCs w:val="24"/>
          <w:lang w:val="id-ID"/>
        </w:rPr>
        <w:t>terlihat kabur</w:t>
      </w:r>
      <w:r w:rsidRPr="00385AD9">
        <w:rPr>
          <w:szCs w:val="24"/>
          <w:lang w:val="id-ID"/>
        </w:rPr>
        <w:t>, dan gangguan pendengaran atau tuli. Selain itu</w:t>
      </w:r>
      <w:r>
        <w:rPr>
          <w:szCs w:val="24"/>
          <w:lang w:val="id-ID"/>
        </w:rPr>
        <w:t xml:space="preserve">, memasuki bulan ke 3 </w:t>
      </w:r>
      <w:r w:rsidRPr="00385AD9">
        <w:rPr>
          <w:szCs w:val="24"/>
          <w:lang w:val="id-ID"/>
        </w:rPr>
        <w:t xml:space="preserve">dampak positif menjalani pengobatan MDR-TB </w:t>
      </w:r>
      <w:r>
        <w:rPr>
          <w:szCs w:val="24"/>
          <w:lang w:val="id-ID"/>
        </w:rPr>
        <w:t>menunjukkan</w:t>
      </w:r>
      <w:r w:rsidRPr="00385AD9">
        <w:rPr>
          <w:szCs w:val="24"/>
          <w:lang w:val="id-ID"/>
        </w:rPr>
        <w:t xml:space="preserve"> perubahan kebutuhan istrahat/tidur dan kebutuhan nutrisi</w:t>
      </w:r>
      <w:r>
        <w:rPr>
          <w:szCs w:val="24"/>
          <w:lang w:val="id-ID"/>
        </w:rPr>
        <w:t xml:space="preserve"> lebih baik</w:t>
      </w:r>
      <w:r w:rsidRPr="00385AD9">
        <w:rPr>
          <w:szCs w:val="24"/>
          <w:lang w:val="id-ID"/>
        </w:rPr>
        <w:t xml:space="preserve">. </w:t>
      </w:r>
    </w:p>
    <w:p w:rsidR="003C28E2" w:rsidRDefault="003C28E2" w:rsidP="003C28E2">
      <w:pPr>
        <w:spacing w:after="0"/>
        <w:ind w:firstLine="720"/>
        <w:jc w:val="both"/>
        <w:rPr>
          <w:szCs w:val="24"/>
        </w:rPr>
      </w:pPr>
      <w:r w:rsidRPr="00385AD9">
        <w:rPr>
          <w:szCs w:val="24"/>
          <w:lang w:val="id-ID"/>
        </w:rPr>
        <w:t xml:space="preserve">Menurut </w:t>
      </w:r>
      <w:r w:rsidRPr="00385AD9">
        <w:rPr>
          <w:szCs w:val="24"/>
        </w:rPr>
        <w:t>Nawas</w:t>
      </w:r>
      <w:r w:rsidRPr="00385AD9">
        <w:rPr>
          <w:szCs w:val="24"/>
          <w:lang w:val="id-ID"/>
        </w:rPr>
        <w:t xml:space="preserve"> (</w:t>
      </w:r>
      <w:r w:rsidRPr="00385AD9">
        <w:rPr>
          <w:szCs w:val="24"/>
        </w:rPr>
        <w:t>2010)</w:t>
      </w:r>
      <w:r w:rsidRPr="00385AD9">
        <w:rPr>
          <w:szCs w:val="24"/>
          <w:lang w:val="id-ID"/>
        </w:rPr>
        <w:t xml:space="preserve"> bahwa e</w:t>
      </w:r>
      <w:r w:rsidRPr="00385AD9">
        <w:rPr>
          <w:szCs w:val="24"/>
        </w:rPr>
        <w:t>fek samping MDR-TB seperti kulit dan mata pasien nampak kuning, pendengaran berkurang (tuli), halusinasi, delusi/waham, bingung. Reaksi alergi berat yaitu Syok anafilaktik dan angionerotik edema, kemerahan pada mukosa seperti mulut, mata dan dapat mengenai seluruh tubuh. Efek samping ringan dan sedang tanpa harus menghentikan pengobatan, seperti kemerahan (rash) ringan, neuropati perifer, mual muntah, diare, sakit kepala, gangguan tidur, depresi.</w:t>
      </w:r>
      <w:r>
        <w:rPr>
          <w:szCs w:val="24"/>
        </w:rPr>
        <w:t xml:space="preserve"> </w:t>
      </w:r>
    </w:p>
    <w:p w:rsidR="003C28E2" w:rsidRPr="00385AD9" w:rsidRDefault="003C28E2" w:rsidP="003C28E2">
      <w:pPr>
        <w:spacing w:after="0"/>
        <w:ind w:firstLine="720"/>
        <w:jc w:val="both"/>
        <w:rPr>
          <w:szCs w:val="24"/>
          <w:lang w:val="id-ID"/>
        </w:rPr>
      </w:pPr>
      <w:r w:rsidRPr="00385AD9">
        <w:rPr>
          <w:szCs w:val="24"/>
          <w:lang w:val="id-ID"/>
        </w:rPr>
        <w:t>Hal ini sesuai dengan TB indonesia (2011) mengemukakan bahwa efek samping pengobatan menimbulkan gejala berupa mual, muntah, anoreksia, malaise, lemah, gangguan saluran pencernaan lain,  neuritis perifer, neuritis optikus, reaksi hipersensitifitas, demam, ruam, ikterus, sakit kepala, ngantuk, mulut kering, gejala rematik. rifampicin dan pirazinamid menyebabkan efek samping yang parah pada lever.</w:t>
      </w:r>
    </w:p>
    <w:p w:rsidR="003C28E2" w:rsidRPr="00385AD9" w:rsidRDefault="003C28E2" w:rsidP="003C28E2">
      <w:pPr>
        <w:spacing w:after="0"/>
        <w:ind w:firstLine="720"/>
        <w:jc w:val="both"/>
        <w:rPr>
          <w:szCs w:val="24"/>
          <w:lang w:val="id-ID"/>
        </w:rPr>
      </w:pPr>
      <w:r w:rsidRPr="00385AD9">
        <w:rPr>
          <w:szCs w:val="24"/>
          <w:lang w:val="id-ID"/>
        </w:rPr>
        <w:t>Keluhan yang dirasakan oleh lima partisipan akibat efek samping obat negatif tidak sesuai dengan penelitian diatas karena keluhan yang berhubungan dengan kerusakan fungsi hati seperti ikterik tidak dirasakan pada klien.</w:t>
      </w:r>
    </w:p>
    <w:p w:rsidR="003C28E2" w:rsidRPr="00385AD9" w:rsidRDefault="003C28E2" w:rsidP="003C28E2">
      <w:pPr>
        <w:spacing w:after="0"/>
        <w:ind w:firstLine="720"/>
        <w:jc w:val="both"/>
        <w:rPr>
          <w:szCs w:val="24"/>
          <w:lang w:val="id-ID"/>
        </w:rPr>
      </w:pPr>
      <w:r w:rsidRPr="00385AD9">
        <w:rPr>
          <w:szCs w:val="24"/>
          <w:lang w:val="id-ID"/>
        </w:rPr>
        <w:t>Selain itu, pada awal bulan ke 3 dan seterusnya terjadi perubahan kebutuhan istirahat/tidur dan kebutuhan nutrisi yang baik. Hal ini sesuai dengan Janmeja (2005) mengidentifikasi bahwa intervensi psikologis yang efektif dapat meningkatkan kepatuhan dalam menjalani pengobatan dan dapat mengurangi timbulnya kegagalan kambuh serta resistensi obat.</w:t>
      </w:r>
    </w:p>
    <w:p w:rsidR="003C28E2" w:rsidRDefault="003C28E2" w:rsidP="003C28E2">
      <w:pPr>
        <w:spacing w:after="0"/>
        <w:ind w:firstLine="720"/>
        <w:jc w:val="both"/>
        <w:rPr>
          <w:szCs w:val="24"/>
          <w:lang w:val="id-ID"/>
        </w:rPr>
      </w:pPr>
      <w:r w:rsidRPr="00385AD9">
        <w:rPr>
          <w:kern w:val="36"/>
          <w:szCs w:val="24"/>
          <w:lang w:val="id-ID"/>
        </w:rPr>
        <w:t xml:space="preserve">Menurut Tupasi </w:t>
      </w:r>
      <w:r w:rsidRPr="00385AD9">
        <w:rPr>
          <w:i/>
          <w:kern w:val="36"/>
          <w:szCs w:val="24"/>
          <w:lang w:val="id-ID"/>
        </w:rPr>
        <w:t xml:space="preserve">et, al </w:t>
      </w:r>
      <w:r w:rsidRPr="00385AD9">
        <w:rPr>
          <w:kern w:val="36"/>
          <w:szCs w:val="24"/>
          <w:lang w:val="id-ID"/>
        </w:rPr>
        <w:t xml:space="preserve">(2017) </w:t>
      </w:r>
      <w:r w:rsidRPr="00385AD9">
        <w:rPr>
          <w:i/>
          <w:szCs w:val="24"/>
        </w:rPr>
        <w:t>Multidrug-resistant tuberculosis patients’</w:t>
      </w:r>
      <w:r w:rsidRPr="00385AD9">
        <w:rPr>
          <w:i/>
          <w:szCs w:val="24"/>
          <w:lang w:val="id-ID"/>
        </w:rPr>
        <w:t xml:space="preserve"> </w:t>
      </w:r>
      <w:r w:rsidRPr="00385AD9">
        <w:rPr>
          <w:i/>
          <w:szCs w:val="24"/>
        </w:rPr>
        <w:t>views of interventions</w:t>
      </w:r>
      <w:r w:rsidRPr="00385AD9">
        <w:rPr>
          <w:i/>
          <w:szCs w:val="24"/>
          <w:lang w:val="id-ID"/>
        </w:rPr>
        <w:t xml:space="preserve"> </w:t>
      </w:r>
      <w:r w:rsidRPr="00385AD9">
        <w:rPr>
          <w:i/>
          <w:szCs w:val="24"/>
        </w:rPr>
        <w:t>to reduce treatment loss to follow-up</w:t>
      </w:r>
      <w:r w:rsidRPr="00385AD9">
        <w:rPr>
          <w:i/>
          <w:szCs w:val="24"/>
          <w:lang w:val="id-ID"/>
        </w:rPr>
        <w:t xml:space="preserve"> </w:t>
      </w:r>
      <w:r w:rsidRPr="00385AD9">
        <w:rPr>
          <w:szCs w:val="24"/>
        </w:rPr>
        <w:t>menghasilkan tema yaitu kebutuhan</w:t>
      </w:r>
      <w:r w:rsidRPr="00385AD9">
        <w:rPr>
          <w:szCs w:val="24"/>
          <w:lang w:val="id-ID"/>
        </w:rPr>
        <w:t xml:space="preserve"> </w:t>
      </w:r>
      <w:r w:rsidRPr="00385AD9">
        <w:rPr>
          <w:szCs w:val="24"/>
        </w:rPr>
        <w:t xml:space="preserve">transportasi, bantuan makanan, dan kesulitan pasien ditemui terkait dengan obat mereka. Pendekatan lebih berpusat pada pasien terkait kebutuhan diperlukan untuk memperbaiki kepatuhan pengobatan </w:t>
      </w:r>
      <w:r w:rsidRPr="00385AD9">
        <w:rPr>
          <w:szCs w:val="24"/>
          <w:lang w:val="id-ID"/>
        </w:rPr>
        <w:t>MDR-TB</w:t>
      </w:r>
      <w:r w:rsidRPr="00385AD9">
        <w:rPr>
          <w:szCs w:val="24"/>
        </w:rPr>
        <w:t>. Bantuan program harus berusaha untuk diberikan dengan</w:t>
      </w:r>
      <w:r w:rsidRPr="00385AD9">
        <w:rPr>
          <w:szCs w:val="24"/>
          <w:lang w:val="id-ID"/>
        </w:rPr>
        <w:t xml:space="preserve"> </w:t>
      </w:r>
      <w:r w:rsidRPr="00385AD9">
        <w:rPr>
          <w:szCs w:val="24"/>
        </w:rPr>
        <w:t>mempertimbangkan preferensi pasien, sebagian untuk menutupi kebutuhan aktual.</w:t>
      </w:r>
    </w:p>
    <w:p w:rsidR="003C28E2" w:rsidRPr="00385AD9" w:rsidRDefault="003C28E2" w:rsidP="003C28E2">
      <w:pPr>
        <w:spacing w:after="0"/>
        <w:ind w:firstLine="720"/>
        <w:jc w:val="both"/>
        <w:rPr>
          <w:szCs w:val="24"/>
          <w:lang w:val="id-ID"/>
        </w:rPr>
      </w:pPr>
      <w:r w:rsidRPr="00385AD9">
        <w:rPr>
          <w:szCs w:val="24"/>
          <w:lang w:val="id-ID"/>
        </w:rPr>
        <w:t>Dampak positif dari pengobatan adalah kebutuhan istirahat/tidur tidak terganggu. Waktu untuk tidur selama 5 sampai 7 jam sehari. Hal ini terjadi pada bulan ke 3 selama menjalani pengobatan MDR-TB.  Menurut Rejeki (2011) faktor yang mempengaruhi kualitas dan kuantitas tidur adalah penyakit, lingkungan, kelelahan, gaya hidup, stress emosional, dan alkohol, diit, merokok, motivasi.</w:t>
      </w:r>
    </w:p>
    <w:p w:rsidR="003C28E2" w:rsidRDefault="003C28E2" w:rsidP="003C28E2">
      <w:pPr>
        <w:spacing w:after="0"/>
        <w:ind w:firstLine="720"/>
        <w:jc w:val="both"/>
        <w:rPr>
          <w:b/>
          <w:szCs w:val="24"/>
          <w:lang w:val="id-ID"/>
        </w:rPr>
      </w:pPr>
      <w:r w:rsidRPr="00385AD9">
        <w:rPr>
          <w:szCs w:val="24"/>
          <w:lang w:val="id-ID"/>
        </w:rPr>
        <w:t>Hal ini sejalan dengan h</w:t>
      </w:r>
      <w:r w:rsidRPr="00385AD9">
        <w:rPr>
          <w:szCs w:val="24"/>
        </w:rPr>
        <w:t>asil penelitian Sa</w:t>
      </w:r>
      <w:r w:rsidRPr="00385AD9">
        <w:rPr>
          <w:szCs w:val="24"/>
          <w:lang w:val="id-ID"/>
        </w:rPr>
        <w:t>rmia</w:t>
      </w:r>
      <w:r w:rsidRPr="00385AD9">
        <w:rPr>
          <w:szCs w:val="24"/>
        </w:rPr>
        <w:t>aji (2010) menemukan pengalaman efek samping mempunyai kecenderungan lebih besar untuk melaksanakan kepatuhan yang tinggi dari</w:t>
      </w:r>
      <w:r w:rsidRPr="00385AD9">
        <w:rPr>
          <w:szCs w:val="24"/>
          <w:lang w:val="id-ID"/>
        </w:rPr>
        <w:t xml:space="preserve"> </w:t>
      </w:r>
      <w:r w:rsidRPr="00385AD9">
        <w:rPr>
          <w:szCs w:val="24"/>
        </w:rPr>
        <w:t xml:space="preserve">pada yang tidak memiliki pengalaman efek samping pengobatan. Apabila pada </w:t>
      </w:r>
      <w:r w:rsidRPr="00385AD9">
        <w:rPr>
          <w:szCs w:val="24"/>
          <w:lang w:val="id-ID"/>
        </w:rPr>
        <w:t>a</w:t>
      </w:r>
      <w:r w:rsidRPr="00385AD9">
        <w:rPr>
          <w:szCs w:val="24"/>
        </w:rPr>
        <w:t>wal terapi tidak diberikan edukasi tentang efek samping obat sehingga tidak mengetahui penanggulangan serta soft skill tentang koping yang efektif guna menanggulangi efek samping</w:t>
      </w:r>
      <w:r w:rsidRPr="00385AD9">
        <w:rPr>
          <w:szCs w:val="24"/>
          <w:lang w:val="id-ID"/>
        </w:rPr>
        <w:t>.</w:t>
      </w:r>
    </w:p>
    <w:p w:rsidR="003C28E2" w:rsidRDefault="003C28E2" w:rsidP="003C28E2">
      <w:pPr>
        <w:spacing w:after="0"/>
        <w:jc w:val="both"/>
        <w:rPr>
          <w:b/>
          <w:szCs w:val="24"/>
          <w:lang w:val="id-ID"/>
        </w:rPr>
      </w:pPr>
      <w:r w:rsidRPr="00385AD9">
        <w:rPr>
          <w:b/>
          <w:szCs w:val="24"/>
          <w:lang w:val="id-ID"/>
        </w:rPr>
        <w:t>Tema 4 Kepatuhan</w:t>
      </w:r>
      <w:r>
        <w:rPr>
          <w:b/>
          <w:szCs w:val="24"/>
          <w:lang w:val="id-ID"/>
        </w:rPr>
        <w:t xml:space="preserve"> Terhadap </w:t>
      </w:r>
      <w:r w:rsidRPr="00385AD9">
        <w:rPr>
          <w:b/>
          <w:szCs w:val="24"/>
          <w:lang w:val="id-ID"/>
        </w:rPr>
        <w:t>Pengobatan MDR-TB</w:t>
      </w:r>
    </w:p>
    <w:p w:rsidR="003C28E2" w:rsidRPr="00385AD9" w:rsidRDefault="003C28E2" w:rsidP="003C28E2">
      <w:pPr>
        <w:spacing w:after="0"/>
        <w:ind w:firstLine="720"/>
        <w:jc w:val="both"/>
        <w:rPr>
          <w:szCs w:val="24"/>
          <w:lang w:val="id-ID"/>
        </w:rPr>
      </w:pPr>
      <w:r w:rsidRPr="00385AD9">
        <w:rPr>
          <w:szCs w:val="24"/>
          <w:lang w:val="id-ID"/>
        </w:rPr>
        <w:t>Selama menjalani pengobatan MDR-TB informan menunjukkan sikap kepatuhan terhadap pengobatan. Saat ini informan mempertahankan kepatuhan menjalani pengobatan MDR</w:t>
      </w:r>
      <w:r>
        <w:rPr>
          <w:szCs w:val="24"/>
          <w:lang w:val="id-ID"/>
        </w:rPr>
        <w:t xml:space="preserve"> dengan mendapatkan dukungan dari keluarga dan petugas pelayanan kesehatan</w:t>
      </w:r>
      <w:r w:rsidRPr="00385AD9">
        <w:rPr>
          <w:szCs w:val="24"/>
          <w:lang w:val="id-ID"/>
        </w:rPr>
        <w:t>. Hal ini didukung oleh Masniari (2007) mengidentifikasi faktor yang mempengaruhi kesembuhan penyakit TB antara lain faktor individu, komunitas, kepatuhan, strategi pengobatan dan keadaan khusus seperti merokok, alkohol, tunawisma.</w:t>
      </w:r>
    </w:p>
    <w:p w:rsidR="003C28E2" w:rsidRPr="00385AD9" w:rsidRDefault="003C28E2" w:rsidP="003C28E2">
      <w:pPr>
        <w:spacing w:after="0"/>
        <w:ind w:firstLine="720"/>
        <w:jc w:val="both"/>
        <w:rPr>
          <w:szCs w:val="24"/>
          <w:lang w:val="id-ID"/>
        </w:rPr>
      </w:pPr>
      <w:r w:rsidRPr="00385AD9">
        <w:rPr>
          <w:szCs w:val="24"/>
          <w:lang w:val="id-ID"/>
        </w:rPr>
        <w:t>Menejemen obat MDR-TB juga dilakukan lima informan sesuai dosis pemberian selama menjalani pengobatan MDR-TB. Lima informan telah memiliki pengetahuan tentang pengobatan MDR-TB. Dalam sehari informan menghabis obat oral sebanyak 12 tablet dengan waktu minum obat secara teratur di tambah suntikan. Pemberian konseling, informasi dan edukasi tentang obat MDR-TB telah mereka dapatkan selama melakukan pengobatan di rumah sakit. Hal ini didukung oleh Cramm (2010) menemukan bahwa motivasi individu dan percaya diri yang kuat akan berpengaruh terhadap kepatuhan.</w:t>
      </w:r>
    </w:p>
    <w:p w:rsidR="003C28E2" w:rsidRPr="00385AD9" w:rsidRDefault="003C28E2" w:rsidP="003C28E2">
      <w:pPr>
        <w:spacing w:after="0"/>
        <w:ind w:firstLine="720"/>
        <w:jc w:val="both"/>
        <w:rPr>
          <w:szCs w:val="24"/>
          <w:lang w:val="id-ID"/>
        </w:rPr>
      </w:pPr>
      <w:r w:rsidRPr="00385AD9">
        <w:rPr>
          <w:szCs w:val="24"/>
          <w:lang w:val="id-ID"/>
        </w:rPr>
        <w:t xml:space="preserve">Selama menjalani pengobatan MDR-TB informan mengalami beberapa hal mempengaruhi persepsi dirinya terhadap penyakit. Informan mengungkapkan tantangan efek samping obat dan menejemen obat yang didapatkan selama menjalani pengobatan MDR-TB. Tetapi dari tantangan yang dialami, informan masih berkomitmen untuk terus melakukan pengobatan dengan harapan untuk kesembuhan dari penyakitnya. </w:t>
      </w:r>
    </w:p>
    <w:p w:rsidR="003C28E2" w:rsidRDefault="003C28E2" w:rsidP="003C28E2">
      <w:pPr>
        <w:spacing w:after="0"/>
        <w:ind w:firstLine="720"/>
        <w:jc w:val="both"/>
        <w:rPr>
          <w:szCs w:val="24"/>
        </w:rPr>
      </w:pPr>
      <w:r w:rsidRPr="00385AD9">
        <w:rPr>
          <w:szCs w:val="24"/>
          <w:lang w:val="id-ID"/>
        </w:rPr>
        <w:t>Hal ini sesuai dengan Naidoo (2008) faktor yang mempengaruhi kepatuhan adalah sumber daya sosial dan ekonomi, sosial budaya, ekonomi, tantangan terkait, psikologis yang dihadapi sebagai konsekuensi dari penyakit TB yang dialami, kualitas pelayanan kesehatan yang diterima penggunaan sistem kesehatan tradisional dan para peserta status HIV. Tantangan berat yang dihadapi klien adalah tekanan psikologis dari penyakitnya dan pengobatan yang dijalani.</w:t>
      </w:r>
    </w:p>
    <w:p w:rsidR="003C28E2" w:rsidRDefault="003C28E2" w:rsidP="003C28E2">
      <w:pPr>
        <w:spacing w:after="0"/>
        <w:jc w:val="both"/>
        <w:rPr>
          <w:b/>
          <w:szCs w:val="24"/>
          <w:lang w:val="id-ID"/>
        </w:rPr>
      </w:pPr>
      <w:r w:rsidRPr="00385AD9">
        <w:rPr>
          <w:b/>
          <w:szCs w:val="24"/>
          <w:lang w:val="id-ID"/>
        </w:rPr>
        <w:t>Tema 5 Kesulitan Dalam Menjalani Pengobatan MDR-TB</w:t>
      </w:r>
    </w:p>
    <w:p w:rsidR="003C28E2" w:rsidRPr="00385AD9" w:rsidRDefault="003C28E2" w:rsidP="003C28E2">
      <w:pPr>
        <w:spacing w:after="0"/>
        <w:ind w:firstLine="720"/>
        <w:jc w:val="both"/>
        <w:rPr>
          <w:szCs w:val="24"/>
          <w:lang w:val="id-ID"/>
        </w:rPr>
      </w:pPr>
      <w:r w:rsidRPr="00385AD9">
        <w:rPr>
          <w:szCs w:val="24"/>
          <w:lang w:val="id-ID"/>
        </w:rPr>
        <w:t xml:space="preserve">Semua informan dalam penelitian ini merasakan kesulitan yang sama. Kesulitan yang dialami dari program pengobatan MDR-TB </w:t>
      </w:r>
      <w:r w:rsidRPr="00385AD9">
        <w:rPr>
          <w:szCs w:val="24"/>
        </w:rPr>
        <w:t>menyebabkan seluruh aspek kehidupan</w:t>
      </w:r>
      <w:r w:rsidRPr="00385AD9">
        <w:rPr>
          <w:szCs w:val="24"/>
          <w:lang w:val="id-ID"/>
        </w:rPr>
        <w:t xml:space="preserve"> maupun aspek kesehatan </w:t>
      </w:r>
      <w:r w:rsidRPr="00385AD9">
        <w:rPr>
          <w:szCs w:val="24"/>
        </w:rPr>
        <w:t>semakin terpuruk, sehingga dapat mempengaruhi kualitas hidup</w:t>
      </w:r>
      <w:r w:rsidRPr="00385AD9">
        <w:rPr>
          <w:szCs w:val="24"/>
          <w:lang w:val="id-ID"/>
        </w:rPr>
        <w:t xml:space="preserve"> mereka</w:t>
      </w:r>
      <w:r w:rsidRPr="00385AD9">
        <w:rPr>
          <w:szCs w:val="24"/>
        </w:rPr>
        <w:t xml:space="preserve">. </w:t>
      </w:r>
      <w:r w:rsidRPr="00385AD9">
        <w:rPr>
          <w:szCs w:val="24"/>
          <w:lang w:val="id-ID"/>
        </w:rPr>
        <w:t xml:space="preserve">Lima Informan mengungkapkan kesulitan yang dialami dalam menjalani pengobatan MDR-TB adalah jarak pelayanan kesehatan, aktivitas terbatas, stressor sosial dan keuangan. </w:t>
      </w:r>
    </w:p>
    <w:p w:rsidR="003C28E2" w:rsidRPr="00385AD9" w:rsidRDefault="003C28E2" w:rsidP="003C28E2">
      <w:pPr>
        <w:spacing w:after="0"/>
        <w:ind w:firstLine="720"/>
        <w:jc w:val="both"/>
        <w:rPr>
          <w:szCs w:val="24"/>
          <w:lang w:val="id-ID"/>
        </w:rPr>
      </w:pPr>
      <w:r w:rsidRPr="00385AD9">
        <w:rPr>
          <w:szCs w:val="24"/>
          <w:lang w:val="id-ID"/>
        </w:rPr>
        <w:t xml:space="preserve">Sejalan </w:t>
      </w:r>
      <w:r w:rsidRPr="00385AD9">
        <w:rPr>
          <w:szCs w:val="24"/>
        </w:rPr>
        <w:t xml:space="preserve">dengan </w:t>
      </w:r>
      <w:r w:rsidRPr="00385AD9">
        <w:rPr>
          <w:szCs w:val="24"/>
          <w:lang w:val="id-ID"/>
        </w:rPr>
        <w:t xml:space="preserve">teori </w:t>
      </w:r>
      <w:r w:rsidRPr="00385AD9">
        <w:rPr>
          <w:szCs w:val="24"/>
        </w:rPr>
        <w:t xml:space="preserve">Morris </w:t>
      </w:r>
      <w:r w:rsidRPr="00385AD9">
        <w:rPr>
          <w:i/>
          <w:szCs w:val="24"/>
        </w:rPr>
        <w:t>et, al</w:t>
      </w:r>
      <w:r w:rsidRPr="00385AD9">
        <w:rPr>
          <w:szCs w:val="24"/>
        </w:rPr>
        <w:t xml:space="preserve"> (2013) </w:t>
      </w:r>
      <w:r w:rsidRPr="00385AD9">
        <w:rPr>
          <w:bCs/>
          <w:szCs w:val="24"/>
        </w:rPr>
        <w:t xml:space="preserve">bahwa </w:t>
      </w:r>
      <w:r w:rsidRPr="00385AD9">
        <w:rPr>
          <w:szCs w:val="24"/>
        </w:rPr>
        <w:t>beberapa pasien mampu mempertahankan TB pra</w:t>
      </w:r>
      <w:r w:rsidRPr="00385AD9">
        <w:rPr>
          <w:szCs w:val="24"/>
          <w:lang w:val="id-ID"/>
        </w:rPr>
        <w:t xml:space="preserve"> </w:t>
      </w:r>
      <w:r w:rsidRPr="00385AD9">
        <w:rPr>
          <w:szCs w:val="24"/>
        </w:rPr>
        <w:t>MDR</w:t>
      </w:r>
      <w:r w:rsidRPr="00385AD9">
        <w:rPr>
          <w:szCs w:val="24"/>
          <w:lang w:val="id-ID"/>
        </w:rPr>
        <w:t>-TB</w:t>
      </w:r>
      <w:r w:rsidRPr="00385AD9">
        <w:rPr>
          <w:szCs w:val="24"/>
        </w:rPr>
        <w:t xml:space="preserve"> mereka sampai batas </w:t>
      </w:r>
      <w:r w:rsidRPr="00385AD9">
        <w:rPr>
          <w:szCs w:val="24"/>
          <w:lang w:val="id-ID"/>
        </w:rPr>
        <w:t xml:space="preserve">waktu </w:t>
      </w:r>
      <w:r w:rsidRPr="00385AD9">
        <w:rPr>
          <w:szCs w:val="24"/>
        </w:rPr>
        <w:t>tertentu, kebanyakan pasien melaporkan kehilangan identitas karena ketidakmampuan mereka untuk bekerja, isolasi sosial, stigmatisasi dari keluarga</w:t>
      </w:r>
      <w:r w:rsidRPr="00385AD9">
        <w:rPr>
          <w:szCs w:val="24"/>
          <w:lang w:val="id-ID"/>
        </w:rPr>
        <w:t xml:space="preserve">, </w:t>
      </w:r>
      <w:r w:rsidRPr="00385AD9">
        <w:rPr>
          <w:szCs w:val="24"/>
        </w:rPr>
        <w:t>teman</w:t>
      </w:r>
      <w:r w:rsidRPr="00385AD9">
        <w:rPr>
          <w:szCs w:val="24"/>
          <w:lang w:val="id-ID"/>
        </w:rPr>
        <w:t xml:space="preserve"> dan lingkungan</w:t>
      </w:r>
      <w:r w:rsidRPr="00385AD9">
        <w:rPr>
          <w:szCs w:val="24"/>
        </w:rPr>
        <w:t xml:space="preserve">. Didiagnosis TB-MDR dan pengobatan yang dijalani menimbulkan tekanan psikologis, sosial dan ekonomi yang signifikan </w:t>
      </w:r>
      <w:r w:rsidRPr="00385AD9">
        <w:rPr>
          <w:szCs w:val="24"/>
          <w:lang w:val="id-ID"/>
        </w:rPr>
        <w:t>dialami oleh</w:t>
      </w:r>
      <w:r w:rsidRPr="00385AD9">
        <w:rPr>
          <w:szCs w:val="24"/>
        </w:rPr>
        <w:t xml:space="preserve"> pasien.</w:t>
      </w:r>
    </w:p>
    <w:p w:rsidR="003C28E2" w:rsidRPr="00385AD9" w:rsidRDefault="003C28E2" w:rsidP="003C28E2">
      <w:pPr>
        <w:spacing w:after="0"/>
        <w:ind w:firstLine="720"/>
        <w:jc w:val="both"/>
        <w:rPr>
          <w:szCs w:val="24"/>
          <w:lang w:val="id-ID"/>
        </w:rPr>
      </w:pPr>
      <w:r w:rsidRPr="00385AD9">
        <w:rPr>
          <w:szCs w:val="24"/>
          <w:lang w:val="id-ID"/>
        </w:rPr>
        <w:t>Jarak yang ditempuh informan ke pelayanan kesehatan merupakan lain yang dirasakan informan karena setiap hari datang untuk berobat ke rumah sakit. Menurut O’Boyle (2002 dalam Rejiki, 2011) kepatuhan dapat ditingkatkan dengan peningkatan edukasi penderita, keluarga dan populasi umum, mengurangi biaya transportasi dan lamanya perjalanan. Namun belum ada tempat pengobatan MDR-TB selain di Poli Paru RSUD. Prof. Dr. H. Aloei Saboe Kota Gorontalo sehingga semua informan berkomitmen walaupun jarak yang jauh ditempuh untuk menjalani pengobatan MDR-TB.</w:t>
      </w:r>
    </w:p>
    <w:p w:rsidR="003C28E2" w:rsidRPr="00385AD9" w:rsidRDefault="003C28E2" w:rsidP="003C28E2">
      <w:pPr>
        <w:spacing w:after="0"/>
        <w:ind w:firstLine="720"/>
        <w:jc w:val="both"/>
        <w:rPr>
          <w:szCs w:val="24"/>
          <w:lang w:val="id-ID"/>
        </w:rPr>
      </w:pPr>
      <w:r w:rsidRPr="00385AD9">
        <w:rPr>
          <w:szCs w:val="24"/>
          <w:lang w:val="id-ID"/>
        </w:rPr>
        <w:t xml:space="preserve">Kesulitan yang dialami informan yaitu masalah fisik menyebabkan aktivitas terbatas karena kondisi penyakitnya sehingga belum bisa beraktifitas seperti orang lain pada umumnya. Mereka merasakan saat beraktifitas sedikit saja sudah lelah ini mengakibatkan hilangnya pekerjaan mereka dan membutuhkan bantuan berobat ke rumah sakit karena klien mengalami ketidakcukupan energi untuk melanjutkan atau menyelesaikan aktifitas kehidupan sehari-hari yang harus dilakukan akibat respon pulmonal (Nanda, 2009-2011). Masalah intoleransi aktifitas ini diatasi mereka hanya dengan istirahat dan tidak melakukan pekerjaan. </w:t>
      </w:r>
    </w:p>
    <w:p w:rsidR="003C28E2" w:rsidRPr="00385AD9" w:rsidRDefault="003C28E2" w:rsidP="003C28E2">
      <w:pPr>
        <w:spacing w:after="0"/>
        <w:ind w:firstLine="720"/>
        <w:jc w:val="both"/>
        <w:rPr>
          <w:szCs w:val="24"/>
          <w:lang w:val="id-ID"/>
        </w:rPr>
      </w:pPr>
      <w:r w:rsidRPr="00385AD9">
        <w:rPr>
          <w:szCs w:val="24"/>
          <w:lang w:val="id-ID"/>
        </w:rPr>
        <w:t xml:space="preserve">Stigmatisasi yang meliputi perlakuan tidak baik, konflik yang terjadi karena omongan orang yang menyakitkan, harus selalu ingat untuk minum obat, konflik ini diatasi klien dengan sabar dan berserah diri pada yang kuasa. </w:t>
      </w:r>
    </w:p>
    <w:p w:rsidR="003C28E2" w:rsidRPr="00385AD9" w:rsidRDefault="003C28E2" w:rsidP="003C28E2">
      <w:pPr>
        <w:spacing w:after="0"/>
        <w:ind w:firstLine="720"/>
        <w:jc w:val="both"/>
        <w:rPr>
          <w:szCs w:val="24"/>
          <w:lang w:val="id-ID"/>
        </w:rPr>
      </w:pPr>
      <w:r w:rsidRPr="00385AD9">
        <w:rPr>
          <w:szCs w:val="24"/>
          <w:lang w:val="id-ID"/>
        </w:rPr>
        <w:t>Janmeja (2005) melakukan penelitian bahwa intervensi psikologis yang efektif dapat meningkatkan kepatuhan klien dalam menjalani pengobatan TB. Keluhan psikologis yang dialami klien dapat diatasi dengan pemberian konseling informasi dan edukasi terus menerus yang dilakukan oleh petugas kesehatan.</w:t>
      </w:r>
    </w:p>
    <w:p w:rsidR="003C28E2" w:rsidRPr="00385AD9" w:rsidRDefault="003C28E2" w:rsidP="003C28E2">
      <w:pPr>
        <w:spacing w:after="0"/>
        <w:ind w:firstLine="720"/>
        <w:jc w:val="both"/>
        <w:rPr>
          <w:szCs w:val="24"/>
          <w:lang w:val="id-ID"/>
        </w:rPr>
      </w:pPr>
      <w:r w:rsidRPr="00385AD9">
        <w:rPr>
          <w:szCs w:val="24"/>
          <w:lang w:val="id-ID"/>
        </w:rPr>
        <w:t xml:space="preserve">Kesulitan lainnya dialami adalah masalah finansial selama menjalani pengobatan MDR-TB sehingga mereka tidak dapat bekerja. Informan mengatakan bahwa keuangan menjadi masalah nomor satu. Obat MDR-TB diberikan secara gratis dan pemeriksaan laboratorium dan pemeriksaan penunjang lainnya juga ditanggung oleh </w:t>
      </w:r>
      <w:r w:rsidRPr="00385AD9">
        <w:rPr>
          <w:szCs w:val="24"/>
        </w:rPr>
        <w:t xml:space="preserve">rumah sakit </w:t>
      </w:r>
      <w:r w:rsidRPr="00385AD9">
        <w:rPr>
          <w:szCs w:val="24"/>
          <w:lang w:val="id-ID"/>
        </w:rPr>
        <w:t>akan tetapi mereka sudah tidak bekerja memerlukan bayaran tambahan untuk memenuhi kebutuhan hidup.</w:t>
      </w:r>
    </w:p>
    <w:p w:rsidR="003C28E2" w:rsidRPr="00385AD9" w:rsidRDefault="003C28E2" w:rsidP="003C28E2">
      <w:pPr>
        <w:spacing w:after="0"/>
        <w:ind w:firstLine="720"/>
        <w:jc w:val="both"/>
        <w:rPr>
          <w:szCs w:val="24"/>
          <w:lang w:val="id-ID"/>
        </w:rPr>
      </w:pPr>
      <w:r w:rsidRPr="00385AD9">
        <w:rPr>
          <w:szCs w:val="24"/>
          <w:lang w:val="id-ID"/>
        </w:rPr>
        <w:t>Menurut Erawatiningsih (2009) pendidikan, pengetahuan dan pendapatan keluarga berpengaruh negatif terhadap ketidakpatuhan berobat pada penderita TB. kesulitan yang dirasakan oleh informan sesuai dengan penelitian ini sangat memberatkan informan. Untuk membantu kesulitan finansial yang dialami oleh klien MDR-TB, para pengambil kebijakan bisa membantu mengalokasikan dana untuk pemeriksaan yang berkaitan dengan klien MDR-TB digratiskan.</w:t>
      </w:r>
    </w:p>
    <w:p w:rsidR="003C28E2" w:rsidRDefault="003C28E2" w:rsidP="003C28E2">
      <w:pPr>
        <w:spacing w:after="0"/>
        <w:jc w:val="both"/>
        <w:rPr>
          <w:szCs w:val="24"/>
        </w:rPr>
      </w:pPr>
      <w:r w:rsidRPr="00385AD9">
        <w:rPr>
          <w:szCs w:val="24"/>
          <w:lang w:val="id-ID"/>
        </w:rPr>
        <w:t>Meskipun pengobatan MDR-TB gratis tapi penghasilan keluarga kurang tidak seperti dulu lagi saat memiliki pekerjaan. Hal ini yang memberatkan mereka selama menjalani pengobatan tidak bekerja dan harus menanggung kebutuhan keluarga. Namun pelayanan kesehatan sudah baik dan petugas sangat aktif dalam memberikan pelayanan kesehatan selama menjalani pengobatan MDR-TB.</w:t>
      </w:r>
    </w:p>
    <w:p w:rsidR="003C28E2" w:rsidRDefault="003C28E2" w:rsidP="003C28E2">
      <w:pPr>
        <w:spacing w:after="0"/>
        <w:jc w:val="both"/>
        <w:rPr>
          <w:b/>
          <w:szCs w:val="24"/>
          <w:lang w:val="id-ID"/>
        </w:rPr>
      </w:pPr>
      <w:r w:rsidRPr="00385AD9">
        <w:rPr>
          <w:b/>
          <w:szCs w:val="24"/>
          <w:lang w:val="id-ID"/>
        </w:rPr>
        <w:t>Tema 6 Dukungan yang Diterima Selama Menjalani Pengobatan</w:t>
      </w:r>
    </w:p>
    <w:p w:rsidR="003C28E2" w:rsidRPr="00385AD9" w:rsidRDefault="003C28E2" w:rsidP="003C28E2">
      <w:pPr>
        <w:spacing w:after="0"/>
        <w:ind w:firstLine="720"/>
        <w:jc w:val="both"/>
        <w:rPr>
          <w:szCs w:val="24"/>
          <w:lang w:val="id-ID"/>
        </w:rPr>
      </w:pPr>
      <w:r w:rsidRPr="00385AD9">
        <w:rPr>
          <w:szCs w:val="24"/>
          <w:lang w:val="id-ID"/>
        </w:rPr>
        <w:t>Selama menjalani pengobatan MDR-TB semua informan mendapatkan dukungan dari keluarga dan dukungan petugas pelayanan kesehatan. Mereka mendapat dukungan informasional, dorongan berobat dari istri, anak, kakak ipar, mendapatkan support , mengingatkan untuk minum obat secara rutin dan nasehat menjalani pengobatan dengan baik serta pelayanan kesehatan baik. Menurut  Tahan (2004) dukungan keluarga dapat meningkatkan kepatuhan minum OAT penderita TB paru. Friedman (1998) keluarga mempunyai fungsi dukungan antara lain dukungan informasional, penilaian, instrumental dan emosional. Keluarga merupakan merupakan faktor pendukung utama dalam kesembuhan.</w:t>
      </w:r>
    </w:p>
    <w:p w:rsidR="003C28E2" w:rsidRPr="00385AD9" w:rsidRDefault="003C28E2" w:rsidP="003C28E2">
      <w:pPr>
        <w:spacing w:after="0"/>
        <w:ind w:firstLine="720"/>
        <w:jc w:val="both"/>
        <w:rPr>
          <w:szCs w:val="24"/>
          <w:lang w:val="id-ID"/>
        </w:rPr>
      </w:pPr>
      <w:r w:rsidRPr="00385AD9">
        <w:rPr>
          <w:szCs w:val="24"/>
          <w:lang w:val="id-ID"/>
        </w:rPr>
        <w:t>Hal ini sesuai dengan pendapat Dong dan Naruemol (2007 dalam Rejeki, 2011) mengidentifikasi bahwa keluarga membantu klien TB untuk mengatasi kesulitan termasuk meminta bantuan keluarga, teman dan petugas kesehatan. Klien TB mengharap dukungan dan pengertian dari keluarganya karena menjalani pengobatan lama juga berdampak terhadap keluarganya, termasuk sumber dana digunakan untuk keluarga.</w:t>
      </w:r>
    </w:p>
    <w:p w:rsidR="003C28E2" w:rsidRPr="00385AD9" w:rsidRDefault="003C28E2" w:rsidP="003C28E2">
      <w:pPr>
        <w:spacing w:after="0"/>
        <w:ind w:firstLine="720"/>
        <w:jc w:val="both"/>
        <w:rPr>
          <w:szCs w:val="24"/>
          <w:lang w:val="id-ID"/>
        </w:rPr>
      </w:pPr>
      <w:r w:rsidRPr="00385AD9">
        <w:rPr>
          <w:szCs w:val="24"/>
          <w:lang w:val="id-ID"/>
        </w:rPr>
        <w:t xml:space="preserve">Dukungan juga diterima informan dari petugas pelayanan kesehatan yang  lebih banyak memberikan konseling, edukasi dan informasi tentang penyakit MDR-TB, penularan, pengobatan dan tidak kambuh lagi dengan memberi nasehat dan saran yang baik. </w:t>
      </w:r>
    </w:p>
    <w:p w:rsidR="003C28E2" w:rsidRPr="00385AD9" w:rsidRDefault="003C28E2" w:rsidP="003C28E2">
      <w:pPr>
        <w:spacing w:after="0"/>
        <w:ind w:firstLine="720"/>
        <w:jc w:val="both"/>
        <w:rPr>
          <w:szCs w:val="24"/>
          <w:lang w:val="id-ID"/>
        </w:rPr>
      </w:pPr>
      <w:r w:rsidRPr="00385AD9">
        <w:rPr>
          <w:szCs w:val="24"/>
          <w:lang w:val="id-ID"/>
        </w:rPr>
        <w:t xml:space="preserve">Sejalan dengan pendapat Helvi (1998) salah satu peran perawat komunitas adalah sebagai konselor. Anderson dan Mc. Farlan (2004) pelayanan keperawatan komunitas bertanggung jawab terhadap peningkatan kesehatan masyarakat terutama kelompok masyarakat yang kurang mendapat perhatian. </w:t>
      </w:r>
    </w:p>
    <w:p w:rsidR="003C28E2" w:rsidRDefault="003C28E2" w:rsidP="003C28E2">
      <w:pPr>
        <w:spacing w:after="0"/>
        <w:ind w:firstLine="720"/>
        <w:jc w:val="both"/>
        <w:rPr>
          <w:b/>
          <w:szCs w:val="24"/>
          <w:lang w:val="id-ID"/>
        </w:rPr>
      </w:pPr>
      <w:r w:rsidRPr="00385AD9">
        <w:rPr>
          <w:szCs w:val="24"/>
          <w:lang w:val="id-ID"/>
        </w:rPr>
        <w:t>Selan itu, Murray (2010) mengemukakan bahwa petugas kesehatan sudah memberikan informasi tentang gejala utama penyakit TB dan memberi nasehat penyakit TB bisa disembuhkan. Dalam penelitian ini klien sudah mendapat informasi tentang TB tapi informasi yang didapatkan kurang jelas dan lupa sehingga perlu metode promosi kesehatan yang mudah diingat oleh klien.</w:t>
      </w:r>
    </w:p>
    <w:p w:rsidR="003C28E2" w:rsidRDefault="003C28E2" w:rsidP="003C28E2">
      <w:pPr>
        <w:spacing w:after="0"/>
        <w:jc w:val="both"/>
        <w:rPr>
          <w:b/>
          <w:szCs w:val="24"/>
          <w:lang w:val="id-ID"/>
        </w:rPr>
      </w:pPr>
      <w:r w:rsidRPr="00385AD9">
        <w:rPr>
          <w:b/>
          <w:szCs w:val="24"/>
          <w:lang w:val="id-ID"/>
        </w:rPr>
        <w:t>Tema 7 Harapan untuk Mencapai Kesembuhan</w:t>
      </w:r>
    </w:p>
    <w:p w:rsidR="003C28E2" w:rsidRPr="00385AD9" w:rsidRDefault="003C28E2" w:rsidP="003C28E2">
      <w:pPr>
        <w:spacing w:after="0"/>
        <w:ind w:firstLine="720"/>
        <w:jc w:val="both"/>
        <w:rPr>
          <w:szCs w:val="24"/>
          <w:lang w:val="id-ID"/>
        </w:rPr>
      </w:pPr>
      <w:r w:rsidRPr="00385AD9">
        <w:rPr>
          <w:szCs w:val="24"/>
          <w:lang w:val="id-ID"/>
        </w:rPr>
        <w:t xml:space="preserve">Harapan semua informan ingin sembuh dan bisa kerja lagi untuk menanggung ekonomi keluarga, serta menyelesaikan pengobatan. Namun kondisi yang lemah menyebabkan mereka tidak bekerja. Semua informan dalam menjalani pengobatan MDR-TB berharap bisa sembuh total dan tidak kambuh lagi. Kekambuhan dialami karena kondisi tubuh yang lemah, kelembaban kamar tidur, ventilasi kamar kurang dan tempat tinggal tidak terpapar sinar matahari. </w:t>
      </w:r>
    </w:p>
    <w:p w:rsidR="003C28E2" w:rsidRPr="00385AD9" w:rsidRDefault="003C28E2" w:rsidP="003C28E2">
      <w:pPr>
        <w:spacing w:after="0"/>
        <w:ind w:firstLine="720"/>
        <w:jc w:val="both"/>
        <w:rPr>
          <w:szCs w:val="24"/>
          <w:lang w:val="id-ID"/>
        </w:rPr>
      </w:pPr>
      <w:r w:rsidRPr="00385AD9">
        <w:rPr>
          <w:szCs w:val="24"/>
          <w:lang w:val="id-ID"/>
        </w:rPr>
        <w:t>Menurut Rusnoto (2008) faktor yang berpengaruh terhadap kejadian TB paru adalah kelembaban kamar tidur, ventilasi kamar tidur, riwayat penularan anggota keluarga, status gizi rendah dan tingkat pengetahuan. Pengalaman klien pernah mengalami kekambuhan dan merasakan beratnya menjalani pengobatan yang lama, klien berharap kesembuhan total dan sehat untuk selamanya. Penelitian di RS Persahabatan (1998) proporsi kesembuhan penderita TB-MDR sebesar 72% menggunakan paduan OAT yang masih sensitif ditambah ofloksasin.</w:t>
      </w:r>
    </w:p>
    <w:p w:rsidR="003C28E2" w:rsidRPr="00385AD9" w:rsidRDefault="003C28E2" w:rsidP="003C28E2">
      <w:pPr>
        <w:spacing w:after="0"/>
        <w:ind w:firstLine="720"/>
        <w:jc w:val="both"/>
        <w:rPr>
          <w:szCs w:val="24"/>
          <w:lang w:val="id-ID"/>
        </w:rPr>
      </w:pPr>
      <w:r w:rsidRPr="00385AD9">
        <w:rPr>
          <w:szCs w:val="24"/>
          <w:lang w:val="id-ID"/>
        </w:rPr>
        <w:t>Selain itu, Soepandi (2010) menyatakan bahwa penatalaksanaan TB harus sesuai dengan guideline; dosis, regimen dan lama pengobaatan yang tepat serta jangan lupa menerapkan strategi DOTS. Hal ini akan meningkatkan angka kesembuhan serta mencegah resistensi. Jika ditemukan kasus yang dicurigai resisten segera lakukan pemeriksaan biakan dan uji kepekaan. Pada pengobtan TB-MDR harus menerapkan strategi DOTS-PLUS.</w:t>
      </w:r>
    </w:p>
    <w:p w:rsidR="003C28E2" w:rsidRDefault="003C28E2" w:rsidP="003C28E2">
      <w:pPr>
        <w:spacing w:after="0"/>
        <w:jc w:val="both"/>
        <w:rPr>
          <w:szCs w:val="24"/>
        </w:rPr>
      </w:pPr>
      <w:r w:rsidRPr="00385AD9">
        <w:rPr>
          <w:szCs w:val="24"/>
          <w:lang w:val="id-ID"/>
        </w:rPr>
        <w:tab/>
        <w:t>Menurut peneliti, selama berjalannya program pengobatan MDR-TB yang dijalani informan sampai saat ini mampu menekan gejala penyakit. Dengan ini informan berkomitmen untuk tetap menjalankan pengobatan hingga selesai pengobatan MDR-TB. Beberapa motivasi diri yang dilakukan informan tetap konsisten dalam pengobatan MDR-TB mulai ditampakkan bahkan keinginan untuk tetap sembuh dari penyakit ini. Maka dengan berakhirnya program pengobatan MDR-TB yang dijalankan semua informan, semua aspek kehidupan dan kesehatan kembali sama seperi orang normal.</w:t>
      </w:r>
    </w:p>
    <w:p w:rsidR="003C28E2" w:rsidRPr="003C28E2" w:rsidRDefault="003C28E2" w:rsidP="003C28E2">
      <w:pPr>
        <w:spacing w:after="0"/>
        <w:jc w:val="both"/>
        <w:rPr>
          <w:szCs w:val="24"/>
        </w:rPr>
      </w:pPr>
    </w:p>
    <w:p w:rsidR="003C28E2" w:rsidRDefault="003C28E2" w:rsidP="003C28E2">
      <w:pPr>
        <w:spacing w:after="0"/>
        <w:jc w:val="both"/>
        <w:rPr>
          <w:b/>
          <w:szCs w:val="24"/>
        </w:rPr>
      </w:pPr>
      <w:r>
        <w:rPr>
          <w:b/>
          <w:szCs w:val="24"/>
        </w:rPr>
        <w:t>SIMPULAN</w:t>
      </w:r>
    </w:p>
    <w:p w:rsidR="003C28E2" w:rsidRPr="00071436" w:rsidRDefault="003C28E2" w:rsidP="003C28E2">
      <w:pPr>
        <w:pStyle w:val="ListParagraph"/>
        <w:spacing w:line="276" w:lineRule="auto"/>
        <w:ind w:left="0" w:firstLine="720"/>
        <w:jc w:val="both"/>
        <w:rPr>
          <w:rFonts w:ascii="Times New Roman" w:hAnsi="Times New Roman"/>
          <w:sz w:val="24"/>
          <w:szCs w:val="24"/>
        </w:rPr>
      </w:pPr>
      <w:r>
        <w:rPr>
          <w:rFonts w:ascii="Times New Roman" w:hAnsi="Times New Roman"/>
          <w:sz w:val="24"/>
          <w:szCs w:val="24"/>
        </w:rPr>
        <w:t>Perasaan informan</w:t>
      </w:r>
      <w:r w:rsidRPr="00071436">
        <w:rPr>
          <w:rFonts w:ascii="Times New Roman" w:hAnsi="Times New Roman"/>
          <w:sz w:val="24"/>
          <w:szCs w:val="24"/>
        </w:rPr>
        <w:t xml:space="preserve"> pertama kali terdiagnosa </w:t>
      </w:r>
      <w:r>
        <w:rPr>
          <w:rFonts w:ascii="Times New Roman" w:hAnsi="Times New Roman"/>
          <w:sz w:val="24"/>
          <w:szCs w:val="24"/>
        </w:rPr>
        <w:t xml:space="preserve">penyakit </w:t>
      </w:r>
      <w:r w:rsidRPr="00071436">
        <w:rPr>
          <w:rFonts w:ascii="Times New Roman" w:hAnsi="Times New Roman"/>
          <w:sz w:val="24"/>
          <w:szCs w:val="24"/>
        </w:rPr>
        <w:t xml:space="preserve">MDR-TB menggambarkkan respon menolak pada saat mengetahui dirinya terdiagnosa MDR-TB. Fenomena yang terjadi saat menerima kenyataan dirinya sudah terdiagnosa MDR-TB memberikan reaksi menyangkal pada informan baru pertama kali terdiagnosa MDR-TB melalui ungkapan tidak percaya dan putus asa. </w:t>
      </w:r>
    </w:p>
    <w:p w:rsidR="003C28E2" w:rsidRDefault="003C28E2" w:rsidP="003C28E2">
      <w:pPr>
        <w:pStyle w:val="ListParagraph"/>
        <w:spacing w:line="276" w:lineRule="auto"/>
        <w:ind w:left="0" w:firstLine="720"/>
        <w:jc w:val="both"/>
        <w:rPr>
          <w:rFonts w:ascii="Times New Roman" w:hAnsi="Times New Roman"/>
          <w:sz w:val="24"/>
          <w:szCs w:val="24"/>
        </w:rPr>
      </w:pPr>
      <w:r w:rsidRPr="00071436">
        <w:rPr>
          <w:rFonts w:ascii="Times New Roman" w:hAnsi="Times New Roman"/>
          <w:sz w:val="24"/>
          <w:szCs w:val="24"/>
        </w:rPr>
        <w:t>Informan ketika sudah menerima  konseling informasi dan edukasi tentang pengobatan MDR-TB dari tenaga kesehatan dokter ataupun perawat pada akhirnya mereka memahami, menyadari ataupun menerima status MDR-TB dan bersedia menjalani pengobatan di rumah sakit bahwa konsekuensi harus mereka terima penuh dengan sikap terbuka sel</w:t>
      </w:r>
      <w:r>
        <w:rPr>
          <w:rFonts w:ascii="Times New Roman" w:hAnsi="Times New Roman"/>
          <w:sz w:val="24"/>
          <w:szCs w:val="24"/>
        </w:rPr>
        <w:t>ama menjalani pengobatan MDR-TB</w:t>
      </w:r>
      <w:r w:rsidRPr="00071436">
        <w:rPr>
          <w:rFonts w:ascii="Times New Roman" w:hAnsi="Times New Roman"/>
          <w:sz w:val="24"/>
          <w:szCs w:val="24"/>
        </w:rPr>
        <w:t>.</w:t>
      </w:r>
    </w:p>
    <w:p w:rsidR="003C28E2" w:rsidRPr="003C0EEC" w:rsidRDefault="003C28E2" w:rsidP="003C28E2">
      <w:pPr>
        <w:pStyle w:val="ListParagraph"/>
        <w:spacing w:line="276" w:lineRule="auto"/>
        <w:ind w:left="0" w:firstLine="720"/>
        <w:jc w:val="both"/>
        <w:rPr>
          <w:rFonts w:ascii="Times New Roman" w:hAnsi="Times New Roman"/>
          <w:sz w:val="24"/>
          <w:szCs w:val="24"/>
        </w:rPr>
      </w:pPr>
      <w:r w:rsidRPr="003C0EEC">
        <w:rPr>
          <w:rFonts w:ascii="Times New Roman" w:hAnsi="Times New Roman"/>
          <w:sz w:val="24"/>
          <w:szCs w:val="24"/>
        </w:rPr>
        <w:t xml:space="preserve">Efek samping obat terjadi </w:t>
      </w:r>
      <w:r>
        <w:rPr>
          <w:rFonts w:ascii="Times New Roman" w:hAnsi="Times New Roman"/>
          <w:sz w:val="24"/>
          <w:szCs w:val="24"/>
        </w:rPr>
        <w:t xml:space="preserve">pada </w:t>
      </w:r>
      <w:r w:rsidRPr="00385AD9">
        <w:rPr>
          <w:rFonts w:ascii="Times New Roman" w:hAnsi="Times New Roman"/>
          <w:sz w:val="24"/>
          <w:szCs w:val="24"/>
        </w:rPr>
        <w:t>awal menjalani pengobatan MDR-TB</w:t>
      </w:r>
      <w:r>
        <w:rPr>
          <w:rFonts w:ascii="Times New Roman" w:hAnsi="Times New Roman"/>
          <w:sz w:val="24"/>
          <w:szCs w:val="24"/>
        </w:rPr>
        <w:t xml:space="preserve"> selama 1 sampai </w:t>
      </w:r>
      <w:r w:rsidRPr="00385AD9">
        <w:rPr>
          <w:rFonts w:ascii="Times New Roman" w:hAnsi="Times New Roman"/>
          <w:sz w:val="24"/>
          <w:szCs w:val="24"/>
        </w:rPr>
        <w:t>2 bulan</w:t>
      </w:r>
      <w:r>
        <w:rPr>
          <w:rFonts w:ascii="Times New Roman" w:hAnsi="Times New Roman"/>
          <w:sz w:val="24"/>
          <w:szCs w:val="24"/>
        </w:rPr>
        <w:t xml:space="preserve"> dan setelah</w:t>
      </w:r>
      <w:r w:rsidRPr="00385AD9">
        <w:rPr>
          <w:rFonts w:ascii="Times New Roman" w:hAnsi="Times New Roman"/>
          <w:sz w:val="24"/>
          <w:szCs w:val="24"/>
        </w:rPr>
        <w:t xml:space="preserve"> </w:t>
      </w:r>
      <w:r>
        <w:rPr>
          <w:rFonts w:ascii="Times New Roman" w:hAnsi="Times New Roman"/>
          <w:sz w:val="24"/>
          <w:szCs w:val="24"/>
        </w:rPr>
        <w:t xml:space="preserve">memasuki bulan ke 3 </w:t>
      </w:r>
      <w:r w:rsidRPr="00385AD9">
        <w:rPr>
          <w:rFonts w:ascii="Times New Roman" w:hAnsi="Times New Roman"/>
          <w:sz w:val="24"/>
          <w:szCs w:val="24"/>
        </w:rPr>
        <w:t xml:space="preserve">dampak positif menjalani pengobatan MDR-TB </w:t>
      </w:r>
      <w:r>
        <w:rPr>
          <w:rFonts w:ascii="Times New Roman" w:hAnsi="Times New Roman"/>
          <w:sz w:val="24"/>
          <w:szCs w:val="24"/>
        </w:rPr>
        <w:t>menunjukkan</w:t>
      </w:r>
      <w:r w:rsidRPr="00385AD9">
        <w:rPr>
          <w:rFonts w:ascii="Times New Roman" w:hAnsi="Times New Roman"/>
          <w:sz w:val="24"/>
          <w:szCs w:val="24"/>
        </w:rPr>
        <w:t xml:space="preserve"> perubahan kebutuhan istrahat/tidur dan kebutuhan nutrisi</w:t>
      </w:r>
      <w:r>
        <w:rPr>
          <w:rFonts w:ascii="Times New Roman" w:hAnsi="Times New Roman"/>
          <w:sz w:val="24"/>
          <w:szCs w:val="24"/>
        </w:rPr>
        <w:t xml:space="preserve"> menjadi lebih baik dari sebelumnya</w:t>
      </w:r>
      <w:r w:rsidRPr="003C0EEC">
        <w:rPr>
          <w:rFonts w:ascii="Times New Roman" w:hAnsi="Times New Roman"/>
          <w:sz w:val="24"/>
          <w:szCs w:val="24"/>
        </w:rPr>
        <w:t>.</w:t>
      </w:r>
    </w:p>
    <w:p w:rsidR="003C28E2" w:rsidRPr="00F13B36" w:rsidRDefault="003C28E2" w:rsidP="003C28E2">
      <w:pPr>
        <w:pStyle w:val="ListParagraph"/>
        <w:spacing w:line="276" w:lineRule="auto"/>
        <w:ind w:left="0" w:firstLine="720"/>
        <w:jc w:val="both"/>
        <w:rPr>
          <w:rFonts w:ascii="Times New Roman" w:hAnsi="Times New Roman"/>
          <w:sz w:val="24"/>
          <w:szCs w:val="24"/>
        </w:rPr>
      </w:pPr>
      <w:r>
        <w:rPr>
          <w:rFonts w:ascii="Times New Roman" w:hAnsi="Times New Roman"/>
          <w:sz w:val="24"/>
          <w:szCs w:val="24"/>
        </w:rPr>
        <w:t>K</w:t>
      </w:r>
      <w:r w:rsidRPr="00933DEA">
        <w:rPr>
          <w:rFonts w:ascii="Times New Roman" w:hAnsi="Times New Roman"/>
          <w:sz w:val="24"/>
          <w:szCs w:val="24"/>
        </w:rPr>
        <w:t>epatuhan dalam mejalani pengobatan MDR-TB</w:t>
      </w:r>
      <w:r w:rsidRPr="00D125D8">
        <w:rPr>
          <w:rFonts w:ascii="Times New Roman" w:hAnsi="Times New Roman"/>
          <w:sz w:val="24"/>
          <w:szCs w:val="24"/>
        </w:rPr>
        <w:t xml:space="preserve"> </w:t>
      </w:r>
      <w:r>
        <w:rPr>
          <w:rFonts w:ascii="Times New Roman" w:hAnsi="Times New Roman"/>
          <w:sz w:val="24"/>
          <w:szCs w:val="24"/>
        </w:rPr>
        <w:t>s</w:t>
      </w:r>
      <w:r w:rsidRPr="00385AD9">
        <w:rPr>
          <w:rFonts w:ascii="Times New Roman" w:hAnsi="Times New Roman"/>
          <w:sz w:val="24"/>
          <w:szCs w:val="24"/>
        </w:rPr>
        <w:t>aat ini informan berkomitmen mempertahankan kepatuhan menjalani pengobatan MDR</w:t>
      </w:r>
      <w:r>
        <w:rPr>
          <w:rFonts w:ascii="Times New Roman" w:hAnsi="Times New Roman"/>
          <w:sz w:val="24"/>
          <w:szCs w:val="24"/>
        </w:rPr>
        <w:t xml:space="preserve"> dengan mendapatkan dukungan dari keluarga dan petugas pelayanan kesehatan.</w:t>
      </w:r>
    </w:p>
    <w:p w:rsidR="003C28E2" w:rsidRDefault="003C28E2" w:rsidP="003C28E2">
      <w:pPr>
        <w:pStyle w:val="ListParagraph"/>
        <w:spacing w:line="276" w:lineRule="auto"/>
        <w:ind w:left="0" w:firstLine="720"/>
        <w:jc w:val="both"/>
        <w:rPr>
          <w:rFonts w:ascii="Times New Roman" w:hAnsi="Times New Roman"/>
          <w:sz w:val="24"/>
          <w:szCs w:val="24"/>
        </w:rPr>
      </w:pPr>
      <w:r w:rsidRPr="00933DEA">
        <w:rPr>
          <w:rFonts w:ascii="Times New Roman" w:hAnsi="Times New Roman"/>
          <w:sz w:val="24"/>
          <w:szCs w:val="24"/>
        </w:rPr>
        <w:t xml:space="preserve">Kesulitan </w:t>
      </w:r>
      <w:r>
        <w:rPr>
          <w:rFonts w:ascii="Times New Roman" w:hAnsi="Times New Roman"/>
          <w:sz w:val="24"/>
          <w:szCs w:val="24"/>
        </w:rPr>
        <w:t xml:space="preserve">dalam menjalani pengobatan MDR-TB adalah jarak pelayanan kesehatan, aktivitas terbatas, stressor sosial dan keuangan menyebabkan seluruh aspek kehidupan maupun kesehatan </w:t>
      </w:r>
      <w:r w:rsidRPr="007C0D8C">
        <w:rPr>
          <w:rFonts w:ascii="Times New Roman" w:hAnsi="Times New Roman"/>
          <w:sz w:val="24"/>
          <w:szCs w:val="24"/>
        </w:rPr>
        <w:t>semakin terpuruk</w:t>
      </w:r>
      <w:r>
        <w:rPr>
          <w:rFonts w:ascii="Times New Roman" w:hAnsi="Times New Roman"/>
          <w:sz w:val="24"/>
          <w:szCs w:val="24"/>
        </w:rPr>
        <w:t>, sehingga dapat mempengaruhi kualitas hidup mereka.</w:t>
      </w:r>
    </w:p>
    <w:p w:rsidR="003C28E2" w:rsidRDefault="003C28E2" w:rsidP="003C28E2">
      <w:pPr>
        <w:pStyle w:val="ListParagraph"/>
        <w:spacing w:line="276" w:lineRule="auto"/>
        <w:ind w:left="0" w:firstLine="720"/>
        <w:jc w:val="both"/>
        <w:rPr>
          <w:rFonts w:ascii="Times New Roman" w:hAnsi="Times New Roman"/>
          <w:sz w:val="24"/>
          <w:szCs w:val="24"/>
        </w:rPr>
      </w:pPr>
      <w:r>
        <w:rPr>
          <w:rFonts w:ascii="Times New Roman" w:hAnsi="Times New Roman"/>
          <w:sz w:val="24"/>
          <w:szCs w:val="24"/>
        </w:rPr>
        <w:t>Informan mendapatkan d</w:t>
      </w:r>
      <w:r w:rsidRPr="001110AD">
        <w:rPr>
          <w:rFonts w:ascii="Times New Roman" w:hAnsi="Times New Roman"/>
          <w:sz w:val="24"/>
          <w:szCs w:val="24"/>
        </w:rPr>
        <w:t>ukungan yang diterima</w:t>
      </w:r>
      <w:r>
        <w:rPr>
          <w:rFonts w:ascii="Times New Roman" w:hAnsi="Times New Roman"/>
          <w:sz w:val="24"/>
          <w:szCs w:val="24"/>
        </w:rPr>
        <w:t xml:space="preserve"> berasal</w:t>
      </w:r>
      <w:r w:rsidRPr="001110AD">
        <w:rPr>
          <w:rFonts w:ascii="Times New Roman" w:hAnsi="Times New Roman"/>
          <w:sz w:val="24"/>
          <w:szCs w:val="24"/>
        </w:rPr>
        <w:t xml:space="preserve"> </w:t>
      </w:r>
      <w:r>
        <w:rPr>
          <w:rFonts w:ascii="Times New Roman" w:hAnsi="Times New Roman"/>
          <w:sz w:val="24"/>
          <w:szCs w:val="24"/>
        </w:rPr>
        <w:t xml:space="preserve">dari keluarga berupa dukungan informasional, dorongan berobat </w:t>
      </w:r>
      <w:r w:rsidRPr="001110AD">
        <w:rPr>
          <w:rFonts w:ascii="Times New Roman" w:hAnsi="Times New Roman"/>
          <w:sz w:val="24"/>
          <w:szCs w:val="24"/>
        </w:rPr>
        <w:t>dari istri</w:t>
      </w:r>
      <w:r>
        <w:rPr>
          <w:rFonts w:ascii="Times New Roman" w:hAnsi="Times New Roman"/>
          <w:sz w:val="24"/>
          <w:szCs w:val="24"/>
        </w:rPr>
        <w:t xml:space="preserve">, anak, kakak ipar, dukungan penilaian informan </w:t>
      </w:r>
      <w:r w:rsidRPr="001110AD">
        <w:rPr>
          <w:rFonts w:ascii="Times New Roman" w:hAnsi="Times New Roman"/>
          <w:sz w:val="24"/>
          <w:szCs w:val="24"/>
        </w:rPr>
        <w:t>mendapatkan support</w:t>
      </w:r>
      <w:r>
        <w:rPr>
          <w:rFonts w:ascii="Times New Roman" w:hAnsi="Times New Roman"/>
          <w:sz w:val="24"/>
          <w:szCs w:val="24"/>
        </w:rPr>
        <w:t xml:space="preserve"> dan</w:t>
      </w:r>
      <w:r w:rsidRPr="001110AD">
        <w:rPr>
          <w:rFonts w:ascii="Times New Roman" w:hAnsi="Times New Roman"/>
          <w:sz w:val="24"/>
          <w:szCs w:val="24"/>
        </w:rPr>
        <w:t xml:space="preserve"> mengingatkan untuk minum obat secara rutin</w:t>
      </w:r>
      <w:r>
        <w:rPr>
          <w:rFonts w:ascii="Times New Roman" w:hAnsi="Times New Roman"/>
          <w:sz w:val="24"/>
          <w:szCs w:val="24"/>
        </w:rPr>
        <w:t xml:space="preserve">, nasehat menjalani pengobatan dengan baik. Selain itu, dukungan petugas pelayanan kesehatan lebih banyak </w:t>
      </w:r>
      <w:r w:rsidRPr="001110AD">
        <w:rPr>
          <w:rFonts w:ascii="Times New Roman" w:hAnsi="Times New Roman"/>
          <w:sz w:val="24"/>
          <w:szCs w:val="24"/>
        </w:rPr>
        <w:t xml:space="preserve">memberikan </w:t>
      </w:r>
      <w:r>
        <w:rPr>
          <w:rFonts w:ascii="Times New Roman" w:hAnsi="Times New Roman"/>
          <w:sz w:val="24"/>
          <w:szCs w:val="24"/>
        </w:rPr>
        <w:t xml:space="preserve">konseling, edukasi dan </w:t>
      </w:r>
      <w:r w:rsidRPr="001110AD">
        <w:rPr>
          <w:rFonts w:ascii="Times New Roman" w:hAnsi="Times New Roman"/>
          <w:sz w:val="24"/>
          <w:szCs w:val="24"/>
        </w:rPr>
        <w:t>informasi tentang pe</w:t>
      </w:r>
      <w:r>
        <w:rPr>
          <w:rFonts w:ascii="Times New Roman" w:hAnsi="Times New Roman"/>
          <w:sz w:val="24"/>
          <w:szCs w:val="24"/>
        </w:rPr>
        <w:t xml:space="preserve">nyakit MDR-TB, penularan, pengobatan dan tidak kambuh lagi dengan memberi </w:t>
      </w:r>
      <w:r w:rsidRPr="001110AD">
        <w:rPr>
          <w:rFonts w:ascii="Times New Roman" w:hAnsi="Times New Roman"/>
          <w:sz w:val="24"/>
          <w:szCs w:val="24"/>
        </w:rPr>
        <w:t>nasehat dan saran</w:t>
      </w:r>
      <w:r>
        <w:rPr>
          <w:rFonts w:ascii="Times New Roman" w:hAnsi="Times New Roman"/>
          <w:sz w:val="24"/>
          <w:szCs w:val="24"/>
        </w:rPr>
        <w:t xml:space="preserve"> yang baik</w:t>
      </w:r>
      <w:r w:rsidRPr="001110AD">
        <w:rPr>
          <w:rFonts w:ascii="Times New Roman" w:hAnsi="Times New Roman"/>
          <w:sz w:val="24"/>
          <w:szCs w:val="24"/>
        </w:rPr>
        <w:t xml:space="preserve">, </w:t>
      </w:r>
    </w:p>
    <w:p w:rsidR="003C28E2" w:rsidRDefault="003C28E2" w:rsidP="003C28E2">
      <w:pPr>
        <w:spacing w:after="0"/>
        <w:ind w:firstLine="720"/>
        <w:jc w:val="both"/>
        <w:rPr>
          <w:szCs w:val="24"/>
        </w:rPr>
      </w:pPr>
      <w:r w:rsidRPr="00933DEA">
        <w:rPr>
          <w:szCs w:val="24"/>
          <w:lang w:val="id-ID"/>
        </w:rPr>
        <w:t xml:space="preserve">Harapan </w:t>
      </w:r>
      <w:r>
        <w:rPr>
          <w:szCs w:val="24"/>
          <w:lang w:val="id-ID"/>
        </w:rPr>
        <w:t xml:space="preserve">informan ingin kembali seperti dulu bisa kerja lagi untuk menanggung ekonomi keluarganya, menuntaskan pengobatan </w:t>
      </w:r>
      <w:r w:rsidRPr="00F12379">
        <w:rPr>
          <w:szCs w:val="24"/>
          <w:lang w:val="id-ID"/>
        </w:rPr>
        <w:t xml:space="preserve">yang lama </w:t>
      </w:r>
      <w:r>
        <w:rPr>
          <w:szCs w:val="24"/>
          <w:lang w:val="id-ID"/>
        </w:rPr>
        <w:t xml:space="preserve">dialaminya namun </w:t>
      </w:r>
      <w:r w:rsidRPr="00F12379">
        <w:rPr>
          <w:szCs w:val="24"/>
          <w:lang w:val="id-ID"/>
        </w:rPr>
        <w:t>kondisi yang</w:t>
      </w:r>
      <w:r>
        <w:rPr>
          <w:szCs w:val="24"/>
          <w:lang w:val="id-ID"/>
        </w:rPr>
        <w:t xml:space="preserve"> lemah menyebabkan mereka tidak </w:t>
      </w:r>
      <w:r w:rsidRPr="00F12379">
        <w:rPr>
          <w:szCs w:val="24"/>
          <w:lang w:val="id-ID"/>
        </w:rPr>
        <w:t>bisa kerja lagi.</w:t>
      </w:r>
    </w:p>
    <w:p w:rsidR="003C28E2" w:rsidRPr="00A05A8B" w:rsidRDefault="003C28E2" w:rsidP="003C28E2">
      <w:pPr>
        <w:spacing w:after="0"/>
        <w:ind w:firstLine="720"/>
        <w:jc w:val="both"/>
        <w:rPr>
          <w:szCs w:val="24"/>
        </w:rPr>
      </w:pPr>
    </w:p>
    <w:p w:rsidR="003C28E2" w:rsidRDefault="003C28E2" w:rsidP="003C28E2">
      <w:pPr>
        <w:spacing w:after="0"/>
        <w:jc w:val="both"/>
        <w:rPr>
          <w:b/>
          <w:szCs w:val="24"/>
        </w:rPr>
      </w:pPr>
      <w:r>
        <w:rPr>
          <w:b/>
          <w:szCs w:val="24"/>
        </w:rPr>
        <w:t>DAFTAR PUSTAKA</w:t>
      </w:r>
    </w:p>
    <w:p w:rsidR="003C28E2" w:rsidRDefault="003C28E2" w:rsidP="003C28E2">
      <w:pPr>
        <w:spacing w:after="0"/>
        <w:ind w:left="709" w:hanging="709"/>
        <w:jc w:val="both"/>
        <w:rPr>
          <w:szCs w:val="24"/>
        </w:rPr>
      </w:pPr>
      <w:r w:rsidRPr="00653599">
        <w:rPr>
          <w:szCs w:val="24"/>
        </w:rPr>
        <w:t xml:space="preserve">Afiyanti, Y. dan I. N. Rachmawati. 2014. </w:t>
      </w:r>
      <w:r w:rsidRPr="00653599">
        <w:rPr>
          <w:i/>
          <w:szCs w:val="24"/>
        </w:rPr>
        <w:t>Metodologi Penelitian Kualitatif Dalam Riset Keperawatan.</w:t>
      </w:r>
      <w:r w:rsidRPr="00653599">
        <w:rPr>
          <w:szCs w:val="24"/>
        </w:rPr>
        <w:t xml:space="preserve"> Rajawali Pers. Jakarta.</w:t>
      </w:r>
    </w:p>
    <w:p w:rsidR="003C28E2" w:rsidRDefault="003C28E2" w:rsidP="003C28E2">
      <w:pPr>
        <w:spacing w:after="0"/>
        <w:ind w:left="709" w:hanging="709"/>
        <w:jc w:val="both"/>
        <w:rPr>
          <w:rFonts w:cs="Times New Roman"/>
          <w:i/>
        </w:rPr>
      </w:pPr>
      <w:r>
        <w:rPr>
          <w:rFonts w:cs="Times New Roman"/>
        </w:rPr>
        <w:t xml:space="preserve">Alfin, S. 2010. </w:t>
      </w:r>
      <w:r w:rsidRPr="00893AA8">
        <w:rPr>
          <w:rFonts w:cs="Times New Roman"/>
        </w:rPr>
        <w:t>Multi drug Resistant Tuberculosis (MDR-TB)</w:t>
      </w:r>
      <w:r>
        <w:rPr>
          <w:rFonts w:cs="Times New Roman"/>
        </w:rPr>
        <w:t xml:space="preserve">. </w:t>
      </w:r>
      <w:r w:rsidRPr="005A5230">
        <w:rPr>
          <w:rFonts w:cs="Times New Roman"/>
          <w:i/>
        </w:rPr>
        <w:t>Tinjauan Kepustakaan</w:t>
      </w:r>
      <w:r>
        <w:rPr>
          <w:rFonts w:cs="Times New Roman"/>
          <w:i/>
        </w:rPr>
        <w:t>.</w:t>
      </w:r>
      <w:r>
        <w:rPr>
          <w:rFonts w:cs="Times New Roman"/>
        </w:rPr>
        <w:t xml:space="preserve"> Fakultas Kedokteran</w:t>
      </w:r>
      <w:r w:rsidRPr="002A23A8">
        <w:rPr>
          <w:rFonts w:cs="Times New Roman"/>
        </w:rPr>
        <w:t xml:space="preserve"> Universitas Syiah Kuala</w:t>
      </w:r>
      <w:r>
        <w:rPr>
          <w:rFonts w:cs="Times New Roman"/>
        </w:rPr>
        <w:t xml:space="preserve"> Aceh. </w:t>
      </w:r>
    </w:p>
    <w:p w:rsidR="003C28E2" w:rsidRDefault="003C28E2" w:rsidP="003C28E2">
      <w:pPr>
        <w:spacing w:after="0"/>
        <w:ind w:left="709" w:hanging="709"/>
        <w:jc w:val="both"/>
        <w:rPr>
          <w:rFonts w:cs="Times New Roman"/>
        </w:rPr>
      </w:pPr>
      <w:r>
        <w:rPr>
          <w:rFonts w:cs="Times New Roman"/>
        </w:rPr>
        <w:t>Anderson, E.T., McFarlane, J. 2006</w:t>
      </w:r>
      <w:r w:rsidRPr="00D035D7">
        <w:rPr>
          <w:rFonts w:cs="Times New Roman"/>
        </w:rPr>
        <w:t xml:space="preserve">. </w:t>
      </w:r>
      <w:r>
        <w:rPr>
          <w:rFonts w:cs="Times New Roman"/>
        </w:rPr>
        <w:t>Buku ajar keperawatan komunitas.</w:t>
      </w:r>
      <w:r w:rsidRPr="00D035D7">
        <w:rPr>
          <w:rFonts w:cs="Times New Roman"/>
        </w:rPr>
        <w:t xml:space="preserve"> Teori </w:t>
      </w:r>
      <w:r>
        <w:rPr>
          <w:rFonts w:cs="Times New Roman"/>
        </w:rPr>
        <w:t>dan praktik. Community as partner. Theory and practice in nursing</w:t>
      </w:r>
      <w:r w:rsidRPr="00D035D7">
        <w:rPr>
          <w:rFonts w:cs="Times New Roman"/>
        </w:rPr>
        <w:t xml:space="preserve">. </w:t>
      </w:r>
      <w:r>
        <w:rPr>
          <w:rFonts w:cs="Times New Roman"/>
        </w:rPr>
        <w:t>Terjemahan</w:t>
      </w:r>
      <w:r w:rsidRPr="00D035D7">
        <w:rPr>
          <w:rFonts w:cs="Times New Roman"/>
        </w:rPr>
        <w:t xml:space="preserve"> Agus Sutarna, Suh</w:t>
      </w:r>
      <w:r>
        <w:rPr>
          <w:rFonts w:cs="Times New Roman"/>
        </w:rPr>
        <w:t>aryati Samba,Novayantie Herdina.</w:t>
      </w:r>
      <w:r w:rsidRPr="00D035D7">
        <w:rPr>
          <w:rFonts w:cs="Times New Roman"/>
        </w:rPr>
        <w:t xml:space="preserve"> Ed</w:t>
      </w:r>
      <w:r>
        <w:rPr>
          <w:rFonts w:cs="Times New Roman"/>
        </w:rPr>
        <w:t xml:space="preserve">isi ke </w:t>
      </w:r>
      <w:r w:rsidRPr="00D035D7">
        <w:rPr>
          <w:rFonts w:cs="Times New Roman"/>
        </w:rPr>
        <w:t>3. EGC.</w:t>
      </w:r>
      <w:r>
        <w:rPr>
          <w:rFonts w:cs="Times New Roman"/>
        </w:rPr>
        <w:t xml:space="preserve"> </w:t>
      </w:r>
      <w:r w:rsidRPr="00D035D7">
        <w:rPr>
          <w:rFonts w:cs="Times New Roman"/>
        </w:rPr>
        <w:t>Jakarta</w:t>
      </w:r>
      <w:r>
        <w:rPr>
          <w:rFonts w:cs="Times New Roman"/>
        </w:rPr>
        <w:t>.</w:t>
      </w:r>
    </w:p>
    <w:p w:rsidR="003C28E2" w:rsidRDefault="003C28E2" w:rsidP="003C28E2">
      <w:pPr>
        <w:spacing w:after="0"/>
        <w:ind w:left="709" w:hanging="709"/>
        <w:jc w:val="both"/>
        <w:rPr>
          <w:szCs w:val="24"/>
        </w:rPr>
      </w:pPr>
      <w:r w:rsidRPr="00653599">
        <w:rPr>
          <w:szCs w:val="24"/>
        </w:rPr>
        <w:t>Anggraeni</w:t>
      </w:r>
      <w:r>
        <w:rPr>
          <w:szCs w:val="24"/>
        </w:rPr>
        <w:t xml:space="preserve"> </w:t>
      </w:r>
      <w:r w:rsidRPr="00653599">
        <w:rPr>
          <w:szCs w:val="24"/>
        </w:rPr>
        <w:t>dan</w:t>
      </w:r>
      <w:r>
        <w:rPr>
          <w:szCs w:val="24"/>
        </w:rPr>
        <w:t xml:space="preserve"> Saryono</w:t>
      </w:r>
      <w:r w:rsidRPr="00653599">
        <w:rPr>
          <w:szCs w:val="24"/>
        </w:rPr>
        <w:t xml:space="preserve">. 2011. </w:t>
      </w:r>
      <w:r w:rsidRPr="00653599">
        <w:rPr>
          <w:i/>
          <w:szCs w:val="24"/>
        </w:rPr>
        <w:t>Metodologi Penelitian Kualitatif Dalam Riset Keperawatan.</w:t>
      </w:r>
      <w:r w:rsidRPr="00653599">
        <w:rPr>
          <w:szCs w:val="24"/>
        </w:rPr>
        <w:t xml:space="preserve"> Nuha Medika. Yokyakarta.</w:t>
      </w:r>
    </w:p>
    <w:p w:rsidR="003C28E2" w:rsidRPr="00CA3B63" w:rsidRDefault="003C28E2" w:rsidP="003C28E2">
      <w:pPr>
        <w:spacing w:after="0"/>
        <w:ind w:left="709" w:hanging="709"/>
        <w:jc w:val="both"/>
        <w:rPr>
          <w:rFonts w:cs="Times New Roman"/>
          <w:szCs w:val="24"/>
        </w:rPr>
      </w:pPr>
      <w:r w:rsidRPr="00CA3B63">
        <w:rPr>
          <w:rFonts w:cs="Times New Roman"/>
          <w:kern w:val="36"/>
          <w:szCs w:val="24"/>
        </w:rPr>
        <w:t xml:space="preserve">Blondal, K. </w:t>
      </w:r>
      <w:r w:rsidRPr="00CA3B63">
        <w:rPr>
          <w:rFonts w:cs="Times New Roman"/>
          <w:i/>
          <w:kern w:val="36"/>
          <w:szCs w:val="24"/>
        </w:rPr>
        <w:t xml:space="preserve">et.al. </w:t>
      </w:r>
      <w:r w:rsidRPr="00CA3B63">
        <w:rPr>
          <w:rFonts w:cs="Times New Roman"/>
          <w:kern w:val="36"/>
          <w:szCs w:val="24"/>
        </w:rPr>
        <w:t xml:space="preserve">2013. Overall and cause-specific mortality among patients with tuberculosis and multidrug-resistant tuberculosis. </w:t>
      </w:r>
      <w:r w:rsidRPr="00CA3B63">
        <w:rPr>
          <w:rFonts w:cs="Times New Roman"/>
          <w:i/>
          <w:kern w:val="36"/>
          <w:szCs w:val="24"/>
        </w:rPr>
        <w:t>The International Journal of Tuberculosis and Lung Disease.</w:t>
      </w:r>
      <w:r w:rsidRPr="00CA3B63">
        <w:rPr>
          <w:rFonts w:cs="Times New Roman"/>
          <w:kern w:val="36"/>
          <w:szCs w:val="24"/>
        </w:rPr>
        <w:t xml:space="preserve"> </w:t>
      </w:r>
      <w:r w:rsidRPr="00CA3B63">
        <w:rPr>
          <w:rFonts w:cs="Times New Roman"/>
          <w:szCs w:val="24"/>
        </w:rPr>
        <w:t>17(7):961–968</w:t>
      </w:r>
      <w:r>
        <w:rPr>
          <w:rFonts w:cs="Times New Roman"/>
          <w:szCs w:val="24"/>
        </w:rPr>
        <w:t>.</w:t>
      </w:r>
    </w:p>
    <w:p w:rsidR="003C28E2" w:rsidRDefault="003C28E2" w:rsidP="003C28E2">
      <w:pPr>
        <w:spacing w:after="0"/>
        <w:ind w:left="709" w:hanging="709"/>
        <w:jc w:val="both"/>
        <w:rPr>
          <w:rFonts w:cs="Times New Roman"/>
          <w:szCs w:val="24"/>
        </w:rPr>
      </w:pPr>
      <w:r w:rsidRPr="00A265C3">
        <w:rPr>
          <w:rFonts w:cs="Times New Roman"/>
          <w:szCs w:val="24"/>
        </w:rPr>
        <w:t>Burhan</w:t>
      </w:r>
      <w:r>
        <w:rPr>
          <w:rFonts w:cs="Times New Roman"/>
          <w:szCs w:val="24"/>
        </w:rPr>
        <w:t>, E.</w:t>
      </w:r>
      <w:r w:rsidRPr="0024701F">
        <w:rPr>
          <w:rFonts w:cs="Times New Roman"/>
          <w:szCs w:val="24"/>
        </w:rPr>
        <w:t xml:space="preserve"> 2010</w:t>
      </w:r>
      <w:r>
        <w:rPr>
          <w:rFonts w:cs="Times New Roman"/>
          <w:szCs w:val="24"/>
        </w:rPr>
        <w:t xml:space="preserve">. </w:t>
      </w:r>
      <w:r w:rsidRPr="0099097A">
        <w:rPr>
          <w:rFonts w:cs="Times New Roman"/>
          <w:szCs w:val="24"/>
        </w:rPr>
        <w:t>Peran ISTC dalam Pencegahan MDR.</w:t>
      </w:r>
      <w:r w:rsidRPr="00372D91">
        <w:t xml:space="preserve"> </w:t>
      </w:r>
      <w:r w:rsidRPr="00A03776">
        <w:rPr>
          <w:rFonts w:cs="Times New Roman"/>
          <w:i/>
        </w:rPr>
        <w:t>Jurnal Tuberculosis Indonesia</w:t>
      </w:r>
      <w:r>
        <w:rPr>
          <w:rFonts w:cs="Times New Roman"/>
          <w:i/>
        </w:rPr>
        <w:t>.</w:t>
      </w:r>
      <w:r>
        <w:rPr>
          <w:rFonts w:cs="Times New Roman"/>
          <w:szCs w:val="24"/>
        </w:rPr>
        <w:t>7:1829-</w:t>
      </w:r>
      <w:r w:rsidRPr="008F37BC">
        <w:rPr>
          <w:rFonts w:cs="Times New Roman"/>
          <w:szCs w:val="24"/>
        </w:rPr>
        <w:t>5118</w:t>
      </w:r>
    </w:p>
    <w:p w:rsidR="003C28E2" w:rsidRPr="00BC3825" w:rsidRDefault="003C28E2" w:rsidP="003C28E2">
      <w:pPr>
        <w:spacing w:after="0"/>
        <w:ind w:left="709" w:hanging="709"/>
        <w:jc w:val="both"/>
        <w:rPr>
          <w:rFonts w:cs="Times New Roman"/>
          <w:i/>
          <w:szCs w:val="24"/>
        </w:rPr>
      </w:pPr>
      <w:r>
        <w:rPr>
          <w:rFonts w:cs="Times New Roman"/>
          <w:szCs w:val="24"/>
        </w:rPr>
        <w:t>Cramm, J.M, at al. 2010</w:t>
      </w:r>
      <w:r w:rsidRPr="00BC3825">
        <w:rPr>
          <w:rFonts w:cs="Times New Roman"/>
          <w:szCs w:val="24"/>
        </w:rPr>
        <w:t xml:space="preserve">. </w:t>
      </w:r>
      <w:r w:rsidRPr="00105B83">
        <w:rPr>
          <w:rFonts w:cs="Times New Roman"/>
          <w:szCs w:val="24"/>
        </w:rPr>
        <w:t>Patient View on Determinants of Complience with Tuberculosis treatment</w:t>
      </w:r>
      <w:r w:rsidRPr="00BC3825">
        <w:rPr>
          <w:rFonts w:cs="Times New Roman"/>
          <w:i/>
          <w:szCs w:val="24"/>
        </w:rPr>
        <w:t xml:space="preserve"> </w:t>
      </w:r>
      <w:r w:rsidRPr="00105B83">
        <w:rPr>
          <w:rFonts w:cs="Times New Roman"/>
          <w:szCs w:val="24"/>
        </w:rPr>
        <w:t>in</w:t>
      </w:r>
      <w:r w:rsidRPr="00BC3825">
        <w:rPr>
          <w:rFonts w:cs="Times New Roman"/>
          <w:i/>
          <w:szCs w:val="24"/>
        </w:rPr>
        <w:t xml:space="preserve"> the Eastern Cape</w:t>
      </w:r>
      <w:r>
        <w:rPr>
          <w:rFonts w:cs="Times New Roman"/>
          <w:szCs w:val="24"/>
        </w:rPr>
        <w:t xml:space="preserve">. An Aplication </w:t>
      </w:r>
      <w:r w:rsidRPr="00BC3825">
        <w:rPr>
          <w:rFonts w:cs="Times New Roman"/>
          <w:szCs w:val="24"/>
        </w:rPr>
        <w:t>of di Methodology.</w:t>
      </w:r>
      <w:r>
        <w:rPr>
          <w:rFonts w:cs="Times New Roman"/>
          <w:szCs w:val="24"/>
        </w:rPr>
        <w:t xml:space="preserve"> South Africa.</w:t>
      </w:r>
    </w:p>
    <w:p w:rsidR="003C28E2" w:rsidRPr="00985ACA" w:rsidRDefault="003C28E2" w:rsidP="003C28E2">
      <w:pPr>
        <w:spacing w:after="0"/>
        <w:ind w:left="709" w:hanging="709"/>
        <w:jc w:val="both"/>
        <w:rPr>
          <w:rFonts w:cs="Times New Roman"/>
          <w:i/>
          <w:szCs w:val="24"/>
        </w:rPr>
      </w:pPr>
      <w:r w:rsidRPr="00653599">
        <w:rPr>
          <w:rFonts w:eastAsia="Calibri" w:cs="Times New Roman"/>
          <w:szCs w:val="24"/>
        </w:rPr>
        <w:t xml:space="preserve">Darmawan, R. 2013. Pengalaman, Usability, dan Antarmuka Grafis. </w:t>
      </w:r>
      <w:r w:rsidRPr="0070217B">
        <w:rPr>
          <w:rFonts w:eastAsia="Calibri" w:cs="Times New Roman"/>
          <w:i/>
          <w:szCs w:val="24"/>
        </w:rPr>
        <w:t>Institut Teknologi Bandung Jurnal</w:t>
      </w:r>
      <w:r w:rsidRPr="00653599">
        <w:rPr>
          <w:rFonts w:eastAsia="Calibri" w:cs="Times New Roman"/>
          <w:szCs w:val="24"/>
        </w:rPr>
        <w:t>.</w:t>
      </w:r>
      <w:r>
        <w:rPr>
          <w:rFonts w:eastAsia="Calibri" w:cs="Times New Roman"/>
          <w:szCs w:val="24"/>
        </w:rPr>
        <w:t xml:space="preserve"> 4(</w:t>
      </w:r>
      <w:r w:rsidRPr="00D328ED">
        <w:rPr>
          <w:rFonts w:eastAsia="Calibri" w:cs="Times New Roman"/>
          <w:szCs w:val="24"/>
        </w:rPr>
        <w:t>2</w:t>
      </w:r>
      <w:r>
        <w:rPr>
          <w:rFonts w:eastAsia="Calibri" w:cs="Times New Roman"/>
          <w:szCs w:val="24"/>
        </w:rPr>
        <w:t>):</w:t>
      </w:r>
      <w:r w:rsidRPr="00D328ED">
        <w:rPr>
          <w:rFonts w:eastAsia="Calibri" w:cs="Times New Roman"/>
          <w:szCs w:val="24"/>
        </w:rPr>
        <w:t xml:space="preserve"> 95-102</w:t>
      </w:r>
    </w:p>
    <w:p w:rsidR="003C28E2" w:rsidRDefault="003C28E2" w:rsidP="003C28E2">
      <w:pPr>
        <w:spacing w:after="0"/>
        <w:ind w:left="709" w:hanging="709"/>
        <w:jc w:val="both"/>
        <w:rPr>
          <w:szCs w:val="24"/>
        </w:rPr>
      </w:pPr>
      <w:r w:rsidRPr="0029260B">
        <w:rPr>
          <w:szCs w:val="24"/>
        </w:rPr>
        <w:t>Dinas Ke</w:t>
      </w:r>
      <w:r>
        <w:rPr>
          <w:szCs w:val="24"/>
        </w:rPr>
        <w:t xml:space="preserve">sehatan Propinsi Gorontalo. 2017. </w:t>
      </w:r>
      <w:r>
        <w:rPr>
          <w:i/>
          <w:szCs w:val="24"/>
        </w:rPr>
        <w:t xml:space="preserve">Jumlah Kasus MDR-TB Propinsi Gorontalo. </w:t>
      </w:r>
      <w:r>
        <w:rPr>
          <w:szCs w:val="24"/>
        </w:rPr>
        <w:t>P2MPL. Gorontalo.</w:t>
      </w:r>
    </w:p>
    <w:p w:rsidR="003C28E2" w:rsidRDefault="003C28E2" w:rsidP="003C28E2">
      <w:pPr>
        <w:spacing w:after="0"/>
        <w:ind w:left="709" w:hanging="709"/>
        <w:jc w:val="both"/>
        <w:rPr>
          <w:rFonts w:cs="Times New Roman"/>
          <w:szCs w:val="24"/>
        </w:rPr>
      </w:pPr>
      <w:r w:rsidRPr="0030113E">
        <w:rPr>
          <w:rFonts w:cs="Times New Roman"/>
          <w:szCs w:val="24"/>
        </w:rPr>
        <w:t>Dulahu</w:t>
      </w:r>
      <w:r>
        <w:rPr>
          <w:rFonts w:cs="Times New Roman"/>
          <w:szCs w:val="24"/>
        </w:rPr>
        <w:t>. Wirda</w:t>
      </w:r>
      <w:r w:rsidRPr="0030113E">
        <w:rPr>
          <w:rFonts w:cs="Times New Roman"/>
          <w:szCs w:val="24"/>
        </w:rPr>
        <w:t xml:space="preserve"> 2013. Studi fenomenologi : pengalaman menjadi Perawat baru di ruang perawatan intensiv Rs. Universitas Hasanuddin. </w:t>
      </w:r>
      <w:r w:rsidRPr="0030113E">
        <w:rPr>
          <w:rFonts w:cs="Times New Roman"/>
          <w:i/>
          <w:szCs w:val="24"/>
        </w:rPr>
        <w:t>Tesis.</w:t>
      </w:r>
      <w:r w:rsidRPr="0030113E">
        <w:rPr>
          <w:rFonts w:cs="Times New Roman"/>
          <w:szCs w:val="24"/>
        </w:rPr>
        <w:t xml:space="preserve"> Program pasca sarjana. Makassar.</w:t>
      </w:r>
    </w:p>
    <w:p w:rsidR="003C28E2" w:rsidRDefault="003C28E2" w:rsidP="003C28E2">
      <w:pPr>
        <w:spacing w:after="0"/>
        <w:ind w:left="709" w:hanging="709"/>
        <w:jc w:val="both"/>
        <w:rPr>
          <w:rFonts w:cs="Times New Roman"/>
          <w:szCs w:val="24"/>
        </w:rPr>
      </w:pPr>
      <w:r>
        <w:rPr>
          <w:rFonts w:cs="Times New Roman"/>
          <w:szCs w:val="24"/>
        </w:rPr>
        <w:t xml:space="preserve">Elmi,O,S. </w:t>
      </w:r>
      <w:r w:rsidRPr="009F6C89">
        <w:rPr>
          <w:rFonts w:cs="Times New Roman"/>
          <w:i/>
          <w:szCs w:val="24"/>
        </w:rPr>
        <w:t>et</w:t>
      </w:r>
      <w:r>
        <w:rPr>
          <w:rFonts w:cs="Times New Roman"/>
          <w:i/>
          <w:szCs w:val="24"/>
        </w:rPr>
        <w:t>.</w:t>
      </w:r>
      <w:r>
        <w:rPr>
          <w:rFonts w:cs="Times New Roman"/>
          <w:szCs w:val="24"/>
        </w:rPr>
        <w:t xml:space="preserve"> al. 2016. </w:t>
      </w:r>
      <w:r w:rsidRPr="00552335">
        <w:rPr>
          <w:rFonts w:cs="Times New Roman"/>
          <w:szCs w:val="24"/>
        </w:rPr>
        <w:t xml:space="preserve">Treatment Outcomes of Patients with Multidrug-Resistant </w:t>
      </w:r>
      <w:r>
        <w:rPr>
          <w:rFonts w:cs="Times New Roman"/>
          <w:szCs w:val="24"/>
        </w:rPr>
        <w:t>Tuberculosis (MDR-</w:t>
      </w:r>
      <w:r w:rsidRPr="00552335">
        <w:rPr>
          <w:rFonts w:cs="Times New Roman"/>
          <w:szCs w:val="24"/>
        </w:rPr>
        <w:t>TB) Compared with Non-MDR-TB Infections in Peninsular Malaysia</w:t>
      </w:r>
      <w:r>
        <w:rPr>
          <w:rFonts w:cs="Times New Roman"/>
          <w:szCs w:val="24"/>
        </w:rPr>
        <w:t xml:space="preserve">. </w:t>
      </w:r>
      <w:r w:rsidRPr="00044F07">
        <w:rPr>
          <w:rFonts w:cs="Times New Roman"/>
          <w:i/>
          <w:szCs w:val="24"/>
        </w:rPr>
        <w:t>The Malaysian Journal of Medical Sciences.</w:t>
      </w:r>
      <w:r w:rsidRPr="004C65F2">
        <w:rPr>
          <w:rFonts w:cs="Times New Roman"/>
          <w:szCs w:val="24"/>
        </w:rPr>
        <w:t xml:space="preserve"> 23(4): 17–25. </w:t>
      </w:r>
    </w:p>
    <w:p w:rsidR="003C28E2" w:rsidRPr="00F73644" w:rsidRDefault="003C28E2" w:rsidP="003C28E2">
      <w:pPr>
        <w:spacing w:after="0"/>
        <w:ind w:left="709" w:hanging="709"/>
        <w:jc w:val="both"/>
        <w:rPr>
          <w:rFonts w:cs="Times New Roman"/>
          <w:i/>
          <w:sz w:val="28"/>
          <w:szCs w:val="24"/>
        </w:rPr>
      </w:pPr>
      <w:r w:rsidRPr="00F73644">
        <w:rPr>
          <w:szCs w:val="24"/>
        </w:rPr>
        <w:t xml:space="preserve">Erawatyningsih, E. 2009.  Faktor-Faktor yang Mempengaruhi Ketidakpatuhan Berobat pada Penderita TB paru. </w:t>
      </w:r>
      <w:r w:rsidRPr="00F73644">
        <w:rPr>
          <w:rFonts w:cs="Times New Roman"/>
          <w:i/>
        </w:rPr>
        <w:t>Berita Kedokteran Masyarakat Vol. 25, No. 3, September 2009 halaman 117 - 124</w:t>
      </w:r>
    </w:p>
    <w:p w:rsidR="003C28E2" w:rsidRDefault="003C28E2" w:rsidP="003C28E2">
      <w:pPr>
        <w:spacing w:after="0"/>
        <w:ind w:left="709" w:hanging="709"/>
        <w:jc w:val="both"/>
        <w:rPr>
          <w:rFonts w:cs="Times New Roman"/>
          <w:szCs w:val="24"/>
        </w:rPr>
      </w:pPr>
      <w:r>
        <w:rPr>
          <w:rFonts w:cs="Times New Roman"/>
          <w:szCs w:val="24"/>
        </w:rPr>
        <w:t>Friedman, M.M. 1998</w:t>
      </w:r>
      <w:r w:rsidRPr="00CB3951">
        <w:rPr>
          <w:rFonts w:cs="Times New Roman"/>
          <w:szCs w:val="24"/>
        </w:rPr>
        <w:t>. Famil</w:t>
      </w:r>
      <w:r>
        <w:rPr>
          <w:rFonts w:cs="Times New Roman"/>
          <w:szCs w:val="24"/>
        </w:rPr>
        <w:t xml:space="preserve">y Nursing: Theory and Practice. </w:t>
      </w:r>
      <w:r w:rsidRPr="00CB3951">
        <w:rPr>
          <w:rFonts w:cs="Times New Roman"/>
          <w:szCs w:val="24"/>
        </w:rPr>
        <w:t>Original English Language Edition Published</w:t>
      </w:r>
    </w:p>
    <w:p w:rsidR="003C28E2" w:rsidRPr="005C4234" w:rsidRDefault="003C28E2" w:rsidP="003C28E2">
      <w:pPr>
        <w:spacing w:after="0"/>
        <w:ind w:left="709" w:hanging="709"/>
        <w:jc w:val="both"/>
        <w:rPr>
          <w:rFonts w:cs="Times New Roman"/>
          <w:szCs w:val="24"/>
        </w:rPr>
      </w:pPr>
      <w:r w:rsidRPr="00136EB4">
        <w:rPr>
          <w:rFonts w:cs="Times New Roman"/>
          <w:szCs w:val="24"/>
        </w:rPr>
        <w:t xml:space="preserve">Helvie. </w:t>
      </w:r>
      <w:r>
        <w:rPr>
          <w:rFonts w:cs="Times New Roman"/>
          <w:szCs w:val="24"/>
        </w:rPr>
        <w:t>1998</w:t>
      </w:r>
      <w:r w:rsidRPr="00136EB4">
        <w:rPr>
          <w:rFonts w:cs="Times New Roman"/>
          <w:szCs w:val="24"/>
        </w:rPr>
        <w:t>. Advanced practice nursing in the community.</w:t>
      </w:r>
      <w:r>
        <w:rPr>
          <w:rFonts w:cs="Times New Roman"/>
          <w:szCs w:val="24"/>
        </w:rPr>
        <w:t xml:space="preserve"> </w:t>
      </w:r>
      <w:r w:rsidRPr="00136EB4">
        <w:rPr>
          <w:rFonts w:cs="Times New Roman"/>
          <w:szCs w:val="24"/>
        </w:rPr>
        <w:t>SAGE Publications. Inc</w:t>
      </w:r>
      <w:r>
        <w:rPr>
          <w:rFonts w:cs="Times New Roman"/>
          <w:szCs w:val="24"/>
        </w:rPr>
        <w:t xml:space="preserve">. </w:t>
      </w:r>
      <w:r w:rsidRPr="00136EB4">
        <w:rPr>
          <w:rFonts w:cs="Times New Roman"/>
          <w:szCs w:val="24"/>
        </w:rPr>
        <w:t>California</w:t>
      </w:r>
      <w:r>
        <w:rPr>
          <w:rFonts w:cs="Times New Roman"/>
          <w:szCs w:val="24"/>
        </w:rPr>
        <w:t>.</w:t>
      </w:r>
    </w:p>
    <w:p w:rsidR="003C28E2" w:rsidRDefault="003C28E2" w:rsidP="003C28E2">
      <w:pPr>
        <w:spacing w:after="0"/>
        <w:ind w:left="709" w:hanging="709"/>
        <w:jc w:val="both"/>
        <w:rPr>
          <w:rFonts w:cs="Times New Roman"/>
        </w:rPr>
      </w:pPr>
      <w:r>
        <w:rPr>
          <w:rFonts w:cs="Times New Roman"/>
        </w:rPr>
        <w:t xml:space="preserve">Hudoyo, A. 2010. </w:t>
      </w:r>
      <w:r w:rsidRPr="005C28B0">
        <w:rPr>
          <w:rFonts w:cs="Times New Roman"/>
        </w:rPr>
        <w:t>Fa</w:t>
      </w:r>
      <w:r>
        <w:rPr>
          <w:rFonts w:cs="Times New Roman"/>
        </w:rPr>
        <w:t xml:space="preserve">ktor Risiko MDR-TB Di Indonesia: </w:t>
      </w:r>
      <w:r w:rsidRPr="005C28B0">
        <w:rPr>
          <w:rFonts w:cs="Times New Roman"/>
        </w:rPr>
        <w:t>Spesifik dan khas Indonesia</w:t>
      </w:r>
      <w:r>
        <w:rPr>
          <w:rFonts w:cs="Times New Roman"/>
        </w:rPr>
        <w:t xml:space="preserve">. IAAT. </w:t>
      </w:r>
      <w:r w:rsidRPr="00A03776">
        <w:rPr>
          <w:rFonts w:cs="Times New Roman"/>
          <w:i/>
        </w:rPr>
        <w:t>Jurnal Tuberculosis Indonesia</w:t>
      </w:r>
      <w:r>
        <w:rPr>
          <w:rFonts w:cs="Times New Roman"/>
          <w:i/>
        </w:rPr>
        <w:t>.</w:t>
      </w:r>
      <w:r>
        <w:rPr>
          <w:rFonts w:cs="Times New Roman"/>
          <w:szCs w:val="24"/>
        </w:rPr>
        <w:t>12(7):1829-</w:t>
      </w:r>
      <w:r w:rsidRPr="008F37BC">
        <w:rPr>
          <w:rFonts w:cs="Times New Roman"/>
          <w:szCs w:val="24"/>
        </w:rPr>
        <w:t>5118</w:t>
      </w:r>
    </w:p>
    <w:p w:rsidR="003C28E2" w:rsidRPr="008840A5" w:rsidRDefault="003C28E2" w:rsidP="003C28E2">
      <w:pPr>
        <w:spacing w:after="0"/>
        <w:ind w:left="709" w:hanging="709"/>
        <w:jc w:val="both"/>
        <w:rPr>
          <w:rFonts w:cs="Times New Roman"/>
        </w:rPr>
      </w:pPr>
      <w:r>
        <w:rPr>
          <w:rFonts w:cs="Times New Roman"/>
        </w:rPr>
        <w:t>Janmeja, A. K. 2005</w:t>
      </w:r>
      <w:r w:rsidRPr="008840A5">
        <w:rPr>
          <w:rFonts w:cs="Times New Roman"/>
        </w:rPr>
        <w:t xml:space="preserve">.  </w:t>
      </w:r>
      <w:r w:rsidRPr="00CE7E53">
        <w:rPr>
          <w:rFonts w:cs="Times New Roman"/>
          <w:i/>
        </w:rPr>
        <w:t>Psychotherapy Improves Complience with Tuberculosis Treatment.</w:t>
      </w:r>
      <w:r>
        <w:rPr>
          <w:rFonts w:cs="Times New Roman"/>
        </w:rPr>
        <w:t xml:space="preserve"> </w:t>
      </w:r>
      <w:r w:rsidRPr="00CE7E53">
        <w:rPr>
          <w:rFonts w:cs="Times New Roman"/>
          <w:color w:val="000000"/>
          <w:szCs w:val="18"/>
          <w:shd w:val="clear" w:color="auto" w:fill="FFFFFF"/>
        </w:rPr>
        <w:t>Department of Pulmonary Medicine, Governm</w:t>
      </w:r>
      <w:r>
        <w:rPr>
          <w:rFonts w:cs="Times New Roman"/>
          <w:color w:val="000000"/>
          <w:szCs w:val="18"/>
          <w:shd w:val="clear" w:color="auto" w:fill="FFFFFF"/>
        </w:rPr>
        <w:t>ent Medical College. Chandigarh.</w:t>
      </w:r>
      <w:r w:rsidRPr="00CE7E53">
        <w:rPr>
          <w:rFonts w:cs="Times New Roman"/>
          <w:color w:val="000000"/>
          <w:szCs w:val="18"/>
          <w:shd w:val="clear" w:color="auto" w:fill="FFFFFF"/>
        </w:rPr>
        <w:t xml:space="preserve"> Indi</w:t>
      </w:r>
      <w:r>
        <w:rPr>
          <w:rFonts w:cs="Times New Roman"/>
          <w:color w:val="000000"/>
          <w:szCs w:val="18"/>
          <w:shd w:val="clear" w:color="auto" w:fill="FFFFFF"/>
        </w:rPr>
        <w:t>a.</w:t>
      </w:r>
      <w:r w:rsidRPr="008840A5">
        <w:rPr>
          <w:rFonts w:cs="Times New Roman"/>
        </w:rPr>
        <w:t xml:space="preserve">  </w:t>
      </w:r>
    </w:p>
    <w:p w:rsidR="003C28E2" w:rsidRDefault="003C28E2" w:rsidP="003C28E2">
      <w:pPr>
        <w:spacing w:after="0"/>
        <w:ind w:left="709" w:hanging="709"/>
        <w:jc w:val="both"/>
        <w:rPr>
          <w:rFonts w:cs="Times New Roman"/>
        </w:rPr>
      </w:pPr>
      <w:r w:rsidRPr="00653599">
        <w:rPr>
          <w:szCs w:val="24"/>
        </w:rPr>
        <w:t>Kementrian Kesehatan RI</w:t>
      </w:r>
      <w:r>
        <w:rPr>
          <w:rFonts w:cs="Times New Roman"/>
        </w:rPr>
        <w:t xml:space="preserve">. 2016. </w:t>
      </w:r>
      <w:r w:rsidRPr="00DE546A">
        <w:rPr>
          <w:rFonts w:cs="Times New Roman"/>
          <w:i/>
        </w:rPr>
        <w:t>Tuberkulosis Temukan Obat Sampai Sembuh</w:t>
      </w:r>
      <w:r>
        <w:rPr>
          <w:rFonts w:cs="Times New Roman"/>
        </w:rPr>
        <w:t>. Ditjen Pencegahan dan Pengendalian Penyakit. Jakarta.</w:t>
      </w:r>
    </w:p>
    <w:p w:rsidR="003C28E2" w:rsidRDefault="003C28E2" w:rsidP="003C28E2">
      <w:pPr>
        <w:spacing w:after="0"/>
        <w:ind w:left="709" w:hanging="709"/>
        <w:jc w:val="both"/>
        <w:rPr>
          <w:rFonts w:cs="Times New Roman"/>
        </w:rPr>
      </w:pPr>
      <w:r w:rsidRPr="00653599">
        <w:rPr>
          <w:szCs w:val="24"/>
        </w:rPr>
        <w:t>Kementrian Kesehatan RI</w:t>
      </w:r>
      <w:r>
        <w:rPr>
          <w:rFonts w:cs="Times New Roman"/>
        </w:rPr>
        <w:t xml:space="preserve">. 2014. </w:t>
      </w:r>
      <w:r>
        <w:rPr>
          <w:rFonts w:cs="Times New Roman"/>
          <w:i/>
        </w:rPr>
        <w:t>Petunjuk Teknis Manajemen Terpadu Pengendalian Tuberkulosis Resistan Obat</w:t>
      </w:r>
      <w:r>
        <w:rPr>
          <w:rFonts w:cs="Times New Roman"/>
        </w:rPr>
        <w:t>. Ditjen Pengendalian Penyakita dan Penyehatan Lingkungan. Jakarta.</w:t>
      </w:r>
    </w:p>
    <w:p w:rsidR="003C28E2" w:rsidRDefault="003C28E2" w:rsidP="003C28E2">
      <w:pPr>
        <w:pStyle w:val="Heading1"/>
        <w:shd w:val="clear" w:color="auto" w:fill="FFFFFF"/>
        <w:spacing w:before="0" w:beforeAutospacing="0" w:after="0" w:afterAutospacing="0" w:line="276" w:lineRule="auto"/>
        <w:ind w:left="720" w:hanging="720"/>
        <w:jc w:val="both"/>
        <w:rPr>
          <w:rFonts w:eastAsia="Arial Unicode MS"/>
          <w:b w:val="0"/>
          <w:color w:val="000000"/>
          <w:sz w:val="24"/>
          <w:szCs w:val="24"/>
        </w:rPr>
      </w:pPr>
      <w:r w:rsidRPr="006C615A">
        <w:rPr>
          <w:b w:val="0"/>
          <w:sz w:val="24"/>
          <w:szCs w:val="24"/>
        </w:rPr>
        <w:t xml:space="preserve">Kubbler, Ross. 1969. </w:t>
      </w:r>
      <w:r w:rsidRPr="001271EF">
        <w:rPr>
          <w:rFonts w:eastAsia="Arial Unicode MS"/>
          <w:b w:val="0"/>
          <w:i/>
          <w:color w:val="000000"/>
          <w:sz w:val="24"/>
          <w:szCs w:val="24"/>
        </w:rPr>
        <w:t>On death and dying.</w:t>
      </w:r>
      <w:r>
        <w:rPr>
          <w:rFonts w:eastAsia="Arial Unicode MS"/>
          <w:b w:val="0"/>
          <w:color w:val="000000"/>
          <w:sz w:val="24"/>
          <w:szCs w:val="24"/>
        </w:rPr>
        <w:t xml:space="preserve"> Scribner. New York.</w:t>
      </w:r>
    </w:p>
    <w:p w:rsidR="003C28E2" w:rsidRPr="009519CE" w:rsidRDefault="003C28E2" w:rsidP="003C28E2">
      <w:pPr>
        <w:spacing w:after="0"/>
        <w:ind w:left="709" w:hanging="709"/>
        <w:jc w:val="both"/>
        <w:rPr>
          <w:rFonts w:cs="Times New Roman"/>
          <w:szCs w:val="24"/>
        </w:rPr>
      </w:pPr>
      <w:r w:rsidRPr="009519CE">
        <w:rPr>
          <w:rFonts w:cs="Times New Roman"/>
          <w:szCs w:val="24"/>
        </w:rPr>
        <w:t xml:space="preserve">Masniari L, Priyanti ZS, Aditama TY. 2007. Faktor-Faktor yang Mempengaruhi </w:t>
      </w:r>
    </w:p>
    <w:p w:rsidR="003C28E2" w:rsidRDefault="003C28E2" w:rsidP="003C28E2">
      <w:pPr>
        <w:spacing w:after="0"/>
        <w:ind w:left="709"/>
        <w:jc w:val="both"/>
        <w:rPr>
          <w:rFonts w:cs="Times New Roman"/>
          <w:szCs w:val="24"/>
        </w:rPr>
      </w:pPr>
      <w:r w:rsidRPr="009519CE">
        <w:rPr>
          <w:rFonts w:cs="Times New Roman"/>
          <w:szCs w:val="24"/>
        </w:rPr>
        <w:t>Kesembuhan Penderita TB Paru.</w:t>
      </w:r>
      <w:r w:rsidRPr="00492583">
        <w:rPr>
          <w:rFonts w:cs="Times New Roman"/>
          <w:i/>
        </w:rPr>
        <w:t xml:space="preserve"> </w:t>
      </w:r>
      <w:r w:rsidRPr="00A03776">
        <w:rPr>
          <w:rFonts w:cs="Times New Roman"/>
          <w:i/>
        </w:rPr>
        <w:t>Jurnal Tuberculosis Indonesia</w:t>
      </w:r>
      <w:r>
        <w:rPr>
          <w:rFonts w:cs="Times New Roman"/>
          <w:i/>
        </w:rPr>
        <w:t>.</w:t>
      </w:r>
      <w:r>
        <w:rPr>
          <w:rFonts w:cs="Times New Roman"/>
          <w:szCs w:val="24"/>
        </w:rPr>
        <w:t>7:1829-</w:t>
      </w:r>
      <w:r w:rsidRPr="008F37BC">
        <w:rPr>
          <w:rFonts w:cs="Times New Roman"/>
          <w:szCs w:val="24"/>
        </w:rPr>
        <w:t>5118</w:t>
      </w:r>
    </w:p>
    <w:p w:rsidR="003C28E2" w:rsidRPr="00492583" w:rsidRDefault="003C28E2" w:rsidP="003C28E2">
      <w:pPr>
        <w:spacing w:after="0"/>
        <w:ind w:left="709" w:hanging="709"/>
        <w:jc w:val="both"/>
        <w:rPr>
          <w:rFonts w:cs="Times New Roman"/>
          <w:szCs w:val="24"/>
        </w:rPr>
      </w:pPr>
      <w:r w:rsidRPr="00795F0E">
        <w:rPr>
          <w:rFonts w:cs="Times New Roman"/>
        </w:rPr>
        <w:t>McMurray</w:t>
      </w:r>
      <w:r>
        <w:rPr>
          <w:rFonts w:cs="Times New Roman"/>
        </w:rPr>
        <w:t>., Anne. 2003</w:t>
      </w:r>
      <w:r w:rsidRPr="00795F0E">
        <w:rPr>
          <w:rFonts w:cs="Times New Roman"/>
        </w:rPr>
        <w:t>. C</w:t>
      </w:r>
      <w:r>
        <w:rPr>
          <w:rFonts w:cs="Times New Roman"/>
        </w:rPr>
        <w:t xml:space="preserve">ommunity health and wellness: Asocioecological </w:t>
      </w:r>
      <w:r w:rsidRPr="00795F0E">
        <w:rPr>
          <w:rFonts w:cs="Times New Roman"/>
        </w:rPr>
        <w:t>approach</w:t>
      </w:r>
      <w:r>
        <w:rPr>
          <w:rFonts w:cs="Times New Roman"/>
        </w:rPr>
        <w:t xml:space="preserve">. </w:t>
      </w:r>
      <w:r w:rsidRPr="00795F0E">
        <w:rPr>
          <w:rFonts w:cs="Times New Roman"/>
        </w:rPr>
        <w:t>Ed</w:t>
      </w:r>
      <w:r>
        <w:rPr>
          <w:rFonts w:cs="Times New Roman"/>
        </w:rPr>
        <w:t>isi ke 2</w:t>
      </w:r>
      <w:r w:rsidRPr="00795F0E">
        <w:rPr>
          <w:rFonts w:cs="Times New Roman"/>
        </w:rPr>
        <w:t>. Elsevier.</w:t>
      </w:r>
      <w:r>
        <w:rPr>
          <w:rFonts w:cs="Times New Roman"/>
        </w:rPr>
        <w:t xml:space="preserve"> Mosby.</w:t>
      </w:r>
    </w:p>
    <w:p w:rsidR="003C28E2" w:rsidRDefault="003C28E2" w:rsidP="003C28E2">
      <w:pPr>
        <w:spacing w:after="0"/>
        <w:ind w:left="709" w:hanging="709"/>
        <w:jc w:val="both"/>
        <w:rPr>
          <w:rFonts w:cs="Times New Roman"/>
          <w:szCs w:val="24"/>
        </w:rPr>
      </w:pPr>
      <w:hyperlink r:id="rId9" w:tooltip="Search for articles by this author" w:history="1">
        <w:r w:rsidRPr="001466E3">
          <w:rPr>
            <w:rStyle w:val="Hyperlink"/>
            <w:rFonts w:cs="Times New Roman"/>
            <w:szCs w:val="24"/>
          </w:rPr>
          <w:t>Morris, M. D.</w:t>
        </w:r>
      </w:hyperlink>
      <w:r w:rsidRPr="001466E3">
        <w:rPr>
          <w:rFonts w:cs="Times New Roman"/>
          <w:szCs w:val="24"/>
        </w:rPr>
        <w:t xml:space="preserve"> </w:t>
      </w:r>
      <w:r>
        <w:rPr>
          <w:rFonts w:cs="Times New Roman"/>
          <w:i/>
          <w:szCs w:val="24"/>
        </w:rPr>
        <w:t>e</w:t>
      </w:r>
      <w:r w:rsidRPr="00E84DA9">
        <w:rPr>
          <w:rFonts w:cs="Times New Roman"/>
          <w:i/>
          <w:szCs w:val="24"/>
        </w:rPr>
        <w:t>t</w:t>
      </w:r>
      <w:r>
        <w:rPr>
          <w:rFonts w:cs="Times New Roman"/>
          <w:i/>
          <w:szCs w:val="24"/>
        </w:rPr>
        <w:t>.</w:t>
      </w:r>
      <w:r w:rsidRPr="001466E3">
        <w:rPr>
          <w:rFonts w:cs="Times New Roman"/>
          <w:szCs w:val="24"/>
        </w:rPr>
        <w:t xml:space="preserve"> al. 2013. Social, economic, and psychological impacts of MDR-</w:t>
      </w:r>
      <w:r w:rsidRPr="00A04B7F">
        <w:rPr>
          <w:rFonts w:cs="Times New Roman"/>
          <w:szCs w:val="24"/>
        </w:rPr>
        <w:t>TB treatment in Tijuana, Mexico: azpatient’s perspective</w:t>
      </w:r>
      <w:r>
        <w:rPr>
          <w:rFonts w:cs="Times New Roman"/>
          <w:szCs w:val="24"/>
        </w:rPr>
        <w:t xml:space="preserve">. </w:t>
      </w:r>
      <w:r w:rsidRPr="00CA3B63">
        <w:rPr>
          <w:rFonts w:cs="Times New Roman"/>
          <w:i/>
          <w:kern w:val="36"/>
          <w:szCs w:val="24"/>
        </w:rPr>
        <w:t>The International Journal of Tuberculosis and Lung Disease.</w:t>
      </w:r>
      <w:r w:rsidRPr="00CA3B63">
        <w:rPr>
          <w:rFonts w:cs="Times New Roman"/>
          <w:kern w:val="36"/>
          <w:szCs w:val="24"/>
        </w:rPr>
        <w:t xml:space="preserve"> </w:t>
      </w:r>
      <w:r>
        <w:rPr>
          <w:rFonts w:cs="Times New Roman"/>
          <w:szCs w:val="24"/>
        </w:rPr>
        <w:t>17(7):954-960.</w:t>
      </w:r>
    </w:p>
    <w:p w:rsidR="003C28E2" w:rsidRPr="006A611C" w:rsidRDefault="003C28E2" w:rsidP="003C28E2">
      <w:pPr>
        <w:spacing w:after="0"/>
        <w:ind w:left="709" w:hanging="709"/>
        <w:jc w:val="both"/>
        <w:rPr>
          <w:rFonts w:cs="Times New Roman"/>
          <w:i/>
          <w:szCs w:val="24"/>
        </w:rPr>
      </w:pPr>
      <w:r w:rsidRPr="003C5C06">
        <w:rPr>
          <w:rFonts w:cs="Times New Roman"/>
          <w:szCs w:val="24"/>
        </w:rPr>
        <w:t xml:space="preserve">Naidoo, P., Dick, J., Cooper D. 2008. Exploring Tuberculosis Patients Adherence to </w:t>
      </w:r>
      <w:r w:rsidRPr="006A611C">
        <w:rPr>
          <w:rFonts w:cs="Times New Roman"/>
          <w:i/>
          <w:szCs w:val="24"/>
        </w:rPr>
        <w:t>Treatment Regimens and Prevention Programs</w:t>
      </w:r>
      <w:r>
        <w:rPr>
          <w:rFonts w:cs="Times New Roman"/>
          <w:szCs w:val="24"/>
        </w:rPr>
        <w:t xml:space="preserve">. </w:t>
      </w:r>
      <w:r w:rsidRPr="006A611C">
        <w:rPr>
          <w:rFonts w:cs="Times New Roman"/>
          <w:color w:val="000000"/>
          <w:szCs w:val="24"/>
          <w:shd w:val="clear" w:color="auto" w:fill="FFFFFF"/>
        </w:rPr>
        <w:t>Department of Psychology, University of the Western Cape, Bellville, South Africa.</w:t>
      </w:r>
    </w:p>
    <w:p w:rsidR="003C28E2" w:rsidRPr="0082731D" w:rsidRDefault="003C28E2" w:rsidP="003C28E2">
      <w:pPr>
        <w:spacing w:after="0"/>
        <w:ind w:left="709" w:hanging="709"/>
        <w:jc w:val="both"/>
        <w:rPr>
          <w:rFonts w:cs="Times New Roman"/>
          <w:szCs w:val="24"/>
        </w:rPr>
      </w:pPr>
      <w:r w:rsidRPr="0082731D">
        <w:rPr>
          <w:rFonts w:cs="Times New Roman"/>
        </w:rPr>
        <w:t xml:space="preserve">NANDA International. </w:t>
      </w:r>
      <w:r>
        <w:rPr>
          <w:rFonts w:cs="Times New Roman"/>
        </w:rPr>
        <w:t>2011</w:t>
      </w:r>
      <w:r w:rsidRPr="0082731D">
        <w:rPr>
          <w:rFonts w:cs="Times New Roman"/>
        </w:rPr>
        <w:t xml:space="preserve">. Diagnosis Keperawatan, Definisi dan Klasifikasi </w:t>
      </w:r>
      <w:r>
        <w:rPr>
          <w:rFonts w:cs="Times New Roman"/>
        </w:rPr>
        <w:t>2009-2011.</w:t>
      </w:r>
      <w:r w:rsidRPr="0082731D">
        <w:rPr>
          <w:rFonts w:cs="Times New Roman"/>
        </w:rPr>
        <w:t xml:space="preserve"> Cetakan I. EGC</w:t>
      </w:r>
      <w:r>
        <w:rPr>
          <w:rFonts w:cs="Times New Roman"/>
        </w:rPr>
        <w:t xml:space="preserve">. </w:t>
      </w:r>
      <w:r w:rsidRPr="0082731D">
        <w:rPr>
          <w:rFonts w:cs="Times New Roman"/>
        </w:rPr>
        <w:t xml:space="preserve">Jakarta. </w:t>
      </w:r>
    </w:p>
    <w:p w:rsidR="003C28E2" w:rsidRDefault="003C28E2" w:rsidP="003C28E2">
      <w:pPr>
        <w:spacing w:after="0"/>
        <w:ind w:left="709" w:hanging="709"/>
        <w:jc w:val="both"/>
        <w:rPr>
          <w:rFonts w:cs="Times New Roman"/>
          <w:szCs w:val="24"/>
        </w:rPr>
      </w:pPr>
      <w:r>
        <w:rPr>
          <w:rFonts w:cs="Times New Roman"/>
          <w:szCs w:val="24"/>
        </w:rPr>
        <w:t xml:space="preserve">Nawas. 2010. </w:t>
      </w:r>
      <w:r w:rsidRPr="00E638F5">
        <w:rPr>
          <w:rFonts w:cs="Times New Roman"/>
          <w:szCs w:val="24"/>
        </w:rPr>
        <w:t>Penatalaksanaan TB-MDR Dan Strategi Dots Plus.</w:t>
      </w:r>
      <w:r w:rsidRPr="00AB3741">
        <w:rPr>
          <w:rFonts w:cs="Times New Roman"/>
          <w:szCs w:val="24"/>
        </w:rPr>
        <w:t xml:space="preserve"> </w:t>
      </w:r>
      <w:r w:rsidRPr="00A03776">
        <w:rPr>
          <w:rFonts w:cs="Times New Roman"/>
          <w:i/>
        </w:rPr>
        <w:t>Jurnal Tuberculosis Indonesia</w:t>
      </w:r>
      <w:r>
        <w:rPr>
          <w:rFonts w:cs="Times New Roman"/>
          <w:i/>
        </w:rPr>
        <w:t>.</w:t>
      </w:r>
      <w:r>
        <w:rPr>
          <w:rFonts w:cs="Times New Roman"/>
          <w:szCs w:val="24"/>
        </w:rPr>
        <w:t>7:1829-</w:t>
      </w:r>
      <w:r w:rsidRPr="008F37BC">
        <w:rPr>
          <w:rFonts w:cs="Times New Roman"/>
          <w:szCs w:val="24"/>
        </w:rPr>
        <w:t>5118</w:t>
      </w:r>
      <w:r>
        <w:rPr>
          <w:rFonts w:cs="Times New Roman"/>
          <w:szCs w:val="24"/>
        </w:rPr>
        <w:t>.</w:t>
      </w:r>
    </w:p>
    <w:p w:rsidR="003C28E2" w:rsidRPr="00233795" w:rsidRDefault="003C28E2" w:rsidP="003C28E2">
      <w:pPr>
        <w:spacing w:after="0"/>
        <w:ind w:left="709" w:hanging="709"/>
        <w:jc w:val="both"/>
        <w:rPr>
          <w:rFonts w:cs="Times New Roman"/>
          <w:szCs w:val="24"/>
        </w:rPr>
      </w:pPr>
      <w:r w:rsidRPr="00233795">
        <w:rPr>
          <w:rFonts w:cs="Times New Roman"/>
          <w:szCs w:val="24"/>
        </w:rPr>
        <w:t>Nursalam. 2011. Model asuhan keperawatan terhadap peningkatan adaptasi kognisi dan biologis pada pasien terinveksi hiv. Jurnal Ners. 6:113–125</w:t>
      </w:r>
    </w:p>
    <w:p w:rsidR="003C28E2" w:rsidRDefault="003C28E2" w:rsidP="003C28E2">
      <w:pPr>
        <w:spacing w:after="0"/>
        <w:ind w:left="709" w:hanging="709"/>
        <w:jc w:val="both"/>
        <w:rPr>
          <w:rFonts w:cs="Times New Roman"/>
          <w:szCs w:val="24"/>
        </w:rPr>
      </w:pPr>
      <w:r w:rsidRPr="00653599">
        <w:rPr>
          <w:szCs w:val="24"/>
        </w:rPr>
        <w:t xml:space="preserve">Rahayu. 2008. Respon dan Koping Ibu dengan Kematian Janin: Studi Grounded Theory. </w:t>
      </w:r>
      <w:r w:rsidRPr="00653599">
        <w:rPr>
          <w:i/>
          <w:szCs w:val="24"/>
        </w:rPr>
        <w:t xml:space="preserve">Tesis. </w:t>
      </w:r>
      <w:r w:rsidRPr="00653599">
        <w:rPr>
          <w:szCs w:val="24"/>
        </w:rPr>
        <w:t>Program Pasca Sarjana. Universitas Indonesia. Jakarta.</w:t>
      </w:r>
    </w:p>
    <w:p w:rsidR="003C28E2" w:rsidRDefault="003C28E2" w:rsidP="003C28E2">
      <w:pPr>
        <w:spacing w:after="0"/>
        <w:ind w:left="709" w:hanging="709"/>
        <w:jc w:val="both"/>
        <w:rPr>
          <w:rFonts w:cs="Times New Roman"/>
        </w:rPr>
      </w:pPr>
      <w:r w:rsidRPr="00532669">
        <w:rPr>
          <w:rFonts w:cs="Times New Roman"/>
        </w:rPr>
        <w:t>Rejeki</w:t>
      </w:r>
      <w:r>
        <w:rPr>
          <w:rFonts w:cs="Times New Roman"/>
        </w:rPr>
        <w:t xml:space="preserve">. 2012. </w:t>
      </w:r>
      <w:r w:rsidRPr="00532669">
        <w:rPr>
          <w:rFonts w:cs="Times New Roman"/>
        </w:rPr>
        <w:t>Pengalaman Menjalani Pengobatan TB Kategori II di Wilayah Kabupaten Pekalongan Jawa Tengah</w:t>
      </w:r>
      <w:r>
        <w:rPr>
          <w:rFonts w:cs="Times New Roman"/>
        </w:rPr>
        <w:t xml:space="preserve">. </w:t>
      </w:r>
      <w:r>
        <w:rPr>
          <w:rFonts w:cs="Times New Roman"/>
          <w:i/>
        </w:rPr>
        <w:t>Tesis.</w:t>
      </w:r>
      <w:r w:rsidRPr="003066E2">
        <w:t xml:space="preserve"> </w:t>
      </w:r>
      <w:r w:rsidRPr="00EC1911">
        <w:rPr>
          <w:rFonts w:cs="Times New Roman"/>
        </w:rPr>
        <w:t>Program magister ilmu keperawatan UI. Depok.</w:t>
      </w:r>
    </w:p>
    <w:p w:rsidR="003C28E2" w:rsidRDefault="003C28E2" w:rsidP="003C28E2">
      <w:pPr>
        <w:spacing w:after="0"/>
        <w:ind w:left="709" w:hanging="709"/>
        <w:jc w:val="both"/>
        <w:rPr>
          <w:rFonts w:cs="Times New Roman"/>
        </w:rPr>
      </w:pPr>
    </w:p>
    <w:p w:rsidR="003C28E2" w:rsidRPr="00B15013" w:rsidRDefault="003C28E2" w:rsidP="003C28E2">
      <w:pPr>
        <w:spacing w:after="0"/>
        <w:ind w:left="709" w:hanging="709"/>
        <w:jc w:val="both"/>
        <w:rPr>
          <w:rFonts w:cs="Times New Roman"/>
          <w:sz w:val="28"/>
          <w:szCs w:val="24"/>
        </w:rPr>
      </w:pPr>
      <w:r w:rsidRPr="00E1296B">
        <w:rPr>
          <w:rFonts w:cs="Times New Roman"/>
        </w:rPr>
        <w:t xml:space="preserve">Rusnoto. 2008. Faktor-faktor yang Berhubungan dengan Kejadian TB Paru </w:t>
      </w:r>
      <w:r>
        <w:rPr>
          <w:rFonts w:cs="Times New Roman"/>
        </w:rPr>
        <w:t xml:space="preserve">pada Usia Dewasa. </w:t>
      </w:r>
      <w:r w:rsidRPr="00E1296B">
        <w:rPr>
          <w:rFonts w:cs="Times New Roman"/>
          <w:szCs w:val="24"/>
        </w:rPr>
        <w:t>Studi kasus di Balai Pencegahan Dan Pengobatan Penyakit Paru Pati</w:t>
      </w:r>
      <w:r>
        <w:rPr>
          <w:rFonts w:cs="Times New Roman"/>
          <w:szCs w:val="24"/>
        </w:rPr>
        <w:t>.</w:t>
      </w:r>
      <w:r>
        <w:rPr>
          <w:rFonts w:cs="Times New Roman"/>
          <w:i/>
          <w:szCs w:val="24"/>
        </w:rPr>
        <w:t>Tesis.</w:t>
      </w:r>
      <w:r>
        <w:rPr>
          <w:rFonts w:cs="Times New Roman"/>
          <w:szCs w:val="24"/>
        </w:rPr>
        <w:t xml:space="preserve"> </w:t>
      </w:r>
      <w:r w:rsidRPr="00B15013">
        <w:rPr>
          <w:rFonts w:cs="Times New Roman"/>
        </w:rPr>
        <w:t>Fakultas Kedokteran Bagian Penyakit Dalam. Program Studi Magister Epidemiologi. Program Pascasarjana. UNDIP</w:t>
      </w:r>
    </w:p>
    <w:p w:rsidR="003C28E2" w:rsidRDefault="003C28E2" w:rsidP="003C28E2">
      <w:pPr>
        <w:spacing w:after="0"/>
        <w:ind w:left="709" w:hanging="709"/>
        <w:jc w:val="both"/>
        <w:rPr>
          <w:szCs w:val="24"/>
        </w:rPr>
      </w:pPr>
      <w:r w:rsidRPr="00653599">
        <w:rPr>
          <w:szCs w:val="24"/>
        </w:rPr>
        <w:t xml:space="preserve">Sarmiaaji. 2010. Kepatuhan pasien HIV/AIDS terhadap terapi Antiretroviral di RSUP Dr. Karyadi semarang. </w:t>
      </w:r>
      <w:r w:rsidRPr="00C9237D">
        <w:rPr>
          <w:i/>
          <w:szCs w:val="24"/>
        </w:rPr>
        <w:t>Jurnal</w:t>
      </w:r>
      <w:r>
        <w:rPr>
          <w:szCs w:val="24"/>
        </w:rPr>
        <w:t xml:space="preserve">. </w:t>
      </w:r>
      <w:r w:rsidRPr="00653599">
        <w:rPr>
          <w:szCs w:val="24"/>
        </w:rPr>
        <w:t>promosi kesehatan indones</w:t>
      </w:r>
      <w:r>
        <w:rPr>
          <w:szCs w:val="24"/>
        </w:rPr>
        <w:t>ia. 5:</w:t>
      </w:r>
      <w:r w:rsidRPr="00653599">
        <w:rPr>
          <w:szCs w:val="24"/>
        </w:rPr>
        <w:t>1</w:t>
      </w:r>
      <w:r>
        <w:rPr>
          <w:szCs w:val="24"/>
        </w:rPr>
        <w:t>.</w:t>
      </w:r>
    </w:p>
    <w:p w:rsidR="003C28E2" w:rsidRPr="00C9237D" w:rsidRDefault="003C28E2" w:rsidP="003C28E2">
      <w:pPr>
        <w:spacing w:after="0"/>
        <w:ind w:left="709" w:hanging="709"/>
        <w:jc w:val="both"/>
        <w:rPr>
          <w:rFonts w:cs="Times New Roman"/>
        </w:rPr>
      </w:pPr>
      <w:r w:rsidRPr="009625EB">
        <w:rPr>
          <w:rFonts w:cs="Times New Roman"/>
        </w:rPr>
        <w:t xml:space="preserve">Soepandi, P.Z. 2010. Diagnosis dan Faktor yang Mempengaruhi TB-MDR. </w:t>
      </w:r>
      <w:r w:rsidRPr="009625EB">
        <w:rPr>
          <w:rFonts w:cs="Times New Roman"/>
          <w:i/>
        </w:rPr>
        <w:t>Jurnal Tuberculosis Indonesia.</w:t>
      </w:r>
      <w:r w:rsidRPr="009625EB">
        <w:rPr>
          <w:rFonts w:cs="Times New Roman"/>
          <w:szCs w:val="24"/>
        </w:rPr>
        <w:t>7:1829-5118</w:t>
      </w:r>
    </w:p>
    <w:p w:rsidR="003C28E2" w:rsidRDefault="003C28E2" w:rsidP="003C28E2">
      <w:pPr>
        <w:spacing w:after="0"/>
        <w:ind w:left="709" w:hanging="709"/>
        <w:jc w:val="both"/>
        <w:rPr>
          <w:rFonts w:cs="Times New Roman"/>
          <w:b/>
        </w:rPr>
      </w:pPr>
      <w:r w:rsidRPr="006A51FE">
        <w:rPr>
          <w:szCs w:val="24"/>
        </w:rPr>
        <w:t>Sjahrurachman</w:t>
      </w:r>
      <w:r>
        <w:rPr>
          <w:szCs w:val="24"/>
        </w:rPr>
        <w:t>, A. 2010</w:t>
      </w:r>
      <w:r>
        <w:rPr>
          <w:rFonts w:cs="Times New Roman"/>
          <w:szCs w:val="24"/>
        </w:rPr>
        <w:t xml:space="preserve">. </w:t>
      </w:r>
      <w:r w:rsidRPr="00A42A5E">
        <w:rPr>
          <w:rFonts w:cs="Times New Roman"/>
          <w:szCs w:val="24"/>
        </w:rPr>
        <w:t>Diagnosis “Multi Drug Resistant Mycobacterium“ Tuberculosis.</w:t>
      </w:r>
      <w:r w:rsidRPr="00372D91">
        <w:t xml:space="preserve"> </w:t>
      </w:r>
      <w:r>
        <w:rPr>
          <w:rFonts w:cs="Times New Roman"/>
        </w:rPr>
        <w:t xml:space="preserve">IAAT. </w:t>
      </w:r>
      <w:r w:rsidRPr="00A03776">
        <w:rPr>
          <w:rFonts w:cs="Times New Roman"/>
          <w:i/>
        </w:rPr>
        <w:t>Jurnal Tuberculosis Indonesia</w:t>
      </w:r>
      <w:r>
        <w:rPr>
          <w:rFonts w:cs="Times New Roman"/>
          <w:i/>
        </w:rPr>
        <w:t>.</w:t>
      </w:r>
      <w:r>
        <w:rPr>
          <w:rFonts w:cs="Times New Roman"/>
          <w:szCs w:val="24"/>
        </w:rPr>
        <w:t>12(7):1829-</w:t>
      </w:r>
      <w:r w:rsidRPr="008F37BC">
        <w:rPr>
          <w:rFonts w:cs="Times New Roman"/>
          <w:szCs w:val="24"/>
        </w:rPr>
        <w:t>5118</w:t>
      </w:r>
    </w:p>
    <w:p w:rsidR="003C28E2" w:rsidRDefault="003C28E2" w:rsidP="003C28E2">
      <w:pPr>
        <w:spacing w:after="0"/>
        <w:ind w:left="709" w:hanging="709"/>
        <w:jc w:val="both"/>
        <w:rPr>
          <w:szCs w:val="24"/>
        </w:rPr>
      </w:pPr>
      <w:r w:rsidRPr="00653599">
        <w:rPr>
          <w:szCs w:val="24"/>
        </w:rPr>
        <w:t xml:space="preserve">Susilo, W.H., C.I. Kusumaningsih, H. Aima, dan J. Hutajulu. 2015. </w:t>
      </w:r>
      <w:r w:rsidRPr="00653599">
        <w:rPr>
          <w:i/>
          <w:szCs w:val="24"/>
        </w:rPr>
        <w:t xml:space="preserve">Riset Kualitatif &amp; Aplikasi Penelitian Ilmu Keperawatan. </w:t>
      </w:r>
      <w:r w:rsidRPr="00653599">
        <w:rPr>
          <w:szCs w:val="24"/>
        </w:rPr>
        <w:t>CV. Trans Info Media. Jakarta Timur.</w:t>
      </w:r>
    </w:p>
    <w:p w:rsidR="003C28E2" w:rsidRDefault="003C28E2" w:rsidP="003C28E2">
      <w:pPr>
        <w:spacing w:after="0"/>
        <w:ind w:left="709" w:hanging="709"/>
        <w:jc w:val="both"/>
        <w:rPr>
          <w:szCs w:val="24"/>
        </w:rPr>
      </w:pPr>
      <w:r>
        <w:rPr>
          <w:rFonts w:cs="Times New Roman"/>
          <w:szCs w:val="24"/>
        </w:rPr>
        <w:t xml:space="preserve">Suratini. 2011. </w:t>
      </w:r>
      <w:r w:rsidRPr="00166F7E">
        <w:rPr>
          <w:rFonts w:cs="Times New Roman"/>
          <w:szCs w:val="24"/>
        </w:rPr>
        <w:t>Pengalaman orang dengan hiv/aids (odha) Mendapatkan perawatan keluarga Di wilayah kabupaten kulon progo Daerah istimewa yogyakarta Studi fenomenologi</w:t>
      </w:r>
      <w:r>
        <w:rPr>
          <w:rFonts w:cs="Times New Roman"/>
          <w:szCs w:val="24"/>
        </w:rPr>
        <w:t xml:space="preserve">. Universitas Indonesia. </w:t>
      </w:r>
      <w:r w:rsidRPr="00561268">
        <w:rPr>
          <w:rFonts w:cs="Times New Roman"/>
          <w:i/>
          <w:szCs w:val="24"/>
        </w:rPr>
        <w:t>Tesi</w:t>
      </w:r>
      <w:r>
        <w:rPr>
          <w:rFonts w:cs="Times New Roman"/>
          <w:i/>
          <w:szCs w:val="24"/>
        </w:rPr>
        <w:t>s.</w:t>
      </w:r>
      <w:r>
        <w:rPr>
          <w:rFonts w:cs="Times New Roman"/>
          <w:szCs w:val="24"/>
        </w:rPr>
        <w:t xml:space="preserve"> Program Magister Keperawatan. Depok</w:t>
      </w:r>
    </w:p>
    <w:p w:rsidR="003C28E2" w:rsidRDefault="003C28E2" w:rsidP="003C28E2">
      <w:pPr>
        <w:spacing w:after="0"/>
        <w:ind w:left="709" w:hanging="709"/>
        <w:jc w:val="both"/>
        <w:rPr>
          <w:szCs w:val="24"/>
        </w:rPr>
      </w:pPr>
      <w:r>
        <w:rPr>
          <w:szCs w:val="24"/>
        </w:rPr>
        <w:t xml:space="preserve">Syahrini, H. 2008. </w:t>
      </w:r>
      <w:r w:rsidRPr="00FC693F">
        <w:rPr>
          <w:szCs w:val="24"/>
        </w:rPr>
        <w:t xml:space="preserve">Tuberkulosis Paru Resisten Ganda. </w:t>
      </w:r>
      <w:r>
        <w:rPr>
          <w:i/>
          <w:szCs w:val="24"/>
        </w:rPr>
        <w:t xml:space="preserve">Disertasi. </w:t>
      </w:r>
      <w:r w:rsidRPr="00FC693F">
        <w:rPr>
          <w:szCs w:val="24"/>
        </w:rPr>
        <w:t xml:space="preserve">Departemen Penyakit Dalam. </w:t>
      </w:r>
      <w:r>
        <w:rPr>
          <w:szCs w:val="24"/>
        </w:rPr>
        <w:t xml:space="preserve">Fakultas Kedokteran </w:t>
      </w:r>
      <w:r w:rsidRPr="00FC693F">
        <w:rPr>
          <w:szCs w:val="24"/>
        </w:rPr>
        <w:t>Sumatera Utara</w:t>
      </w:r>
      <w:r>
        <w:rPr>
          <w:szCs w:val="24"/>
        </w:rPr>
        <w:t xml:space="preserve">. </w:t>
      </w:r>
    </w:p>
    <w:p w:rsidR="003C28E2" w:rsidRPr="007C598A" w:rsidRDefault="003C28E2" w:rsidP="003C28E2">
      <w:pPr>
        <w:spacing w:after="0"/>
        <w:ind w:left="709" w:hanging="709"/>
        <w:jc w:val="both"/>
        <w:rPr>
          <w:szCs w:val="24"/>
        </w:rPr>
      </w:pPr>
      <w:r w:rsidRPr="007C598A">
        <w:rPr>
          <w:szCs w:val="24"/>
        </w:rPr>
        <w:t xml:space="preserve">Tahan, P.H. 2004. Pengaruh Dukungan Keluarga terhadap Kepatuhan Minum Obat anti TB. </w:t>
      </w:r>
      <w:r w:rsidRPr="007C598A">
        <w:rPr>
          <w:i/>
          <w:szCs w:val="24"/>
        </w:rPr>
        <w:t>Jurnal Ilmiah Kesehatan.</w:t>
      </w:r>
      <w:r w:rsidRPr="007C598A">
        <w:rPr>
          <w:szCs w:val="24"/>
        </w:rPr>
        <w:t>4:1</w:t>
      </w:r>
    </w:p>
    <w:p w:rsidR="003C28E2" w:rsidRDefault="003C28E2" w:rsidP="003C28E2">
      <w:pPr>
        <w:spacing w:after="0"/>
        <w:ind w:left="709" w:hanging="709"/>
        <w:jc w:val="both"/>
        <w:rPr>
          <w:szCs w:val="24"/>
        </w:rPr>
      </w:pPr>
    </w:p>
    <w:p w:rsidR="003C28E2" w:rsidRDefault="003C28E2" w:rsidP="003C28E2">
      <w:pPr>
        <w:spacing w:after="0"/>
        <w:ind w:left="709" w:hanging="709"/>
        <w:jc w:val="both"/>
        <w:rPr>
          <w:szCs w:val="24"/>
        </w:rPr>
      </w:pPr>
      <w:r>
        <w:rPr>
          <w:rFonts w:cs="Times New Roman"/>
        </w:rPr>
        <w:t xml:space="preserve">TBIndonesia. 2011. </w:t>
      </w:r>
      <w:r w:rsidRPr="00696ABD">
        <w:rPr>
          <w:rFonts w:cs="Times New Roman"/>
          <w:i/>
        </w:rPr>
        <w:t>Penanggulangan Tuberkulosis Terpadu.</w:t>
      </w:r>
      <w:r>
        <w:rPr>
          <w:rFonts w:cs="Times New Roman"/>
        </w:rPr>
        <w:t xml:space="preserve"> Ditjen Pengendalian Penyakita dan Penyehatan Lingkungan. Jakarta.</w:t>
      </w:r>
    </w:p>
    <w:p w:rsidR="003C28E2" w:rsidRDefault="003C28E2" w:rsidP="003C28E2">
      <w:pPr>
        <w:spacing w:after="0"/>
        <w:ind w:left="709" w:hanging="709"/>
        <w:jc w:val="both"/>
        <w:rPr>
          <w:rFonts w:cs="Times New Roman"/>
        </w:rPr>
      </w:pPr>
      <w:r w:rsidRPr="00DE1AE0">
        <w:rPr>
          <w:rFonts w:cs="Times New Roman"/>
        </w:rPr>
        <w:t>The Indonesian Association Againts Tuberculosis</w:t>
      </w:r>
      <w:r>
        <w:rPr>
          <w:rFonts w:cs="Times New Roman"/>
        </w:rPr>
        <w:t xml:space="preserve">. 2010. </w:t>
      </w:r>
      <w:r w:rsidRPr="007D1E09">
        <w:rPr>
          <w:rFonts w:cs="Times New Roman"/>
          <w:i/>
        </w:rPr>
        <w:t xml:space="preserve">Jurnal </w:t>
      </w:r>
      <w:r w:rsidRPr="0003342C">
        <w:rPr>
          <w:rFonts w:cs="Times New Roman"/>
          <w:i/>
        </w:rPr>
        <w:t>Tuberkulosis Indonesia.</w:t>
      </w:r>
      <w:r>
        <w:rPr>
          <w:rFonts w:cs="Times New Roman"/>
        </w:rPr>
        <w:t xml:space="preserve"> PPTI. Jakarta.</w:t>
      </w:r>
    </w:p>
    <w:p w:rsidR="003C28E2" w:rsidRDefault="003C28E2" w:rsidP="003C28E2">
      <w:pPr>
        <w:spacing w:after="0"/>
        <w:ind w:left="709" w:hanging="709"/>
        <w:jc w:val="both"/>
        <w:rPr>
          <w:rFonts w:cs="Times New Roman"/>
        </w:rPr>
      </w:pPr>
      <w:r w:rsidRPr="005743EE">
        <w:rPr>
          <w:rFonts w:cs="Times New Roman"/>
          <w:kern w:val="36"/>
          <w:szCs w:val="24"/>
        </w:rPr>
        <w:t>Tupasi</w:t>
      </w:r>
      <w:r>
        <w:rPr>
          <w:rFonts w:cs="Times New Roman"/>
          <w:kern w:val="36"/>
          <w:szCs w:val="24"/>
        </w:rPr>
        <w:t>, T.</w:t>
      </w:r>
      <w:r w:rsidRPr="005743EE">
        <w:rPr>
          <w:rFonts w:cs="Times New Roman"/>
          <w:kern w:val="36"/>
          <w:szCs w:val="24"/>
        </w:rPr>
        <w:t xml:space="preserve"> </w:t>
      </w:r>
      <w:r w:rsidRPr="005743EE">
        <w:rPr>
          <w:rFonts w:cs="Times New Roman"/>
          <w:i/>
          <w:kern w:val="36"/>
          <w:szCs w:val="24"/>
        </w:rPr>
        <w:t>et, al</w:t>
      </w:r>
      <w:r>
        <w:rPr>
          <w:rFonts w:cs="Times New Roman"/>
          <w:i/>
          <w:kern w:val="36"/>
          <w:szCs w:val="24"/>
        </w:rPr>
        <w:t>.</w:t>
      </w:r>
      <w:r w:rsidRPr="005743EE">
        <w:rPr>
          <w:rFonts w:cs="Times New Roman"/>
          <w:i/>
          <w:kern w:val="36"/>
          <w:szCs w:val="24"/>
        </w:rPr>
        <w:t xml:space="preserve"> </w:t>
      </w:r>
      <w:r w:rsidRPr="005743EE">
        <w:rPr>
          <w:rFonts w:cs="Times New Roman"/>
          <w:kern w:val="36"/>
          <w:szCs w:val="24"/>
        </w:rPr>
        <w:t>2017</w:t>
      </w:r>
      <w:r>
        <w:rPr>
          <w:rFonts w:cs="Times New Roman"/>
          <w:kern w:val="36"/>
          <w:szCs w:val="24"/>
        </w:rPr>
        <w:t>.</w:t>
      </w:r>
      <w:r w:rsidRPr="005743EE">
        <w:rPr>
          <w:rFonts w:cs="Times New Roman"/>
          <w:kern w:val="36"/>
          <w:szCs w:val="24"/>
        </w:rPr>
        <w:t xml:space="preserve"> </w:t>
      </w:r>
      <w:r w:rsidRPr="00344D7D">
        <w:rPr>
          <w:rFonts w:cs="Times New Roman"/>
          <w:szCs w:val="24"/>
        </w:rPr>
        <w:t>Multidrug-resistant tuberculosis patients’ views of interventions to reduce treatment loss to follow-up</w:t>
      </w:r>
      <w:r>
        <w:rPr>
          <w:rFonts w:cs="Times New Roman"/>
          <w:szCs w:val="24"/>
        </w:rPr>
        <w:t xml:space="preserve">. </w:t>
      </w:r>
      <w:r w:rsidRPr="00CA3B63">
        <w:rPr>
          <w:rFonts w:cs="Times New Roman"/>
          <w:i/>
          <w:kern w:val="36"/>
          <w:szCs w:val="24"/>
        </w:rPr>
        <w:t>The International Journal of Tuberculosis and Lung Disease.</w:t>
      </w:r>
      <w:r w:rsidRPr="00CA3B63">
        <w:rPr>
          <w:rFonts w:cs="Times New Roman"/>
          <w:kern w:val="36"/>
          <w:szCs w:val="24"/>
        </w:rPr>
        <w:t xml:space="preserve"> </w:t>
      </w:r>
      <w:r w:rsidRPr="00477F9E">
        <w:rPr>
          <w:rFonts w:cs="Times New Roman"/>
          <w:szCs w:val="24"/>
        </w:rPr>
        <w:t>21(1):23–31</w:t>
      </w:r>
      <w:r>
        <w:rPr>
          <w:rFonts w:cs="Times New Roman"/>
          <w:szCs w:val="24"/>
        </w:rPr>
        <w:t>.</w:t>
      </w:r>
    </w:p>
    <w:p w:rsidR="003C28E2" w:rsidRDefault="003C28E2" w:rsidP="003C28E2">
      <w:pPr>
        <w:pStyle w:val="Heading1"/>
        <w:shd w:val="clear" w:color="auto" w:fill="FFFFFF"/>
        <w:spacing w:before="0" w:beforeAutospacing="0" w:after="0" w:afterAutospacing="0" w:line="276" w:lineRule="auto"/>
        <w:ind w:left="709" w:hanging="709"/>
        <w:jc w:val="both"/>
        <w:textAlignment w:val="baseline"/>
        <w:rPr>
          <w:b w:val="0"/>
          <w:bCs w:val="0"/>
          <w:sz w:val="24"/>
          <w:szCs w:val="24"/>
        </w:rPr>
      </w:pPr>
      <w:r w:rsidRPr="0044795D">
        <w:rPr>
          <w:b w:val="0"/>
          <w:sz w:val="24"/>
          <w:szCs w:val="24"/>
        </w:rPr>
        <w:t>World Health Organization Region. 2015</w:t>
      </w:r>
      <w:r w:rsidRPr="0044795D">
        <w:rPr>
          <w:b w:val="0"/>
          <w:i/>
          <w:sz w:val="24"/>
          <w:szCs w:val="24"/>
        </w:rPr>
        <w:t xml:space="preserve">. </w:t>
      </w:r>
      <w:r w:rsidRPr="0044795D">
        <w:rPr>
          <w:b w:val="0"/>
          <w:bCs w:val="0"/>
          <w:i/>
          <w:sz w:val="24"/>
          <w:szCs w:val="24"/>
        </w:rPr>
        <w:t>Laporan Tuberkulosis Global 2016</w:t>
      </w:r>
      <w:r>
        <w:rPr>
          <w:b w:val="0"/>
          <w:bCs w:val="0"/>
          <w:sz w:val="24"/>
          <w:szCs w:val="24"/>
        </w:rPr>
        <w:t xml:space="preserve">. </w:t>
      </w:r>
    </w:p>
    <w:p w:rsidR="003C28E2" w:rsidRPr="0044795D" w:rsidRDefault="003C28E2" w:rsidP="003C28E2">
      <w:pPr>
        <w:pStyle w:val="Heading1"/>
        <w:shd w:val="clear" w:color="auto" w:fill="FFFFFF"/>
        <w:spacing w:before="0" w:beforeAutospacing="0" w:after="0" w:afterAutospacing="0" w:line="276" w:lineRule="auto"/>
        <w:ind w:left="709"/>
        <w:jc w:val="both"/>
        <w:textAlignment w:val="baseline"/>
        <w:rPr>
          <w:b w:val="0"/>
          <w:bCs w:val="0"/>
          <w:sz w:val="24"/>
          <w:szCs w:val="24"/>
        </w:rPr>
      </w:pPr>
      <w:r>
        <w:rPr>
          <w:b w:val="0"/>
          <w:bCs w:val="0"/>
          <w:sz w:val="24"/>
          <w:szCs w:val="24"/>
        </w:rPr>
        <w:t xml:space="preserve">15 Juli 2017 (11.00) </w:t>
      </w:r>
    </w:p>
    <w:p w:rsidR="003C28E2" w:rsidRPr="00A019F8" w:rsidRDefault="003C28E2" w:rsidP="003C28E2">
      <w:pPr>
        <w:spacing w:after="0"/>
        <w:ind w:left="709" w:hanging="709"/>
        <w:jc w:val="both"/>
        <w:rPr>
          <w:rFonts w:cs="Times New Roman"/>
          <w:i/>
        </w:rPr>
      </w:pPr>
      <w:r w:rsidRPr="00C75BD5">
        <w:rPr>
          <w:rFonts w:cs="Times New Roman"/>
        </w:rPr>
        <w:t xml:space="preserve">Xua B, </w:t>
      </w:r>
      <w:r w:rsidRPr="008461E4">
        <w:rPr>
          <w:rFonts w:cs="Times New Roman"/>
          <w:i/>
        </w:rPr>
        <w:t>et</w:t>
      </w:r>
      <w:r>
        <w:rPr>
          <w:rFonts w:cs="Times New Roman"/>
        </w:rPr>
        <w:t>, al</w:t>
      </w:r>
      <w:r w:rsidRPr="00C75BD5">
        <w:rPr>
          <w:rFonts w:cs="Times New Roman"/>
        </w:rPr>
        <w:t xml:space="preserve">. 2004. Perceptions and experiences of health care seeking and access to TB care--a qualitative study in Rural Jiangsu Province, China.  </w:t>
      </w:r>
      <w:hyperlink r:id="rId10" w:history="1">
        <w:r w:rsidRPr="00C75BD5">
          <w:rPr>
            <w:rStyle w:val="Hyperlink"/>
            <w:rFonts w:cs="Times New Roman"/>
            <w:i/>
          </w:rPr>
          <w:t>http://www.sciencedirect.com/science/article/pii/S0168851004000776</w:t>
        </w:r>
      </w:hyperlink>
      <w:r>
        <w:t xml:space="preserve"> </w:t>
      </w:r>
      <w:r>
        <w:tab/>
      </w:r>
      <w:r>
        <w:rPr>
          <w:rFonts w:cs="Times New Roman"/>
        </w:rPr>
        <w:t>12</w:t>
      </w:r>
      <w:r w:rsidRPr="00A019F8">
        <w:rPr>
          <w:rFonts w:cs="Times New Roman"/>
        </w:rPr>
        <w:t xml:space="preserve"> </w:t>
      </w:r>
      <w:r>
        <w:rPr>
          <w:rFonts w:cs="Times New Roman"/>
        </w:rPr>
        <w:t>S</w:t>
      </w:r>
      <w:r w:rsidRPr="00A019F8">
        <w:rPr>
          <w:rFonts w:cs="Times New Roman"/>
        </w:rPr>
        <w:t>eptember 2017 (19.00)</w:t>
      </w:r>
    </w:p>
    <w:p w:rsidR="003C28E2" w:rsidRPr="002D67D1" w:rsidRDefault="003C28E2" w:rsidP="003C28E2">
      <w:pPr>
        <w:spacing w:after="0"/>
        <w:ind w:left="709" w:hanging="709"/>
        <w:jc w:val="both"/>
        <w:rPr>
          <w:b/>
          <w:szCs w:val="24"/>
          <w:lang w:val="id-ID"/>
        </w:rPr>
      </w:pPr>
      <w:r w:rsidRPr="00782CA2">
        <w:rPr>
          <w:rFonts w:cs="Times New Roman"/>
        </w:rPr>
        <w:t>Zhang</w:t>
      </w:r>
      <w:r>
        <w:rPr>
          <w:rFonts w:cs="Times New Roman"/>
        </w:rPr>
        <w:t>,</w:t>
      </w:r>
      <w:r w:rsidRPr="00782CA2">
        <w:rPr>
          <w:rFonts w:cs="Times New Roman"/>
        </w:rPr>
        <w:t xml:space="preserve"> et al.</w:t>
      </w:r>
      <w:r>
        <w:rPr>
          <w:rFonts w:cs="Times New Roman"/>
        </w:rPr>
        <w:t xml:space="preserve"> 2010. A </w:t>
      </w:r>
      <w:r w:rsidRPr="00782CA2">
        <w:rPr>
          <w:rFonts w:cs="Times New Roman"/>
        </w:rPr>
        <w:t>Qualitative Study The Expe</w:t>
      </w:r>
      <w:r>
        <w:rPr>
          <w:rFonts w:cs="Times New Roman"/>
        </w:rPr>
        <w:t xml:space="preserve">rience Of College Students With </w:t>
      </w:r>
      <w:r w:rsidRPr="00782CA2">
        <w:rPr>
          <w:rFonts w:cs="Times New Roman"/>
        </w:rPr>
        <w:t>Pulmonary Tu</w:t>
      </w:r>
      <w:r>
        <w:rPr>
          <w:rFonts w:cs="Times New Roman"/>
        </w:rPr>
        <w:t xml:space="preserve">berculosis in Shaanxi. China. </w:t>
      </w:r>
      <w:hyperlink r:id="rId11" w:history="1">
        <w:r w:rsidRPr="00E64235">
          <w:rPr>
            <w:rStyle w:val="Hyperlink"/>
            <w:rFonts w:cs="Times New Roman"/>
            <w:i/>
          </w:rPr>
          <w:t>http://www.biomedcentral.com/1471-2334/10/174</w:t>
        </w:r>
      </w:hyperlink>
      <w:r w:rsidRPr="00782CA2">
        <w:rPr>
          <w:rFonts w:cs="Times New Roman"/>
          <w:i/>
        </w:rPr>
        <w:t xml:space="preserve"> </w:t>
      </w:r>
      <w:r w:rsidRPr="00A019F8">
        <w:rPr>
          <w:rFonts w:cs="Times New Roman"/>
          <w:szCs w:val="24"/>
        </w:rPr>
        <w:t>1</w:t>
      </w:r>
      <w:r>
        <w:rPr>
          <w:rFonts w:cs="Times New Roman"/>
          <w:szCs w:val="24"/>
        </w:rPr>
        <w:t>1</w:t>
      </w:r>
      <w:r w:rsidRPr="00A019F8">
        <w:rPr>
          <w:rFonts w:cs="Times New Roman"/>
          <w:szCs w:val="24"/>
        </w:rPr>
        <w:t xml:space="preserve"> </w:t>
      </w:r>
      <w:r>
        <w:rPr>
          <w:rFonts w:cs="Times New Roman"/>
          <w:szCs w:val="24"/>
        </w:rPr>
        <w:t>Juli 2017 (</w:t>
      </w:r>
      <w:r w:rsidRPr="00A019F8">
        <w:rPr>
          <w:rFonts w:cs="Times New Roman"/>
          <w:szCs w:val="24"/>
        </w:rPr>
        <w:t>1</w:t>
      </w:r>
      <w:r>
        <w:rPr>
          <w:rFonts w:cs="Times New Roman"/>
          <w:szCs w:val="24"/>
        </w:rPr>
        <w:t>4</w:t>
      </w:r>
      <w:r w:rsidRPr="00A019F8">
        <w:rPr>
          <w:rFonts w:cs="Times New Roman"/>
          <w:szCs w:val="24"/>
        </w:rPr>
        <w:t>.00)</w:t>
      </w:r>
    </w:p>
    <w:p w:rsidR="003C28E2" w:rsidRPr="003C28E2" w:rsidRDefault="003C28E2" w:rsidP="003C28E2">
      <w:pPr>
        <w:rPr>
          <w:b/>
        </w:rPr>
      </w:pPr>
    </w:p>
    <w:sectPr w:rsidR="003C28E2" w:rsidRPr="003C28E2" w:rsidSect="003C28E2">
      <w:type w:val="continuous"/>
      <w:pgSz w:w="11907" w:h="16839" w:code="9"/>
      <w:pgMar w:top="1440" w:right="1440" w:bottom="1440" w:left="1440" w:header="720" w:footer="720" w:gutter="0"/>
      <w:pgNumType w:start="29"/>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1C63" w:rsidRDefault="00C21C63" w:rsidP="003C28E2">
      <w:pPr>
        <w:spacing w:after="0" w:line="240" w:lineRule="auto"/>
      </w:pPr>
      <w:r>
        <w:separator/>
      </w:r>
    </w:p>
  </w:endnote>
  <w:endnote w:type="continuationSeparator" w:id="0">
    <w:p w:rsidR="00C21C63" w:rsidRDefault="00C21C63" w:rsidP="003C28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Mar>
        <w:top w:w="72" w:type="dxa"/>
        <w:left w:w="115" w:type="dxa"/>
        <w:bottom w:w="72" w:type="dxa"/>
        <w:right w:w="115" w:type="dxa"/>
      </w:tblCellMar>
      <w:tblLook w:val="04A0" w:firstRow="1" w:lastRow="0" w:firstColumn="1" w:lastColumn="0" w:noHBand="0" w:noVBand="1"/>
    </w:tblPr>
    <w:tblGrid>
      <w:gridCol w:w="8331"/>
      <w:gridCol w:w="926"/>
    </w:tblGrid>
    <w:tr w:rsidR="003C28E2" w:rsidTr="005764BC">
      <w:tc>
        <w:tcPr>
          <w:tcW w:w="4500" w:type="pct"/>
          <w:tcBorders>
            <w:top w:val="single" w:sz="4" w:space="0" w:color="000000" w:themeColor="text1"/>
          </w:tcBorders>
        </w:tcPr>
        <w:p w:rsidR="003C28E2" w:rsidRDefault="003C28E2" w:rsidP="005764BC">
          <w:pPr>
            <w:pStyle w:val="Footer"/>
            <w:jc w:val="right"/>
          </w:pPr>
          <w:sdt>
            <w:sdtPr>
              <w:alias w:val="Company"/>
              <w:id w:val="-2042660131"/>
              <w:placeholder>
                <w:docPart w:val="B0F066DF8CE44BA19FC735C492A5FB75"/>
              </w:placeholder>
              <w:dataBinding w:prefixMappings="xmlns:ns0='http://schemas.openxmlformats.org/officeDocument/2006/extended-properties'" w:xpath="/ns0:Properties[1]/ns0:Company[1]" w:storeItemID="{6668398D-A668-4E3E-A5EB-62B293D839F1}"/>
              <w:text/>
            </w:sdtPr>
            <w:sdtContent>
              <w:r>
                <w:t>http://ejurnal.ung.ac.id/index.php/jnj</w:t>
              </w:r>
            </w:sdtContent>
          </w:sdt>
          <w:r>
            <w:t xml:space="preserve"> | </w:t>
          </w:r>
        </w:p>
      </w:tc>
      <w:tc>
        <w:tcPr>
          <w:tcW w:w="500" w:type="pct"/>
          <w:tcBorders>
            <w:top w:val="single" w:sz="4" w:space="0" w:color="C0504D" w:themeColor="accent2"/>
          </w:tcBorders>
          <w:shd w:val="clear" w:color="auto" w:fill="943634" w:themeFill="accent2" w:themeFillShade="BF"/>
        </w:tcPr>
        <w:p w:rsidR="003C28E2" w:rsidRDefault="003C28E2" w:rsidP="005764BC">
          <w:pPr>
            <w:pStyle w:val="Header"/>
            <w:rPr>
              <w:color w:val="FFFFFF" w:themeColor="background1"/>
            </w:rPr>
          </w:pPr>
          <w:r>
            <w:fldChar w:fldCharType="begin"/>
          </w:r>
          <w:r>
            <w:instrText xml:space="preserve"> PAGE   \* MERGEFORMAT </w:instrText>
          </w:r>
          <w:r>
            <w:fldChar w:fldCharType="separate"/>
          </w:r>
          <w:r w:rsidR="00C21C63" w:rsidRPr="00C21C63">
            <w:rPr>
              <w:noProof/>
              <w:color w:val="FFFFFF" w:themeColor="background1"/>
            </w:rPr>
            <w:t>29</w:t>
          </w:r>
          <w:r>
            <w:rPr>
              <w:noProof/>
              <w:color w:val="FFFFFF" w:themeColor="background1"/>
            </w:rPr>
            <w:fldChar w:fldCharType="end"/>
          </w:r>
        </w:p>
      </w:tc>
    </w:tr>
  </w:tbl>
  <w:p w:rsidR="003C28E2" w:rsidRDefault="003C28E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1C63" w:rsidRDefault="00C21C63" w:rsidP="003C28E2">
      <w:pPr>
        <w:spacing w:after="0" w:line="240" w:lineRule="auto"/>
      </w:pPr>
      <w:r>
        <w:separator/>
      </w:r>
    </w:p>
  </w:footnote>
  <w:footnote w:type="continuationSeparator" w:id="0">
    <w:p w:rsidR="00C21C63" w:rsidRDefault="00C21C63" w:rsidP="003C28E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28E2" w:rsidRPr="00CB0B44" w:rsidRDefault="003C28E2" w:rsidP="003C28E2">
    <w:pPr>
      <w:pStyle w:val="Header"/>
      <w:tabs>
        <w:tab w:val="clear" w:pos="9360"/>
      </w:tabs>
      <w:rPr>
        <w:b/>
        <w:color w:val="943634" w:themeColor="accent2" w:themeShade="BF"/>
        <w:sz w:val="60"/>
        <w:szCs w:val="60"/>
      </w:rPr>
    </w:pPr>
    <w:r w:rsidRPr="00CB0B44">
      <w:rPr>
        <w:b/>
        <w:color w:val="943634" w:themeColor="accent2" w:themeShade="BF"/>
        <w:sz w:val="60"/>
        <w:szCs w:val="60"/>
      </w:rPr>
      <w:t>JNJ</w:t>
    </w:r>
    <w:r w:rsidRPr="00CB0B44">
      <w:rPr>
        <w:b/>
        <w:color w:val="943634" w:themeColor="accent2" w:themeShade="BF"/>
        <w:sz w:val="60"/>
        <w:szCs w:val="60"/>
      </w:rPr>
      <w:tab/>
    </w:r>
    <w:r>
      <w:rPr>
        <w:b/>
        <w:color w:val="943634" w:themeColor="accent2" w:themeShade="BF"/>
        <w:sz w:val="60"/>
        <w:szCs w:val="60"/>
      </w:rPr>
      <w:tab/>
    </w:r>
    <w:r>
      <w:rPr>
        <w:b/>
        <w:color w:val="943634" w:themeColor="accent2" w:themeShade="BF"/>
        <w:sz w:val="60"/>
        <w:szCs w:val="60"/>
      </w:rPr>
      <w:tab/>
      <w:t xml:space="preserve">    </w:t>
    </w:r>
    <w:r>
      <w:t>Vol. 1, No. 1, Januari 2019</w:t>
    </w:r>
  </w:p>
  <w:p w:rsidR="003C28E2" w:rsidRPr="00CE530A" w:rsidRDefault="003C28E2" w:rsidP="003C28E2">
    <w:pPr>
      <w:pStyle w:val="Header"/>
      <w:pBdr>
        <w:bottom w:val="single" w:sz="6" w:space="1" w:color="auto"/>
      </w:pBdr>
      <w:tabs>
        <w:tab w:val="clear" w:pos="9360"/>
      </w:tabs>
      <w:rPr>
        <w:rFonts w:cs="Times New Roman"/>
      </w:rPr>
    </w:pPr>
    <w:r>
      <w:rPr>
        <w:rFonts w:ascii="Brush Script MT" w:hAnsi="Brush Script MT"/>
      </w:rPr>
      <w:t xml:space="preserve">Jambura </w:t>
    </w:r>
    <w:r w:rsidRPr="007D325F">
      <w:rPr>
        <w:rFonts w:ascii="Brush Script MT" w:hAnsi="Brush Script MT"/>
      </w:rPr>
      <w:t>Nurisng Journal</w:t>
    </w:r>
    <w:r>
      <w:rPr>
        <w:rFonts w:ascii="Brush Script MT" w:hAnsi="Brush Script MT"/>
      </w:rPr>
      <w:t xml:space="preserve"> </w:t>
    </w:r>
    <w:r>
      <w:rPr>
        <w:rFonts w:ascii="Brush Script MT" w:hAnsi="Brush Script MT"/>
        <w:i/>
      </w:rPr>
      <w:tab/>
    </w:r>
    <w:r>
      <w:rPr>
        <w:rFonts w:ascii="Brush Script MT" w:hAnsi="Brush Script MT"/>
        <w:i/>
      </w:rPr>
      <w:tab/>
    </w:r>
    <w:r>
      <w:rPr>
        <w:rFonts w:ascii="Brush Script MT" w:hAnsi="Brush Script MT"/>
        <w:i/>
      </w:rPr>
      <w:tab/>
      <w:t xml:space="preserve">   </w:t>
    </w:r>
    <w:r>
      <w:rPr>
        <w:rFonts w:ascii="Brush Script MT" w:hAnsi="Brush Script MT"/>
        <w:i/>
      </w:rPr>
      <w:tab/>
      <w:t xml:space="preserve">            </w:t>
    </w:r>
    <w:r>
      <w:rPr>
        <w:rFonts w:cs="Times New Roman"/>
      </w:rPr>
      <w:t xml:space="preserve">ISSN: </w:t>
    </w:r>
    <w:r w:rsidRPr="00626B97">
      <w:rPr>
        <w:rFonts w:cs="Times New Roman"/>
      </w:rPr>
      <w:t>2654-2927</w:t>
    </w:r>
  </w:p>
  <w:p w:rsidR="003C28E2" w:rsidRDefault="003C28E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8E2"/>
    <w:rsid w:val="000A3B12"/>
    <w:rsid w:val="003C28E2"/>
    <w:rsid w:val="003D3425"/>
    <w:rsid w:val="007043B3"/>
    <w:rsid w:val="00C21C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28E2"/>
  </w:style>
  <w:style w:type="paragraph" w:styleId="Heading1">
    <w:name w:val="heading 1"/>
    <w:basedOn w:val="Normal"/>
    <w:link w:val="Heading1Char"/>
    <w:uiPriority w:val="9"/>
    <w:qFormat/>
    <w:rsid w:val="003C28E2"/>
    <w:pPr>
      <w:spacing w:before="100" w:beforeAutospacing="1" w:after="100" w:afterAutospacing="1" w:line="240" w:lineRule="auto"/>
      <w:outlineLvl w:val="0"/>
    </w:pPr>
    <w:rPr>
      <w:rFonts w:eastAsia="Times New Roman" w:cs="Times New Roman"/>
      <w:b/>
      <w:bCs/>
      <w:kern w:val="36"/>
      <w:sz w:val="48"/>
      <w:szCs w:val="48"/>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C28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28E2"/>
  </w:style>
  <w:style w:type="paragraph" w:styleId="Footer">
    <w:name w:val="footer"/>
    <w:basedOn w:val="Normal"/>
    <w:link w:val="FooterChar"/>
    <w:uiPriority w:val="99"/>
    <w:unhideWhenUsed/>
    <w:rsid w:val="003C28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28E2"/>
  </w:style>
  <w:style w:type="paragraph" w:styleId="BalloonText">
    <w:name w:val="Balloon Text"/>
    <w:basedOn w:val="Normal"/>
    <w:link w:val="BalloonTextChar"/>
    <w:uiPriority w:val="99"/>
    <w:semiHidden/>
    <w:unhideWhenUsed/>
    <w:rsid w:val="003C28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28E2"/>
    <w:rPr>
      <w:rFonts w:ascii="Tahoma" w:hAnsi="Tahoma" w:cs="Tahoma"/>
      <w:sz w:val="16"/>
      <w:szCs w:val="16"/>
    </w:rPr>
  </w:style>
  <w:style w:type="character" w:customStyle="1" w:styleId="Heading1Char">
    <w:name w:val="Heading 1 Char"/>
    <w:basedOn w:val="DefaultParagraphFont"/>
    <w:link w:val="Heading1"/>
    <w:uiPriority w:val="9"/>
    <w:rsid w:val="003C28E2"/>
    <w:rPr>
      <w:rFonts w:eastAsia="Times New Roman" w:cs="Times New Roman"/>
      <w:b/>
      <w:bCs/>
      <w:kern w:val="36"/>
      <w:sz w:val="48"/>
      <w:szCs w:val="48"/>
      <w:lang w:val="id-ID" w:eastAsia="id-ID"/>
    </w:rPr>
  </w:style>
  <w:style w:type="character" w:styleId="Hyperlink">
    <w:name w:val="Hyperlink"/>
    <w:basedOn w:val="DefaultParagraphFont"/>
    <w:uiPriority w:val="99"/>
    <w:unhideWhenUsed/>
    <w:rsid w:val="003C28E2"/>
    <w:rPr>
      <w:color w:val="0000FF" w:themeColor="hyperlink"/>
      <w:u w:val="single"/>
    </w:rPr>
  </w:style>
  <w:style w:type="paragraph" w:styleId="ListParagraph">
    <w:name w:val="List Paragraph"/>
    <w:aliases w:val="UGEX'Z"/>
    <w:basedOn w:val="Normal"/>
    <w:link w:val="ListParagraphChar"/>
    <w:uiPriority w:val="34"/>
    <w:qFormat/>
    <w:rsid w:val="003C28E2"/>
    <w:pPr>
      <w:spacing w:after="160" w:line="259" w:lineRule="auto"/>
      <w:ind w:left="720"/>
      <w:contextualSpacing/>
    </w:pPr>
    <w:rPr>
      <w:rFonts w:asciiTheme="minorHAnsi" w:hAnsiTheme="minorHAnsi"/>
      <w:sz w:val="22"/>
      <w:lang w:val="id-ID"/>
    </w:rPr>
  </w:style>
  <w:style w:type="character" w:customStyle="1" w:styleId="ListParagraphChar">
    <w:name w:val="List Paragraph Char"/>
    <w:aliases w:val="UGEX'Z Char"/>
    <w:basedOn w:val="DefaultParagraphFont"/>
    <w:link w:val="ListParagraph"/>
    <w:uiPriority w:val="34"/>
    <w:locked/>
    <w:rsid w:val="003C28E2"/>
    <w:rPr>
      <w:rFonts w:asciiTheme="minorHAnsi" w:hAnsiTheme="minorHAnsi"/>
      <w:sz w:val="22"/>
      <w:lang w:val="id-ID"/>
    </w:rPr>
  </w:style>
  <w:style w:type="paragraph" w:styleId="HTMLPreformatted">
    <w:name w:val="HTML Preformatted"/>
    <w:basedOn w:val="Normal"/>
    <w:link w:val="HTMLPreformattedChar"/>
    <w:uiPriority w:val="99"/>
    <w:unhideWhenUsed/>
    <w:rsid w:val="003C28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id-ID" w:eastAsia="id-ID"/>
    </w:rPr>
  </w:style>
  <w:style w:type="character" w:customStyle="1" w:styleId="HTMLPreformattedChar">
    <w:name w:val="HTML Preformatted Char"/>
    <w:basedOn w:val="DefaultParagraphFont"/>
    <w:link w:val="HTMLPreformatted"/>
    <w:uiPriority w:val="99"/>
    <w:rsid w:val="003C28E2"/>
    <w:rPr>
      <w:rFonts w:ascii="Courier New" w:eastAsia="Times New Roman" w:hAnsi="Courier New" w:cs="Courier New"/>
      <w:sz w:val="20"/>
      <w:szCs w:val="20"/>
      <w:lang w:val="id-ID" w:eastAsia="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28E2"/>
  </w:style>
  <w:style w:type="paragraph" w:styleId="Heading1">
    <w:name w:val="heading 1"/>
    <w:basedOn w:val="Normal"/>
    <w:link w:val="Heading1Char"/>
    <w:uiPriority w:val="9"/>
    <w:qFormat/>
    <w:rsid w:val="003C28E2"/>
    <w:pPr>
      <w:spacing w:before="100" w:beforeAutospacing="1" w:after="100" w:afterAutospacing="1" w:line="240" w:lineRule="auto"/>
      <w:outlineLvl w:val="0"/>
    </w:pPr>
    <w:rPr>
      <w:rFonts w:eastAsia="Times New Roman" w:cs="Times New Roman"/>
      <w:b/>
      <w:bCs/>
      <w:kern w:val="36"/>
      <w:sz w:val="48"/>
      <w:szCs w:val="48"/>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C28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28E2"/>
  </w:style>
  <w:style w:type="paragraph" w:styleId="Footer">
    <w:name w:val="footer"/>
    <w:basedOn w:val="Normal"/>
    <w:link w:val="FooterChar"/>
    <w:uiPriority w:val="99"/>
    <w:unhideWhenUsed/>
    <w:rsid w:val="003C28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28E2"/>
  </w:style>
  <w:style w:type="paragraph" w:styleId="BalloonText">
    <w:name w:val="Balloon Text"/>
    <w:basedOn w:val="Normal"/>
    <w:link w:val="BalloonTextChar"/>
    <w:uiPriority w:val="99"/>
    <w:semiHidden/>
    <w:unhideWhenUsed/>
    <w:rsid w:val="003C28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28E2"/>
    <w:rPr>
      <w:rFonts w:ascii="Tahoma" w:hAnsi="Tahoma" w:cs="Tahoma"/>
      <w:sz w:val="16"/>
      <w:szCs w:val="16"/>
    </w:rPr>
  </w:style>
  <w:style w:type="character" w:customStyle="1" w:styleId="Heading1Char">
    <w:name w:val="Heading 1 Char"/>
    <w:basedOn w:val="DefaultParagraphFont"/>
    <w:link w:val="Heading1"/>
    <w:uiPriority w:val="9"/>
    <w:rsid w:val="003C28E2"/>
    <w:rPr>
      <w:rFonts w:eastAsia="Times New Roman" w:cs="Times New Roman"/>
      <w:b/>
      <w:bCs/>
      <w:kern w:val="36"/>
      <w:sz w:val="48"/>
      <w:szCs w:val="48"/>
      <w:lang w:val="id-ID" w:eastAsia="id-ID"/>
    </w:rPr>
  </w:style>
  <w:style w:type="character" w:styleId="Hyperlink">
    <w:name w:val="Hyperlink"/>
    <w:basedOn w:val="DefaultParagraphFont"/>
    <w:uiPriority w:val="99"/>
    <w:unhideWhenUsed/>
    <w:rsid w:val="003C28E2"/>
    <w:rPr>
      <w:color w:val="0000FF" w:themeColor="hyperlink"/>
      <w:u w:val="single"/>
    </w:rPr>
  </w:style>
  <w:style w:type="paragraph" w:styleId="ListParagraph">
    <w:name w:val="List Paragraph"/>
    <w:aliases w:val="UGEX'Z"/>
    <w:basedOn w:val="Normal"/>
    <w:link w:val="ListParagraphChar"/>
    <w:uiPriority w:val="34"/>
    <w:qFormat/>
    <w:rsid w:val="003C28E2"/>
    <w:pPr>
      <w:spacing w:after="160" w:line="259" w:lineRule="auto"/>
      <w:ind w:left="720"/>
      <w:contextualSpacing/>
    </w:pPr>
    <w:rPr>
      <w:rFonts w:asciiTheme="minorHAnsi" w:hAnsiTheme="minorHAnsi"/>
      <w:sz w:val="22"/>
      <w:lang w:val="id-ID"/>
    </w:rPr>
  </w:style>
  <w:style w:type="character" w:customStyle="1" w:styleId="ListParagraphChar">
    <w:name w:val="List Paragraph Char"/>
    <w:aliases w:val="UGEX'Z Char"/>
    <w:basedOn w:val="DefaultParagraphFont"/>
    <w:link w:val="ListParagraph"/>
    <w:uiPriority w:val="34"/>
    <w:locked/>
    <w:rsid w:val="003C28E2"/>
    <w:rPr>
      <w:rFonts w:asciiTheme="minorHAnsi" w:hAnsiTheme="minorHAnsi"/>
      <w:sz w:val="22"/>
      <w:lang w:val="id-ID"/>
    </w:rPr>
  </w:style>
  <w:style w:type="paragraph" w:styleId="HTMLPreformatted">
    <w:name w:val="HTML Preformatted"/>
    <w:basedOn w:val="Normal"/>
    <w:link w:val="HTMLPreformattedChar"/>
    <w:uiPriority w:val="99"/>
    <w:unhideWhenUsed/>
    <w:rsid w:val="003C28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id-ID" w:eastAsia="id-ID"/>
    </w:rPr>
  </w:style>
  <w:style w:type="character" w:customStyle="1" w:styleId="HTMLPreformattedChar">
    <w:name w:val="HTML Preformatted Char"/>
    <w:basedOn w:val="DefaultParagraphFont"/>
    <w:link w:val="HTMLPreformatted"/>
    <w:uiPriority w:val="99"/>
    <w:rsid w:val="003C28E2"/>
    <w:rPr>
      <w:rFonts w:ascii="Courier New" w:eastAsia="Times New Roman" w:hAnsi="Courier New" w:cs="Courier New"/>
      <w:sz w:val="20"/>
      <w:szCs w:val="20"/>
      <w:lang w:val="id-ID"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www.biomedcentral.com/1471-2334/10/174" TargetMode="External"/><Relationship Id="rId5" Type="http://schemas.openxmlformats.org/officeDocument/2006/relationships/footnotes" Target="footnotes.xml"/><Relationship Id="rId10" Type="http://schemas.openxmlformats.org/officeDocument/2006/relationships/hyperlink" Target="http://www.sciencedirect.com/science/article/pii/S0168851004000776" TargetMode="External"/><Relationship Id="rId4" Type="http://schemas.openxmlformats.org/officeDocument/2006/relationships/webSettings" Target="webSettings.xml"/><Relationship Id="rId9" Type="http://schemas.openxmlformats.org/officeDocument/2006/relationships/hyperlink" Target="http://www.ingentaconnect.com/search;jsessionid=39bpjjcc1p8pd.x-ic-live-02?option2=author&amp;value2=Morris,%20M.%20D."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0F066DF8CE44BA19FC735C492A5FB75"/>
        <w:category>
          <w:name w:val="General"/>
          <w:gallery w:val="placeholder"/>
        </w:category>
        <w:types>
          <w:type w:val="bbPlcHdr"/>
        </w:types>
        <w:behaviors>
          <w:behavior w:val="content"/>
        </w:behaviors>
        <w:guid w:val="{C0B1C392-CF89-4027-9601-EAC798280757}"/>
      </w:docPartPr>
      <w:docPartBody>
        <w:p w:rsidR="00000000" w:rsidRDefault="00363C26" w:rsidP="00363C26">
          <w:pPr>
            <w:pStyle w:val="B0F066DF8CE44BA19FC735C492A5FB75"/>
          </w:pPr>
          <w:r>
            <w:t>[Type the company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3C26"/>
    <w:rsid w:val="00363C26"/>
    <w:rsid w:val="00674D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0F066DF8CE44BA19FC735C492A5FB75">
    <w:name w:val="B0F066DF8CE44BA19FC735C492A5FB75"/>
    <w:rsid w:val="00363C26"/>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0F066DF8CE44BA19FC735C492A5FB75">
    <w:name w:val="B0F066DF8CE44BA19FC735C492A5FB75"/>
    <w:rsid w:val="00363C2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15</Pages>
  <Words>6154</Words>
  <Characters>35080</Characters>
  <Application>Microsoft Office Word</Application>
  <DocSecurity>0</DocSecurity>
  <Lines>292</Lines>
  <Paragraphs>82</Paragraphs>
  <ScaleCrop>false</ScaleCrop>
  <Company>http://ejurnal.ung.ac.id/index.php/jnj</Company>
  <LinksUpToDate>false</LinksUpToDate>
  <CharactersWithSpaces>41152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ismail - [2010]</cp:lastModifiedBy>
  <cp:revision>1</cp:revision>
  <dcterms:created xsi:type="dcterms:W3CDTF">2019-03-01T05:58:00Z</dcterms:created>
  <dcterms:modified xsi:type="dcterms:W3CDTF">2019-03-01T06:05:00Z</dcterms:modified>
</cp:coreProperties>
</file>