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20AE5" w14:textId="4EA84008" w:rsidR="003122DE" w:rsidRPr="003122DE" w:rsidRDefault="004A1FF5" w:rsidP="003122DE">
      <w:pPr>
        <w:pStyle w:val="Heading3"/>
        <w:spacing w:line="240" w:lineRule="auto"/>
        <w:jc w:val="center"/>
        <w:rPr>
          <w:rFonts w:ascii="Book Antiqua" w:eastAsia="Times New Roman Bold" w:hAnsi="Book Antiqua" w:cs="Arial"/>
          <w:b/>
          <w:sz w:val="32"/>
        </w:rPr>
      </w:pPr>
      <w:bookmarkStart w:id="0" w:name="_Toc292564709"/>
      <w:bookmarkStart w:id="1" w:name="_Toc1"/>
      <w:r>
        <w:rPr>
          <w:rFonts w:ascii="Book Antiqua" w:eastAsia="Times New Roman Bold" w:hAnsi="Book Antiqua" w:cs="Arial"/>
          <w:b/>
          <w:sz w:val="32"/>
        </w:rPr>
        <w:t>EVALUASI MUTU PELAYANAN KEFARMASIAN BERDASARKAN STANDAR PELAYANAN MINIMAL (SPM) DI INSTALASI FARMASI RSUD TOTO KABILA</w:t>
      </w:r>
    </w:p>
    <w:p w14:paraId="2098D7F9" w14:textId="2CA4C9E9" w:rsidR="00ED3A3F" w:rsidRPr="00F47202" w:rsidRDefault="003C0686" w:rsidP="00EE0DC5">
      <w:pPr>
        <w:pStyle w:val="Heading3"/>
        <w:spacing w:before="0" w:after="0" w:line="240" w:lineRule="auto"/>
        <w:jc w:val="center"/>
        <w:rPr>
          <w:rStyle w:val="Heading1Char"/>
          <w:rFonts w:ascii="Book Antiqua" w:hAnsi="Book Antiqua" w:cs="Arial"/>
          <w:b/>
          <w:color w:val="0070C0"/>
          <w:sz w:val="24"/>
          <w:vertAlign w:val="superscript"/>
          <w:lang w:val="id-ID"/>
        </w:rPr>
      </w:pPr>
      <w:r>
        <w:rPr>
          <w:rStyle w:val="Heading1Char"/>
          <w:rFonts w:ascii="Book Antiqua" w:hAnsi="Book Antiqua" w:cs="Arial"/>
          <w:b/>
          <w:color w:val="0070C0"/>
          <w:sz w:val="24"/>
          <w:lang w:val="sv-SE"/>
        </w:rPr>
        <w:t>Sri Yanti Padu</w:t>
      </w:r>
      <w:r w:rsidR="003122DE" w:rsidRPr="003122DE">
        <w:rPr>
          <w:rStyle w:val="Heading1Char"/>
          <w:rFonts w:ascii="Book Antiqua" w:hAnsi="Book Antiqua" w:cs="Arial"/>
          <w:b/>
          <w:color w:val="0070C0"/>
          <w:sz w:val="24"/>
          <w:vertAlign w:val="superscript"/>
          <w:lang w:val="sv-SE"/>
        </w:rPr>
        <w:t>1</w:t>
      </w:r>
      <w:r w:rsidR="009E73A2">
        <w:rPr>
          <w:rStyle w:val="Heading1Char"/>
          <w:rFonts w:ascii="Book Antiqua" w:hAnsi="Book Antiqua" w:cs="Arial"/>
          <w:b/>
          <w:color w:val="0070C0"/>
          <w:sz w:val="24"/>
          <w:vertAlign w:val="superscript"/>
        </w:rPr>
        <w:t>*</w:t>
      </w:r>
      <w:r w:rsidR="0042782F" w:rsidRPr="00F47202">
        <w:rPr>
          <w:rStyle w:val="Heading1Char"/>
          <w:rFonts w:ascii="Book Antiqua" w:hAnsi="Book Antiqua" w:cs="Arial"/>
          <w:b/>
          <w:color w:val="0070C0"/>
          <w:sz w:val="24"/>
          <w:lang w:val="id-ID"/>
        </w:rPr>
        <w:t xml:space="preserve">, </w:t>
      </w:r>
      <w:r w:rsidR="007505A3">
        <w:rPr>
          <w:rStyle w:val="Heading1Char"/>
          <w:rFonts w:ascii="Book Antiqua" w:hAnsi="Book Antiqua" w:cs="Arial"/>
          <w:b/>
          <w:color w:val="0070C0"/>
          <w:sz w:val="24"/>
        </w:rPr>
        <w:t xml:space="preserve">Teti </w:t>
      </w:r>
      <w:proofErr w:type="spellStart"/>
      <w:r w:rsidR="007505A3">
        <w:rPr>
          <w:rStyle w:val="Heading1Char"/>
          <w:rFonts w:ascii="Book Antiqua" w:hAnsi="Book Antiqua" w:cs="Arial"/>
          <w:b/>
          <w:color w:val="0070C0"/>
          <w:sz w:val="24"/>
        </w:rPr>
        <w:t>Sutriyati</w:t>
      </w:r>
      <w:proofErr w:type="spellEnd"/>
      <w:r w:rsidR="007505A3">
        <w:rPr>
          <w:rStyle w:val="Heading1Char"/>
          <w:rFonts w:ascii="Book Antiqua" w:hAnsi="Book Antiqua" w:cs="Arial"/>
          <w:b/>
          <w:color w:val="0070C0"/>
          <w:sz w:val="24"/>
        </w:rPr>
        <w:t xml:space="preserve"> Tuloli</w:t>
      </w:r>
      <w:r w:rsidR="003122DE" w:rsidRPr="003122DE">
        <w:rPr>
          <w:rStyle w:val="Heading1Char"/>
          <w:rFonts w:ascii="Book Antiqua" w:hAnsi="Book Antiqua" w:cs="Arial"/>
          <w:b/>
          <w:color w:val="0070C0"/>
          <w:sz w:val="24"/>
          <w:vertAlign w:val="superscript"/>
        </w:rPr>
        <w:t>2</w:t>
      </w:r>
      <w:r w:rsidR="003122DE">
        <w:rPr>
          <w:rStyle w:val="Heading1Char"/>
          <w:rFonts w:ascii="Book Antiqua" w:hAnsi="Book Antiqua" w:cs="Arial"/>
          <w:b/>
          <w:color w:val="0070C0"/>
          <w:sz w:val="24"/>
          <w:vertAlign w:val="superscript"/>
        </w:rPr>
        <w:t>*</w:t>
      </w:r>
      <w:r w:rsidR="003122DE" w:rsidRPr="003122DE">
        <w:rPr>
          <w:rStyle w:val="Heading1Char"/>
          <w:rFonts w:ascii="Book Antiqua" w:hAnsi="Book Antiqua" w:cs="Arial"/>
          <w:b/>
          <w:color w:val="0070C0"/>
          <w:sz w:val="24"/>
        </w:rPr>
        <w:t>,</w:t>
      </w:r>
      <w:r w:rsidR="003122DE">
        <w:rPr>
          <w:rStyle w:val="Heading1Char"/>
          <w:rFonts w:ascii="Book Antiqua" w:hAnsi="Book Antiqua" w:cs="Arial"/>
          <w:b/>
          <w:color w:val="0070C0"/>
          <w:sz w:val="24"/>
        </w:rPr>
        <w:t xml:space="preserve"> Nur Rasdianah</w:t>
      </w:r>
      <w:r w:rsidR="003122DE" w:rsidRPr="003122DE">
        <w:rPr>
          <w:rStyle w:val="Heading1Char"/>
          <w:rFonts w:ascii="Book Antiqua" w:hAnsi="Book Antiqua" w:cs="Arial"/>
          <w:b/>
          <w:color w:val="0070C0"/>
          <w:sz w:val="24"/>
          <w:vertAlign w:val="superscript"/>
        </w:rPr>
        <w:t>3*</w:t>
      </w:r>
    </w:p>
    <w:p w14:paraId="22A22AB3" w14:textId="77777777" w:rsidR="009E73A2" w:rsidRDefault="0042782F" w:rsidP="009E73A2">
      <w:pPr>
        <w:spacing w:after="0" w:line="240" w:lineRule="auto"/>
        <w:jc w:val="center"/>
        <w:rPr>
          <w:rFonts w:ascii="Book Antiqua" w:hAnsi="Book Antiqua" w:cs="Arial"/>
          <w:i/>
          <w:color w:val="333333"/>
          <w:sz w:val="20"/>
          <w:szCs w:val="20"/>
          <w:shd w:val="clear" w:color="auto" w:fill="FFFFFF"/>
          <w:lang w:val="id-ID"/>
        </w:rPr>
      </w:pPr>
      <w:r w:rsidRPr="00CB19BE">
        <w:rPr>
          <w:rFonts w:ascii="Book Antiqua" w:hAnsi="Book Antiqua" w:cs="Arial"/>
          <w:i/>
          <w:color w:val="333333"/>
          <w:sz w:val="20"/>
          <w:szCs w:val="20"/>
          <w:shd w:val="clear" w:color="auto" w:fill="FFFFFF"/>
          <w:vertAlign w:val="superscript"/>
          <w:lang w:val="id-ID"/>
        </w:rPr>
        <w:t>1</w:t>
      </w:r>
      <w:r w:rsidRPr="00CB19BE">
        <w:rPr>
          <w:rFonts w:ascii="Book Antiqua" w:hAnsi="Book Antiqua" w:cs="Arial"/>
          <w:i/>
          <w:color w:val="333333"/>
          <w:sz w:val="20"/>
          <w:szCs w:val="20"/>
          <w:shd w:val="clear" w:color="auto" w:fill="FFFFFF"/>
          <w:lang w:val="id-ID"/>
        </w:rPr>
        <w:t xml:space="preserve"> </w:t>
      </w:r>
      <w:r w:rsidR="003122DE">
        <w:rPr>
          <w:rFonts w:ascii="Book Antiqua" w:hAnsi="Book Antiqua" w:cs="Arial"/>
          <w:i/>
          <w:color w:val="333333"/>
          <w:sz w:val="20"/>
          <w:szCs w:val="20"/>
          <w:shd w:val="clear" w:color="auto" w:fill="FFFFFF"/>
          <w:lang w:val="sv-SE"/>
        </w:rPr>
        <w:t>Jurusan Farmasi</w:t>
      </w:r>
      <w:r w:rsidR="00ED3A3F" w:rsidRPr="00CB19BE">
        <w:rPr>
          <w:rFonts w:ascii="Book Antiqua" w:hAnsi="Book Antiqua" w:cs="Arial"/>
          <w:i/>
          <w:color w:val="333333"/>
          <w:sz w:val="20"/>
          <w:szCs w:val="20"/>
          <w:shd w:val="clear" w:color="auto" w:fill="FFFFFF"/>
          <w:lang w:val="id-ID"/>
        </w:rPr>
        <w:t xml:space="preserve">, </w:t>
      </w:r>
      <w:proofErr w:type="spellStart"/>
      <w:r w:rsidR="003122DE">
        <w:rPr>
          <w:rFonts w:ascii="Book Antiqua" w:hAnsi="Book Antiqua" w:cs="Arial"/>
          <w:i/>
          <w:color w:val="333333"/>
          <w:sz w:val="20"/>
          <w:szCs w:val="20"/>
          <w:shd w:val="clear" w:color="auto" w:fill="FFFFFF"/>
        </w:rPr>
        <w:t>Fakultas</w:t>
      </w:r>
      <w:proofErr w:type="spellEnd"/>
      <w:r w:rsidR="003122DE">
        <w:rPr>
          <w:rFonts w:ascii="Book Antiqua" w:hAnsi="Book Antiqua" w:cs="Arial"/>
          <w:i/>
          <w:color w:val="333333"/>
          <w:sz w:val="20"/>
          <w:szCs w:val="20"/>
          <w:shd w:val="clear" w:color="auto" w:fill="FFFFFF"/>
        </w:rPr>
        <w:t xml:space="preserve"> </w:t>
      </w:r>
      <w:proofErr w:type="spellStart"/>
      <w:r w:rsidR="003122DE">
        <w:rPr>
          <w:rFonts w:ascii="Book Antiqua" w:hAnsi="Book Antiqua" w:cs="Arial"/>
          <w:i/>
          <w:color w:val="333333"/>
          <w:sz w:val="20"/>
          <w:szCs w:val="20"/>
          <w:shd w:val="clear" w:color="auto" w:fill="FFFFFF"/>
        </w:rPr>
        <w:t>Olahraga</w:t>
      </w:r>
      <w:proofErr w:type="spellEnd"/>
      <w:r w:rsidR="003122DE">
        <w:rPr>
          <w:rFonts w:ascii="Book Antiqua" w:hAnsi="Book Antiqua" w:cs="Arial"/>
          <w:i/>
          <w:color w:val="333333"/>
          <w:sz w:val="20"/>
          <w:szCs w:val="20"/>
          <w:shd w:val="clear" w:color="auto" w:fill="FFFFFF"/>
        </w:rPr>
        <w:t xml:space="preserve"> dan </w:t>
      </w:r>
      <w:proofErr w:type="spellStart"/>
      <w:r w:rsidR="003122DE">
        <w:rPr>
          <w:rFonts w:ascii="Book Antiqua" w:hAnsi="Book Antiqua" w:cs="Arial"/>
          <w:i/>
          <w:color w:val="333333"/>
          <w:sz w:val="20"/>
          <w:szCs w:val="20"/>
          <w:shd w:val="clear" w:color="auto" w:fill="FFFFFF"/>
        </w:rPr>
        <w:t>Kesehatan</w:t>
      </w:r>
      <w:proofErr w:type="spellEnd"/>
      <w:r w:rsidR="004F6492">
        <w:rPr>
          <w:rFonts w:ascii="Book Antiqua" w:hAnsi="Book Antiqua" w:cs="Arial"/>
          <w:i/>
          <w:color w:val="333333"/>
          <w:sz w:val="20"/>
          <w:szCs w:val="20"/>
          <w:shd w:val="clear" w:color="auto" w:fill="FFFFFF"/>
        </w:rPr>
        <w:t xml:space="preserve">, </w:t>
      </w:r>
      <w:r w:rsidR="009E73A2">
        <w:rPr>
          <w:rFonts w:ascii="Book Antiqua" w:hAnsi="Book Antiqua" w:cs="Arial"/>
          <w:i/>
          <w:color w:val="333333"/>
          <w:sz w:val="20"/>
          <w:szCs w:val="20"/>
          <w:shd w:val="clear" w:color="auto" w:fill="FFFFFF"/>
          <w:lang w:val="sv-SE"/>
        </w:rPr>
        <w:t>Universitas Negeri Gorontalo</w:t>
      </w:r>
      <w:r w:rsidRPr="00CB19BE">
        <w:rPr>
          <w:rFonts w:ascii="Book Antiqua" w:hAnsi="Book Antiqua" w:cs="Arial"/>
          <w:i/>
          <w:color w:val="333333"/>
          <w:sz w:val="20"/>
          <w:szCs w:val="20"/>
          <w:shd w:val="clear" w:color="auto" w:fill="FFFFFF"/>
          <w:lang w:val="id-ID"/>
        </w:rPr>
        <w:t xml:space="preserve">, </w:t>
      </w:r>
    </w:p>
    <w:p w14:paraId="424CD431" w14:textId="77777777" w:rsidR="009E73A2" w:rsidRPr="00812B5D" w:rsidRDefault="009E73A2" w:rsidP="00812B5D">
      <w:pPr>
        <w:spacing w:after="0" w:line="240" w:lineRule="auto"/>
        <w:jc w:val="center"/>
        <w:rPr>
          <w:rStyle w:val="allowtextselection"/>
          <w:rFonts w:ascii="Book Antiqua" w:hAnsi="Book Antiqua" w:cs="Arial"/>
          <w:i/>
          <w:color w:val="333333"/>
          <w:sz w:val="20"/>
          <w:szCs w:val="20"/>
          <w:shd w:val="clear" w:color="auto" w:fill="FFFFFF"/>
        </w:rPr>
      </w:pPr>
      <w:r>
        <w:rPr>
          <w:rFonts w:ascii="Book Antiqua" w:hAnsi="Book Antiqua" w:cs="Arial"/>
          <w:i/>
          <w:color w:val="333333"/>
          <w:sz w:val="20"/>
          <w:szCs w:val="20"/>
          <w:shd w:val="clear" w:color="auto" w:fill="FFFFFF"/>
        </w:rPr>
        <w:t xml:space="preserve">Jl. </w:t>
      </w:r>
      <w:proofErr w:type="spellStart"/>
      <w:r>
        <w:rPr>
          <w:rFonts w:ascii="Book Antiqua" w:hAnsi="Book Antiqua" w:cs="Arial"/>
          <w:i/>
          <w:color w:val="333333"/>
          <w:sz w:val="20"/>
          <w:szCs w:val="20"/>
          <w:shd w:val="clear" w:color="auto" w:fill="FFFFFF"/>
        </w:rPr>
        <w:t>Jenderal</w:t>
      </w:r>
      <w:proofErr w:type="spellEnd"/>
      <w:r>
        <w:rPr>
          <w:rFonts w:ascii="Book Antiqua" w:hAnsi="Book Antiqua" w:cs="Arial"/>
          <w:i/>
          <w:color w:val="333333"/>
          <w:sz w:val="20"/>
          <w:szCs w:val="20"/>
          <w:shd w:val="clear" w:color="auto" w:fill="FFFFFF"/>
        </w:rPr>
        <w:t xml:space="preserve"> Sudirman No. 06 Kota Gorontalo 96128, Indonesia</w:t>
      </w:r>
    </w:p>
    <w:p w14:paraId="18753A5D" w14:textId="27AD3F8F" w:rsidR="009E73A2" w:rsidRPr="00812B5D" w:rsidRDefault="007C7F8F" w:rsidP="00812B5D">
      <w:pPr>
        <w:pBdr>
          <w:bottom w:val="single" w:sz="12" w:space="17" w:color="auto"/>
        </w:pBdr>
        <w:spacing w:after="0" w:line="240" w:lineRule="auto"/>
        <w:jc w:val="center"/>
        <w:rPr>
          <w:rFonts w:ascii="Book Antiqua" w:hAnsi="Book Antiqua" w:cs="Arial"/>
          <w:i/>
          <w:color w:val="333333"/>
          <w:sz w:val="20"/>
          <w:szCs w:val="20"/>
          <w:shd w:val="clear" w:color="auto" w:fill="FFFFFF"/>
        </w:rPr>
      </w:pPr>
      <w:r>
        <w:rPr>
          <w:rStyle w:val="allowtextselection"/>
          <w:rFonts w:ascii="Book Antiqua" w:hAnsi="Book Antiqua" w:cs="Arial"/>
          <w:i/>
          <w:sz w:val="20"/>
          <w:szCs w:val="20"/>
          <w:vertAlign w:val="superscript"/>
        </w:rPr>
        <w:t>2</w:t>
      </w:r>
      <w:r w:rsidR="009E1086" w:rsidRPr="004D3400">
        <w:rPr>
          <w:rStyle w:val="allowtextselection"/>
          <w:rFonts w:ascii="Book Antiqua" w:hAnsi="Book Antiqua" w:cs="Arial"/>
          <w:i/>
          <w:sz w:val="20"/>
          <w:szCs w:val="20"/>
          <w:lang w:val="id-ID"/>
        </w:rPr>
        <w:t xml:space="preserve"> </w:t>
      </w:r>
      <w:r w:rsidR="003122DE">
        <w:rPr>
          <w:rFonts w:ascii="Book Antiqua" w:hAnsi="Book Antiqua" w:cs="Arial"/>
          <w:i/>
          <w:color w:val="333333"/>
          <w:sz w:val="20"/>
          <w:szCs w:val="20"/>
          <w:shd w:val="clear" w:color="auto" w:fill="FFFFFF"/>
          <w:lang w:val="sv-SE"/>
        </w:rPr>
        <w:t>Departeme</w:t>
      </w:r>
      <w:r w:rsidR="004A1FF5">
        <w:rPr>
          <w:rFonts w:ascii="Book Antiqua" w:hAnsi="Book Antiqua" w:cs="Arial"/>
          <w:i/>
          <w:color w:val="333333"/>
          <w:sz w:val="20"/>
          <w:szCs w:val="20"/>
          <w:shd w:val="clear" w:color="auto" w:fill="FFFFFF"/>
          <w:lang w:val="sv-SE"/>
        </w:rPr>
        <w:t>n</w:t>
      </w:r>
      <w:r w:rsidR="003122DE">
        <w:rPr>
          <w:rFonts w:ascii="Book Antiqua" w:hAnsi="Book Antiqua" w:cs="Arial"/>
          <w:i/>
          <w:color w:val="333333"/>
          <w:sz w:val="20"/>
          <w:szCs w:val="20"/>
          <w:shd w:val="clear" w:color="auto" w:fill="FFFFFF"/>
          <w:lang w:val="sv-SE"/>
        </w:rPr>
        <w:t xml:space="preserve"> Kesehatan</w:t>
      </w:r>
      <w:r w:rsidR="006E3DCD" w:rsidRPr="00CB19BE">
        <w:rPr>
          <w:rFonts w:ascii="Book Antiqua" w:hAnsi="Book Antiqua" w:cs="Arial"/>
          <w:i/>
          <w:color w:val="333333"/>
          <w:sz w:val="20"/>
          <w:szCs w:val="20"/>
          <w:shd w:val="clear" w:color="auto" w:fill="FFFFFF"/>
          <w:lang w:val="id-ID"/>
        </w:rPr>
        <w:t xml:space="preserve">, </w:t>
      </w:r>
      <w:proofErr w:type="spellStart"/>
      <w:r w:rsidR="003122DE">
        <w:rPr>
          <w:rFonts w:ascii="Book Antiqua" w:hAnsi="Book Antiqua" w:cs="Arial"/>
          <w:i/>
          <w:color w:val="333333"/>
          <w:sz w:val="20"/>
          <w:szCs w:val="20"/>
          <w:shd w:val="clear" w:color="auto" w:fill="FFFFFF"/>
        </w:rPr>
        <w:t>Fakulta</w:t>
      </w:r>
      <w:r w:rsidR="00812B5D">
        <w:rPr>
          <w:rFonts w:ascii="Book Antiqua" w:hAnsi="Book Antiqua" w:cs="Arial"/>
          <w:i/>
          <w:color w:val="333333"/>
          <w:sz w:val="20"/>
          <w:szCs w:val="20"/>
          <w:shd w:val="clear" w:color="auto" w:fill="FFFFFF"/>
        </w:rPr>
        <w:t>s</w:t>
      </w:r>
      <w:proofErr w:type="spellEnd"/>
      <w:r w:rsidR="003122DE">
        <w:rPr>
          <w:rFonts w:ascii="Book Antiqua" w:hAnsi="Book Antiqua" w:cs="Arial"/>
          <w:i/>
          <w:color w:val="333333"/>
          <w:sz w:val="20"/>
          <w:szCs w:val="20"/>
          <w:shd w:val="clear" w:color="auto" w:fill="FFFFFF"/>
        </w:rPr>
        <w:t xml:space="preserve"> </w:t>
      </w:r>
      <w:proofErr w:type="spellStart"/>
      <w:r w:rsidR="003122DE">
        <w:rPr>
          <w:rFonts w:ascii="Book Antiqua" w:hAnsi="Book Antiqua" w:cs="Arial"/>
          <w:i/>
          <w:color w:val="333333"/>
          <w:sz w:val="20"/>
          <w:szCs w:val="20"/>
          <w:shd w:val="clear" w:color="auto" w:fill="FFFFFF"/>
        </w:rPr>
        <w:t>Olahraga</w:t>
      </w:r>
      <w:proofErr w:type="spellEnd"/>
      <w:r w:rsidR="003122DE">
        <w:rPr>
          <w:rFonts w:ascii="Book Antiqua" w:hAnsi="Book Antiqua" w:cs="Arial"/>
          <w:i/>
          <w:color w:val="333333"/>
          <w:sz w:val="20"/>
          <w:szCs w:val="20"/>
          <w:shd w:val="clear" w:color="auto" w:fill="FFFFFF"/>
        </w:rPr>
        <w:t xml:space="preserve"> dan </w:t>
      </w:r>
      <w:proofErr w:type="spellStart"/>
      <w:r w:rsidR="003122DE">
        <w:rPr>
          <w:rFonts w:ascii="Book Antiqua" w:hAnsi="Book Antiqua" w:cs="Arial"/>
          <w:i/>
          <w:color w:val="333333"/>
          <w:sz w:val="20"/>
          <w:szCs w:val="20"/>
          <w:shd w:val="clear" w:color="auto" w:fill="FFFFFF"/>
        </w:rPr>
        <w:t>Kesehatan</w:t>
      </w:r>
      <w:proofErr w:type="spellEnd"/>
      <w:r w:rsidR="004F6492">
        <w:rPr>
          <w:rFonts w:ascii="Book Antiqua" w:hAnsi="Book Antiqua" w:cs="Arial"/>
          <w:i/>
          <w:color w:val="333333"/>
          <w:sz w:val="20"/>
          <w:szCs w:val="20"/>
          <w:shd w:val="clear" w:color="auto" w:fill="FFFFFF"/>
        </w:rPr>
        <w:t xml:space="preserve">, </w:t>
      </w:r>
      <w:r w:rsidR="00812B5D">
        <w:rPr>
          <w:rFonts w:ascii="Book Antiqua" w:hAnsi="Book Antiqua" w:cs="Arial"/>
          <w:i/>
          <w:color w:val="333333"/>
          <w:sz w:val="20"/>
          <w:szCs w:val="20"/>
          <w:shd w:val="clear" w:color="auto" w:fill="FFFFFF"/>
        </w:rPr>
        <w:t>Universitas Negeri Gorontalo,</w:t>
      </w:r>
    </w:p>
    <w:p w14:paraId="644CBE1A" w14:textId="77777777" w:rsidR="00812B5D" w:rsidRPr="00812B5D" w:rsidRDefault="00812B5D" w:rsidP="00812B5D">
      <w:pPr>
        <w:pBdr>
          <w:bottom w:val="single" w:sz="12" w:space="17" w:color="auto"/>
        </w:pBdr>
        <w:spacing w:after="0" w:line="240" w:lineRule="auto"/>
        <w:ind w:left="720" w:hanging="720"/>
        <w:jc w:val="center"/>
        <w:rPr>
          <w:rFonts w:ascii="Book Antiqua" w:hAnsi="Book Antiqua" w:cs="Arial"/>
          <w:i/>
          <w:color w:val="333333"/>
          <w:sz w:val="20"/>
          <w:szCs w:val="20"/>
          <w:shd w:val="clear" w:color="auto" w:fill="FFFFFF"/>
        </w:rPr>
      </w:pPr>
      <w:r w:rsidRPr="00812B5D">
        <w:rPr>
          <w:rFonts w:ascii="Book Antiqua" w:hAnsi="Book Antiqua" w:cs="Arial"/>
          <w:i/>
          <w:color w:val="333333"/>
          <w:sz w:val="20"/>
          <w:szCs w:val="20"/>
          <w:shd w:val="clear" w:color="auto" w:fill="FFFFFF"/>
        </w:rPr>
        <w:t xml:space="preserve">Jl. </w:t>
      </w:r>
      <w:proofErr w:type="spellStart"/>
      <w:r w:rsidRPr="00812B5D">
        <w:rPr>
          <w:rFonts w:ascii="Book Antiqua" w:hAnsi="Book Antiqua" w:cs="Arial"/>
          <w:i/>
          <w:color w:val="333333"/>
          <w:sz w:val="20"/>
          <w:szCs w:val="20"/>
          <w:shd w:val="clear" w:color="auto" w:fill="FFFFFF"/>
        </w:rPr>
        <w:t>Jenderal</w:t>
      </w:r>
      <w:proofErr w:type="spellEnd"/>
      <w:r w:rsidRPr="00812B5D">
        <w:rPr>
          <w:rFonts w:ascii="Book Antiqua" w:hAnsi="Book Antiqua" w:cs="Arial"/>
          <w:i/>
          <w:color w:val="333333"/>
          <w:sz w:val="20"/>
          <w:szCs w:val="20"/>
          <w:shd w:val="clear" w:color="auto" w:fill="FFFFFF"/>
        </w:rPr>
        <w:t xml:space="preserve"> Sudirman No. 06 Kota Gorontalo 96128, Indonesia</w:t>
      </w:r>
    </w:p>
    <w:p w14:paraId="6F25CDC0" w14:textId="77777777" w:rsidR="009E73A2" w:rsidRPr="008615A7" w:rsidRDefault="009E73A2" w:rsidP="00812B5D">
      <w:pPr>
        <w:pBdr>
          <w:bottom w:val="single" w:sz="12" w:space="17" w:color="auto"/>
        </w:pBdr>
        <w:spacing w:after="0" w:line="240" w:lineRule="auto"/>
        <w:rPr>
          <w:rFonts w:ascii="Book Antiqua" w:hAnsi="Book Antiqua" w:cs="Arial"/>
          <w:i/>
          <w:sz w:val="10"/>
          <w:szCs w:val="20"/>
          <w:lang w:val="sv-SE"/>
        </w:rPr>
      </w:pPr>
    </w:p>
    <w:p w14:paraId="18532495" w14:textId="6524CCD1" w:rsidR="00812B5D" w:rsidRPr="00812B5D" w:rsidRDefault="00812B5D" w:rsidP="00812B5D">
      <w:pPr>
        <w:pBdr>
          <w:bottom w:val="single" w:sz="12" w:space="17" w:color="auto"/>
        </w:pBdr>
        <w:spacing w:after="0" w:line="240" w:lineRule="auto"/>
        <w:jc w:val="center"/>
        <w:rPr>
          <w:rFonts w:ascii="Book Antiqua" w:hAnsi="Book Antiqua"/>
          <w:i/>
          <w:u w:val="single"/>
          <w:lang w:val="sv-SE"/>
        </w:rPr>
      </w:pPr>
      <w:r>
        <w:rPr>
          <w:rFonts w:ascii="Book Antiqua" w:hAnsi="Book Antiqua" w:cs="Arial"/>
          <w:i/>
          <w:sz w:val="20"/>
          <w:szCs w:val="20"/>
          <w:lang w:val="sv-SE"/>
        </w:rPr>
        <w:t xml:space="preserve">* </w:t>
      </w:r>
      <w:r w:rsidR="009E73A2">
        <w:rPr>
          <w:rFonts w:ascii="Book Antiqua" w:hAnsi="Book Antiqua" w:cs="Arial"/>
          <w:i/>
          <w:sz w:val="20"/>
          <w:szCs w:val="20"/>
          <w:lang w:val="sv-SE"/>
        </w:rPr>
        <w:t xml:space="preserve"> Email: </w:t>
      </w:r>
      <w:hyperlink r:id="rId8" w:history="1">
        <w:r w:rsidR="007505A3" w:rsidRPr="006A368B">
          <w:rPr>
            <w:rStyle w:val="Hyperlink"/>
            <w:rFonts w:ascii="Book Antiqua" w:hAnsi="Book Antiqua"/>
            <w:i/>
          </w:rPr>
          <w:t>fenipadu98</w:t>
        </w:r>
        <w:r w:rsidR="007505A3" w:rsidRPr="006A368B">
          <w:rPr>
            <w:rStyle w:val="Hyperlink"/>
            <w:rFonts w:ascii="Book Antiqua" w:hAnsi="Book Antiqua"/>
            <w:i/>
            <w:lang w:val="sv-SE"/>
          </w:rPr>
          <w:t>@gmail.com</w:t>
        </w:r>
      </w:hyperlink>
    </w:p>
    <w:p w14:paraId="48AF15E9" w14:textId="0BB2A73A" w:rsidR="00812B5D" w:rsidRPr="00812B5D" w:rsidRDefault="00845DA6" w:rsidP="00812B5D">
      <w:pPr>
        <w:pBdr>
          <w:bottom w:val="single" w:sz="12" w:space="17" w:color="auto"/>
        </w:pBdr>
        <w:spacing w:after="0" w:line="240" w:lineRule="auto"/>
        <w:jc w:val="center"/>
        <w:rPr>
          <w:rFonts w:ascii="Book Antiqua" w:hAnsi="Book Antiqua"/>
        </w:rPr>
      </w:pPr>
      <w:hyperlink r:id="rId9" w:history="1">
        <w:r w:rsidR="007505A3" w:rsidRPr="006A368B">
          <w:rPr>
            <w:rStyle w:val="Hyperlink"/>
            <w:rFonts w:ascii="Book Antiqua" w:hAnsi="Book Antiqua"/>
            <w:i/>
            <w:lang w:val="sv-SE"/>
          </w:rPr>
          <w:t>tetisutriyati@gmail.com</w:t>
        </w:r>
      </w:hyperlink>
    </w:p>
    <w:tbl>
      <w:tblPr>
        <w:tblW w:w="8505" w:type="dxa"/>
        <w:tblBorders>
          <w:bottom w:val="single" w:sz="4" w:space="0" w:color="auto"/>
          <w:insideH w:val="single" w:sz="4" w:space="0" w:color="auto"/>
        </w:tblBorders>
        <w:tblLayout w:type="fixed"/>
        <w:tblLook w:val="04A0" w:firstRow="1" w:lastRow="0" w:firstColumn="1" w:lastColumn="0" w:noHBand="0" w:noVBand="1"/>
      </w:tblPr>
      <w:tblGrid>
        <w:gridCol w:w="2869"/>
        <w:gridCol w:w="2409"/>
        <w:gridCol w:w="3227"/>
      </w:tblGrid>
      <w:tr w:rsidR="00073F81" w:rsidRPr="004D6FAE" w14:paraId="117038E3" w14:textId="77777777" w:rsidTr="005839C7">
        <w:trPr>
          <w:trHeight w:val="458"/>
        </w:trPr>
        <w:tc>
          <w:tcPr>
            <w:tcW w:w="8505" w:type="dxa"/>
            <w:gridSpan w:val="3"/>
            <w:tcBorders>
              <w:top w:val="nil"/>
              <w:left w:val="nil"/>
              <w:bottom w:val="single" w:sz="2" w:space="0" w:color="auto"/>
              <w:right w:val="nil"/>
            </w:tcBorders>
            <w:shd w:val="clear" w:color="auto" w:fill="F2F2F2" w:themeFill="background1" w:themeFillShade="F2"/>
            <w:vAlign w:val="center"/>
          </w:tcPr>
          <w:p w14:paraId="7FE864CE" w14:textId="77777777" w:rsidR="00073F81" w:rsidRPr="00324EC2" w:rsidRDefault="00073F81" w:rsidP="00073F81">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b/>
                <w:color w:val="00B0F0"/>
                <w:sz w:val="18"/>
                <w:lang w:val="id-ID"/>
              </w:rPr>
            </w:pPr>
            <w:r w:rsidRPr="00DC4650">
              <w:rPr>
                <w:rFonts w:ascii="Book Antiqua" w:hAnsi="Book Antiqua" w:cs="Arial"/>
                <w:b/>
                <w:color w:val="0070C0"/>
                <w:sz w:val="18"/>
                <w:lang w:val="id-ID"/>
              </w:rPr>
              <w:t>ABSTRA</w:t>
            </w:r>
            <w:r w:rsidRPr="00DC4650">
              <w:rPr>
                <w:rFonts w:ascii="Book Antiqua" w:hAnsi="Book Antiqua" w:cs="Arial"/>
                <w:b/>
                <w:color w:val="0070C0"/>
                <w:sz w:val="18"/>
              </w:rPr>
              <w:t>K</w:t>
            </w:r>
          </w:p>
        </w:tc>
      </w:tr>
      <w:tr w:rsidR="00324EC2" w:rsidRPr="004D6FAE" w14:paraId="3C882511" w14:textId="77777777" w:rsidTr="005839C7">
        <w:trPr>
          <w:trHeight w:val="537"/>
        </w:trPr>
        <w:tc>
          <w:tcPr>
            <w:tcW w:w="8505" w:type="dxa"/>
            <w:gridSpan w:val="3"/>
            <w:vMerge w:val="restart"/>
            <w:tcBorders>
              <w:top w:val="single" w:sz="2" w:space="0" w:color="auto"/>
              <w:bottom w:val="nil"/>
            </w:tcBorders>
            <w:shd w:val="clear" w:color="auto" w:fill="auto"/>
          </w:tcPr>
          <w:p w14:paraId="19430E4B" w14:textId="10D442E7" w:rsidR="00324EC2" w:rsidRPr="004A1FF5" w:rsidRDefault="004A1FF5" w:rsidP="004A1FF5">
            <w:pPr>
              <w:spacing w:after="0"/>
              <w:jc w:val="both"/>
              <w:rPr>
                <w:rFonts w:ascii="Book Antiqua" w:hAnsi="Book Antiqua"/>
                <w:sz w:val="20"/>
                <w:szCs w:val="20"/>
              </w:rPr>
            </w:pPr>
            <w:proofErr w:type="spellStart"/>
            <w:r w:rsidRPr="004A1FF5">
              <w:rPr>
                <w:rFonts w:ascii="Book Antiqua" w:hAnsi="Book Antiqua"/>
                <w:sz w:val="20"/>
                <w:szCs w:val="20"/>
              </w:rPr>
              <w:t>Mutu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merupakan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kepatuhan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terhadap</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standar</w:t>
            </w:r>
            <w:proofErr w:type="spellEnd"/>
            <w:r w:rsidRPr="004A1FF5">
              <w:rPr>
                <w:rFonts w:ascii="Book Antiqua" w:hAnsi="Book Antiqua"/>
                <w:sz w:val="20"/>
                <w:szCs w:val="20"/>
              </w:rPr>
              <w:t xml:space="preserve"> yang </w:t>
            </w:r>
            <w:proofErr w:type="spellStart"/>
            <w:r w:rsidRPr="004A1FF5">
              <w:rPr>
                <w:rFonts w:ascii="Book Antiqua" w:hAnsi="Book Antiqua"/>
                <w:sz w:val="20"/>
                <w:szCs w:val="20"/>
              </w:rPr>
              <w:t>telah</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ditetapkan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atau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sesuai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dengan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persyaratan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Standar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minimal (SPM) </w:t>
            </w:r>
            <w:proofErr w:type="spellStart"/>
            <w:r w:rsidRPr="004A1FF5">
              <w:rPr>
                <w:rFonts w:ascii="Book Antiqua" w:hAnsi="Book Antiqua"/>
                <w:sz w:val="20"/>
                <w:szCs w:val="20"/>
              </w:rPr>
              <w:t>bidang</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kesehatan</w:t>
            </w:r>
            <w:proofErr w:type="spellEnd"/>
            <w:r w:rsidRPr="004A1FF5">
              <w:rPr>
                <w:rFonts w:ascii="Book Antiqua" w:hAnsi="Book Antiqua"/>
                <w:sz w:val="20"/>
                <w:szCs w:val="20"/>
              </w:rPr>
              <w:t xml:space="preserve"> di </w:t>
            </w:r>
            <w:proofErr w:type="spellStart"/>
            <w:r w:rsidRPr="004A1FF5">
              <w:rPr>
                <w:rFonts w:ascii="Book Antiqua" w:hAnsi="Book Antiqua"/>
                <w:sz w:val="20"/>
                <w:szCs w:val="20"/>
              </w:rPr>
              <w:t>Rumah</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Sakit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sangat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penting</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karena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merupakan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tolak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ukur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kinerja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kesehatan</w:t>
            </w:r>
            <w:proofErr w:type="spellEnd"/>
            <w:r w:rsidRPr="004A1FF5">
              <w:rPr>
                <w:rFonts w:ascii="Book Antiqua" w:hAnsi="Book Antiqua"/>
                <w:sz w:val="20"/>
                <w:szCs w:val="20"/>
              </w:rPr>
              <w:t xml:space="preserve"> yang di </w:t>
            </w:r>
            <w:proofErr w:type="spellStart"/>
            <w:r w:rsidRPr="004A1FF5">
              <w:rPr>
                <w:rFonts w:ascii="Book Antiqua" w:hAnsi="Book Antiqua"/>
                <w:sz w:val="20"/>
                <w:szCs w:val="20"/>
              </w:rPr>
              <w:t>selenggarakan</w:t>
            </w:r>
            <w:proofErr w:type="spellEnd"/>
            <w:r w:rsidRPr="004A1FF5">
              <w:rPr>
                <w:rFonts w:ascii="Book Antiqua" w:hAnsi="Book Antiqua"/>
                <w:sz w:val="20"/>
                <w:szCs w:val="20"/>
              </w:rPr>
              <w:t xml:space="preserve"> oleh </w:t>
            </w:r>
            <w:proofErr w:type="spellStart"/>
            <w:r w:rsidRPr="004A1FF5">
              <w:rPr>
                <w:rFonts w:ascii="Book Antiqua" w:hAnsi="Book Antiqua"/>
                <w:sz w:val="20"/>
                <w:szCs w:val="20"/>
              </w:rPr>
              <w:t>Rumah</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Sakit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bertujuan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untuk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mengetahui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gambaran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mutu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di </w:t>
            </w:r>
            <w:proofErr w:type="spellStart"/>
            <w:r w:rsidRPr="004A1FF5">
              <w:rPr>
                <w:rFonts w:ascii="Book Antiqua" w:hAnsi="Book Antiqua"/>
                <w:sz w:val="20"/>
                <w:szCs w:val="20"/>
              </w:rPr>
              <w:t>Instalasi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Farmasi</w:t>
            </w:r>
            <w:proofErr w:type="spellEnd"/>
            <w:r w:rsidRPr="004A1FF5">
              <w:rPr>
                <w:rFonts w:ascii="Book Antiqua" w:hAnsi="Book Antiqua"/>
                <w:sz w:val="20"/>
                <w:szCs w:val="20"/>
              </w:rPr>
              <w:t xml:space="preserve"> RSUD Toto Kabila </w:t>
            </w:r>
            <w:proofErr w:type="spellStart"/>
            <w:r w:rsidRPr="004A1FF5">
              <w:rPr>
                <w:rFonts w:ascii="Book Antiqua" w:hAnsi="Book Antiqua"/>
                <w:sz w:val="20"/>
                <w:szCs w:val="20"/>
              </w:rPr>
              <w:t>berdasarkan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empat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indikator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standar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minimal </w:t>
            </w:r>
            <w:proofErr w:type="spellStart"/>
            <w:r w:rsidRPr="004A1FF5">
              <w:rPr>
                <w:rFonts w:ascii="Book Antiqua" w:hAnsi="Book Antiqua"/>
                <w:sz w:val="20"/>
                <w:szCs w:val="20"/>
              </w:rPr>
              <w:t>farmasi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yaitu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waktu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tunggu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obat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jadi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tidak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adanya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kejadian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kesalahan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pemberian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obat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kepuasan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pelanggan</w:t>
            </w:r>
            <w:proofErr w:type="spellEnd"/>
            <w:r w:rsidRPr="004A1FF5">
              <w:rPr>
                <w:rFonts w:ascii="Book Antiqua" w:hAnsi="Book Antiqua"/>
                <w:sz w:val="20"/>
                <w:szCs w:val="20"/>
              </w:rPr>
              <w:t xml:space="preserve"> dan </w:t>
            </w:r>
            <w:proofErr w:type="spellStart"/>
            <w:r w:rsidRPr="004A1FF5">
              <w:rPr>
                <w:rFonts w:ascii="Book Antiqua" w:hAnsi="Book Antiqua"/>
                <w:sz w:val="20"/>
                <w:szCs w:val="20"/>
              </w:rPr>
              <w:t>penulisan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resep</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sesuai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Formularium</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bersifat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deskriptif</w:t>
            </w:r>
            <w:proofErr w:type="spellEnd"/>
            <w:r w:rsidRPr="004A1FF5">
              <w:rPr>
                <w:rFonts w:ascii="Book Antiqua" w:hAnsi="Book Antiqua"/>
                <w:sz w:val="20"/>
                <w:szCs w:val="20"/>
              </w:rPr>
              <w:t xml:space="preserve"> </w:t>
            </w:r>
            <w:r w:rsidRPr="004A1FF5">
              <w:rPr>
                <w:rFonts w:ascii="Book Antiqua" w:hAnsi="Book Antiqua"/>
                <w:i/>
                <w:sz w:val="20"/>
                <w:szCs w:val="20"/>
              </w:rPr>
              <w:t>cross-sectional</w:t>
            </w:r>
            <w:r w:rsidRPr="004A1FF5">
              <w:rPr>
                <w:rFonts w:ascii="Book Antiqua" w:hAnsi="Book Antiqua"/>
                <w:sz w:val="20"/>
                <w:szCs w:val="20"/>
              </w:rPr>
              <w:t xml:space="preserve">. </w:t>
            </w:r>
            <w:proofErr w:type="spellStart"/>
            <w:r w:rsidRPr="004A1FF5">
              <w:rPr>
                <w:rFonts w:ascii="Book Antiqua" w:hAnsi="Book Antiqua"/>
                <w:sz w:val="20"/>
                <w:szCs w:val="20"/>
              </w:rPr>
              <w:t>Sampel</w:t>
            </w:r>
            <w:proofErr w:type="spellEnd"/>
            <w:r w:rsidRPr="004A1FF5">
              <w:rPr>
                <w:rFonts w:ascii="Book Antiqua" w:hAnsi="Book Antiqua"/>
                <w:sz w:val="20"/>
                <w:szCs w:val="20"/>
              </w:rPr>
              <w:t xml:space="preserve"> pada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sebanyak</w:t>
            </w:r>
            <w:proofErr w:type="spellEnd"/>
            <w:r w:rsidRPr="004A1FF5">
              <w:rPr>
                <w:rFonts w:ascii="Book Antiqua" w:hAnsi="Book Antiqua"/>
                <w:sz w:val="20"/>
                <w:szCs w:val="20"/>
              </w:rPr>
              <w:t xml:space="preserve"> 154 </w:t>
            </w:r>
            <w:proofErr w:type="spellStart"/>
            <w:r w:rsidRPr="004A1FF5">
              <w:rPr>
                <w:rFonts w:ascii="Book Antiqua" w:hAnsi="Book Antiqua"/>
                <w:sz w:val="20"/>
                <w:szCs w:val="20"/>
              </w:rPr>
              <w:t>pasien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rawat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jalan</w:t>
            </w:r>
            <w:proofErr w:type="spellEnd"/>
            <w:r w:rsidRPr="004A1FF5">
              <w:rPr>
                <w:rFonts w:ascii="Book Antiqua" w:hAnsi="Book Antiqua"/>
                <w:sz w:val="20"/>
                <w:szCs w:val="20"/>
              </w:rPr>
              <w:t xml:space="preserve"> dan </w:t>
            </w:r>
            <w:proofErr w:type="spellStart"/>
            <w:r w:rsidRPr="004A1FF5">
              <w:rPr>
                <w:rFonts w:ascii="Book Antiqua" w:hAnsi="Book Antiqua"/>
                <w:sz w:val="20"/>
                <w:szCs w:val="20"/>
              </w:rPr>
              <w:t>rawat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inap</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untuk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kategori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penulisan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resep</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sesuai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formularium</w:t>
            </w:r>
            <w:proofErr w:type="spellEnd"/>
            <w:r w:rsidRPr="004A1FF5">
              <w:rPr>
                <w:rFonts w:ascii="Book Antiqua" w:hAnsi="Book Antiqua"/>
                <w:sz w:val="20"/>
                <w:szCs w:val="20"/>
              </w:rPr>
              <w:t xml:space="preserve">, 154 </w:t>
            </w:r>
            <w:proofErr w:type="spellStart"/>
            <w:r w:rsidRPr="004A1FF5">
              <w:rPr>
                <w:rFonts w:ascii="Book Antiqua" w:hAnsi="Book Antiqua"/>
                <w:sz w:val="20"/>
                <w:szCs w:val="20"/>
              </w:rPr>
              <w:t>pasien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rawat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jalan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untuk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kategori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lainnya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sebagai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responden</w:t>
            </w:r>
            <w:proofErr w:type="spellEnd"/>
            <w:r w:rsidRPr="004A1FF5">
              <w:rPr>
                <w:rFonts w:ascii="Book Antiqua" w:hAnsi="Book Antiqua"/>
                <w:sz w:val="20"/>
                <w:szCs w:val="20"/>
              </w:rPr>
              <w:t>.</w:t>
            </w:r>
            <w:r>
              <w:rPr>
                <w:rFonts w:ascii="Book Antiqua" w:hAnsi="Book Antiqua"/>
                <w:sz w:val="20"/>
                <w:szCs w:val="20"/>
              </w:rPr>
              <w:t xml:space="preserve"> </w:t>
            </w:r>
            <w:proofErr w:type="spellStart"/>
            <w:r w:rsidRPr="004A1FF5">
              <w:rPr>
                <w:rFonts w:ascii="Book Antiqua" w:hAnsi="Book Antiqua"/>
                <w:sz w:val="20"/>
                <w:szCs w:val="20"/>
              </w:rPr>
              <w:t>Instrumen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adalah</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kuesioner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kepuasan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pelanggan</w:t>
            </w:r>
            <w:proofErr w:type="spellEnd"/>
            <w:r w:rsidRPr="004A1FF5">
              <w:rPr>
                <w:rFonts w:ascii="Book Antiqua" w:hAnsi="Book Antiqua"/>
                <w:sz w:val="20"/>
                <w:szCs w:val="20"/>
              </w:rPr>
              <w:t xml:space="preserve"> dan </w:t>
            </w:r>
            <w:proofErr w:type="spellStart"/>
            <w:r w:rsidRPr="004A1FF5">
              <w:rPr>
                <w:rFonts w:ascii="Book Antiqua" w:hAnsi="Book Antiqua"/>
                <w:sz w:val="20"/>
                <w:szCs w:val="20"/>
              </w:rPr>
              <w:t>lembar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pengamatan</w:t>
            </w:r>
            <w:proofErr w:type="spellEnd"/>
            <w:r w:rsidRPr="004A1FF5">
              <w:rPr>
                <w:rFonts w:ascii="Book Antiqua" w:hAnsi="Book Antiqua"/>
                <w:sz w:val="20"/>
                <w:szCs w:val="20"/>
              </w:rPr>
              <w:t xml:space="preserve">. Hasil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menunjukkan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bahwa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indikator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waktu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tunggu</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obat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jadi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selama</w:t>
            </w:r>
            <w:proofErr w:type="spellEnd"/>
            <w:r w:rsidRPr="004A1FF5">
              <w:rPr>
                <w:rFonts w:ascii="Book Antiqua" w:hAnsi="Book Antiqua"/>
                <w:sz w:val="20"/>
                <w:szCs w:val="20"/>
              </w:rPr>
              <w:t xml:space="preserve"> 9 </w:t>
            </w:r>
            <w:proofErr w:type="spellStart"/>
            <w:r w:rsidRPr="004A1FF5">
              <w:rPr>
                <w:rFonts w:ascii="Book Antiqua" w:hAnsi="Book Antiqua"/>
                <w:sz w:val="20"/>
                <w:szCs w:val="20"/>
              </w:rPr>
              <w:t>menit</w:t>
            </w:r>
            <w:proofErr w:type="spellEnd"/>
            <w:r w:rsidRPr="004A1FF5">
              <w:rPr>
                <w:rFonts w:ascii="Book Antiqua" w:hAnsi="Book Antiqua"/>
                <w:sz w:val="20"/>
                <w:szCs w:val="20"/>
              </w:rPr>
              <w:t xml:space="preserve"> 7 </w:t>
            </w:r>
            <w:proofErr w:type="spellStart"/>
            <w:r w:rsidRPr="004A1FF5">
              <w:rPr>
                <w:rFonts w:ascii="Book Antiqua" w:hAnsi="Book Antiqua"/>
                <w:sz w:val="20"/>
                <w:szCs w:val="20"/>
              </w:rPr>
              <w:t>detik</w:t>
            </w:r>
            <w:proofErr w:type="spellEnd"/>
            <w:r w:rsidRPr="004A1FF5">
              <w:rPr>
                <w:rFonts w:ascii="Book Antiqua" w:hAnsi="Book Antiqua"/>
                <w:sz w:val="20"/>
                <w:szCs w:val="20"/>
              </w:rPr>
              <w:t xml:space="preserve"> dan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obat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racikan</w:t>
            </w:r>
            <w:proofErr w:type="spellEnd"/>
            <w:r w:rsidRPr="004A1FF5">
              <w:rPr>
                <w:rFonts w:ascii="Book Antiqua" w:hAnsi="Book Antiqua"/>
                <w:sz w:val="20"/>
                <w:szCs w:val="20"/>
              </w:rPr>
              <w:t xml:space="preserve"> 18 </w:t>
            </w:r>
            <w:proofErr w:type="spellStart"/>
            <w:r w:rsidRPr="004A1FF5">
              <w:rPr>
                <w:rFonts w:ascii="Book Antiqua" w:hAnsi="Book Antiqua"/>
                <w:sz w:val="20"/>
                <w:szCs w:val="20"/>
              </w:rPr>
              <w:t>menit</w:t>
            </w:r>
            <w:proofErr w:type="spellEnd"/>
            <w:r w:rsidRPr="004A1FF5">
              <w:rPr>
                <w:rFonts w:ascii="Book Antiqua" w:hAnsi="Book Antiqua"/>
                <w:sz w:val="20"/>
                <w:szCs w:val="20"/>
              </w:rPr>
              <w:t xml:space="preserve"> 6 </w:t>
            </w:r>
            <w:proofErr w:type="spellStart"/>
            <w:r w:rsidRPr="004A1FF5">
              <w:rPr>
                <w:rFonts w:ascii="Book Antiqua" w:hAnsi="Book Antiqua"/>
                <w:sz w:val="20"/>
                <w:szCs w:val="20"/>
              </w:rPr>
              <w:t>detik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tidak</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adanya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kesalahan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pemberian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obat</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sebesar</w:t>
            </w:r>
            <w:proofErr w:type="spellEnd"/>
            <w:r w:rsidRPr="004A1FF5">
              <w:rPr>
                <w:rFonts w:ascii="Book Antiqua" w:hAnsi="Book Antiqua"/>
                <w:sz w:val="20"/>
                <w:szCs w:val="20"/>
              </w:rPr>
              <w:t xml:space="preserve"> 100%, </w:t>
            </w:r>
            <w:proofErr w:type="spellStart"/>
            <w:r w:rsidRPr="004A1FF5">
              <w:rPr>
                <w:rFonts w:ascii="Book Antiqua" w:hAnsi="Book Antiqua"/>
                <w:sz w:val="20"/>
                <w:szCs w:val="20"/>
              </w:rPr>
              <w:t>kepuasan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pelanggan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sebesar</w:t>
            </w:r>
            <w:proofErr w:type="spellEnd"/>
            <w:r w:rsidRPr="004A1FF5">
              <w:rPr>
                <w:rFonts w:ascii="Book Antiqua" w:hAnsi="Book Antiqua"/>
                <w:sz w:val="20"/>
                <w:szCs w:val="20"/>
              </w:rPr>
              <w:t xml:space="preserve"> 86,9% dan </w:t>
            </w:r>
            <w:proofErr w:type="spellStart"/>
            <w:r w:rsidRPr="004A1FF5">
              <w:rPr>
                <w:rFonts w:ascii="Book Antiqua" w:hAnsi="Book Antiqua"/>
                <w:sz w:val="20"/>
                <w:szCs w:val="20"/>
              </w:rPr>
              <w:t>penulisan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resep</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sesuai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Formularium</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sebesar</w:t>
            </w:r>
            <w:proofErr w:type="spellEnd"/>
            <w:r w:rsidRPr="004A1FF5">
              <w:rPr>
                <w:rFonts w:ascii="Book Antiqua" w:hAnsi="Book Antiqua"/>
                <w:sz w:val="20"/>
                <w:szCs w:val="20"/>
              </w:rPr>
              <w:t xml:space="preserve"> 92,7%. Dari </w:t>
            </w:r>
            <w:proofErr w:type="spellStart"/>
            <w:r w:rsidRPr="004A1FF5">
              <w:rPr>
                <w:rFonts w:ascii="Book Antiqua" w:hAnsi="Book Antiqua"/>
                <w:sz w:val="20"/>
                <w:szCs w:val="20"/>
              </w:rPr>
              <w:t>hasil</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penelitian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disimpulkan</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bahwa</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Instalasi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Farmasi</w:t>
            </w:r>
            <w:proofErr w:type="spellEnd"/>
            <w:r w:rsidRPr="004A1FF5">
              <w:rPr>
                <w:rFonts w:ascii="Book Antiqua" w:hAnsi="Book Antiqua"/>
                <w:sz w:val="20"/>
                <w:szCs w:val="20"/>
              </w:rPr>
              <w:t xml:space="preserve"> RSUD Toto Kabila </w:t>
            </w:r>
            <w:proofErr w:type="spellStart"/>
            <w:r w:rsidRPr="004A1FF5">
              <w:rPr>
                <w:rFonts w:ascii="Book Antiqua" w:hAnsi="Book Antiqua"/>
                <w:sz w:val="20"/>
                <w:szCs w:val="20"/>
              </w:rPr>
              <w:t>belum</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memenuhi</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Standar</w:t>
            </w:r>
            <w:proofErr w:type="spellEnd"/>
            <w:r w:rsidRPr="004A1FF5">
              <w:rPr>
                <w:rFonts w:ascii="Book Antiqua" w:hAnsi="Book Antiqua"/>
                <w:sz w:val="20"/>
                <w:szCs w:val="20"/>
              </w:rPr>
              <w:t xml:space="preserve"> </w:t>
            </w:r>
            <w:proofErr w:type="spellStart"/>
            <w:r w:rsidRPr="004A1FF5">
              <w:rPr>
                <w:rFonts w:ascii="Book Antiqua" w:hAnsi="Book Antiqua"/>
                <w:sz w:val="20"/>
                <w:szCs w:val="20"/>
              </w:rPr>
              <w:t>Pelayanan</w:t>
            </w:r>
            <w:proofErr w:type="spellEnd"/>
            <w:r w:rsidRPr="004A1FF5">
              <w:rPr>
                <w:rFonts w:ascii="Book Antiqua" w:hAnsi="Book Antiqua"/>
                <w:sz w:val="20"/>
                <w:szCs w:val="20"/>
              </w:rPr>
              <w:t xml:space="preserve"> Minimal (SPM) yang </w:t>
            </w:r>
            <w:proofErr w:type="spellStart"/>
            <w:r w:rsidRPr="004A1FF5">
              <w:rPr>
                <w:rFonts w:ascii="Book Antiqua" w:hAnsi="Book Antiqua"/>
                <w:sz w:val="20"/>
                <w:szCs w:val="20"/>
              </w:rPr>
              <w:t>ditetapkan</w:t>
            </w:r>
            <w:proofErr w:type="spellEnd"/>
            <w:r w:rsidRPr="004A1FF5">
              <w:rPr>
                <w:rFonts w:ascii="Book Antiqua" w:hAnsi="Book Antiqua"/>
                <w:sz w:val="20"/>
                <w:szCs w:val="20"/>
              </w:rPr>
              <w:t>.</w:t>
            </w:r>
          </w:p>
        </w:tc>
      </w:tr>
      <w:tr w:rsidR="00324EC2" w:rsidRPr="004D6FAE" w14:paraId="6004EED8" w14:textId="77777777" w:rsidTr="005839C7">
        <w:trPr>
          <w:trHeight w:val="309"/>
        </w:trPr>
        <w:tc>
          <w:tcPr>
            <w:tcW w:w="8505" w:type="dxa"/>
            <w:gridSpan w:val="3"/>
            <w:vMerge/>
            <w:tcBorders>
              <w:top w:val="single" w:sz="4" w:space="0" w:color="auto"/>
              <w:bottom w:val="nil"/>
            </w:tcBorders>
            <w:shd w:val="clear" w:color="auto" w:fill="auto"/>
          </w:tcPr>
          <w:p w14:paraId="4E02E480" w14:textId="77777777" w:rsidR="00324EC2" w:rsidRPr="003546F4" w:rsidRDefault="00324EC2" w:rsidP="004A1FF5">
            <w:pPr>
              <w:pStyle w:val="Heading3"/>
              <w:spacing w:before="60" w:after="0" w:line="240" w:lineRule="auto"/>
              <w:jc w:val="both"/>
              <w:rPr>
                <w:rFonts w:ascii="Book Antiqua" w:hAnsi="Book Antiqua" w:cs="Arial"/>
                <w:sz w:val="20"/>
                <w:szCs w:val="18"/>
                <w:lang w:val="en-GB"/>
              </w:rPr>
            </w:pPr>
          </w:p>
        </w:tc>
      </w:tr>
      <w:tr w:rsidR="00324EC2" w:rsidRPr="004D6FAE" w14:paraId="4E2AF32D" w14:textId="77777777" w:rsidTr="005839C7">
        <w:trPr>
          <w:trHeight w:val="249"/>
        </w:trPr>
        <w:tc>
          <w:tcPr>
            <w:tcW w:w="8505" w:type="dxa"/>
            <w:gridSpan w:val="3"/>
            <w:vMerge/>
            <w:tcBorders>
              <w:top w:val="nil"/>
              <w:bottom w:val="nil"/>
            </w:tcBorders>
            <w:shd w:val="clear" w:color="auto" w:fill="auto"/>
          </w:tcPr>
          <w:p w14:paraId="384BC756" w14:textId="77777777" w:rsidR="00324EC2" w:rsidRPr="004D6FAE" w:rsidRDefault="00324EC2" w:rsidP="004A1FF5">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sz w:val="20"/>
                <w:szCs w:val="18"/>
                <w:lang w:val="id-ID"/>
              </w:rPr>
            </w:pPr>
          </w:p>
        </w:tc>
      </w:tr>
      <w:tr w:rsidR="00324EC2" w:rsidRPr="004D6FAE" w14:paraId="3C82FEDE" w14:textId="77777777" w:rsidTr="005839C7">
        <w:trPr>
          <w:trHeight w:val="249"/>
        </w:trPr>
        <w:tc>
          <w:tcPr>
            <w:tcW w:w="8505" w:type="dxa"/>
            <w:gridSpan w:val="3"/>
            <w:vMerge/>
            <w:tcBorders>
              <w:top w:val="nil"/>
              <w:bottom w:val="single" w:sz="4" w:space="0" w:color="auto"/>
            </w:tcBorders>
            <w:shd w:val="clear" w:color="auto" w:fill="auto"/>
          </w:tcPr>
          <w:p w14:paraId="60BFE362" w14:textId="77777777" w:rsidR="00324EC2" w:rsidRPr="004D6FAE" w:rsidRDefault="00324EC2" w:rsidP="004A1FF5">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sz w:val="20"/>
                <w:szCs w:val="18"/>
                <w:lang w:val="id-ID"/>
              </w:rPr>
            </w:pPr>
          </w:p>
        </w:tc>
      </w:tr>
      <w:tr w:rsidR="00324EC2" w:rsidRPr="004D6FAE" w14:paraId="40F4F18D" w14:textId="77777777" w:rsidTr="00C65A10">
        <w:tc>
          <w:tcPr>
            <w:tcW w:w="8505" w:type="dxa"/>
            <w:gridSpan w:val="3"/>
            <w:tcBorders>
              <w:top w:val="single" w:sz="4" w:space="0" w:color="auto"/>
              <w:bottom w:val="single" w:sz="2" w:space="0" w:color="auto"/>
            </w:tcBorders>
            <w:shd w:val="clear" w:color="auto" w:fill="auto"/>
          </w:tcPr>
          <w:p w14:paraId="0D8BA2E5" w14:textId="5F4A5AC6" w:rsidR="00324EC2" w:rsidRPr="004A1FF5" w:rsidRDefault="00324EC2" w:rsidP="004A1FF5">
            <w:pPr>
              <w:spacing w:after="0"/>
              <w:jc w:val="both"/>
              <w:rPr>
                <w:color w:val="000000" w:themeColor="text1"/>
                <w:sz w:val="24"/>
                <w:szCs w:val="24"/>
              </w:rPr>
            </w:pPr>
            <w:r w:rsidRPr="00DC4650">
              <w:rPr>
                <w:rFonts w:ascii="Book Antiqua" w:hAnsi="Book Antiqua"/>
                <w:b/>
                <w:i/>
                <w:color w:val="0070C0"/>
                <w:sz w:val="20"/>
                <w:szCs w:val="18"/>
                <w:lang w:eastAsia="fi-FI" w:bidi="ar-SA"/>
              </w:rPr>
              <w:t xml:space="preserve">Kata </w:t>
            </w:r>
            <w:proofErr w:type="spellStart"/>
            <w:r w:rsidRPr="00DC4650">
              <w:rPr>
                <w:rFonts w:ascii="Book Antiqua" w:hAnsi="Book Antiqua"/>
                <w:b/>
                <w:i/>
                <w:color w:val="0070C0"/>
                <w:sz w:val="20"/>
                <w:szCs w:val="18"/>
                <w:lang w:eastAsia="fi-FI" w:bidi="ar-SA"/>
              </w:rPr>
              <w:t>Kunci</w:t>
            </w:r>
            <w:proofErr w:type="spellEnd"/>
            <w:r w:rsidRPr="00DC4650">
              <w:rPr>
                <w:rFonts w:ascii="Book Antiqua" w:hAnsi="Book Antiqua"/>
                <w:b/>
                <w:i/>
                <w:color w:val="0070C0"/>
                <w:sz w:val="20"/>
                <w:szCs w:val="18"/>
                <w:lang w:val="id-ID" w:eastAsia="fi-FI" w:bidi="ar-SA"/>
              </w:rPr>
              <w:t>:</w:t>
            </w:r>
            <w:r w:rsidR="00812B5D">
              <w:rPr>
                <w:rFonts w:ascii="Book Antiqua" w:hAnsi="Book Antiqua"/>
                <w:b/>
                <w:i/>
                <w:color w:val="0070C0"/>
                <w:sz w:val="20"/>
                <w:szCs w:val="18"/>
                <w:lang w:eastAsia="fi-FI" w:bidi="ar-SA"/>
              </w:rPr>
              <w:t xml:space="preserve"> </w:t>
            </w:r>
            <w:proofErr w:type="spellStart"/>
            <w:r w:rsidR="004A1FF5" w:rsidRPr="004A1FF5">
              <w:rPr>
                <w:rFonts w:ascii="Book Antiqua" w:hAnsi="Book Antiqua"/>
                <w:sz w:val="20"/>
                <w:szCs w:val="20"/>
              </w:rPr>
              <w:t>Evaluasi</w:t>
            </w:r>
            <w:proofErr w:type="spellEnd"/>
            <w:r w:rsidR="004A1FF5" w:rsidRPr="004A1FF5">
              <w:rPr>
                <w:rFonts w:ascii="Book Antiqua" w:hAnsi="Book Antiqua"/>
                <w:sz w:val="20"/>
                <w:szCs w:val="20"/>
              </w:rPr>
              <w:t xml:space="preserve">, </w:t>
            </w:r>
            <w:proofErr w:type="spellStart"/>
            <w:r w:rsidR="004A1FF5" w:rsidRPr="004A1FF5">
              <w:rPr>
                <w:rFonts w:ascii="Book Antiqua" w:hAnsi="Book Antiqua"/>
                <w:sz w:val="20"/>
                <w:szCs w:val="20"/>
              </w:rPr>
              <w:t>Mutu</w:t>
            </w:r>
            <w:proofErr w:type="spellEnd"/>
            <w:r w:rsidR="004A1FF5" w:rsidRPr="004A1FF5">
              <w:rPr>
                <w:rFonts w:ascii="Book Antiqua" w:hAnsi="Book Antiqua"/>
                <w:sz w:val="20"/>
                <w:szCs w:val="20"/>
              </w:rPr>
              <w:t xml:space="preserve"> </w:t>
            </w:r>
            <w:proofErr w:type="spellStart"/>
            <w:r w:rsidR="004A1FF5" w:rsidRPr="004A1FF5">
              <w:rPr>
                <w:rFonts w:ascii="Book Antiqua" w:hAnsi="Book Antiqua"/>
                <w:sz w:val="20"/>
                <w:szCs w:val="20"/>
              </w:rPr>
              <w:t>pelayanan</w:t>
            </w:r>
            <w:proofErr w:type="spellEnd"/>
            <w:r w:rsidR="004A1FF5" w:rsidRPr="004A1FF5">
              <w:rPr>
                <w:rFonts w:ascii="Book Antiqua" w:hAnsi="Book Antiqua"/>
                <w:sz w:val="20"/>
                <w:szCs w:val="20"/>
              </w:rPr>
              <w:t xml:space="preserve">, </w:t>
            </w:r>
            <w:proofErr w:type="spellStart"/>
            <w:r w:rsidR="004A1FF5" w:rsidRPr="004A1FF5">
              <w:rPr>
                <w:rFonts w:ascii="Book Antiqua" w:hAnsi="Book Antiqua"/>
                <w:sz w:val="20"/>
                <w:szCs w:val="20"/>
              </w:rPr>
              <w:t>Pelayanan</w:t>
            </w:r>
            <w:proofErr w:type="spellEnd"/>
            <w:r w:rsidR="004A1FF5" w:rsidRPr="004A1FF5">
              <w:rPr>
                <w:rFonts w:ascii="Book Antiqua" w:hAnsi="Book Antiqua"/>
                <w:sz w:val="20"/>
                <w:szCs w:val="20"/>
              </w:rPr>
              <w:t xml:space="preserve"> </w:t>
            </w:r>
            <w:proofErr w:type="spellStart"/>
            <w:r w:rsidR="004A1FF5" w:rsidRPr="004A1FF5">
              <w:rPr>
                <w:rFonts w:ascii="Book Antiqua" w:hAnsi="Book Antiqua"/>
                <w:sz w:val="20"/>
                <w:szCs w:val="20"/>
              </w:rPr>
              <w:t>farmasi</w:t>
            </w:r>
            <w:proofErr w:type="spellEnd"/>
            <w:r w:rsidR="004A1FF5" w:rsidRPr="004A1FF5">
              <w:rPr>
                <w:rFonts w:ascii="Book Antiqua" w:hAnsi="Book Antiqua"/>
                <w:sz w:val="20"/>
                <w:szCs w:val="20"/>
              </w:rPr>
              <w:t>, Toto Kabila</w:t>
            </w:r>
          </w:p>
        </w:tc>
      </w:tr>
      <w:tr w:rsidR="00324EC2" w:rsidRPr="004D6FAE" w14:paraId="5AAB6F0E" w14:textId="77777777" w:rsidTr="005839C7">
        <w:tc>
          <w:tcPr>
            <w:tcW w:w="2869" w:type="dxa"/>
            <w:tcBorders>
              <w:top w:val="single" w:sz="2" w:space="0" w:color="auto"/>
              <w:left w:val="nil"/>
              <w:bottom w:val="single" w:sz="2" w:space="0" w:color="auto"/>
              <w:right w:val="nil"/>
            </w:tcBorders>
            <w:shd w:val="clear" w:color="auto" w:fill="F2F2F2" w:themeFill="background1" w:themeFillShade="F2"/>
          </w:tcPr>
          <w:p w14:paraId="0FE37735"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proofErr w:type="spellStart"/>
            <w:r w:rsidRPr="00DC4650">
              <w:rPr>
                <w:rFonts w:ascii="Book Antiqua" w:hAnsi="Book Antiqua"/>
                <w:b/>
                <w:i/>
                <w:color w:val="0070C0"/>
                <w:sz w:val="20"/>
                <w:szCs w:val="18"/>
                <w:lang w:eastAsia="fi-FI" w:bidi="ar-SA"/>
              </w:rPr>
              <w:t>Diterima</w:t>
            </w:r>
            <w:proofErr w:type="spellEnd"/>
            <w:r w:rsidRPr="00DC4650">
              <w:rPr>
                <w:rFonts w:ascii="Book Antiqua" w:hAnsi="Book Antiqua"/>
                <w:b/>
                <w:i/>
                <w:color w:val="0070C0"/>
                <w:sz w:val="20"/>
                <w:szCs w:val="18"/>
                <w:lang w:val="id-ID" w:eastAsia="fi-FI" w:bidi="ar-SA"/>
              </w:rPr>
              <w:t>:</w:t>
            </w:r>
          </w:p>
          <w:p w14:paraId="2460DC96" w14:textId="77777777" w:rsidR="00324EC2" w:rsidRPr="004B5285" w:rsidRDefault="00812B5D" w:rsidP="00324EC2">
            <w:pPr>
              <w:spacing w:after="0" w:line="240" w:lineRule="auto"/>
              <w:jc w:val="center"/>
              <w:rPr>
                <w:rFonts w:ascii="Book Antiqua" w:hAnsi="Book Antiqua"/>
                <w:i/>
                <w:sz w:val="20"/>
                <w:szCs w:val="18"/>
                <w:lang w:val="id-ID" w:eastAsia="fi-FI" w:bidi="ar-SA"/>
              </w:rPr>
            </w:pPr>
            <w:r>
              <w:rPr>
                <w:rFonts w:ascii="Book Antiqua" w:hAnsi="Book Antiqua"/>
                <w:i/>
                <w:sz w:val="20"/>
                <w:szCs w:val="18"/>
                <w:lang w:eastAsia="fi-FI" w:bidi="ar-SA"/>
              </w:rPr>
              <w:t>2020</w:t>
            </w:r>
          </w:p>
        </w:tc>
        <w:tc>
          <w:tcPr>
            <w:tcW w:w="2409" w:type="dxa"/>
            <w:tcBorders>
              <w:top w:val="single" w:sz="2" w:space="0" w:color="auto"/>
              <w:left w:val="nil"/>
              <w:bottom w:val="single" w:sz="2" w:space="0" w:color="auto"/>
              <w:right w:val="nil"/>
            </w:tcBorders>
            <w:shd w:val="clear" w:color="auto" w:fill="F2F2F2" w:themeFill="background1" w:themeFillShade="F2"/>
          </w:tcPr>
          <w:p w14:paraId="32FB200A"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proofErr w:type="spellStart"/>
            <w:r w:rsidRPr="00DC4650">
              <w:rPr>
                <w:rFonts w:ascii="Book Antiqua" w:hAnsi="Book Antiqua"/>
                <w:b/>
                <w:i/>
                <w:color w:val="0070C0"/>
                <w:sz w:val="20"/>
                <w:szCs w:val="18"/>
                <w:lang w:eastAsia="fi-FI" w:bidi="ar-SA"/>
              </w:rPr>
              <w:t>Disetujui</w:t>
            </w:r>
            <w:proofErr w:type="spellEnd"/>
            <w:r w:rsidRPr="00DC4650">
              <w:rPr>
                <w:rFonts w:ascii="Book Antiqua" w:hAnsi="Book Antiqua"/>
                <w:b/>
                <w:i/>
                <w:color w:val="0070C0"/>
                <w:sz w:val="20"/>
                <w:szCs w:val="18"/>
                <w:lang w:val="id-ID" w:eastAsia="fi-FI" w:bidi="ar-SA"/>
              </w:rPr>
              <w:t>:</w:t>
            </w:r>
          </w:p>
          <w:p w14:paraId="6708E64A" w14:textId="77777777" w:rsidR="00324EC2" w:rsidRPr="004B5285" w:rsidRDefault="00812B5D" w:rsidP="00591724">
            <w:pPr>
              <w:spacing w:after="0" w:line="240" w:lineRule="auto"/>
              <w:jc w:val="center"/>
              <w:rPr>
                <w:rFonts w:ascii="Book Antiqua" w:hAnsi="Book Antiqua"/>
                <w:i/>
                <w:sz w:val="20"/>
                <w:szCs w:val="18"/>
                <w:lang w:eastAsia="fi-FI" w:bidi="ar-SA"/>
              </w:rPr>
            </w:pPr>
            <w:r>
              <w:rPr>
                <w:rFonts w:ascii="Book Antiqua" w:hAnsi="Book Antiqua"/>
                <w:i/>
                <w:sz w:val="20"/>
                <w:szCs w:val="18"/>
                <w:lang w:eastAsia="fi-FI" w:bidi="ar-SA"/>
              </w:rPr>
              <w:t>2020</w:t>
            </w:r>
          </w:p>
        </w:tc>
        <w:tc>
          <w:tcPr>
            <w:tcW w:w="3227" w:type="dxa"/>
            <w:tcBorders>
              <w:top w:val="single" w:sz="2" w:space="0" w:color="auto"/>
              <w:left w:val="nil"/>
              <w:bottom w:val="single" w:sz="2" w:space="0" w:color="auto"/>
            </w:tcBorders>
            <w:shd w:val="clear" w:color="auto" w:fill="F2F2F2" w:themeFill="background1" w:themeFillShade="F2"/>
          </w:tcPr>
          <w:p w14:paraId="5B7789BC"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r w:rsidRPr="00DC4650">
              <w:rPr>
                <w:rFonts w:ascii="Book Antiqua" w:hAnsi="Book Antiqua"/>
                <w:b/>
                <w:i/>
                <w:color w:val="0070C0"/>
                <w:sz w:val="20"/>
                <w:szCs w:val="18"/>
                <w:lang w:eastAsia="fi-FI" w:bidi="ar-SA"/>
              </w:rPr>
              <w:t>Online</w:t>
            </w:r>
            <w:r w:rsidRPr="00DC4650">
              <w:rPr>
                <w:rFonts w:ascii="Book Antiqua" w:hAnsi="Book Antiqua"/>
                <w:b/>
                <w:i/>
                <w:color w:val="0070C0"/>
                <w:sz w:val="20"/>
                <w:szCs w:val="18"/>
                <w:lang w:val="id-ID" w:eastAsia="fi-FI" w:bidi="ar-SA"/>
              </w:rPr>
              <w:t>:</w:t>
            </w:r>
          </w:p>
          <w:p w14:paraId="13EBDDDF" w14:textId="77777777" w:rsidR="00324EC2" w:rsidRDefault="00812B5D" w:rsidP="00591724">
            <w:pPr>
              <w:spacing w:after="0" w:line="240" w:lineRule="auto"/>
              <w:jc w:val="center"/>
              <w:rPr>
                <w:rFonts w:ascii="Book Antiqua" w:hAnsi="Book Antiqua"/>
                <w:b/>
                <w:i/>
                <w:color w:val="0070C0"/>
                <w:sz w:val="20"/>
                <w:szCs w:val="18"/>
                <w:lang w:eastAsia="fi-FI" w:bidi="ar-SA"/>
              </w:rPr>
            </w:pPr>
            <w:r>
              <w:rPr>
                <w:rFonts w:ascii="Book Antiqua" w:hAnsi="Book Antiqua"/>
                <w:i/>
                <w:sz w:val="20"/>
                <w:szCs w:val="18"/>
                <w:lang w:eastAsia="fi-FI" w:bidi="ar-SA"/>
              </w:rPr>
              <w:t>2020</w:t>
            </w:r>
          </w:p>
        </w:tc>
      </w:tr>
    </w:tbl>
    <w:p w14:paraId="7DD04B04" w14:textId="77777777" w:rsidR="008615A7" w:rsidRPr="008615A7" w:rsidRDefault="008615A7" w:rsidP="008615A7">
      <w:pPr>
        <w:spacing w:after="120"/>
        <w:rPr>
          <w:sz w:val="6"/>
        </w:rPr>
      </w:pPr>
    </w:p>
    <w:tbl>
      <w:tblPr>
        <w:tblW w:w="8505" w:type="dxa"/>
        <w:tblBorders>
          <w:bottom w:val="single" w:sz="4" w:space="0" w:color="auto"/>
          <w:insideH w:val="single" w:sz="4" w:space="0" w:color="auto"/>
        </w:tblBorders>
        <w:tblLayout w:type="fixed"/>
        <w:tblLook w:val="04A0" w:firstRow="1" w:lastRow="0" w:firstColumn="1" w:lastColumn="0" w:noHBand="0" w:noVBand="1"/>
      </w:tblPr>
      <w:tblGrid>
        <w:gridCol w:w="2704"/>
        <w:gridCol w:w="2704"/>
        <w:gridCol w:w="3097"/>
      </w:tblGrid>
      <w:tr w:rsidR="00324EC2" w:rsidRPr="004D6FAE" w14:paraId="2EE5C936" w14:textId="77777777" w:rsidTr="005839C7">
        <w:tc>
          <w:tcPr>
            <w:tcW w:w="8505" w:type="dxa"/>
            <w:gridSpan w:val="3"/>
            <w:tcBorders>
              <w:top w:val="single" w:sz="12" w:space="0" w:color="auto"/>
              <w:left w:val="nil"/>
              <w:bottom w:val="single" w:sz="2" w:space="0" w:color="auto"/>
              <w:right w:val="nil"/>
            </w:tcBorders>
            <w:shd w:val="clear" w:color="auto" w:fill="F2F2F2" w:themeFill="background1" w:themeFillShade="F2"/>
          </w:tcPr>
          <w:p w14:paraId="3ADADDFA" w14:textId="77777777" w:rsidR="00324EC2" w:rsidRPr="008615A7" w:rsidRDefault="00324EC2" w:rsidP="003546F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b/>
                <w:color w:val="00B0F0"/>
                <w:sz w:val="8"/>
                <w:lang w:val="id-ID"/>
              </w:rPr>
            </w:pPr>
          </w:p>
          <w:p w14:paraId="79828DAB" w14:textId="77777777" w:rsidR="00324EC2" w:rsidRPr="00DC4650" w:rsidRDefault="00324EC2" w:rsidP="003546F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b/>
                <w:color w:val="0070C0"/>
                <w:sz w:val="18"/>
                <w:lang w:val="id-ID"/>
              </w:rPr>
            </w:pPr>
            <w:r w:rsidRPr="00DC4650">
              <w:rPr>
                <w:rFonts w:ascii="Book Antiqua" w:hAnsi="Book Antiqua" w:cs="Arial"/>
                <w:b/>
                <w:color w:val="0070C0"/>
                <w:sz w:val="18"/>
                <w:lang w:val="id-ID"/>
              </w:rPr>
              <w:t>ABSTRACT</w:t>
            </w:r>
          </w:p>
          <w:p w14:paraId="2081CEC3" w14:textId="77777777" w:rsidR="00324EC2" w:rsidRPr="008615A7" w:rsidRDefault="00324EC2" w:rsidP="003546F4">
            <w:pPr>
              <w:spacing w:after="0" w:line="240" w:lineRule="auto"/>
              <w:rPr>
                <w:color w:val="00B0F0"/>
                <w:sz w:val="8"/>
                <w:lang w:val="id-ID" w:eastAsia="fi-FI" w:bidi="ar-SA"/>
              </w:rPr>
            </w:pPr>
          </w:p>
        </w:tc>
      </w:tr>
      <w:tr w:rsidR="00324EC2" w:rsidRPr="004D6FAE" w14:paraId="64A921D6" w14:textId="77777777" w:rsidTr="005839C7">
        <w:tc>
          <w:tcPr>
            <w:tcW w:w="8505" w:type="dxa"/>
            <w:gridSpan w:val="3"/>
            <w:tcBorders>
              <w:top w:val="single" w:sz="2" w:space="0" w:color="auto"/>
              <w:bottom w:val="single" w:sz="4" w:space="0" w:color="auto"/>
            </w:tcBorders>
            <w:shd w:val="clear" w:color="auto" w:fill="auto"/>
          </w:tcPr>
          <w:p w14:paraId="796CF969" w14:textId="5C700BDC" w:rsidR="00324EC2" w:rsidRPr="004A1FF5" w:rsidRDefault="004A1FF5" w:rsidP="004A1FF5">
            <w:pPr>
              <w:spacing w:after="0"/>
              <w:jc w:val="both"/>
              <w:rPr>
                <w:rFonts w:ascii="Book Antiqua" w:hAnsi="Book Antiqua"/>
                <w:sz w:val="20"/>
                <w:szCs w:val="20"/>
              </w:rPr>
            </w:pPr>
            <w:r w:rsidRPr="004A1FF5">
              <w:rPr>
                <w:rFonts w:ascii="Book Antiqua" w:hAnsi="Book Antiqua"/>
                <w:sz w:val="20"/>
                <w:szCs w:val="20"/>
              </w:rPr>
              <w:t xml:space="preserve">Quality refers to compliance with predetermined standards or by requirements. The minimum service standard (MSS) in the health sector at the hospital is crucial because it is a measure of the hospital's performance of health services. This study was intended to describe the service quality in the pharmacy installation of Toto Hospital in Kabila based on four indicators of minimum pharmacy service standards, viz. drug waiting time for treatment completion, the absence of drug administration errors, customer satisfaction, and prescription writing according to the formulary. This descriptive cross-sectional research involved 154 outpatients and inpatients for the category of prescription writing according to the formulary and 154 outpatients for other categories as respondents as samples. Besides, the instruments were a </w:t>
            </w:r>
            <w:r w:rsidRPr="004A1FF5">
              <w:rPr>
                <w:rFonts w:ascii="Book Antiqua" w:hAnsi="Book Antiqua"/>
                <w:sz w:val="20"/>
                <w:szCs w:val="20"/>
              </w:rPr>
              <w:lastRenderedPageBreak/>
              <w:t>customer satisfaction questionnaire and observation sheet. The results showed that the indicators of waiting time were nine minutes seven seconds and 18 minutes six seconds for concocted drug treatment; there was no error in administering drugs by 100%; customer satisfaction was 86.9%, and; prescription writing according to the formulary was 92.7%. . It was concluded that the Pharmacy Installation of Toto Hospital had not met the specified Minimum Service Standards (MSS).</w:t>
            </w:r>
          </w:p>
        </w:tc>
      </w:tr>
      <w:tr w:rsidR="00324EC2" w:rsidRPr="004D6FAE" w14:paraId="2B926163" w14:textId="77777777" w:rsidTr="00C65A10">
        <w:tc>
          <w:tcPr>
            <w:tcW w:w="8505" w:type="dxa"/>
            <w:gridSpan w:val="3"/>
            <w:tcBorders>
              <w:top w:val="single" w:sz="4" w:space="0" w:color="auto"/>
              <w:bottom w:val="single" w:sz="4" w:space="0" w:color="auto"/>
            </w:tcBorders>
            <w:shd w:val="clear" w:color="auto" w:fill="auto"/>
          </w:tcPr>
          <w:p w14:paraId="4783EFC6" w14:textId="2A7D6104" w:rsidR="00324EC2" w:rsidRPr="001F082A" w:rsidRDefault="00324EC2" w:rsidP="007F6070">
            <w:pPr>
              <w:spacing w:after="0" w:line="240" w:lineRule="auto"/>
              <w:rPr>
                <w:rFonts w:ascii="Book Antiqua" w:hAnsi="Book Antiqua" w:cs="Arial"/>
                <w:b/>
                <w:sz w:val="20"/>
                <w:szCs w:val="18"/>
              </w:rPr>
            </w:pPr>
            <w:r w:rsidRPr="00DC4650">
              <w:rPr>
                <w:rFonts w:ascii="Book Antiqua" w:hAnsi="Book Antiqua" w:cs="Arial"/>
                <w:b/>
                <w:i/>
                <w:color w:val="0070C0"/>
                <w:sz w:val="20"/>
                <w:szCs w:val="18"/>
                <w:lang w:val="id-ID"/>
              </w:rPr>
              <w:lastRenderedPageBreak/>
              <w:t>Keywords:</w:t>
            </w:r>
            <w:r w:rsidR="00152F6C">
              <w:rPr>
                <w:rFonts w:ascii="Book Antiqua" w:hAnsi="Book Antiqua" w:cs="Arial"/>
                <w:b/>
                <w:i/>
                <w:color w:val="0070C0"/>
                <w:sz w:val="20"/>
                <w:szCs w:val="18"/>
              </w:rPr>
              <w:t xml:space="preserve"> </w:t>
            </w:r>
            <w:r w:rsidR="004A1FF5" w:rsidRPr="004A1FF5">
              <w:rPr>
                <w:rFonts w:ascii="Book Antiqua" w:hAnsi="Book Antiqua"/>
                <w:sz w:val="20"/>
                <w:szCs w:val="20"/>
              </w:rPr>
              <w:t>Evaluation, Service quality, Pharmacy services, Toto Kabila</w:t>
            </w:r>
          </w:p>
        </w:tc>
      </w:tr>
      <w:tr w:rsidR="00324EC2" w:rsidRPr="004D6FAE" w14:paraId="3DE105BA" w14:textId="77777777" w:rsidTr="005839C7">
        <w:tc>
          <w:tcPr>
            <w:tcW w:w="2704" w:type="dxa"/>
            <w:tcBorders>
              <w:top w:val="single" w:sz="4" w:space="0" w:color="auto"/>
            </w:tcBorders>
            <w:shd w:val="clear" w:color="auto" w:fill="F2F2F2" w:themeFill="background1" w:themeFillShade="F2"/>
          </w:tcPr>
          <w:p w14:paraId="29AEE05E"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r w:rsidRPr="00DC4650">
              <w:rPr>
                <w:rFonts w:ascii="Book Antiqua" w:hAnsi="Book Antiqua"/>
                <w:b/>
                <w:i/>
                <w:color w:val="0070C0"/>
                <w:sz w:val="20"/>
                <w:szCs w:val="18"/>
                <w:lang w:eastAsia="fi-FI" w:bidi="ar-SA"/>
              </w:rPr>
              <w:t>Received</w:t>
            </w:r>
            <w:r w:rsidRPr="00DC4650">
              <w:rPr>
                <w:rFonts w:ascii="Book Antiqua" w:hAnsi="Book Antiqua"/>
                <w:b/>
                <w:i/>
                <w:color w:val="0070C0"/>
                <w:sz w:val="20"/>
                <w:szCs w:val="18"/>
                <w:lang w:val="id-ID" w:eastAsia="fi-FI" w:bidi="ar-SA"/>
              </w:rPr>
              <w:t>:</w:t>
            </w:r>
          </w:p>
          <w:p w14:paraId="34E241FA" w14:textId="77777777" w:rsidR="00324EC2" w:rsidRDefault="00812B5D" w:rsidP="00591724">
            <w:pPr>
              <w:spacing w:after="0" w:line="240" w:lineRule="auto"/>
              <w:jc w:val="center"/>
              <w:rPr>
                <w:rFonts w:ascii="Book Antiqua" w:hAnsi="Book Antiqua"/>
                <w:i/>
                <w:sz w:val="20"/>
                <w:szCs w:val="18"/>
                <w:lang w:eastAsia="fi-FI" w:bidi="ar-SA"/>
              </w:rPr>
            </w:pPr>
            <w:r>
              <w:rPr>
                <w:rFonts w:ascii="Book Antiqua" w:hAnsi="Book Antiqua"/>
                <w:i/>
                <w:sz w:val="20"/>
                <w:szCs w:val="18"/>
                <w:lang w:eastAsia="fi-FI" w:bidi="ar-SA"/>
              </w:rPr>
              <w:t>2020</w:t>
            </w:r>
          </w:p>
        </w:tc>
        <w:tc>
          <w:tcPr>
            <w:tcW w:w="2704" w:type="dxa"/>
            <w:tcBorders>
              <w:top w:val="single" w:sz="4" w:space="0" w:color="auto"/>
            </w:tcBorders>
            <w:shd w:val="clear" w:color="auto" w:fill="F2F2F2" w:themeFill="background1" w:themeFillShade="F2"/>
          </w:tcPr>
          <w:p w14:paraId="6709E6C4"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r w:rsidRPr="00DC4650">
              <w:rPr>
                <w:rFonts w:ascii="Book Antiqua" w:hAnsi="Book Antiqua"/>
                <w:b/>
                <w:i/>
                <w:color w:val="0070C0"/>
                <w:sz w:val="20"/>
                <w:szCs w:val="18"/>
                <w:lang w:eastAsia="fi-FI" w:bidi="ar-SA"/>
              </w:rPr>
              <w:t>Accepted</w:t>
            </w:r>
            <w:r w:rsidRPr="00DC4650">
              <w:rPr>
                <w:rFonts w:ascii="Book Antiqua" w:hAnsi="Book Antiqua"/>
                <w:b/>
                <w:i/>
                <w:color w:val="0070C0"/>
                <w:sz w:val="20"/>
                <w:szCs w:val="18"/>
                <w:lang w:val="id-ID" w:eastAsia="fi-FI" w:bidi="ar-SA"/>
              </w:rPr>
              <w:t>:</w:t>
            </w:r>
          </w:p>
          <w:p w14:paraId="01E6C9F8" w14:textId="77777777" w:rsidR="00324EC2" w:rsidRDefault="00812B5D" w:rsidP="00591724">
            <w:pPr>
              <w:spacing w:after="0" w:line="240" w:lineRule="auto"/>
              <w:jc w:val="center"/>
              <w:rPr>
                <w:rFonts w:ascii="Book Antiqua" w:hAnsi="Book Antiqua"/>
                <w:i/>
                <w:sz w:val="20"/>
                <w:szCs w:val="18"/>
                <w:lang w:eastAsia="fi-FI" w:bidi="ar-SA"/>
              </w:rPr>
            </w:pPr>
            <w:r>
              <w:rPr>
                <w:rFonts w:ascii="Book Antiqua" w:hAnsi="Book Antiqua"/>
                <w:i/>
                <w:sz w:val="20"/>
                <w:szCs w:val="18"/>
                <w:lang w:eastAsia="fi-FI" w:bidi="ar-SA"/>
              </w:rPr>
              <w:t>2020</w:t>
            </w:r>
          </w:p>
        </w:tc>
        <w:tc>
          <w:tcPr>
            <w:tcW w:w="3097" w:type="dxa"/>
            <w:tcBorders>
              <w:top w:val="single" w:sz="4" w:space="0" w:color="auto"/>
            </w:tcBorders>
            <w:shd w:val="clear" w:color="auto" w:fill="F2F2F2" w:themeFill="background1" w:themeFillShade="F2"/>
          </w:tcPr>
          <w:p w14:paraId="0DDEDDA1" w14:textId="77777777" w:rsidR="00324EC2" w:rsidRPr="00DC4650" w:rsidRDefault="00324EC2" w:rsidP="004B5285">
            <w:pPr>
              <w:spacing w:after="0" w:line="240" w:lineRule="auto"/>
              <w:jc w:val="center"/>
              <w:rPr>
                <w:rFonts w:ascii="Book Antiqua" w:hAnsi="Book Antiqua"/>
                <w:b/>
                <w:i/>
                <w:color w:val="0070C0"/>
                <w:sz w:val="20"/>
                <w:szCs w:val="18"/>
                <w:lang w:val="id-ID" w:eastAsia="fi-FI" w:bidi="ar-SA"/>
              </w:rPr>
            </w:pPr>
            <w:r w:rsidRPr="00DC4650">
              <w:rPr>
                <w:rFonts w:ascii="Book Antiqua" w:hAnsi="Book Antiqua"/>
                <w:b/>
                <w:i/>
                <w:color w:val="0070C0"/>
                <w:sz w:val="20"/>
                <w:szCs w:val="18"/>
                <w:lang w:eastAsia="fi-FI" w:bidi="ar-SA"/>
              </w:rPr>
              <w:t>Online</w:t>
            </w:r>
            <w:r w:rsidRPr="00DC4650">
              <w:rPr>
                <w:rFonts w:ascii="Book Antiqua" w:hAnsi="Book Antiqua"/>
                <w:b/>
                <w:i/>
                <w:color w:val="0070C0"/>
                <w:sz w:val="20"/>
                <w:szCs w:val="18"/>
                <w:lang w:val="id-ID" w:eastAsia="fi-FI" w:bidi="ar-SA"/>
              </w:rPr>
              <w:t>:</w:t>
            </w:r>
          </w:p>
          <w:p w14:paraId="39E91540" w14:textId="77777777" w:rsidR="00324EC2" w:rsidRPr="00801907" w:rsidRDefault="00812B5D" w:rsidP="00591724">
            <w:pPr>
              <w:pStyle w:val="Heading3"/>
              <w:spacing w:before="0" w:after="0" w:line="240" w:lineRule="auto"/>
              <w:jc w:val="center"/>
              <w:rPr>
                <w:rFonts w:ascii="Book Antiqua" w:hAnsi="Book Antiqua" w:cs="Arial"/>
                <w:i/>
                <w:sz w:val="20"/>
                <w:szCs w:val="18"/>
                <w:lang w:val="en-GB"/>
              </w:rPr>
            </w:pPr>
            <w:r>
              <w:rPr>
                <w:rFonts w:ascii="Book Antiqua" w:hAnsi="Book Antiqua"/>
                <w:i/>
                <w:sz w:val="20"/>
                <w:szCs w:val="18"/>
              </w:rPr>
              <w:t>2020</w:t>
            </w:r>
          </w:p>
        </w:tc>
      </w:tr>
      <w:bookmarkEnd w:id="0"/>
      <w:bookmarkEnd w:id="1"/>
    </w:tbl>
    <w:p w14:paraId="7CA5835D" w14:textId="77777777" w:rsidR="00C03474" w:rsidRDefault="00C03474" w:rsidP="00B81A8E">
      <w:pPr>
        <w:pStyle w:val="Heading1"/>
        <w:spacing w:before="0" w:after="0" w:line="240" w:lineRule="auto"/>
        <w:jc w:val="both"/>
        <w:rPr>
          <w:rFonts w:ascii="Book Antiqua" w:eastAsia="Arial Unicode MS" w:hAnsi="Book Antiqua" w:cs="Arial"/>
          <w:b/>
          <w:color w:val="0070C0"/>
          <w:sz w:val="22"/>
          <w:szCs w:val="22"/>
          <w:lang w:val="id-ID"/>
        </w:rPr>
      </w:pPr>
    </w:p>
    <w:p w14:paraId="74AD7BF8" w14:textId="77777777" w:rsidR="00ED3A3F" w:rsidRPr="00B81A8E" w:rsidRDefault="00C03474" w:rsidP="00B81A8E">
      <w:pPr>
        <w:pStyle w:val="Heading1"/>
        <w:spacing w:before="0" w:after="0" w:line="240" w:lineRule="auto"/>
        <w:jc w:val="both"/>
        <w:rPr>
          <w:rFonts w:ascii="Book Antiqua" w:eastAsia="Arial Unicode MS" w:hAnsi="Book Antiqua" w:cs="Arial"/>
          <w:b/>
          <w:color w:val="0070C0"/>
          <w:sz w:val="20"/>
          <w:szCs w:val="20"/>
          <w:lang w:val="id-ID"/>
        </w:rPr>
      </w:pPr>
      <w:r w:rsidRPr="00B81A8E">
        <w:rPr>
          <w:rFonts w:ascii="Book Antiqua" w:eastAsia="Arial Unicode MS" w:hAnsi="Book Antiqua" w:cs="Arial"/>
          <w:b/>
          <w:color w:val="0070C0"/>
          <w:sz w:val="20"/>
          <w:szCs w:val="20"/>
          <w:lang w:val="id-ID"/>
        </w:rPr>
        <w:t xml:space="preserve">1. </w:t>
      </w:r>
      <w:proofErr w:type="spellStart"/>
      <w:r w:rsidR="003C6049" w:rsidRPr="00B81A8E">
        <w:rPr>
          <w:rFonts w:ascii="Book Antiqua" w:eastAsia="Arial Unicode MS" w:hAnsi="Book Antiqua" w:cs="Arial"/>
          <w:b/>
          <w:color w:val="0070C0"/>
          <w:sz w:val="20"/>
          <w:szCs w:val="20"/>
          <w:lang w:val="en-GB"/>
        </w:rPr>
        <w:t>Pendahuluan</w:t>
      </w:r>
      <w:proofErr w:type="spellEnd"/>
    </w:p>
    <w:p w14:paraId="2ABA4A5F" w14:textId="6EDDBB3E" w:rsidR="00524396" w:rsidRDefault="00FA58BE" w:rsidP="00FA58BE">
      <w:pPr>
        <w:spacing w:after="0"/>
        <w:ind w:firstLine="547"/>
        <w:jc w:val="both"/>
        <w:rPr>
          <w:rFonts w:ascii="Book Antiqua" w:hAnsi="Book Antiqua"/>
          <w:sz w:val="20"/>
          <w:szCs w:val="20"/>
        </w:rPr>
      </w:pPr>
      <w:bookmarkStart w:id="2" w:name="_Toc2"/>
      <w:bookmarkStart w:id="3" w:name="_Toc292564711"/>
      <w:proofErr w:type="spellStart"/>
      <w:r w:rsidRPr="00FA58BE">
        <w:rPr>
          <w:rFonts w:ascii="Book Antiqua" w:hAnsi="Book Antiqua"/>
          <w:sz w:val="20"/>
          <w:szCs w:val="20"/>
        </w:rPr>
        <w:t>Upaya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adalah</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setiap</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kegiatan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untuk</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memelihara</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meningkatkan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yang </w:t>
      </w:r>
      <w:proofErr w:type="spellStart"/>
      <w:r w:rsidRPr="00FA58BE">
        <w:rPr>
          <w:rFonts w:ascii="Book Antiqua" w:hAnsi="Book Antiqua"/>
          <w:sz w:val="20"/>
          <w:szCs w:val="20"/>
        </w:rPr>
        <w:t>bertujuan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untuk</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mewujudkan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derajat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yang optimal </w:t>
      </w:r>
      <w:proofErr w:type="spellStart"/>
      <w:r w:rsidRPr="00FA58BE">
        <w:rPr>
          <w:rFonts w:ascii="Book Antiqua" w:hAnsi="Book Antiqua"/>
          <w:sz w:val="20"/>
          <w:szCs w:val="20"/>
        </w:rPr>
        <w:t>bagi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masyarakat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Upaya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meliputi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upaya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promosi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pencegahan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penyakit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pemeliharaan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peningkatan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penyembuhan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penyakit</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pemulihan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yang </w:t>
      </w:r>
      <w:proofErr w:type="spellStart"/>
      <w:r w:rsidRPr="00FA58BE">
        <w:rPr>
          <w:rFonts w:ascii="Book Antiqua" w:hAnsi="Book Antiqua"/>
          <w:sz w:val="20"/>
          <w:szCs w:val="20"/>
        </w:rPr>
        <w:t>dilaksanakan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secara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menyeluruh</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terpadu</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berkesinambungan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Konsep</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kesatuan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upaya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menjadi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pedoman</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pegangan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bagi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semua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fasilitas</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pelayanan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di Indonesia, </w:t>
      </w:r>
      <w:proofErr w:type="spellStart"/>
      <w:r w:rsidRPr="00FA58BE">
        <w:rPr>
          <w:rFonts w:ascii="Book Antiqua" w:hAnsi="Book Antiqua"/>
          <w:sz w:val="20"/>
          <w:szCs w:val="20"/>
        </w:rPr>
        <w:t>termasuk</w:t>
      </w:r>
      <w:proofErr w:type="spellEnd"/>
      <w:r w:rsidRPr="00FA58BE">
        <w:rPr>
          <w:rFonts w:ascii="Book Antiqua" w:hAnsi="Book Antiqua"/>
          <w:sz w:val="20"/>
          <w:szCs w:val="20"/>
        </w:rPr>
        <w:t xml:space="preserve"> di </w:t>
      </w:r>
      <w:proofErr w:type="spellStart"/>
      <w:r w:rsidRPr="00FA58BE">
        <w:rPr>
          <w:rFonts w:ascii="Book Antiqua" w:hAnsi="Book Antiqua"/>
          <w:sz w:val="20"/>
          <w:szCs w:val="20"/>
        </w:rPr>
        <w:t>Rumah</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Sakit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Kemenkes</w:t>
      </w:r>
      <w:proofErr w:type="spellEnd"/>
      <w:r w:rsidRPr="00FA58BE">
        <w:rPr>
          <w:rFonts w:ascii="Book Antiqua" w:hAnsi="Book Antiqua"/>
          <w:sz w:val="20"/>
          <w:szCs w:val="20"/>
        </w:rPr>
        <w:t xml:space="preserve"> RI </w:t>
      </w:r>
      <w:proofErr w:type="spellStart"/>
      <w:r w:rsidRPr="00FA58BE">
        <w:rPr>
          <w:rFonts w:ascii="Book Antiqua" w:hAnsi="Book Antiqua"/>
          <w:sz w:val="20"/>
          <w:szCs w:val="20"/>
        </w:rPr>
        <w:t>Nomor</w:t>
      </w:r>
      <w:proofErr w:type="spellEnd"/>
      <w:r w:rsidRPr="00FA58BE">
        <w:rPr>
          <w:rFonts w:ascii="Book Antiqua" w:hAnsi="Book Antiqua"/>
          <w:sz w:val="20"/>
          <w:szCs w:val="20"/>
        </w:rPr>
        <w:t xml:space="preserve"> 74, 2016).</w:t>
      </w:r>
      <w:r>
        <w:rPr>
          <w:rFonts w:ascii="Book Antiqua" w:hAnsi="Book Antiqua"/>
          <w:sz w:val="20"/>
          <w:szCs w:val="20"/>
        </w:rPr>
        <w:t>[1]</w:t>
      </w:r>
    </w:p>
    <w:p w14:paraId="6E63B87D" w14:textId="6E9BCD49" w:rsidR="00FA58BE" w:rsidRPr="000B61DC" w:rsidRDefault="00FA58BE" w:rsidP="000B61DC">
      <w:pPr>
        <w:spacing w:after="0"/>
        <w:ind w:firstLine="547"/>
        <w:jc w:val="both"/>
        <w:rPr>
          <w:rFonts w:ascii="Book Antiqua" w:hAnsi="Book Antiqua"/>
          <w:sz w:val="20"/>
          <w:szCs w:val="20"/>
        </w:rPr>
      </w:pPr>
      <w:proofErr w:type="spellStart"/>
      <w:r>
        <w:rPr>
          <w:rFonts w:ascii="Book Antiqua" w:hAnsi="Book Antiqua"/>
          <w:sz w:val="20"/>
          <w:szCs w:val="20"/>
        </w:rPr>
        <w:t>Rumah</w:t>
      </w:r>
      <w:proofErr w:type="spellEnd"/>
      <w:r>
        <w:rPr>
          <w:rFonts w:ascii="Book Antiqua" w:hAnsi="Book Antiqua"/>
          <w:sz w:val="20"/>
          <w:szCs w:val="20"/>
        </w:rPr>
        <w:t xml:space="preserve"> </w:t>
      </w:r>
      <w:proofErr w:type="spellStart"/>
      <w:r>
        <w:rPr>
          <w:rFonts w:ascii="Book Antiqua" w:hAnsi="Book Antiqua"/>
          <w:sz w:val="20"/>
          <w:szCs w:val="20"/>
        </w:rPr>
        <w:t>sakit</w:t>
      </w:r>
      <w:proofErr w:type="spellEnd"/>
      <w:r>
        <w:rPr>
          <w:rFonts w:ascii="Book Antiqua" w:hAnsi="Book Antiqua"/>
          <w:sz w:val="20"/>
          <w:szCs w:val="20"/>
        </w:rPr>
        <w:t xml:space="preserve"> </w:t>
      </w:r>
      <w:proofErr w:type="spellStart"/>
      <w:r>
        <w:rPr>
          <w:rFonts w:ascii="Book Antiqua" w:hAnsi="Book Antiqua"/>
          <w:sz w:val="20"/>
          <w:szCs w:val="20"/>
        </w:rPr>
        <w:t>a</w:t>
      </w:r>
      <w:r w:rsidRPr="00FA58BE">
        <w:rPr>
          <w:rFonts w:ascii="Book Antiqua" w:hAnsi="Book Antiqua"/>
          <w:sz w:val="20"/>
          <w:szCs w:val="20"/>
        </w:rPr>
        <w:t>dalah</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suatu</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institusi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pelayanan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yang </w:t>
      </w:r>
      <w:proofErr w:type="spellStart"/>
      <w:r w:rsidRPr="00FA58BE">
        <w:rPr>
          <w:rFonts w:ascii="Book Antiqua" w:hAnsi="Book Antiqua"/>
          <w:sz w:val="20"/>
          <w:szCs w:val="20"/>
        </w:rPr>
        <w:t>menyelenggarakan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pelayanan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kesehatan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perorangan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secara</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paripurna</w:t>
      </w:r>
      <w:proofErr w:type="spellEnd"/>
      <w:r w:rsidRPr="00FA58BE">
        <w:rPr>
          <w:rFonts w:ascii="Book Antiqua" w:hAnsi="Book Antiqua"/>
          <w:sz w:val="20"/>
          <w:szCs w:val="20"/>
        </w:rPr>
        <w:t xml:space="preserve"> yang </w:t>
      </w:r>
      <w:proofErr w:type="spellStart"/>
      <w:r w:rsidRPr="00FA58BE">
        <w:rPr>
          <w:rFonts w:ascii="Book Antiqua" w:hAnsi="Book Antiqua"/>
          <w:sz w:val="20"/>
          <w:szCs w:val="20"/>
        </w:rPr>
        <w:t>menyediakan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pelayanan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rawat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inap</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rawat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jalan</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gawat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darurat</w:t>
      </w:r>
      <w:proofErr w:type="spellEnd"/>
      <w:r w:rsidRPr="00FA58BE">
        <w:rPr>
          <w:rFonts w:ascii="Book Antiqua" w:hAnsi="Book Antiqua"/>
          <w:sz w:val="20"/>
          <w:szCs w:val="20"/>
        </w:rPr>
        <w:t xml:space="preserve">. Lima </w:t>
      </w:r>
      <w:proofErr w:type="spellStart"/>
      <w:r w:rsidRPr="00FA58BE">
        <w:rPr>
          <w:rFonts w:ascii="Book Antiqua" w:hAnsi="Book Antiqua"/>
          <w:sz w:val="20"/>
          <w:szCs w:val="20"/>
        </w:rPr>
        <w:t>sumber</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pemasukan</w:t>
      </w:r>
      <w:proofErr w:type="spellEnd"/>
      <w:r w:rsidRPr="00FA58BE">
        <w:rPr>
          <w:rFonts w:ascii="Book Antiqua" w:hAnsi="Book Antiqua"/>
          <w:sz w:val="20"/>
          <w:szCs w:val="20"/>
        </w:rPr>
        <w:t xml:space="preserve"> (</w:t>
      </w:r>
      <w:r w:rsidRPr="00FA58BE">
        <w:rPr>
          <w:rFonts w:ascii="Book Antiqua" w:hAnsi="Book Antiqua"/>
          <w:i/>
          <w:sz w:val="20"/>
          <w:szCs w:val="20"/>
        </w:rPr>
        <w:t>revenue center</w:t>
      </w:r>
      <w:r w:rsidRPr="00FA58BE">
        <w:rPr>
          <w:rFonts w:ascii="Book Antiqua" w:hAnsi="Book Antiqua"/>
          <w:sz w:val="20"/>
          <w:szCs w:val="20"/>
        </w:rPr>
        <w:t xml:space="preserve">) </w:t>
      </w:r>
      <w:proofErr w:type="spellStart"/>
      <w:r w:rsidRPr="00FA58BE">
        <w:rPr>
          <w:rFonts w:ascii="Book Antiqua" w:hAnsi="Book Antiqua"/>
          <w:sz w:val="20"/>
          <w:szCs w:val="20"/>
        </w:rPr>
        <w:t>utama</w:t>
      </w:r>
      <w:proofErr w:type="spellEnd"/>
      <w:r w:rsidRPr="00FA58BE">
        <w:rPr>
          <w:rFonts w:ascii="Book Antiqua" w:hAnsi="Book Antiqua"/>
          <w:sz w:val="20"/>
          <w:szCs w:val="20"/>
        </w:rPr>
        <w:t xml:space="preserve"> di </w:t>
      </w:r>
      <w:proofErr w:type="spellStart"/>
      <w:r w:rsidRPr="00FA58BE">
        <w:rPr>
          <w:rFonts w:ascii="Book Antiqua" w:hAnsi="Book Antiqua"/>
          <w:sz w:val="20"/>
          <w:szCs w:val="20"/>
        </w:rPr>
        <w:t>rumah</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sakit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yaitu</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rawat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jalan</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gawat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darurat</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laboratorium</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patologi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klinik</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patologi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anatomi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radiologi</w:t>
      </w:r>
      <w:proofErr w:type="spellEnd"/>
      <w:r w:rsidRPr="00FA58BE">
        <w:rPr>
          <w:rFonts w:ascii="Book Antiqua" w:hAnsi="Book Antiqua"/>
          <w:sz w:val="20"/>
          <w:szCs w:val="20"/>
        </w:rPr>
        <w:t xml:space="preserve">, dan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farmasi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Instalasi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farmasi</w:t>
      </w:r>
      <w:proofErr w:type="spellEnd"/>
      <w:r w:rsidRPr="00FA58BE">
        <w:rPr>
          <w:rFonts w:ascii="Book Antiqua" w:hAnsi="Book Antiqua"/>
          <w:sz w:val="20"/>
          <w:szCs w:val="20"/>
        </w:rPr>
        <w:t xml:space="preserve"> </w:t>
      </w:r>
      <w:proofErr w:type="spellStart"/>
      <w:r w:rsidRPr="00FA58BE">
        <w:rPr>
          <w:rFonts w:ascii="Book Antiqua" w:hAnsi="Book Antiqua"/>
          <w:sz w:val="20"/>
          <w:szCs w:val="20"/>
        </w:rPr>
        <w:t>merupakan</w:t>
      </w:r>
      <w:proofErr w:type="spellEnd"/>
      <w:r w:rsidRPr="00FA58BE">
        <w:rPr>
          <w:rFonts w:ascii="Book Antiqua" w:hAnsi="Book Antiqua"/>
          <w:sz w:val="20"/>
          <w:szCs w:val="20"/>
        </w:rPr>
        <w:t xml:space="preserve"> salah </w:t>
      </w:r>
      <w:proofErr w:type="spellStart"/>
      <w:r w:rsidRPr="00FA58BE">
        <w:rPr>
          <w:rFonts w:ascii="Book Antiqua" w:hAnsi="Book Antiqua"/>
          <w:sz w:val="20"/>
          <w:szCs w:val="20"/>
        </w:rPr>
        <w:t>satu</w:t>
      </w:r>
      <w:proofErr w:type="spellEnd"/>
      <w:r w:rsidRPr="00FA58BE">
        <w:rPr>
          <w:rFonts w:ascii="Book Antiqua" w:hAnsi="Book Antiqua"/>
          <w:sz w:val="20"/>
          <w:szCs w:val="20"/>
        </w:rPr>
        <w:t xml:space="preserve"> </w:t>
      </w:r>
      <w:r w:rsidRPr="00FA58BE">
        <w:rPr>
          <w:rFonts w:ascii="Book Antiqua" w:hAnsi="Book Antiqua"/>
          <w:i/>
          <w:sz w:val="20"/>
          <w:szCs w:val="20"/>
        </w:rPr>
        <w:t xml:space="preserve">revenue center </w:t>
      </w:r>
      <w:proofErr w:type="spellStart"/>
      <w:r w:rsidRPr="000B61DC">
        <w:rPr>
          <w:rFonts w:ascii="Book Antiqua" w:hAnsi="Book Antiqua"/>
          <w:sz w:val="20"/>
          <w:szCs w:val="20"/>
        </w:rPr>
        <w:t>utama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karena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lebih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dari</w:t>
      </w:r>
      <w:proofErr w:type="spellEnd"/>
      <w:r w:rsidRPr="000B61DC">
        <w:rPr>
          <w:rFonts w:ascii="Book Antiqua" w:hAnsi="Book Antiqua"/>
          <w:sz w:val="20"/>
          <w:szCs w:val="20"/>
        </w:rPr>
        <w:t xml:space="preserve"> 90%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kesehatan</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menggunakan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perbekalan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meliputi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obat-obatan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bahan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kimia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bahan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radiologi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bahan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alat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kesehatan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habis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alat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kedokteran</w:t>
      </w:r>
      <w:proofErr w:type="spellEnd"/>
      <w:r w:rsidRPr="000B61DC">
        <w:rPr>
          <w:rFonts w:ascii="Book Antiqua" w:hAnsi="Book Antiqua"/>
          <w:sz w:val="20"/>
          <w:szCs w:val="20"/>
        </w:rPr>
        <w:t xml:space="preserve">, dan gas </w:t>
      </w:r>
      <w:proofErr w:type="spellStart"/>
      <w:r w:rsidRPr="000B61DC">
        <w:rPr>
          <w:rFonts w:ascii="Book Antiqua" w:hAnsi="Book Antiqua"/>
          <w:sz w:val="20"/>
          <w:szCs w:val="20"/>
        </w:rPr>
        <w:t>medik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serta</w:t>
      </w:r>
      <w:proofErr w:type="spellEnd"/>
      <w:r w:rsidRPr="000B61DC">
        <w:rPr>
          <w:rFonts w:ascii="Book Antiqua" w:hAnsi="Book Antiqua"/>
          <w:sz w:val="20"/>
          <w:szCs w:val="20"/>
        </w:rPr>
        <w:t xml:space="preserve"> 50% </w:t>
      </w:r>
      <w:proofErr w:type="spellStart"/>
      <w:r w:rsidRPr="000B61DC">
        <w:rPr>
          <w:rFonts w:ascii="Book Antiqua" w:hAnsi="Book Antiqua"/>
          <w:sz w:val="20"/>
          <w:szCs w:val="20"/>
        </w:rPr>
        <w:t>dari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seluruh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pemasukan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berasal</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dari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perbekalan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Kurniasih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dkk</w:t>
      </w:r>
      <w:proofErr w:type="spellEnd"/>
      <w:r w:rsidRPr="000B61DC">
        <w:rPr>
          <w:rFonts w:ascii="Book Antiqua" w:hAnsi="Book Antiqua"/>
          <w:sz w:val="20"/>
          <w:szCs w:val="20"/>
        </w:rPr>
        <w:t>,</w:t>
      </w:r>
      <w:r w:rsidRPr="000B61DC">
        <w:rPr>
          <w:rFonts w:ascii="Book Antiqua" w:hAnsi="Book Antiqua"/>
          <w:spacing w:val="1"/>
          <w:sz w:val="20"/>
          <w:szCs w:val="20"/>
        </w:rPr>
        <w:t xml:space="preserve"> </w:t>
      </w:r>
      <w:r w:rsidRPr="000B61DC">
        <w:rPr>
          <w:rFonts w:ascii="Book Antiqua" w:hAnsi="Book Antiqua"/>
          <w:sz w:val="20"/>
          <w:szCs w:val="20"/>
        </w:rPr>
        <w:t>2015).[2]</w:t>
      </w:r>
    </w:p>
    <w:p w14:paraId="08F22E00" w14:textId="6B9EDD88" w:rsidR="000B61DC" w:rsidRPr="000B61DC" w:rsidRDefault="000B61DC" w:rsidP="000B61DC">
      <w:pPr>
        <w:pStyle w:val="BodyText"/>
        <w:spacing w:after="0"/>
        <w:ind w:firstLine="547"/>
        <w:jc w:val="both"/>
        <w:rPr>
          <w:rFonts w:ascii="Book Antiqua" w:hAnsi="Book Antiqua"/>
          <w:sz w:val="20"/>
          <w:szCs w:val="20"/>
        </w:rPr>
      </w:pPr>
      <w:proofErr w:type="spellStart"/>
      <w:r w:rsidRPr="000B61DC">
        <w:rPr>
          <w:rFonts w:ascii="Book Antiqua" w:hAnsi="Book Antiqua"/>
          <w:sz w:val="20"/>
          <w:szCs w:val="20"/>
        </w:rPr>
        <w:t>Untuk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mencapai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mutu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kefarmasian</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berorientasi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kepada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pasien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diperlukan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suatu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dapat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digunakan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sebagai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acuan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dalam</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kefarmasian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sebagaimana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diatur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dalam</w:t>
      </w:r>
      <w:proofErr w:type="spellEnd"/>
      <w:r w:rsidRPr="000B61DC">
        <w:rPr>
          <w:rFonts w:ascii="Book Antiqua" w:hAnsi="Book Antiqua"/>
          <w:spacing w:val="20"/>
          <w:sz w:val="20"/>
          <w:szCs w:val="20"/>
        </w:rPr>
        <w:t xml:space="preserve"> </w:t>
      </w:r>
      <w:r w:rsidRPr="000B61DC">
        <w:rPr>
          <w:rFonts w:ascii="Book Antiqua" w:hAnsi="Book Antiqua"/>
          <w:sz w:val="20"/>
          <w:szCs w:val="20"/>
        </w:rPr>
        <w:t xml:space="preserve">SK Menkes RI </w:t>
      </w:r>
      <w:proofErr w:type="spellStart"/>
      <w:r w:rsidRPr="000B61DC">
        <w:rPr>
          <w:rFonts w:ascii="Book Antiqua" w:hAnsi="Book Antiqua"/>
          <w:sz w:val="20"/>
          <w:szCs w:val="20"/>
        </w:rPr>
        <w:t>Nomor</w:t>
      </w:r>
      <w:proofErr w:type="spellEnd"/>
      <w:r w:rsidRPr="000B61DC">
        <w:rPr>
          <w:rFonts w:ascii="Book Antiqua" w:hAnsi="Book Antiqua"/>
          <w:sz w:val="20"/>
          <w:szCs w:val="20"/>
        </w:rPr>
        <w:t xml:space="preserve"> 129/Menkes/SK/II/2008 </w:t>
      </w:r>
      <w:proofErr w:type="spellStart"/>
      <w:r w:rsidRPr="000B61DC">
        <w:rPr>
          <w:rFonts w:ascii="Book Antiqua" w:hAnsi="Book Antiqua"/>
          <w:sz w:val="20"/>
          <w:szCs w:val="20"/>
        </w:rPr>
        <w:t>tentang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Minimal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merupakan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ketentuan-ketentuan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tentang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jenis</w:t>
      </w:r>
      <w:proofErr w:type="spellEnd"/>
      <w:r w:rsidRPr="000B61DC">
        <w:rPr>
          <w:rFonts w:ascii="Book Antiqua" w:hAnsi="Book Antiqua"/>
          <w:sz w:val="20"/>
          <w:szCs w:val="20"/>
        </w:rPr>
        <w:t xml:space="preserve"> dan </w:t>
      </w:r>
      <w:proofErr w:type="spellStart"/>
      <w:r w:rsidRPr="000B61DC">
        <w:rPr>
          <w:rFonts w:ascii="Book Antiqua" w:hAnsi="Book Antiqua"/>
          <w:sz w:val="20"/>
          <w:szCs w:val="20"/>
        </w:rPr>
        <w:t>mutu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dasar</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merupakan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urusan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wajib</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daerah</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berhak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diperoleh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warga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secara</w:t>
      </w:r>
      <w:proofErr w:type="spellEnd"/>
      <w:r w:rsidRPr="000B61DC">
        <w:rPr>
          <w:rFonts w:ascii="Book Antiqua" w:hAnsi="Book Antiqua"/>
          <w:sz w:val="20"/>
          <w:szCs w:val="20"/>
        </w:rPr>
        <w:t xml:space="preserve"> minimal dan </w:t>
      </w:r>
      <w:proofErr w:type="spellStart"/>
      <w:r w:rsidRPr="000B61DC">
        <w:rPr>
          <w:rFonts w:ascii="Book Antiqua" w:hAnsi="Book Antiqua"/>
          <w:sz w:val="20"/>
          <w:szCs w:val="20"/>
        </w:rPr>
        <w:t>merupakan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spesifikasi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teknis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tentang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tolok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ukur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minimum yang </w:t>
      </w:r>
      <w:proofErr w:type="spellStart"/>
      <w:r w:rsidRPr="000B61DC">
        <w:rPr>
          <w:rFonts w:ascii="Book Antiqua" w:hAnsi="Book Antiqua"/>
          <w:sz w:val="20"/>
          <w:szCs w:val="20"/>
        </w:rPr>
        <w:t>diberikan</w:t>
      </w:r>
      <w:proofErr w:type="spellEnd"/>
      <w:r w:rsidRPr="000B61DC">
        <w:rPr>
          <w:rFonts w:ascii="Book Antiqua" w:hAnsi="Book Antiqua"/>
          <w:sz w:val="20"/>
          <w:szCs w:val="20"/>
        </w:rPr>
        <w:t xml:space="preserve"> Badan </w:t>
      </w:r>
      <w:proofErr w:type="spellStart"/>
      <w:r w:rsidRPr="000B61DC">
        <w:rPr>
          <w:rFonts w:ascii="Book Antiqua" w:hAnsi="Book Antiqua"/>
          <w:sz w:val="20"/>
          <w:szCs w:val="20"/>
        </w:rPr>
        <w:t>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Umum</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kepada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masyarakat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Sebagai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minimal, </w:t>
      </w:r>
      <w:proofErr w:type="spellStart"/>
      <w:r w:rsidRPr="000B61DC">
        <w:rPr>
          <w:rFonts w:ascii="Book Antiqua" w:hAnsi="Book Antiqua"/>
          <w:sz w:val="20"/>
          <w:szCs w:val="20"/>
        </w:rPr>
        <w:t>indikator</w:t>
      </w:r>
      <w:proofErr w:type="spellEnd"/>
      <w:r w:rsidRPr="000B61DC">
        <w:rPr>
          <w:rFonts w:ascii="Book Antiqua" w:hAnsi="Book Antiqua"/>
          <w:sz w:val="20"/>
          <w:szCs w:val="20"/>
        </w:rPr>
        <w:t xml:space="preserve"> SPM </w:t>
      </w:r>
      <w:proofErr w:type="spellStart"/>
      <w:r w:rsidRPr="000B61DC">
        <w:rPr>
          <w:rFonts w:ascii="Book Antiqua" w:hAnsi="Book Antiqua"/>
          <w:sz w:val="20"/>
          <w:szCs w:val="20"/>
        </w:rPr>
        <w:t>ini</w:t>
      </w:r>
      <w:proofErr w:type="spellEnd"/>
      <w:r w:rsidRPr="000B61DC">
        <w:rPr>
          <w:rFonts w:ascii="Book Antiqua" w:hAnsi="Book Antiqua"/>
          <w:sz w:val="20"/>
          <w:szCs w:val="20"/>
        </w:rPr>
        <w:t xml:space="preserve"> juga </w:t>
      </w:r>
      <w:proofErr w:type="spellStart"/>
      <w:r w:rsidRPr="000B61DC">
        <w:rPr>
          <w:rFonts w:ascii="Book Antiqua" w:hAnsi="Book Antiqua"/>
          <w:sz w:val="20"/>
          <w:szCs w:val="20"/>
        </w:rPr>
        <w:t>berfungsi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untuk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menjaga</w:t>
      </w:r>
      <w:proofErr w:type="spellEnd"/>
      <w:r w:rsidRPr="000B61DC">
        <w:rPr>
          <w:rFonts w:ascii="Book Antiqua" w:hAnsi="Book Antiqua"/>
          <w:sz w:val="20"/>
          <w:szCs w:val="20"/>
        </w:rPr>
        <w:t xml:space="preserve"> agar </w:t>
      </w:r>
      <w:proofErr w:type="spellStart"/>
      <w:r w:rsidRPr="000B61DC">
        <w:rPr>
          <w:rFonts w:ascii="Book Antiqua" w:hAnsi="Book Antiqua"/>
          <w:sz w:val="20"/>
          <w:szCs w:val="20"/>
        </w:rPr>
        <w:t>mutu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dari</w:t>
      </w:r>
      <w:proofErr w:type="spellEnd"/>
      <w:r w:rsidRPr="000B61DC">
        <w:rPr>
          <w:rFonts w:ascii="Book Antiqua" w:hAnsi="Book Antiqua"/>
          <w:sz w:val="20"/>
          <w:szCs w:val="20"/>
        </w:rPr>
        <w:t xml:space="preserve"> RSUD </w:t>
      </w:r>
      <w:proofErr w:type="spellStart"/>
      <w:r w:rsidRPr="000B61DC">
        <w:rPr>
          <w:rFonts w:ascii="Book Antiqua" w:hAnsi="Book Antiqua"/>
          <w:sz w:val="20"/>
          <w:szCs w:val="20"/>
        </w:rPr>
        <w:t>tidak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berada</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bawah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batas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toleransi</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berkaitan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dengan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keselamatan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pasien</w:t>
      </w:r>
      <w:proofErr w:type="spellEnd"/>
      <w:r w:rsidRPr="000B61DC">
        <w:rPr>
          <w:rFonts w:ascii="Book Antiqua" w:hAnsi="Book Antiqua"/>
          <w:sz w:val="20"/>
          <w:szCs w:val="20"/>
        </w:rPr>
        <w:t>.</w:t>
      </w:r>
    </w:p>
    <w:p w14:paraId="48A58CA3" w14:textId="541BF1CD" w:rsidR="000B61DC" w:rsidRPr="000B61DC" w:rsidRDefault="000B61DC" w:rsidP="000B61DC">
      <w:pPr>
        <w:pStyle w:val="BodyText"/>
        <w:spacing w:after="0"/>
        <w:ind w:firstLine="426"/>
        <w:jc w:val="both"/>
        <w:rPr>
          <w:rFonts w:ascii="Book Antiqua" w:hAnsi="Book Antiqua"/>
          <w:sz w:val="20"/>
          <w:szCs w:val="20"/>
        </w:rPr>
      </w:pPr>
      <w:bookmarkStart w:id="4" w:name="_Hlk61901790"/>
      <w:proofErr w:type="spellStart"/>
      <w:r w:rsidRPr="000B61DC">
        <w:rPr>
          <w:rFonts w:ascii="Book Antiqua" w:hAnsi="Book Antiqua"/>
          <w:sz w:val="20"/>
          <w:szCs w:val="20"/>
        </w:rPr>
        <w:t>Menurut</w:t>
      </w:r>
      <w:proofErr w:type="spellEnd"/>
      <w:r w:rsidRPr="000B61DC">
        <w:rPr>
          <w:rFonts w:ascii="Book Antiqua" w:hAnsi="Book Antiqua"/>
          <w:sz w:val="20"/>
          <w:szCs w:val="20"/>
        </w:rPr>
        <w:t xml:space="preserve"> Menkes RI </w:t>
      </w:r>
      <w:proofErr w:type="spellStart"/>
      <w:r w:rsidRPr="000B61DC">
        <w:rPr>
          <w:rFonts w:ascii="Book Antiqua" w:hAnsi="Book Antiqua"/>
          <w:sz w:val="20"/>
          <w:szCs w:val="20"/>
        </w:rPr>
        <w:t>Nomor</w:t>
      </w:r>
      <w:proofErr w:type="spellEnd"/>
      <w:r w:rsidRPr="000B61DC">
        <w:rPr>
          <w:rFonts w:ascii="Book Antiqua" w:hAnsi="Book Antiqua"/>
          <w:sz w:val="20"/>
          <w:szCs w:val="20"/>
        </w:rPr>
        <w:t xml:space="preserve"> 129 </w:t>
      </w:r>
      <w:proofErr w:type="spellStart"/>
      <w:r w:rsidRPr="000B61DC">
        <w:rPr>
          <w:rFonts w:ascii="Book Antiqua" w:hAnsi="Book Antiqua"/>
          <w:sz w:val="20"/>
          <w:szCs w:val="20"/>
        </w:rPr>
        <w:t>Tahun</w:t>
      </w:r>
      <w:proofErr w:type="spellEnd"/>
      <w:r w:rsidRPr="000B61DC">
        <w:rPr>
          <w:rFonts w:ascii="Book Antiqua" w:hAnsi="Book Antiqua"/>
          <w:sz w:val="20"/>
          <w:szCs w:val="20"/>
        </w:rPr>
        <w:t xml:space="preserve"> 2008,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Minimal RS di </w:t>
      </w:r>
      <w:proofErr w:type="spellStart"/>
      <w:r w:rsidRPr="000B61DC">
        <w:rPr>
          <w:rFonts w:ascii="Book Antiqua" w:hAnsi="Book Antiqua"/>
          <w:sz w:val="20"/>
          <w:szCs w:val="20"/>
        </w:rPr>
        <w:t>bidang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dapat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diukur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dengan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beberapa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indikator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pengukuran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indikator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tersebut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yaitu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waktu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tunggu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jadi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z w:val="20"/>
          <w:szCs w:val="20"/>
        </w:rPr>
        <w:t xml:space="preserve"> ≤ 30 </w:t>
      </w:r>
      <w:proofErr w:type="spellStart"/>
      <w:r w:rsidRPr="000B61DC">
        <w:rPr>
          <w:rFonts w:ascii="Book Antiqua" w:hAnsi="Book Antiqua"/>
          <w:sz w:val="20"/>
          <w:szCs w:val="20"/>
        </w:rPr>
        <w:t>menit</w:t>
      </w:r>
      <w:proofErr w:type="spellEnd"/>
      <w:r w:rsidRPr="000B61DC">
        <w:rPr>
          <w:rFonts w:ascii="Book Antiqua" w:hAnsi="Book Antiqua"/>
          <w:sz w:val="20"/>
          <w:szCs w:val="20"/>
        </w:rPr>
        <w:t xml:space="preserve"> dan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racikan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z w:val="20"/>
          <w:szCs w:val="20"/>
        </w:rPr>
        <w:t xml:space="preserve"> ≤ 60 </w:t>
      </w:r>
      <w:proofErr w:type="spellStart"/>
      <w:r w:rsidRPr="000B61DC">
        <w:rPr>
          <w:rFonts w:ascii="Book Antiqua" w:hAnsi="Book Antiqua"/>
          <w:sz w:val="20"/>
          <w:szCs w:val="20"/>
        </w:rPr>
        <w:t>menit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tidak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adanya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kejadian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kesalahan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pemberian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z w:val="20"/>
          <w:szCs w:val="20"/>
        </w:rPr>
        <w:t xml:space="preserve"> 100%, </w:t>
      </w:r>
      <w:proofErr w:type="spellStart"/>
      <w:r w:rsidRPr="000B61DC">
        <w:rPr>
          <w:rFonts w:ascii="Book Antiqua" w:hAnsi="Book Antiqua"/>
          <w:sz w:val="20"/>
          <w:szCs w:val="20"/>
        </w:rPr>
        <w:t>kepuasan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pelanggan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z w:val="20"/>
          <w:szCs w:val="20"/>
        </w:rPr>
        <w:t xml:space="preserve"> ≥ 80% dan </w:t>
      </w:r>
      <w:proofErr w:type="spellStart"/>
      <w:r w:rsidRPr="000B61DC">
        <w:rPr>
          <w:rFonts w:ascii="Book Antiqua" w:hAnsi="Book Antiqua"/>
          <w:sz w:val="20"/>
          <w:szCs w:val="20"/>
        </w:rPr>
        <w:t>penulisan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resep</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sesuai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formularium</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pacing w:val="1"/>
          <w:sz w:val="20"/>
          <w:szCs w:val="20"/>
        </w:rPr>
        <w:t xml:space="preserve"> </w:t>
      </w:r>
      <w:r w:rsidRPr="000B61DC">
        <w:rPr>
          <w:rFonts w:ascii="Book Antiqua" w:hAnsi="Book Antiqua"/>
          <w:sz w:val="20"/>
          <w:szCs w:val="20"/>
        </w:rPr>
        <w:t>100%.</w:t>
      </w:r>
      <w:bookmarkEnd w:id="4"/>
      <w:r w:rsidRPr="000B61DC">
        <w:rPr>
          <w:rFonts w:ascii="Book Antiqua" w:hAnsi="Book Antiqua"/>
          <w:sz w:val="20"/>
          <w:szCs w:val="20"/>
        </w:rPr>
        <w:t>[3]</w:t>
      </w:r>
    </w:p>
    <w:p w14:paraId="6A1F593C" w14:textId="433FAF34" w:rsidR="000B61DC" w:rsidRPr="000B61DC" w:rsidRDefault="000B61DC" w:rsidP="00FA58BE">
      <w:pPr>
        <w:spacing w:after="0"/>
        <w:ind w:firstLine="547"/>
        <w:jc w:val="both"/>
        <w:rPr>
          <w:rFonts w:ascii="Book Antiqua" w:hAnsi="Book Antiqua"/>
          <w:sz w:val="20"/>
          <w:szCs w:val="20"/>
        </w:rPr>
      </w:pP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Umum</w:t>
      </w:r>
      <w:proofErr w:type="spellEnd"/>
      <w:r w:rsidRPr="000B61DC">
        <w:rPr>
          <w:rFonts w:ascii="Book Antiqua" w:hAnsi="Book Antiqua"/>
          <w:sz w:val="20"/>
          <w:szCs w:val="20"/>
        </w:rPr>
        <w:t xml:space="preserve"> Daerah Toto Kabila </w:t>
      </w:r>
      <w:proofErr w:type="spellStart"/>
      <w:r w:rsidRPr="000B61DC">
        <w:rPr>
          <w:rFonts w:ascii="Book Antiqua" w:hAnsi="Book Antiqua"/>
          <w:sz w:val="20"/>
          <w:szCs w:val="20"/>
        </w:rPr>
        <w:t>dimana</w:t>
      </w:r>
      <w:proofErr w:type="spellEnd"/>
      <w:r w:rsidRPr="000B61DC">
        <w:rPr>
          <w:rFonts w:ascii="Book Antiqua" w:hAnsi="Book Antiqua"/>
          <w:sz w:val="20"/>
          <w:szCs w:val="20"/>
        </w:rPr>
        <w:t xml:space="preserve"> pada </w:t>
      </w:r>
      <w:proofErr w:type="spellStart"/>
      <w:r w:rsidRPr="000B61DC">
        <w:rPr>
          <w:rFonts w:ascii="Book Antiqua" w:hAnsi="Book Antiqua"/>
          <w:sz w:val="20"/>
          <w:szCs w:val="20"/>
        </w:rPr>
        <w:t>tahap</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observasi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awal</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diketahui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bahwa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julah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resep</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masuk</w:t>
      </w:r>
      <w:proofErr w:type="spellEnd"/>
      <w:r w:rsidRPr="000B61DC">
        <w:rPr>
          <w:rFonts w:ascii="Book Antiqua" w:hAnsi="Book Antiqua"/>
          <w:sz w:val="20"/>
          <w:szCs w:val="20"/>
        </w:rPr>
        <w:t xml:space="preserve"> rata-rata 50-100 </w:t>
      </w:r>
      <w:proofErr w:type="spellStart"/>
      <w:r w:rsidRPr="000B61DC">
        <w:rPr>
          <w:rFonts w:ascii="Book Antiqua" w:hAnsi="Book Antiqua"/>
          <w:sz w:val="20"/>
          <w:szCs w:val="20"/>
        </w:rPr>
        <w:t>resep</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perhari</w:t>
      </w:r>
      <w:proofErr w:type="spellEnd"/>
      <w:r w:rsidRPr="000B61DC">
        <w:rPr>
          <w:rFonts w:ascii="Book Antiqua" w:hAnsi="Book Antiqua"/>
          <w:sz w:val="20"/>
          <w:szCs w:val="20"/>
        </w:rPr>
        <w:t xml:space="preserve"> dan </w:t>
      </w:r>
      <w:proofErr w:type="spellStart"/>
      <w:r w:rsidRPr="000B61DC">
        <w:rPr>
          <w:rFonts w:ascii="Book Antiqua" w:hAnsi="Book Antiqua"/>
          <w:sz w:val="20"/>
          <w:szCs w:val="20"/>
        </w:rPr>
        <w:t>diketahui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bahwa</w:t>
      </w:r>
      <w:proofErr w:type="spellEnd"/>
      <w:r w:rsidRPr="000B61DC">
        <w:rPr>
          <w:rFonts w:ascii="Book Antiqua" w:hAnsi="Book Antiqua"/>
          <w:sz w:val="20"/>
          <w:szCs w:val="20"/>
        </w:rPr>
        <w:t xml:space="preserve"> SDM di IFRS Toto Kabila yang </w:t>
      </w:r>
      <w:proofErr w:type="spellStart"/>
      <w:r w:rsidRPr="000B61DC">
        <w:rPr>
          <w:rFonts w:ascii="Book Antiqua" w:hAnsi="Book Antiqua"/>
          <w:sz w:val="20"/>
          <w:szCs w:val="20"/>
        </w:rPr>
        <w:t>masih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kurang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Kepadatan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antrian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ini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membuat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ketersediaan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ada</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Instalasi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kurang</w:t>
      </w:r>
      <w:proofErr w:type="spellEnd"/>
      <w:r w:rsidRPr="000B61DC">
        <w:rPr>
          <w:rFonts w:ascii="Book Antiqua" w:hAnsi="Book Antiqua"/>
          <w:sz w:val="20"/>
          <w:szCs w:val="20"/>
        </w:rPr>
        <w:t xml:space="preserve"> dan </w:t>
      </w:r>
      <w:proofErr w:type="spellStart"/>
      <w:r w:rsidRPr="000B61DC">
        <w:rPr>
          <w:rFonts w:ascii="Book Antiqua" w:hAnsi="Book Antiqua"/>
          <w:sz w:val="20"/>
          <w:szCs w:val="20"/>
        </w:rPr>
        <w:t>terpaksa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pasien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harus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menunggu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untuk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petugas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kefarmasian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mengambil</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stok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gudang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atau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justru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mencari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ganti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tersebut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Selain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beberapa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hal</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ditemui</w:t>
      </w:r>
      <w:proofErr w:type="spellEnd"/>
      <w:r w:rsidRPr="000B61DC">
        <w:rPr>
          <w:rFonts w:ascii="Book Antiqua" w:hAnsi="Book Antiqua"/>
          <w:sz w:val="20"/>
          <w:szCs w:val="20"/>
        </w:rPr>
        <w:t xml:space="preserve"> pada </w:t>
      </w:r>
      <w:proofErr w:type="spellStart"/>
      <w:r w:rsidRPr="000B61DC">
        <w:rPr>
          <w:rFonts w:ascii="Book Antiqua" w:hAnsi="Book Antiqua"/>
          <w:sz w:val="20"/>
          <w:szCs w:val="20"/>
        </w:rPr>
        <w:t>saat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observasi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awal</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adalah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situasi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ruang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tunggu</w:t>
      </w:r>
      <w:proofErr w:type="spellEnd"/>
      <w:r w:rsidRPr="000B61DC">
        <w:rPr>
          <w:rFonts w:ascii="Book Antiqua" w:hAnsi="Book Antiqua"/>
          <w:sz w:val="20"/>
          <w:szCs w:val="20"/>
        </w:rPr>
        <w:t xml:space="preserve"> yang </w:t>
      </w:r>
      <w:proofErr w:type="spellStart"/>
      <w:r w:rsidRPr="000B61DC">
        <w:rPr>
          <w:rFonts w:ascii="Book Antiqua" w:hAnsi="Book Antiqua"/>
          <w:sz w:val="20"/>
          <w:szCs w:val="20"/>
        </w:rPr>
        <w:t>sempit</w:t>
      </w:r>
      <w:proofErr w:type="spellEnd"/>
      <w:r w:rsidRPr="000B61DC">
        <w:rPr>
          <w:rFonts w:ascii="Book Antiqua" w:hAnsi="Book Antiqua"/>
          <w:sz w:val="20"/>
          <w:szCs w:val="20"/>
        </w:rPr>
        <w:t xml:space="preserve"> dan </w:t>
      </w:r>
      <w:proofErr w:type="spellStart"/>
      <w:r w:rsidRPr="000B61DC">
        <w:rPr>
          <w:rFonts w:ascii="Book Antiqua" w:hAnsi="Book Antiqua"/>
          <w:sz w:val="20"/>
          <w:szCs w:val="20"/>
        </w:rPr>
        <w:t>akan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lastRenderedPageBreak/>
        <w:t>berpengaruh</w:t>
      </w:r>
      <w:proofErr w:type="spellEnd"/>
      <w:r w:rsidRPr="000B61DC">
        <w:rPr>
          <w:rFonts w:ascii="Book Antiqua" w:hAnsi="Book Antiqua"/>
          <w:sz w:val="20"/>
          <w:szCs w:val="20"/>
        </w:rPr>
        <w:t xml:space="preserve"> pada </w:t>
      </w:r>
      <w:proofErr w:type="spellStart"/>
      <w:r w:rsidRPr="000B61DC">
        <w:rPr>
          <w:rFonts w:ascii="Book Antiqua" w:hAnsi="Book Antiqua"/>
          <w:sz w:val="20"/>
          <w:szCs w:val="20"/>
        </w:rPr>
        <w:t>kenyamanan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pasien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Hingga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ini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instalasi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RSUD Toto Kabila </w:t>
      </w:r>
      <w:proofErr w:type="spellStart"/>
      <w:r w:rsidRPr="000B61DC">
        <w:rPr>
          <w:rFonts w:ascii="Book Antiqua" w:hAnsi="Book Antiqua"/>
          <w:sz w:val="20"/>
          <w:szCs w:val="20"/>
        </w:rPr>
        <w:t>belum</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pernah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melakukan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penilaian</w:t>
      </w:r>
      <w:proofErr w:type="spellEnd"/>
      <w:r w:rsidRPr="000B61DC">
        <w:rPr>
          <w:rFonts w:ascii="Book Antiqua" w:hAnsi="Book Antiqua"/>
          <w:sz w:val="20"/>
          <w:szCs w:val="20"/>
        </w:rPr>
        <w:t xml:space="preserve"> SPM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bidang</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sesuai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dengan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standarnya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yaitu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berdasarkan</w:t>
      </w:r>
      <w:proofErr w:type="spellEnd"/>
      <w:r w:rsidRPr="000B61DC">
        <w:rPr>
          <w:rFonts w:ascii="Book Antiqua" w:hAnsi="Book Antiqua"/>
          <w:sz w:val="20"/>
          <w:szCs w:val="20"/>
        </w:rPr>
        <w:t xml:space="preserve"> Menkes RI </w:t>
      </w:r>
      <w:proofErr w:type="spellStart"/>
      <w:r w:rsidRPr="000B61DC">
        <w:rPr>
          <w:rFonts w:ascii="Book Antiqua" w:hAnsi="Book Antiqua"/>
          <w:sz w:val="20"/>
          <w:szCs w:val="20"/>
        </w:rPr>
        <w:t>Nomor</w:t>
      </w:r>
      <w:proofErr w:type="spellEnd"/>
      <w:r w:rsidRPr="000B61DC">
        <w:rPr>
          <w:rFonts w:ascii="Book Antiqua" w:hAnsi="Book Antiqua"/>
          <w:sz w:val="20"/>
          <w:szCs w:val="20"/>
        </w:rPr>
        <w:t xml:space="preserve"> 129 </w:t>
      </w:r>
      <w:proofErr w:type="spellStart"/>
      <w:r w:rsidRPr="000B61DC">
        <w:rPr>
          <w:rFonts w:ascii="Book Antiqua" w:hAnsi="Book Antiqua"/>
          <w:sz w:val="20"/>
          <w:szCs w:val="20"/>
        </w:rPr>
        <w:t>Tahun</w:t>
      </w:r>
      <w:proofErr w:type="spellEnd"/>
      <w:r w:rsidRPr="000B61DC">
        <w:rPr>
          <w:rFonts w:ascii="Book Antiqua" w:hAnsi="Book Antiqua"/>
          <w:sz w:val="20"/>
          <w:szCs w:val="20"/>
        </w:rPr>
        <w:t xml:space="preserve"> 2008.</w:t>
      </w:r>
    </w:p>
    <w:p w14:paraId="7D3123A5" w14:textId="318964C6" w:rsidR="000B61DC" w:rsidRDefault="000B61DC" w:rsidP="00FA58BE">
      <w:pPr>
        <w:spacing w:after="0"/>
        <w:ind w:firstLine="547"/>
        <w:jc w:val="both"/>
        <w:rPr>
          <w:rFonts w:ascii="Book Antiqua" w:hAnsi="Book Antiqua"/>
          <w:sz w:val="20"/>
          <w:szCs w:val="20"/>
        </w:rPr>
      </w:pPr>
      <w:proofErr w:type="spellStart"/>
      <w:r w:rsidRPr="000B61DC">
        <w:rPr>
          <w:rFonts w:ascii="Book Antiqua" w:hAnsi="Book Antiqua"/>
          <w:sz w:val="20"/>
          <w:szCs w:val="20"/>
        </w:rPr>
        <w:t>Berdasarkan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uraian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diatas</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mengingat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pentingnya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evaluasi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mutu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Instalasi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Farmasi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maka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peneliti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tertarik</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melakukan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penelitian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terkait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mutu</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kefarmasian</w:t>
      </w:r>
      <w:proofErr w:type="spellEnd"/>
      <w:r w:rsidRPr="000B61DC">
        <w:rPr>
          <w:rFonts w:ascii="Book Antiqua" w:hAnsi="Book Antiqua"/>
          <w:sz w:val="20"/>
          <w:szCs w:val="20"/>
        </w:rPr>
        <w:t xml:space="preserve"> di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Umum</w:t>
      </w:r>
      <w:proofErr w:type="spellEnd"/>
      <w:r w:rsidRPr="000B61DC">
        <w:rPr>
          <w:rFonts w:ascii="Book Antiqua" w:hAnsi="Book Antiqua"/>
          <w:sz w:val="20"/>
          <w:szCs w:val="20"/>
        </w:rPr>
        <w:t xml:space="preserve"> Daerah Toto Kabila </w:t>
      </w:r>
      <w:proofErr w:type="spellStart"/>
      <w:r w:rsidRPr="000B61DC">
        <w:rPr>
          <w:rFonts w:ascii="Book Antiqua" w:hAnsi="Book Antiqua"/>
          <w:sz w:val="20"/>
          <w:szCs w:val="20"/>
        </w:rPr>
        <w:t>berdasarkan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Minimal (SPM) </w:t>
      </w:r>
      <w:proofErr w:type="spellStart"/>
      <w:r w:rsidRPr="000B61DC">
        <w:rPr>
          <w:rFonts w:ascii="Book Antiqua" w:hAnsi="Book Antiqua"/>
          <w:sz w:val="20"/>
          <w:szCs w:val="20"/>
        </w:rPr>
        <w:t>guna</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melihat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apakah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Rumah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Sakit</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Umum</w:t>
      </w:r>
      <w:proofErr w:type="spellEnd"/>
      <w:r w:rsidRPr="000B61DC">
        <w:rPr>
          <w:rFonts w:ascii="Book Antiqua" w:hAnsi="Book Antiqua"/>
          <w:sz w:val="20"/>
          <w:szCs w:val="20"/>
        </w:rPr>
        <w:t xml:space="preserve"> Daerah Toto Kabila </w:t>
      </w:r>
      <w:proofErr w:type="spellStart"/>
      <w:r w:rsidRPr="000B61DC">
        <w:rPr>
          <w:rFonts w:ascii="Book Antiqua" w:hAnsi="Book Antiqua"/>
          <w:sz w:val="20"/>
          <w:szCs w:val="20"/>
        </w:rPr>
        <w:t>telah</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melakukan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pelayanan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kefarmasian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sesuai</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dengan</w:t>
      </w:r>
      <w:proofErr w:type="spellEnd"/>
      <w:r w:rsidRPr="000B61DC">
        <w:rPr>
          <w:rFonts w:ascii="Book Antiqua" w:hAnsi="Book Antiqua"/>
          <w:sz w:val="20"/>
          <w:szCs w:val="20"/>
        </w:rPr>
        <w:t xml:space="preserve"> </w:t>
      </w:r>
      <w:proofErr w:type="spellStart"/>
      <w:r w:rsidRPr="000B61DC">
        <w:rPr>
          <w:rFonts w:ascii="Book Antiqua" w:hAnsi="Book Antiqua"/>
          <w:sz w:val="20"/>
          <w:szCs w:val="20"/>
        </w:rPr>
        <w:t>standarnya</w:t>
      </w:r>
      <w:proofErr w:type="spellEnd"/>
      <w:r w:rsidRPr="000B61DC">
        <w:rPr>
          <w:rFonts w:ascii="Book Antiqua" w:hAnsi="Book Antiqua"/>
          <w:sz w:val="20"/>
          <w:szCs w:val="20"/>
        </w:rPr>
        <w:t>.</w:t>
      </w:r>
    </w:p>
    <w:p w14:paraId="7EEBC516" w14:textId="77777777" w:rsidR="001B7A47" w:rsidRPr="000B61DC" w:rsidRDefault="001B7A47" w:rsidP="00FA58BE">
      <w:pPr>
        <w:spacing w:after="0"/>
        <w:ind w:firstLine="547"/>
        <w:jc w:val="both"/>
        <w:rPr>
          <w:rFonts w:ascii="Book Antiqua" w:hAnsi="Book Antiqua"/>
          <w:sz w:val="20"/>
          <w:szCs w:val="20"/>
        </w:rPr>
      </w:pPr>
    </w:p>
    <w:p w14:paraId="47C3ED69" w14:textId="77777777" w:rsidR="00766AA4" w:rsidRDefault="009E1086" w:rsidP="00524396">
      <w:pPr>
        <w:spacing w:after="0" w:line="252" w:lineRule="auto"/>
        <w:jc w:val="both"/>
        <w:rPr>
          <w:rFonts w:ascii="Book Antiqua" w:eastAsia="Arial Unicode MS" w:hAnsi="Book Antiqua" w:cs="Arial"/>
          <w:b/>
          <w:color w:val="0070C0"/>
          <w:sz w:val="20"/>
          <w:szCs w:val="20"/>
        </w:rPr>
      </w:pPr>
      <w:r w:rsidRPr="00B81A8E">
        <w:rPr>
          <w:rFonts w:ascii="Book Antiqua" w:eastAsia="Arial Unicode MS" w:hAnsi="Book Antiqua" w:cs="Arial"/>
          <w:b/>
          <w:color w:val="0070C0"/>
          <w:sz w:val="20"/>
          <w:szCs w:val="20"/>
          <w:lang w:val="id-ID"/>
        </w:rPr>
        <w:t xml:space="preserve">2.  </w:t>
      </w:r>
      <w:proofErr w:type="spellStart"/>
      <w:r w:rsidR="003C6049" w:rsidRPr="00B81A8E">
        <w:rPr>
          <w:rFonts w:ascii="Book Antiqua" w:eastAsia="Arial Unicode MS" w:hAnsi="Book Antiqua" w:cs="Arial"/>
          <w:b/>
          <w:color w:val="0070C0"/>
          <w:sz w:val="20"/>
          <w:szCs w:val="20"/>
        </w:rPr>
        <w:t>Metode</w:t>
      </w:r>
      <w:proofErr w:type="spellEnd"/>
      <w:r w:rsidR="00B81A8E" w:rsidRPr="00B81A8E">
        <w:rPr>
          <w:rFonts w:ascii="Book Antiqua" w:eastAsia="Arial Unicode MS" w:hAnsi="Book Antiqua" w:cs="Arial"/>
          <w:b/>
          <w:color w:val="0070C0"/>
          <w:sz w:val="20"/>
          <w:szCs w:val="20"/>
        </w:rPr>
        <w:t xml:space="preserve"> </w:t>
      </w:r>
      <w:proofErr w:type="spellStart"/>
      <w:r w:rsidR="00B81A8E" w:rsidRPr="00B81A8E">
        <w:rPr>
          <w:rFonts w:ascii="Book Antiqua" w:eastAsia="Arial Unicode MS" w:hAnsi="Book Antiqua" w:cs="Arial"/>
          <w:b/>
          <w:color w:val="0070C0"/>
          <w:sz w:val="20"/>
          <w:szCs w:val="20"/>
        </w:rPr>
        <w:t>Penelitia</w:t>
      </w:r>
      <w:r w:rsidR="00766AA4">
        <w:rPr>
          <w:rFonts w:ascii="Book Antiqua" w:eastAsia="Arial Unicode MS" w:hAnsi="Book Antiqua" w:cs="Arial"/>
          <w:b/>
          <w:color w:val="0070C0"/>
          <w:sz w:val="20"/>
          <w:szCs w:val="20"/>
        </w:rPr>
        <w:t>n</w:t>
      </w:r>
      <w:proofErr w:type="spellEnd"/>
    </w:p>
    <w:p w14:paraId="4277B940" w14:textId="3084680A" w:rsidR="009F3F08" w:rsidRPr="009F3F08" w:rsidRDefault="009F3F08" w:rsidP="009F3F08">
      <w:pPr>
        <w:spacing w:after="0"/>
        <w:ind w:firstLine="720"/>
        <w:jc w:val="both"/>
        <w:rPr>
          <w:rFonts w:ascii="Book Antiqua" w:hAnsi="Book Antiqua"/>
          <w:sz w:val="20"/>
          <w:szCs w:val="20"/>
        </w:rPr>
      </w:pPr>
      <w:proofErr w:type="spellStart"/>
      <w:r>
        <w:rPr>
          <w:rFonts w:ascii="Book Antiqua" w:hAnsi="Book Antiqua"/>
          <w:sz w:val="20"/>
          <w:szCs w:val="20"/>
        </w:rPr>
        <w:t>Desain</w:t>
      </w:r>
      <w:proofErr w:type="spellEnd"/>
      <w:r>
        <w:rPr>
          <w:rFonts w:ascii="Book Antiqua" w:hAnsi="Book Antiqua"/>
          <w:sz w:val="20"/>
          <w:szCs w:val="20"/>
        </w:rPr>
        <w:t xml:space="preserve"> </w:t>
      </w:r>
      <w:proofErr w:type="spellStart"/>
      <w:r>
        <w:rPr>
          <w:rFonts w:ascii="Book Antiqua" w:hAnsi="Book Antiqua"/>
          <w:sz w:val="20"/>
          <w:szCs w:val="20"/>
        </w:rPr>
        <w:t>penelitian</w:t>
      </w:r>
      <w:proofErr w:type="spellEnd"/>
      <w:r>
        <w:rPr>
          <w:rFonts w:ascii="Book Antiqua" w:hAnsi="Book Antiqua"/>
          <w:sz w:val="20"/>
          <w:szCs w:val="20"/>
        </w:rPr>
        <w:t xml:space="preserve"> yang </w:t>
      </w:r>
      <w:proofErr w:type="spellStart"/>
      <w:r>
        <w:rPr>
          <w:rFonts w:ascii="Book Antiqua" w:hAnsi="Book Antiqua"/>
          <w:sz w:val="20"/>
          <w:szCs w:val="20"/>
        </w:rPr>
        <w:t>digunakan</w:t>
      </w:r>
      <w:proofErr w:type="spellEnd"/>
      <w:r>
        <w:rPr>
          <w:rFonts w:ascii="Book Antiqua" w:hAnsi="Book Antiqua"/>
          <w:sz w:val="20"/>
          <w:szCs w:val="20"/>
        </w:rPr>
        <w:t xml:space="preserve"> </w:t>
      </w:r>
      <w:proofErr w:type="spellStart"/>
      <w:r>
        <w:rPr>
          <w:rFonts w:ascii="Book Antiqua" w:hAnsi="Book Antiqua"/>
          <w:sz w:val="20"/>
          <w:szCs w:val="20"/>
        </w:rPr>
        <w:t>adalah</w:t>
      </w:r>
      <w:proofErr w:type="spellEnd"/>
      <w:r>
        <w:rPr>
          <w:rFonts w:ascii="Book Antiqua" w:hAnsi="Book Antiqua"/>
          <w:sz w:val="20"/>
          <w:szCs w:val="20"/>
        </w:rPr>
        <w:t xml:space="preserve"> </w:t>
      </w:r>
      <w:proofErr w:type="spellStart"/>
      <w:r w:rsidR="00242843">
        <w:rPr>
          <w:rFonts w:ascii="Book Antiqua" w:hAnsi="Book Antiqua"/>
          <w:sz w:val="20"/>
          <w:szCs w:val="20"/>
        </w:rPr>
        <w:t>penelitian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dekstriptif</w:t>
      </w:r>
      <w:proofErr w:type="spellEnd"/>
      <w:r w:rsidR="00242843">
        <w:rPr>
          <w:rFonts w:ascii="Book Antiqua" w:hAnsi="Book Antiqua"/>
          <w:sz w:val="20"/>
          <w:szCs w:val="20"/>
        </w:rPr>
        <w:t xml:space="preserve"> </w:t>
      </w:r>
      <w:r w:rsidRPr="009F3F08">
        <w:rPr>
          <w:rFonts w:ascii="Book Antiqua" w:hAnsi="Book Antiqua"/>
          <w:i/>
          <w:sz w:val="20"/>
          <w:szCs w:val="20"/>
        </w:rPr>
        <w:t>cross sectional</w:t>
      </w:r>
      <w:r w:rsidR="00242843">
        <w:rPr>
          <w:rFonts w:ascii="Book Antiqua" w:hAnsi="Book Antiqua"/>
          <w:sz w:val="20"/>
          <w:szCs w:val="20"/>
        </w:rPr>
        <w:t xml:space="preserve">. </w:t>
      </w:r>
      <w:proofErr w:type="spellStart"/>
      <w:r w:rsidR="00242843">
        <w:rPr>
          <w:rFonts w:ascii="Book Antiqua" w:hAnsi="Book Antiqua"/>
          <w:sz w:val="20"/>
          <w:szCs w:val="20"/>
        </w:rPr>
        <w:t>Pengambilan</w:t>
      </w:r>
      <w:proofErr w:type="spellEnd"/>
      <w:r w:rsidR="00242843">
        <w:rPr>
          <w:rFonts w:ascii="Book Antiqua" w:hAnsi="Book Antiqua"/>
          <w:sz w:val="20"/>
          <w:szCs w:val="20"/>
        </w:rPr>
        <w:t xml:space="preserve"> data </w:t>
      </w:r>
      <w:proofErr w:type="spellStart"/>
      <w:r w:rsidR="00242843">
        <w:rPr>
          <w:rFonts w:ascii="Book Antiqua" w:hAnsi="Book Antiqua"/>
          <w:sz w:val="20"/>
          <w:szCs w:val="20"/>
        </w:rPr>
        <w:t>dilakukan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secara</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retrospektif</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untuk</w:t>
      </w:r>
      <w:proofErr w:type="spellEnd"/>
      <w:r w:rsidR="00242843">
        <w:rPr>
          <w:rFonts w:ascii="Book Antiqua" w:hAnsi="Book Antiqua"/>
          <w:sz w:val="20"/>
          <w:szCs w:val="20"/>
        </w:rPr>
        <w:t xml:space="preserve"> variable </w:t>
      </w:r>
      <w:proofErr w:type="spellStart"/>
      <w:r w:rsidR="00242843">
        <w:rPr>
          <w:rFonts w:ascii="Book Antiqua" w:hAnsi="Book Antiqua"/>
          <w:sz w:val="20"/>
          <w:szCs w:val="20"/>
        </w:rPr>
        <w:t>penulisan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resep</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sesuai</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formularium</w:t>
      </w:r>
      <w:proofErr w:type="spellEnd"/>
      <w:r w:rsidR="00242843">
        <w:rPr>
          <w:rFonts w:ascii="Book Antiqua" w:hAnsi="Book Antiqua"/>
          <w:sz w:val="20"/>
          <w:szCs w:val="20"/>
        </w:rPr>
        <w:t xml:space="preserve">, dan </w:t>
      </w:r>
      <w:proofErr w:type="spellStart"/>
      <w:r w:rsidR="00242843">
        <w:rPr>
          <w:rFonts w:ascii="Book Antiqua" w:hAnsi="Book Antiqua"/>
          <w:sz w:val="20"/>
          <w:szCs w:val="20"/>
        </w:rPr>
        <w:t>secara</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prospektif</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untuk</w:t>
      </w:r>
      <w:proofErr w:type="spellEnd"/>
      <w:r w:rsidR="00242843">
        <w:rPr>
          <w:rFonts w:ascii="Book Antiqua" w:hAnsi="Book Antiqua"/>
          <w:sz w:val="20"/>
          <w:szCs w:val="20"/>
        </w:rPr>
        <w:t xml:space="preserve"> variable </w:t>
      </w:r>
      <w:proofErr w:type="spellStart"/>
      <w:r w:rsidR="00242843">
        <w:rPr>
          <w:rFonts w:ascii="Book Antiqua" w:hAnsi="Book Antiqua"/>
          <w:sz w:val="20"/>
          <w:szCs w:val="20"/>
        </w:rPr>
        <w:t>waktu</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tunggu</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pelayanan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obat</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kepuasan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pasien</w:t>
      </w:r>
      <w:proofErr w:type="spellEnd"/>
      <w:r w:rsidR="00242843">
        <w:rPr>
          <w:rFonts w:ascii="Book Antiqua" w:hAnsi="Book Antiqua"/>
          <w:sz w:val="20"/>
          <w:szCs w:val="20"/>
        </w:rPr>
        <w:t xml:space="preserve"> dan </w:t>
      </w:r>
      <w:proofErr w:type="spellStart"/>
      <w:r w:rsidR="00242843">
        <w:rPr>
          <w:rFonts w:ascii="Book Antiqua" w:hAnsi="Book Antiqua"/>
          <w:sz w:val="20"/>
          <w:szCs w:val="20"/>
        </w:rPr>
        <w:t>ada</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tidaknya</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kesalahan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pemberian</w:t>
      </w:r>
      <w:proofErr w:type="spellEnd"/>
      <w:r w:rsidR="00242843">
        <w:rPr>
          <w:rFonts w:ascii="Book Antiqua" w:hAnsi="Book Antiqua"/>
          <w:sz w:val="20"/>
          <w:szCs w:val="20"/>
        </w:rPr>
        <w:t xml:space="preserve"> </w:t>
      </w:r>
      <w:proofErr w:type="spellStart"/>
      <w:r w:rsidR="00242843">
        <w:rPr>
          <w:rFonts w:ascii="Book Antiqua" w:hAnsi="Book Antiqua"/>
          <w:sz w:val="20"/>
          <w:szCs w:val="20"/>
        </w:rPr>
        <w:t>obat</w:t>
      </w:r>
      <w:proofErr w:type="spellEnd"/>
      <w:r w:rsidR="00242843">
        <w:rPr>
          <w:rFonts w:ascii="Book Antiqua" w:hAnsi="Book Antiqua"/>
          <w:sz w:val="20"/>
          <w:szCs w:val="20"/>
        </w:rPr>
        <w:t>.</w:t>
      </w:r>
    </w:p>
    <w:p w14:paraId="060A9981" w14:textId="6FC2F5C3" w:rsidR="00FA1B66" w:rsidRPr="00242843" w:rsidRDefault="00242843" w:rsidP="00242843">
      <w:pPr>
        <w:widowControl w:val="0"/>
        <w:tabs>
          <w:tab w:val="left" w:pos="709"/>
        </w:tabs>
        <w:autoSpaceDE w:val="0"/>
        <w:autoSpaceDN w:val="0"/>
        <w:spacing w:after="0"/>
        <w:jc w:val="both"/>
        <w:rPr>
          <w:rFonts w:ascii="Book Antiqua" w:hAnsi="Book Antiqua"/>
          <w:sz w:val="20"/>
          <w:szCs w:val="20"/>
        </w:rPr>
      </w:pPr>
      <w:r>
        <w:rPr>
          <w:rFonts w:ascii="Book Antiqua" w:hAnsi="Book Antiqua"/>
          <w:sz w:val="20"/>
          <w:szCs w:val="20"/>
          <w:lang w:val="id-ID"/>
        </w:rPr>
        <w:tab/>
      </w:r>
      <w:r w:rsidR="00B81A8E" w:rsidRPr="00242843">
        <w:rPr>
          <w:rFonts w:ascii="Book Antiqua" w:hAnsi="Book Antiqua"/>
          <w:sz w:val="20"/>
          <w:szCs w:val="20"/>
          <w:lang w:val="id-ID"/>
        </w:rPr>
        <w:t xml:space="preserve">Pengambilan sampel </w:t>
      </w:r>
      <w:r w:rsidR="00B81A8E" w:rsidRPr="00242843">
        <w:rPr>
          <w:rFonts w:ascii="Book Antiqua" w:hAnsi="Book Antiqua"/>
          <w:sz w:val="20"/>
          <w:szCs w:val="20"/>
        </w:rPr>
        <w:t xml:space="preserve">pada </w:t>
      </w:r>
      <w:proofErr w:type="spellStart"/>
      <w:r w:rsidR="00B81A8E" w:rsidRPr="00242843">
        <w:rPr>
          <w:rFonts w:ascii="Book Antiqua" w:hAnsi="Book Antiqua"/>
          <w:sz w:val="20"/>
          <w:szCs w:val="20"/>
        </w:rPr>
        <w:t>penelitian</w:t>
      </w:r>
      <w:proofErr w:type="spellEnd"/>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yaitu</w:t>
      </w:r>
      <w:proofErr w:type="spellEnd"/>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menggunaka</w:t>
      </w:r>
      <w:r w:rsidRPr="00242843">
        <w:rPr>
          <w:rFonts w:ascii="Book Antiqua" w:hAnsi="Book Antiqua"/>
          <w:sz w:val="20"/>
          <w:szCs w:val="20"/>
        </w:rPr>
        <w:t>n</w:t>
      </w:r>
      <w:proofErr w:type="spellEnd"/>
      <w:r w:rsidR="00B81A8E" w:rsidRPr="00242843">
        <w:rPr>
          <w:rFonts w:ascii="Book Antiqua" w:hAnsi="Book Antiqua"/>
          <w:sz w:val="20"/>
          <w:szCs w:val="20"/>
          <w:lang w:val="id-ID"/>
        </w:rPr>
        <w:t xml:space="preserve"> teknik </w:t>
      </w:r>
      <w:r w:rsidR="00B81A8E" w:rsidRPr="00242843">
        <w:rPr>
          <w:rFonts w:ascii="Book Antiqua" w:hAnsi="Book Antiqua"/>
          <w:i/>
          <w:sz w:val="20"/>
          <w:szCs w:val="20"/>
          <w:lang w:val="id-ID"/>
        </w:rPr>
        <w:t>purposive sampling</w:t>
      </w:r>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dengan</w:t>
      </w:r>
      <w:proofErr w:type="spellEnd"/>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menetapkan</w:t>
      </w:r>
      <w:proofErr w:type="spellEnd"/>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kriteria</w:t>
      </w:r>
      <w:proofErr w:type="spellEnd"/>
      <w:r w:rsidR="00B81A8E" w:rsidRPr="00242843">
        <w:rPr>
          <w:rFonts w:ascii="Book Antiqua" w:hAnsi="Book Antiqua"/>
          <w:sz w:val="20"/>
          <w:szCs w:val="20"/>
        </w:rPr>
        <w:t xml:space="preserve"> </w:t>
      </w:r>
      <w:proofErr w:type="spellStart"/>
      <w:r w:rsidR="00B81A8E" w:rsidRPr="00242843">
        <w:rPr>
          <w:rFonts w:ascii="Book Antiqua" w:hAnsi="Book Antiqua"/>
          <w:sz w:val="20"/>
          <w:szCs w:val="20"/>
        </w:rPr>
        <w:t>ink</w:t>
      </w:r>
      <w:r w:rsidR="009F3F08" w:rsidRPr="00242843">
        <w:rPr>
          <w:rFonts w:ascii="Book Antiqua" w:hAnsi="Book Antiqua"/>
          <w:sz w:val="20"/>
          <w:szCs w:val="20"/>
        </w:rPr>
        <w:t>lusi</w:t>
      </w:r>
      <w:proofErr w:type="spellEnd"/>
      <w:r w:rsidR="009F3F08" w:rsidRPr="00242843">
        <w:rPr>
          <w:rFonts w:ascii="Book Antiqua" w:hAnsi="Book Antiqua"/>
          <w:sz w:val="20"/>
          <w:szCs w:val="20"/>
        </w:rPr>
        <w:t xml:space="preserve"> dan </w:t>
      </w:r>
      <w:proofErr w:type="spellStart"/>
      <w:r w:rsidR="009F3F08" w:rsidRPr="00242843">
        <w:rPr>
          <w:rFonts w:ascii="Book Antiqua" w:hAnsi="Book Antiqua"/>
          <w:sz w:val="20"/>
          <w:szCs w:val="20"/>
        </w:rPr>
        <w:t>ekslusi</w:t>
      </w:r>
      <w:proofErr w:type="spellEnd"/>
      <w:r w:rsidR="009F3F08" w:rsidRPr="00242843">
        <w:rPr>
          <w:rFonts w:ascii="Book Antiqua" w:hAnsi="Book Antiqua"/>
          <w:sz w:val="20"/>
          <w:szCs w:val="20"/>
        </w:rPr>
        <w:t xml:space="preserve"> </w:t>
      </w:r>
      <w:proofErr w:type="spellStart"/>
      <w:r w:rsidR="009F3F08" w:rsidRPr="00242843">
        <w:rPr>
          <w:rFonts w:ascii="Book Antiqua" w:hAnsi="Book Antiqua"/>
          <w:sz w:val="20"/>
          <w:szCs w:val="20"/>
        </w:rPr>
        <w:t>yaitu</w:t>
      </w:r>
      <w:proofErr w:type="spellEnd"/>
      <w:r w:rsidR="009F3F08" w:rsidRPr="00242843">
        <w:rPr>
          <w:rFonts w:ascii="Book Antiqua" w:hAnsi="Book Antiqua"/>
          <w:sz w:val="20"/>
          <w:szCs w:val="20"/>
        </w:rPr>
        <w:t xml:space="preserve"> </w:t>
      </w:r>
      <w:proofErr w:type="spellStart"/>
      <w:r w:rsidR="009F3F08" w:rsidRPr="00242843">
        <w:rPr>
          <w:rFonts w:ascii="Book Antiqua" w:hAnsi="Book Antiqua"/>
          <w:sz w:val="20"/>
          <w:szCs w:val="20"/>
        </w:rPr>
        <w:t>inklusi</w:t>
      </w:r>
      <w:proofErr w:type="spellEnd"/>
      <w:r w:rsidR="00524396" w:rsidRPr="00242843">
        <w:rPr>
          <w:rFonts w:ascii="Book Antiqua" w:hAnsi="Book Antiqua"/>
          <w:sz w:val="20"/>
          <w:szCs w:val="20"/>
        </w:rPr>
        <w:t xml:space="preserve"> : </w:t>
      </w:r>
      <w:proofErr w:type="spellStart"/>
      <w:r w:rsidRPr="00242843">
        <w:rPr>
          <w:rFonts w:ascii="Book Antiqua" w:hAnsi="Book Antiqua"/>
          <w:sz w:val="20"/>
          <w:szCs w:val="20"/>
        </w:rPr>
        <w:t>resep</w:t>
      </w:r>
      <w:proofErr w:type="spellEnd"/>
      <w:r w:rsidRPr="00242843">
        <w:rPr>
          <w:rFonts w:ascii="Book Antiqua" w:hAnsi="Book Antiqua"/>
          <w:sz w:val="20"/>
          <w:szCs w:val="20"/>
        </w:rPr>
        <w:t xml:space="preserve"> yang bias </w:t>
      </w:r>
      <w:proofErr w:type="spellStart"/>
      <w:r w:rsidRPr="00242843">
        <w:rPr>
          <w:rFonts w:ascii="Book Antiqua" w:hAnsi="Book Antiqua"/>
          <w:sz w:val="20"/>
          <w:szCs w:val="20"/>
        </w:rPr>
        <w:t>dibaca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resep</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selama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bulan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Juli</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sampai</w:t>
      </w:r>
      <w:proofErr w:type="spellEnd"/>
      <w:r w:rsidRPr="00242843">
        <w:rPr>
          <w:rFonts w:ascii="Book Antiqua" w:hAnsi="Book Antiqua"/>
          <w:sz w:val="20"/>
          <w:szCs w:val="20"/>
        </w:rPr>
        <w:t xml:space="preserve"> September 2020, </w:t>
      </w:r>
      <w:proofErr w:type="spellStart"/>
      <w:r w:rsidRPr="00242843">
        <w:rPr>
          <w:rFonts w:ascii="Book Antiqua" w:hAnsi="Book Antiqua"/>
          <w:sz w:val="20"/>
          <w:szCs w:val="20"/>
        </w:rPr>
        <w:t>resep</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rawat</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inap</w:t>
      </w:r>
      <w:proofErr w:type="spellEnd"/>
      <w:r w:rsidRPr="00242843">
        <w:rPr>
          <w:rFonts w:ascii="Book Antiqua" w:hAnsi="Book Antiqua"/>
          <w:sz w:val="20"/>
          <w:szCs w:val="20"/>
        </w:rPr>
        <w:t xml:space="preserve"> dan </w:t>
      </w:r>
      <w:proofErr w:type="spellStart"/>
      <w:r w:rsidRPr="00242843">
        <w:rPr>
          <w:rFonts w:ascii="Book Antiqua" w:hAnsi="Book Antiqua"/>
          <w:sz w:val="20"/>
          <w:szCs w:val="20"/>
        </w:rPr>
        <w:t>rawat</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jalan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atau</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keluarga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yang </w:t>
      </w:r>
      <w:proofErr w:type="spellStart"/>
      <w:r w:rsidRPr="00242843">
        <w:rPr>
          <w:rFonts w:ascii="Book Antiqua" w:hAnsi="Book Antiqua"/>
          <w:sz w:val="20"/>
          <w:szCs w:val="20"/>
        </w:rPr>
        <w:t>bersedia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menjadi</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responden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serta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atau</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keluarga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yang </w:t>
      </w:r>
      <w:proofErr w:type="spellStart"/>
      <w:r w:rsidRPr="00242843">
        <w:rPr>
          <w:rFonts w:ascii="Book Antiqua" w:hAnsi="Book Antiqua"/>
          <w:sz w:val="20"/>
          <w:szCs w:val="20"/>
        </w:rPr>
        <w:t>dapat</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berkomunikasi</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dengan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baik</w:t>
      </w:r>
      <w:proofErr w:type="spellEnd"/>
      <w:r w:rsidRPr="00242843">
        <w:rPr>
          <w:rFonts w:ascii="Book Antiqua" w:hAnsi="Book Antiqua"/>
          <w:sz w:val="20"/>
          <w:szCs w:val="20"/>
        </w:rPr>
        <w:t xml:space="preserve">. </w:t>
      </w:r>
      <w:proofErr w:type="spellStart"/>
      <w:proofErr w:type="gramStart"/>
      <w:r w:rsidRPr="00242843">
        <w:rPr>
          <w:rFonts w:ascii="Book Antiqua" w:hAnsi="Book Antiqua"/>
          <w:sz w:val="20"/>
          <w:szCs w:val="20"/>
        </w:rPr>
        <w:t>Eksklusi</w:t>
      </w:r>
      <w:proofErr w:type="spellEnd"/>
      <w:r w:rsidRPr="00242843">
        <w:rPr>
          <w:rFonts w:ascii="Book Antiqua" w:hAnsi="Book Antiqua"/>
          <w:sz w:val="20"/>
          <w:szCs w:val="20"/>
        </w:rPr>
        <w:t xml:space="preserve"> :</w:t>
      </w:r>
      <w:proofErr w:type="gramEnd"/>
      <w:r w:rsidRPr="00242843">
        <w:rPr>
          <w:rFonts w:ascii="Book Antiqua" w:hAnsi="Book Antiqua"/>
          <w:sz w:val="20"/>
          <w:szCs w:val="20"/>
        </w:rPr>
        <w:t xml:space="preserve"> </w:t>
      </w:r>
      <w:proofErr w:type="spellStart"/>
      <w:r w:rsidRPr="00242843">
        <w:rPr>
          <w:rFonts w:ascii="Book Antiqua" w:hAnsi="Book Antiqua"/>
          <w:sz w:val="20"/>
          <w:szCs w:val="20"/>
        </w:rPr>
        <w:t>resep</w:t>
      </w:r>
      <w:proofErr w:type="spellEnd"/>
      <w:r w:rsidRPr="00242843">
        <w:rPr>
          <w:rFonts w:ascii="Book Antiqua" w:hAnsi="Book Antiqua"/>
          <w:sz w:val="20"/>
          <w:szCs w:val="20"/>
        </w:rPr>
        <w:t xml:space="preserve"> yang </w:t>
      </w:r>
      <w:proofErr w:type="spellStart"/>
      <w:r w:rsidRPr="00242843">
        <w:rPr>
          <w:rFonts w:ascii="Book Antiqua" w:hAnsi="Book Antiqua"/>
          <w:sz w:val="20"/>
          <w:szCs w:val="20"/>
        </w:rPr>
        <w:t>tidak</w:t>
      </w:r>
      <w:proofErr w:type="spellEnd"/>
      <w:r w:rsidRPr="00242843">
        <w:rPr>
          <w:rFonts w:ascii="Book Antiqua" w:hAnsi="Book Antiqua"/>
          <w:spacing w:val="-1"/>
          <w:sz w:val="20"/>
          <w:szCs w:val="20"/>
        </w:rPr>
        <w:t xml:space="preserve"> </w:t>
      </w:r>
      <w:proofErr w:type="spellStart"/>
      <w:r w:rsidRPr="00242843">
        <w:rPr>
          <w:rFonts w:ascii="Book Antiqua" w:hAnsi="Book Antiqua"/>
          <w:sz w:val="20"/>
          <w:szCs w:val="20"/>
        </w:rPr>
        <w:t>terbaca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resep</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selain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bulan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Juli</w:t>
      </w:r>
      <w:proofErr w:type="spellEnd"/>
      <w:r w:rsidRPr="00242843">
        <w:rPr>
          <w:rFonts w:ascii="Book Antiqua" w:hAnsi="Book Antiqua"/>
          <w:sz w:val="20"/>
          <w:szCs w:val="20"/>
        </w:rPr>
        <w:t xml:space="preserve"> </w:t>
      </w:r>
      <w:proofErr w:type="spellStart"/>
      <w:r>
        <w:rPr>
          <w:rFonts w:ascii="Book Antiqua" w:hAnsi="Book Antiqua"/>
          <w:sz w:val="20"/>
          <w:szCs w:val="20"/>
        </w:rPr>
        <w:t>sampai</w:t>
      </w:r>
      <w:proofErr w:type="spellEnd"/>
      <w:r>
        <w:rPr>
          <w:rFonts w:ascii="Book Antiqua" w:hAnsi="Book Antiqua"/>
          <w:sz w:val="20"/>
          <w:szCs w:val="20"/>
        </w:rPr>
        <w:t xml:space="preserve"> </w:t>
      </w:r>
      <w:r w:rsidRPr="00242843">
        <w:rPr>
          <w:rFonts w:ascii="Book Antiqua" w:hAnsi="Book Antiqua"/>
          <w:sz w:val="20"/>
          <w:szCs w:val="20"/>
        </w:rPr>
        <w:t>September 2020</w:t>
      </w:r>
      <w:r>
        <w:rPr>
          <w:rFonts w:ascii="Book Antiqua" w:hAnsi="Book Antiqua"/>
          <w:sz w:val="20"/>
          <w:szCs w:val="20"/>
        </w:rPr>
        <w:t xml:space="preserve">, </w:t>
      </w:r>
      <w:proofErr w:type="spellStart"/>
      <w:r>
        <w:rPr>
          <w:rFonts w:ascii="Book Antiqua" w:hAnsi="Book Antiqua"/>
          <w:sz w:val="20"/>
          <w:szCs w:val="20"/>
        </w:rPr>
        <w:t>p</w:t>
      </w:r>
      <w:r w:rsidRPr="00242843">
        <w:rPr>
          <w:rFonts w:ascii="Book Antiqua" w:hAnsi="Book Antiqua"/>
          <w:sz w:val="20"/>
          <w:szCs w:val="20"/>
        </w:rPr>
        <w:t>asien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atau</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keluarga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yang </w:t>
      </w:r>
      <w:proofErr w:type="spellStart"/>
      <w:r w:rsidRPr="00242843">
        <w:rPr>
          <w:rFonts w:ascii="Book Antiqua" w:hAnsi="Book Antiqua"/>
          <w:sz w:val="20"/>
          <w:szCs w:val="20"/>
        </w:rPr>
        <w:t>tidak</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bersedia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menjadi</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responden</w:t>
      </w:r>
      <w:proofErr w:type="spellEnd"/>
      <w:r>
        <w:rPr>
          <w:rFonts w:ascii="Book Antiqua" w:hAnsi="Book Antiqua"/>
          <w:sz w:val="20"/>
          <w:szCs w:val="20"/>
        </w:rPr>
        <w:t xml:space="preserve"> </w:t>
      </w:r>
      <w:proofErr w:type="spellStart"/>
      <w:r>
        <w:rPr>
          <w:rFonts w:ascii="Book Antiqua" w:hAnsi="Book Antiqua"/>
          <w:sz w:val="20"/>
          <w:szCs w:val="20"/>
        </w:rPr>
        <w:t>serta</w:t>
      </w:r>
      <w:proofErr w:type="spellEnd"/>
      <w:r>
        <w:rPr>
          <w:rFonts w:ascii="Book Antiqua" w:hAnsi="Book Antiqua"/>
          <w:sz w:val="20"/>
          <w:szCs w:val="20"/>
        </w:rPr>
        <w:t xml:space="preserve"> </w:t>
      </w:r>
      <w:proofErr w:type="spellStart"/>
      <w:r>
        <w:rPr>
          <w:rFonts w:ascii="Book Antiqua" w:hAnsi="Book Antiqua"/>
          <w:sz w:val="20"/>
          <w:szCs w:val="20"/>
        </w:rPr>
        <w:t>p</w:t>
      </w:r>
      <w:r w:rsidRPr="00242843">
        <w:rPr>
          <w:rFonts w:ascii="Book Antiqua" w:hAnsi="Book Antiqua"/>
          <w:sz w:val="20"/>
          <w:szCs w:val="20"/>
        </w:rPr>
        <w:t>asien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atau</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keluarga</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pasien</w:t>
      </w:r>
      <w:proofErr w:type="spellEnd"/>
      <w:r w:rsidRPr="00242843">
        <w:rPr>
          <w:rFonts w:ascii="Book Antiqua" w:hAnsi="Book Antiqua"/>
          <w:sz w:val="20"/>
          <w:szCs w:val="20"/>
        </w:rPr>
        <w:t xml:space="preserve"> yang </w:t>
      </w:r>
      <w:proofErr w:type="spellStart"/>
      <w:r w:rsidRPr="00242843">
        <w:rPr>
          <w:rFonts w:ascii="Book Antiqua" w:hAnsi="Book Antiqua"/>
          <w:sz w:val="20"/>
          <w:szCs w:val="20"/>
        </w:rPr>
        <w:t>mempunyai</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kelainan</w:t>
      </w:r>
      <w:proofErr w:type="spellEnd"/>
      <w:r w:rsidRPr="00242843">
        <w:rPr>
          <w:rFonts w:ascii="Book Antiqua" w:hAnsi="Book Antiqua"/>
          <w:sz w:val="20"/>
          <w:szCs w:val="20"/>
        </w:rPr>
        <w:t xml:space="preserve"> </w:t>
      </w:r>
      <w:proofErr w:type="spellStart"/>
      <w:r w:rsidRPr="00242843">
        <w:rPr>
          <w:rFonts w:ascii="Book Antiqua" w:hAnsi="Book Antiqua"/>
          <w:sz w:val="20"/>
          <w:szCs w:val="20"/>
        </w:rPr>
        <w:t>psikologis</w:t>
      </w:r>
      <w:proofErr w:type="spellEnd"/>
      <w:r w:rsidRPr="00242843">
        <w:rPr>
          <w:rFonts w:ascii="Book Antiqua" w:hAnsi="Book Antiqua"/>
          <w:sz w:val="20"/>
          <w:szCs w:val="20"/>
        </w:rPr>
        <w:t>.</w:t>
      </w:r>
    </w:p>
    <w:bookmarkEnd w:id="2"/>
    <w:bookmarkEnd w:id="3"/>
    <w:p w14:paraId="5FAFA7C1" w14:textId="77777777" w:rsidR="00FA1B66" w:rsidRDefault="00FA1B66" w:rsidP="006B6F55">
      <w:pPr>
        <w:pStyle w:val="Heading1"/>
        <w:spacing w:before="0" w:after="0" w:line="240" w:lineRule="auto"/>
        <w:jc w:val="both"/>
        <w:rPr>
          <w:rFonts w:ascii="Calibri" w:eastAsia="Calibri" w:hAnsi="Calibri" w:cs="Times New Roman"/>
          <w:color w:val="auto"/>
          <w:sz w:val="22"/>
          <w:bdr w:val="none" w:sz="0" w:space="0" w:color="auto"/>
          <w:lang w:bidi="bn-IN"/>
        </w:rPr>
      </w:pPr>
    </w:p>
    <w:p w14:paraId="70C3724C" w14:textId="77777777" w:rsidR="00ED3A3F" w:rsidRPr="00B81A8E" w:rsidRDefault="009E1086" w:rsidP="006B6F55">
      <w:pPr>
        <w:pStyle w:val="Heading1"/>
        <w:spacing w:before="0" w:after="0" w:line="240" w:lineRule="auto"/>
        <w:jc w:val="both"/>
        <w:rPr>
          <w:rFonts w:ascii="Book Antiqua" w:hAnsi="Book Antiqua" w:cs="Arial"/>
          <w:b/>
          <w:color w:val="0070C0"/>
          <w:sz w:val="20"/>
          <w:szCs w:val="20"/>
        </w:rPr>
      </w:pPr>
      <w:r w:rsidRPr="00B81A8E">
        <w:rPr>
          <w:rFonts w:ascii="Book Antiqua" w:hAnsi="Book Antiqua" w:cs="Arial"/>
          <w:b/>
          <w:color w:val="0070C0"/>
          <w:sz w:val="20"/>
          <w:szCs w:val="20"/>
          <w:lang w:val="id-ID"/>
        </w:rPr>
        <w:t xml:space="preserve">3.  </w:t>
      </w:r>
      <w:r w:rsidR="00EC48EC" w:rsidRPr="00B81A8E">
        <w:rPr>
          <w:rFonts w:ascii="Book Antiqua" w:hAnsi="Book Antiqua" w:cs="Arial"/>
          <w:b/>
          <w:color w:val="0070C0"/>
          <w:sz w:val="20"/>
          <w:szCs w:val="20"/>
        </w:rPr>
        <w:t xml:space="preserve">Hasil dan </w:t>
      </w:r>
      <w:proofErr w:type="spellStart"/>
      <w:r w:rsidR="00EC48EC" w:rsidRPr="00B81A8E">
        <w:rPr>
          <w:rFonts w:ascii="Book Antiqua" w:hAnsi="Book Antiqua" w:cs="Arial"/>
          <w:b/>
          <w:color w:val="0070C0"/>
          <w:sz w:val="20"/>
          <w:szCs w:val="20"/>
        </w:rPr>
        <w:t>Pembahasan</w:t>
      </w:r>
      <w:proofErr w:type="spellEnd"/>
    </w:p>
    <w:p w14:paraId="1504CFFD" w14:textId="23E71DFD" w:rsidR="00B81A8E" w:rsidRPr="00C1078F" w:rsidRDefault="003E2D80" w:rsidP="00C1078F">
      <w:pPr>
        <w:spacing w:after="0"/>
        <w:ind w:firstLine="763"/>
        <w:jc w:val="both"/>
        <w:rPr>
          <w:rFonts w:ascii="Book Antiqua" w:hAnsi="Book Antiqua"/>
          <w:sz w:val="20"/>
          <w:szCs w:val="20"/>
        </w:rPr>
      </w:pPr>
      <w:r w:rsidRPr="00C1078F">
        <w:rPr>
          <w:rFonts w:ascii="Book Antiqua" w:hAnsi="Book Antiqua"/>
          <w:sz w:val="20"/>
          <w:szCs w:val="20"/>
        </w:rPr>
        <w:t xml:space="preserve">Dari </w:t>
      </w:r>
      <w:proofErr w:type="spellStart"/>
      <w:r w:rsidRPr="00C1078F">
        <w:rPr>
          <w:rFonts w:ascii="Book Antiqua" w:hAnsi="Book Antiqua"/>
          <w:sz w:val="20"/>
          <w:szCs w:val="20"/>
        </w:rPr>
        <w:t>penelitian</w:t>
      </w:r>
      <w:proofErr w:type="spellEnd"/>
      <w:r w:rsidRPr="00C1078F">
        <w:rPr>
          <w:rFonts w:ascii="Book Antiqua" w:hAnsi="Book Antiqua"/>
          <w:sz w:val="20"/>
          <w:szCs w:val="20"/>
        </w:rPr>
        <w:t xml:space="preserve"> </w:t>
      </w:r>
      <w:proofErr w:type="spellStart"/>
      <w:r w:rsidRPr="00C1078F">
        <w:rPr>
          <w:rFonts w:ascii="Book Antiqua" w:hAnsi="Book Antiqua"/>
          <w:sz w:val="20"/>
          <w:szCs w:val="20"/>
        </w:rPr>
        <w:t>ini</w:t>
      </w:r>
      <w:proofErr w:type="spellEnd"/>
      <w:r w:rsidRPr="00C1078F">
        <w:rPr>
          <w:rFonts w:ascii="Book Antiqua" w:hAnsi="Book Antiqua"/>
          <w:sz w:val="20"/>
          <w:szCs w:val="20"/>
        </w:rPr>
        <w:t xml:space="preserve"> </w:t>
      </w:r>
      <w:r w:rsidR="00C1078F" w:rsidRPr="00C1078F">
        <w:rPr>
          <w:rFonts w:ascii="Book Antiqua" w:hAnsi="Book Antiqua"/>
          <w:sz w:val="20"/>
          <w:szCs w:val="20"/>
        </w:rPr>
        <w:t xml:space="preserve">pada </w:t>
      </w:r>
      <w:proofErr w:type="spellStart"/>
      <w:r w:rsidR="00C1078F" w:rsidRPr="00C1078F">
        <w:rPr>
          <w:rFonts w:ascii="Book Antiqua" w:hAnsi="Book Antiqua"/>
          <w:sz w:val="20"/>
          <w:szCs w:val="20"/>
        </w:rPr>
        <w:t>variabel</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bCs/>
          <w:sz w:val="20"/>
          <w:szCs w:val="20"/>
        </w:rPr>
        <w:t>kepuasan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pasien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ada</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tidaknya</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kesalahan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pemberian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obat</w:t>
      </w:r>
      <w:proofErr w:type="spellEnd"/>
      <w:r w:rsidR="00C1078F" w:rsidRPr="00C1078F">
        <w:rPr>
          <w:rFonts w:ascii="Book Antiqua" w:hAnsi="Book Antiqua"/>
          <w:bCs/>
          <w:sz w:val="20"/>
          <w:szCs w:val="20"/>
        </w:rPr>
        <w:t xml:space="preserve"> dan </w:t>
      </w:r>
      <w:proofErr w:type="spellStart"/>
      <w:r w:rsidR="00C1078F" w:rsidRPr="00C1078F">
        <w:rPr>
          <w:rFonts w:ascii="Book Antiqua" w:hAnsi="Book Antiqua"/>
          <w:bCs/>
          <w:sz w:val="20"/>
          <w:szCs w:val="20"/>
        </w:rPr>
        <w:t>waktu</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tunggu</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pelayanan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sz w:val="20"/>
          <w:szCs w:val="20"/>
        </w:rPr>
        <w:t>terdapat</w:t>
      </w:r>
      <w:proofErr w:type="spellEnd"/>
      <w:r w:rsidR="00C1078F" w:rsidRPr="00C1078F">
        <w:rPr>
          <w:rFonts w:ascii="Book Antiqua" w:hAnsi="Book Antiqua"/>
          <w:sz w:val="20"/>
          <w:szCs w:val="20"/>
        </w:rPr>
        <w:t xml:space="preserve"> 154 </w:t>
      </w:r>
      <w:proofErr w:type="spellStart"/>
      <w:r w:rsidR="00C1078F" w:rsidRPr="00C1078F">
        <w:rPr>
          <w:rFonts w:ascii="Book Antiqua" w:hAnsi="Book Antiqua"/>
          <w:sz w:val="20"/>
          <w:szCs w:val="20"/>
        </w:rPr>
        <w:t>pasien</w:t>
      </w:r>
      <w:proofErr w:type="spellEnd"/>
      <w:r w:rsidR="00C1078F" w:rsidRPr="00C1078F">
        <w:rPr>
          <w:rFonts w:ascii="Book Antiqua" w:hAnsi="Book Antiqua"/>
          <w:sz w:val="20"/>
          <w:szCs w:val="20"/>
        </w:rPr>
        <w:t xml:space="preserve"> yang </w:t>
      </w:r>
      <w:proofErr w:type="spellStart"/>
      <w:r w:rsidR="00C1078F" w:rsidRPr="00C1078F">
        <w:rPr>
          <w:rFonts w:ascii="Book Antiqua" w:hAnsi="Book Antiqua"/>
          <w:sz w:val="20"/>
          <w:szCs w:val="20"/>
        </w:rPr>
        <w:t>merupakan</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sz w:val="20"/>
          <w:szCs w:val="20"/>
        </w:rPr>
        <w:t>pasien</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sz w:val="20"/>
          <w:szCs w:val="20"/>
        </w:rPr>
        <w:t>rawat</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sz w:val="20"/>
          <w:szCs w:val="20"/>
        </w:rPr>
        <w:t>jalan</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sz w:val="20"/>
          <w:szCs w:val="20"/>
        </w:rPr>
        <w:t>Sedangkan</w:t>
      </w:r>
      <w:proofErr w:type="spellEnd"/>
      <w:r w:rsidR="00C1078F" w:rsidRPr="00C1078F">
        <w:rPr>
          <w:rFonts w:ascii="Book Antiqua" w:hAnsi="Book Antiqua"/>
          <w:sz w:val="20"/>
          <w:szCs w:val="20"/>
        </w:rPr>
        <w:t xml:space="preserve"> </w:t>
      </w:r>
      <w:proofErr w:type="spellStart"/>
      <w:r w:rsidR="00C1078F" w:rsidRPr="00C1078F">
        <w:rPr>
          <w:rFonts w:ascii="Book Antiqua" w:hAnsi="Book Antiqua"/>
          <w:bCs/>
          <w:sz w:val="20"/>
          <w:szCs w:val="20"/>
        </w:rPr>
        <w:t>untuk</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variabel</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peresepan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obat</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sesuai</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formularium</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terdapat</w:t>
      </w:r>
      <w:proofErr w:type="spellEnd"/>
      <w:r w:rsidR="00C1078F" w:rsidRPr="00C1078F">
        <w:rPr>
          <w:rFonts w:ascii="Book Antiqua" w:hAnsi="Book Antiqua"/>
          <w:bCs/>
          <w:sz w:val="20"/>
          <w:szCs w:val="20"/>
        </w:rPr>
        <w:t xml:space="preserve"> 154 </w:t>
      </w:r>
      <w:proofErr w:type="spellStart"/>
      <w:r w:rsidR="00C1078F" w:rsidRPr="00C1078F">
        <w:rPr>
          <w:rFonts w:ascii="Book Antiqua" w:hAnsi="Book Antiqua"/>
          <w:bCs/>
          <w:sz w:val="20"/>
          <w:szCs w:val="20"/>
        </w:rPr>
        <w:t>pasien</w:t>
      </w:r>
      <w:proofErr w:type="spellEnd"/>
      <w:r w:rsidR="00C1078F" w:rsidRPr="00C1078F">
        <w:rPr>
          <w:rFonts w:ascii="Book Antiqua" w:hAnsi="Book Antiqua"/>
          <w:bCs/>
          <w:sz w:val="20"/>
          <w:szCs w:val="20"/>
        </w:rPr>
        <w:t xml:space="preserve"> yang </w:t>
      </w:r>
      <w:proofErr w:type="spellStart"/>
      <w:r w:rsidR="00C1078F" w:rsidRPr="00C1078F">
        <w:rPr>
          <w:rFonts w:ascii="Book Antiqua" w:hAnsi="Book Antiqua"/>
          <w:bCs/>
          <w:sz w:val="20"/>
          <w:szCs w:val="20"/>
        </w:rPr>
        <w:t>merupakan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seluruh</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pasien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rawat</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inap</w:t>
      </w:r>
      <w:proofErr w:type="spellEnd"/>
      <w:r w:rsidR="00C1078F" w:rsidRPr="00C1078F">
        <w:rPr>
          <w:rFonts w:ascii="Book Antiqua" w:hAnsi="Book Antiqua"/>
          <w:bCs/>
          <w:sz w:val="20"/>
          <w:szCs w:val="20"/>
        </w:rPr>
        <w:t xml:space="preserve"> dan </w:t>
      </w:r>
      <w:proofErr w:type="spellStart"/>
      <w:r w:rsidR="00C1078F" w:rsidRPr="00C1078F">
        <w:rPr>
          <w:rFonts w:ascii="Book Antiqua" w:hAnsi="Book Antiqua"/>
          <w:bCs/>
          <w:sz w:val="20"/>
          <w:szCs w:val="20"/>
        </w:rPr>
        <w:t>rawat</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jalan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selama</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bulan</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Juli</w:t>
      </w:r>
      <w:proofErr w:type="spellEnd"/>
      <w:r w:rsidR="00C1078F" w:rsidRPr="00C1078F">
        <w:rPr>
          <w:rFonts w:ascii="Book Antiqua" w:hAnsi="Book Antiqua"/>
          <w:bCs/>
          <w:sz w:val="20"/>
          <w:szCs w:val="20"/>
        </w:rPr>
        <w:t xml:space="preserve"> </w:t>
      </w:r>
      <w:proofErr w:type="spellStart"/>
      <w:r w:rsidR="00C1078F" w:rsidRPr="00C1078F">
        <w:rPr>
          <w:rFonts w:ascii="Book Antiqua" w:hAnsi="Book Antiqua"/>
          <w:bCs/>
          <w:sz w:val="20"/>
          <w:szCs w:val="20"/>
        </w:rPr>
        <w:t>sampai</w:t>
      </w:r>
      <w:proofErr w:type="spellEnd"/>
      <w:r w:rsidR="00C1078F" w:rsidRPr="00C1078F">
        <w:rPr>
          <w:rFonts w:ascii="Book Antiqua" w:hAnsi="Book Antiqua"/>
          <w:bCs/>
          <w:sz w:val="20"/>
          <w:szCs w:val="20"/>
        </w:rPr>
        <w:t xml:space="preserve"> September 2020.</w:t>
      </w:r>
    </w:p>
    <w:p w14:paraId="09662F1E" w14:textId="6E602E62" w:rsidR="00C1078F" w:rsidRDefault="00E822E0" w:rsidP="001B7A47">
      <w:pPr>
        <w:pStyle w:val="Heading1"/>
        <w:spacing w:before="0" w:after="0" w:line="276" w:lineRule="auto"/>
        <w:ind w:left="284" w:hanging="284"/>
        <w:jc w:val="both"/>
        <w:rPr>
          <w:rFonts w:ascii="Book Antiqua" w:hAnsi="Book Antiqua"/>
          <w:b/>
          <w:color w:val="2E74B5" w:themeColor="accent1" w:themeShade="BF"/>
          <w:sz w:val="20"/>
          <w:szCs w:val="20"/>
        </w:rPr>
      </w:pPr>
      <w:r w:rsidRPr="00B81A8E">
        <w:rPr>
          <w:rFonts w:ascii="Book Antiqua" w:hAnsi="Book Antiqua" w:cs="Arial"/>
          <w:b/>
          <w:color w:val="0070C0"/>
          <w:sz w:val="20"/>
          <w:szCs w:val="20"/>
          <w:lang w:val="id-ID"/>
        </w:rPr>
        <w:t>3.1</w:t>
      </w:r>
      <w:r w:rsidR="00B81A8E" w:rsidRPr="00B81A8E">
        <w:rPr>
          <w:rFonts w:ascii="Book Antiqua" w:eastAsiaTheme="majorEastAsia" w:hAnsi="Book Antiqua" w:cs="Arial"/>
          <w:b/>
          <w:iCs/>
          <w:color w:val="5B9BD5" w:themeColor="accent1"/>
          <w:sz w:val="20"/>
          <w:szCs w:val="20"/>
          <w:bdr w:val="none" w:sz="0" w:space="0" w:color="auto"/>
          <w:lang w:eastAsia="en-US"/>
        </w:rPr>
        <w:t xml:space="preserve"> </w:t>
      </w:r>
      <w:proofErr w:type="spellStart"/>
      <w:r w:rsidR="003E2D80">
        <w:rPr>
          <w:rFonts w:ascii="Book Antiqua" w:hAnsi="Book Antiqua" w:cs="Arial"/>
          <w:b/>
          <w:iCs/>
          <w:color w:val="0070C0"/>
          <w:sz w:val="20"/>
          <w:szCs w:val="20"/>
        </w:rPr>
        <w:t>Distribusi</w:t>
      </w:r>
      <w:proofErr w:type="spellEnd"/>
      <w:r w:rsidR="003E2D80">
        <w:rPr>
          <w:rFonts w:ascii="Book Antiqua" w:hAnsi="Book Antiqua" w:cs="Arial"/>
          <w:b/>
          <w:iCs/>
          <w:color w:val="0070C0"/>
          <w:sz w:val="20"/>
          <w:szCs w:val="20"/>
        </w:rPr>
        <w:t xml:space="preserve"> </w:t>
      </w:r>
      <w:proofErr w:type="spellStart"/>
      <w:r w:rsidR="003E2D80" w:rsidRPr="00C1078F">
        <w:rPr>
          <w:rFonts w:ascii="Book Antiqua" w:hAnsi="Book Antiqua" w:cs="Arial"/>
          <w:b/>
          <w:iCs/>
          <w:color w:val="2E74B5" w:themeColor="accent1" w:themeShade="BF"/>
          <w:sz w:val="20"/>
          <w:szCs w:val="20"/>
        </w:rPr>
        <w:t>Karakteristik</w:t>
      </w:r>
      <w:proofErr w:type="spellEnd"/>
      <w:r w:rsidR="003E2D80" w:rsidRPr="00C1078F">
        <w:rPr>
          <w:rFonts w:ascii="Book Antiqua" w:hAnsi="Book Antiqua" w:cs="Arial"/>
          <w:b/>
          <w:iCs/>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Responden</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Variabel</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Kepuasan</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Pasien</w:t>
      </w:r>
      <w:proofErr w:type="spellEnd"/>
      <w:r w:rsidR="00C1078F" w:rsidRPr="00C1078F">
        <w:rPr>
          <w:rFonts w:ascii="Book Antiqua" w:hAnsi="Book Antiqua"/>
          <w:b/>
          <w:color w:val="2E74B5" w:themeColor="accent1" w:themeShade="BF"/>
          <w:sz w:val="20"/>
          <w:szCs w:val="20"/>
        </w:rPr>
        <w:t xml:space="preserve">, Ada </w:t>
      </w:r>
      <w:proofErr w:type="spellStart"/>
      <w:r w:rsidR="00C1078F" w:rsidRPr="00C1078F">
        <w:rPr>
          <w:rFonts w:ascii="Book Antiqua" w:hAnsi="Book Antiqua"/>
          <w:b/>
          <w:color w:val="2E74B5" w:themeColor="accent1" w:themeShade="BF"/>
          <w:sz w:val="20"/>
          <w:szCs w:val="20"/>
        </w:rPr>
        <w:t>Tidaknya</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Kesalahan</w:t>
      </w:r>
      <w:proofErr w:type="spellEnd"/>
      <w:r w:rsidR="001B7A47">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Pemberian</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Obat</w:t>
      </w:r>
      <w:proofErr w:type="spellEnd"/>
      <w:r w:rsidR="00C1078F" w:rsidRPr="00C1078F">
        <w:rPr>
          <w:rFonts w:ascii="Book Antiqua" w:hAnsi="Book Antiqua"/>
          <w:b/>
          <w:color w:val="2E74B5" w:themeColor="accent1" w:themeShade="BF"/>
          <w:sz w:val="20"/>
          <w:szCs w:val="20"/>
        </w:rPr>
        <w:t xml:space="preserve"> Dan Waktu </w:t>
      </w:r>
      <w:proofErr w:type="spellStart"/>
      <w:r w:rsidR="00C1078F" w:rsidRPr="00C1078F">
        <w:rPr>
          <w:rFonts w:ascii="Book Antiqua" w:hAnsi="Book Antiqua"/>
          <w:b/>
          <w:color w:val="2E74B5" w:themeColor="accent1" w:themeShade="BF"/>
          <w:sz w:val="20"/>
          <w:szCs w:val="20"/>
        </w:rPr>
        <w:t>Tunggu</w:t>
      </w:r>
      <w:proofErr w:type="spellEnd"/>
      <w:r w:rsidR="00C1078F" w:rsidRPr="00C1078F">
        <w:rPr>
          <w:rFonts w:ascii="Book Antiqua" w:hAnsi="Book Antiqua"/>
          <w:b/>
          <w:color w:val="2E74B5" w:themeColor="accent1" w:themeShade="BF"/>
          <w:sz w:val="20"/>
          <w:szCs w:val="20"/>
        </w:rPr>
        <w:t xml:space="preserve"> </w:t>
      </w:r>
      <w:proofErr w:type="spellStart"/>
      <w:r w:rsidR="00C1078F" w:rsidRPr="00C1078F">
        <w:rPr>
          <w:rFonts w:ascii="Book Antiqua" w:hAnsi="Book Antiqua"/>
          <w:b/>
          <w:color w:val="2E74B5" w:themeColor="accent1" w:themeShade="BF"/>
          <w:sz w:val="20"/>
          <w:szCs w:val="20"/>
        </w:rPr>
        <w:t>Pelayanan</w:t>
      </w:r>
      <w:proofErr w:type="spellEnd"/>
    </w:p>
    <w:p w14:paraId="024D560F" w14:textId="77777777" w:rsidR="00C1078F" w:rsidRPr="00C1078F" w:rsidRDefault="00C1078F" w:rsidP="00C1078F">
      <w:pPr>
        <w:spacing w:after="0"/>
        <w:rPr>
          <w:lang w:eastAsia="fi-FI" w:bidi="ar-SA"/>
        </w:rPr>
      </w:pPr>
    </w:p>
    <w:p w14:paraId="4224D6B1" w14:textId="6D21C6A3" w:rsidR="003E2D80" w:rsidRPr="006C7885" w:rsidRDefault="003E2D80" w:rsidP="006C7885">
      <w:pPr>
        <w:spacing w:after="0"/>
        <w:ind w:left="1540" w:hanging="990"/>
        <w:jc w:val="both"/>
        <w:rPr>
          <w:rFonts w:ascii="Book Antiqua" w:hAnsi="Book Antiqua"/>
          <w:b/>
          <w:sz w:val="20"/>
          <w:szCs w:val="20"/>
        </w:rPr>
      </w:pPr>
      <w:proofErr w:type="spellStart"/>
      <w:r w:rsidRPr="003E2D80">
        <w:rPr>
          <w:rFonts w:ascii="Book Antiqua" w:hAnsi="Book Antiqua"/>
          <w:b/>
          <w:sz w:val="20"/>
          <w:szCs w:val="20"/>
        </w:rPr>
        <w:t>Tabel</w:t>
      </w:r>
      <w:proofErr w:type="spellEnd"/>
      <w:r w:rsidRPr="003E2D80">
        <w:rPr>
          <w:rFonts w:ascii="Book Antiqua" w:hAnsi="Book Antiqua"/>
          <w:b/>
          <w:sz w:val="20"/>
          <w:szCs w:val="20"/>
        </w:rPr>
        <w:t xml:space="preserve"> </w:t>
      </w:r>
      <w:proofErr w:type="gramStart"/>
      <w:r w:rsidRPr="003E2D80">
        <w:rPr>
          <w:rFonts w:ascii="Book Antiqua" w:hAnsi="Book Antiqua"/>
          <w:b/>
          <w:sz w:val="20"/>
          <w:szCs w:val="20"/>
        </w:rPr>
        <w:t xml:space="preserve">4.1  </w:t>
      </w:r>
      <w:proofErr w:type="spellStart"/>
      <w:r w:rsidR="006C7885" w:rsidRPr="006C7885">
        <w:rPr>
          <w:rFonts w:ascii="Book Antiqua" w:hAnsi="Book Antiqua"/>
          <w:b/>
          <w:sz w:val="20"/>
          <w:szCs w:val="20"/>
        </w:rPr>
        <w:t>Distribusi</w:t>
      </w:r>
      <w:proofErr w:type="spellEnd"/>
      <w:proofErr w:type="gram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Frekuensi</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Responden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Variabel</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Kepuasan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Pasien</w:t>
      </w:r>
      <w:proofErr w:type="spellEnd"/>
      <w:r w:rsidR="006C7885" w:rsidRPr="006C7885">
        <w:rPr>
          <w:rFonts w:ascii="Book Antiqua" w:hAnsi="Book Antiqua"/>
          <w:b/>
          <w:sz w:val="20"/>
          <w:szCs w:val="20"/>
        </w:rPr>
        <w:t xml:space="preserve">, Ada </w:t>
      </w:r>
      <w:proofErr w:type="spellStart"/>
      <w:r w:rsidR="006C7885" w:rsidRPr="006C7885">
        <w:rPr>
          <w:rFonts w:ascii="Book Antiqua" w:hAnsi="Book Antiqua"/>
          <w:b/>
          <w:sz w:val="20"/>
          <w:szCs w:val="20"/>
        </w:rPr>
        <w:t>Tidaknya</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Kesalahan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Pemberian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Obat</w:t>
      </w:r>
      <w:proofErr w:type="spellEnd"/>
      <w:r w:rsidR="006C7885" w:rsidRPr="006C7885">
        <w:rPr>
          <w:rFonts w:ascii="Book Antiqua" w:hAnsi="Book Antiqua"/>
          <w:b/>
          <w:sz w:val="20"/>
          <w:szCs w:val="20"/>
        </w:rPr>
        <w:t xml:space="preserve"> Dan Waktu </w:t>
      </w:r>
      <w:proofErr w:type="spellStart"/>
      <w:r w:rsidR="006C7885" w:rsidRPr="006C7885">
        <w:rPr>
          <w:rFonts w:ascii="Book Antiqua" w:hAnsi="Book Antiqua"/>
          <w:b/>
          <w:sz w:val="20"/>
          <w:szCs w:val="20"/>
        </w:rPr>
        <w:t>Tunggu</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Pelayanan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Berdasarkan</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Jenis</w:t>
      </w:r>
      <w:proofErr w:type="spellEnd"/>
      <w:r w:rsidR="006C7885" w:rsidRPr="006C7885">
        <w:rPr>
          <w:rFonts w:ascii="Book Antiqua" w:hAnsi="Book Antiqua"/>
          <w:b/>
          <w:sz w:val="20"/>
          <w:szCs w:val="20"/>
        </w:rPr>
        <w:t xml:space="preserve"> </w:t>
      </w:r>
      <w:proofErr w:type="spellStart"/>
      <w:r w:rsidR="006C7885" w:rsidRPr="006C7885">
        <w:rPr>
          <w:rFonts w:ascii="Book Antiqua" w:hAnsi="Book Antiqua"/>
          <w:b/>
          <w:sz w:val="20"/>
          <w:szCs w:val="20"/>
        </w:rPr>
        <w:t>Kelamin</w:t>
      </w:r>
      <w:proofErr w:type="spellEnd"/>
      <w:r w:rsidR="006C7885" w:rsidRPr="006C7885">
        <w:rPr>
          <w:rFonts w:ascii="Book Antiqua" w:hAnsi="Book Antiqua"/>
          <w:b/>
          <w:sz w:val="20"/>
          <w:szCs w:val="20"/>
        </w:rPr>
        <w:t xml:space="preserve"> 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3E2D80" w:rsidRPr="006C7885" w14:paraId="582CD52E" w14:textId="77777777" w:rsidTr="00BE203E">
        <w:tc>
          <w:tcPr>
            <w:tcW w:w="2970" w:type="dxa"/>
          </w:tcPr>
          <w:p w14:paraId="1A4D2B08" w14:textId="77777777" w:rsidR="003E2D80" w:rsidRPr="006C7885" w:rsidRDefault="003E2D80" w:rsidP="006C7885">
            <w:pPr>
              <w:spacing w:after="0"/>
              <w:jc w:val="center"/>
              <w:rPr>
                <w:rFonts w:ascii="Book Antiqua" w:hAnsi="Book Antiqua"/>
                <w:b/>
                <w:sz w:val="20"/>
                <w:szCs w:val="20"/>
              </w:rPr>
            </w:pPr>
            <w:proofErr w:type="spellStart"/>
            <w:r w:rsidRPr="006C7885">
              <w:rPr>
                <w:rFonts w:ascii="Book Antiqua" w:hAnsi="Book Antiqua"/>
                <w:b/>
                <w:sz w:val="20"/>
                <w:szCs w:val="20"/>
              </w:rPr>
              <w:t>Jenis</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Kelamin</w:t>
            </w:r>
            <w:proofErr w:type="spellEnd"/>
          </w:p>
        </w:tc>
        <w:tc>
          <w:tcPr>
            <w:tcW w:w="2200" w:type="dxa"/>
          </w:tcPr>
          <w:p w14:paraId="1D788682" w14:textId="77777777" w:rsidR="003E2D80" w:rsidRPr="006C7885" w:rsidRDefault="003E2D80" w:rsidP="006C7885">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33CCF056" w14:textId="77777777" w:rsidR="003E2D80" w:rsidRPr="006C7885" w:rsidRDefault="003E2D80" w:rsidP="006C7885">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3E2D80" w:rsidRPr="003E2D80" w14:paraId="51C0A0A8" w14:textId="77777777" w:rsidTr="00BE203E">
        <w:tc>
          <w:tcPr>
            <w:tcW w:w="2970" w:type="dxa"/>
          </w:tcPr>
          <w:p w14:paraId="4AFB198E" w14:textId="77777777" w:rsidR="003E2D80" w:rsidRPr="003E2D80" w:rsidRDefault="003E2D80" w:rsidP="00BE203E">
            <w:pPr>
              <w:spacing w:after="0" w:line="252" w:lineRule="auto"/>
              <w:rPr>
                <w:rFonts w:ascii="Book Antiqua" w:hAnsi="Book Antiqua"/>
                <w:sz w:val="20"/>
                <w:szCs w:val="20"/>
              </w:rPr>
            </w:pPr>
            <w:proofErr w:type="spellStart"/>
            <w:r w:rsidRPr="003E2D80">
              <w:rPr>
                <w:rFonts w:ascii="Book Antiqua" w:hAnsi="Book Antiqua"/>
                <w:sz w:val="20"/>
                <w:szCs w:val="20"/>
              </w:rPr>
              <w:t>Laki-laki</w:t>
            </w:r>
            <w:proofErr w:type="spellEnd"/>
          </w:p>
          <w:p w14:paraId="1E10403E" w14:textId="77777777" w:rsidR="003E2D80" w:rsidRPr="003E2D80" w:rsidRDefault="003E2D80" w:rsidP="00BE203E">
            <w:pPr>
              <w:spacing w:after="0" w:line="252" w:lineRule="auto"/>
              <w:rPr>
                <w:rFonts w:ascii="Book Antiqua" w:hAnsi="Book Antiqua"/>
                <w:sz w:val="20"/>
                <w:szCs w:val="20"/>
              </w:rPr>
            </w:pPr>
            <w:r w:rsidRPr="003E2D80">
              <w:rPr>
                <w:rFonts w:ascii="Book Antiqua" w:hAnsi="Book Antiqua"/>
                <w:sz w:val="20"/>
                <w:szCs w:val="20"/>
              </w:rPr>
              <w:t>Perempuan</w:t>
            </w:r>
          </w:p>
        </w:tc>
        <w:tc>
          <w:tcPr>
            <w:tcW w:w="2200" w:type="dxa"/>
          </w:tcPr>
          <w:p w14:paraId="707D5453" w14:textId="6EEBF254" w:rsidR="003E2D80" w:rsidRPr="003E2D80" w:rsidRDefault="006C7885" w:rsidP="007453AC">
            <w:pPr>
              <w:spacing w:after="0" w:line="252" w:lineRule="auto"/>
              <w:jc w:val="center"/>
              <w:rPr>
                <w:rFonts w:ascii="Book Antiqua" w:hAnsi="Book Antiqua"/>
                <w:sz w:val="20"/>
                <w:szCs w:val="20"/>
              </w:rPr>
            </w:pPr>
            <w:r>
              <w:rPr>
                <w:rFonts w:ascii="Book Antiqua" w:hAnsi="Book Antiqua"/>
                <w:sz w:val="20"/>
                <w:szCs w:val="20"/>
              </w:rPr>
              <w:t>76</w:t>
            </w:r>
          </w:p>
          <w:p w14:paraId="1318F123" w14:textId="0E892BCC" w:rsidR="003E2D80" w:rsidRPr="003E2D80" w:rsidRDefault="006C7885" w:rsidP="007453AC">
            <w:pPr>
              <w:spacing w:after="0" w:line="252" w:lineRule="auto"/>
              <w:jc w:val="center"/>
              <w:rPr>
                <w:rFonts w:ascii="Book Antiqua" w:hAnsi="Book Antiqua"/>
                <w:sz w:val="20"/>
                <w:szCs w:val="20"/>
              </w:rPr>
            </w:pPr>
            <w:r>
              <w:rPr>
                <w:rFonts w:ascii="Book Antiqua" w:hAnsi="Book Antiqua"/>
                <w:sz w:val="20"/>
                <w:szCs w:val="20"/>
              </w:rPr>
              <w:t>78</w:t>
            </w:r>
          </w:p>
        </w:tc>
        <w:tc>
          <w:tcPr>
            <w:tcW w:w="2200" w:type="dxa"/>
          </w:tcPr>
          <w:p w14:paraId="3EE77E4B" w14:textId="487B9C80" w:rsidR="003E2D80" w:rsidRPr="003E2D80" w:rsidRDefault="003E2D80" w:rsidP="007453AC">
            <w:pPr>
              <w:spacing w:after="0" w:line="252" w:lineRule="auto"/>
              <w:jc w:val="center"/>
              <w:rPr>
                <w:rFonts w:ascii="Book Antiqua" w:hAnsi="Book Antiqua"/>
                <w:sz w:val="20"/>
                <w:szCs w:val="20"/>
              </w:rPr>
            </w:pPr>
            <w:r w:rsidRPr="003E2D80">
              <w:rPr>
                <w:rFonts w:ascii="Book Antiqua" w:hAnsi="Book Antiqua"/>
                <w:sz w:val="20"/>
                <w:szCs w:val="20"/>
              </w:rPr>
              <w:t>4</w:t>
            </w:r>
            <w:r w:rsidR="006C7885">
              <w:rPr>
                <w:rFonts w:ascii="Book Antiqua" w:hAnsi="Book Antiqua"/>
                <w:sz w:val="20"/>
                <w:szCs w:val="20"/>
              </w:rPr>
              <w:t>9,4</w:t>
            </w:r>
            <w:r w:rsidRPr="003E2D80">
              <w:rPr>
                <w:rFonts w:ascii="Book Antiqua" w:hAnsi="Book Antiqua"/>
                <w:sz w:val="20"/>
                <w:szCs w:val="20"/>
              </w:rPr>
              <w:t>%</w:t>
            </w:r>
          </w:p>
          <w:p w14:paraId="51E4CE06" w14:textId="6585C539" w:rsidR="003E2D80" w:rsidRPr="003E2D80" w:rsidRDefault="006C7885" w:rsidP="007453AC">
            <w:pPr>
              <w:spacing w:after="0" w:line="252" w:lineRule="auto"/>
              <w:jc w:val="center"/>
              <w:rPr>
                <w:rFonts w:ascii="Book Antiqua" w:hAnsi="Book Antiqua"/>
                <w:b/>
                <w:sz w:val="20"/>
                <w:szCs w:val="20"/>
              </w:rPr>
            </w:pPr>
            <w:r>
              <w:rPr>
                <w:rFonts w:ascii="Book Antiqua" w:hAnsi="Book Antiqua"/>
                <w:b/>
                <w:sz w:val="20"/>
                <w:szCs w:val="20"/>
              </w:rPr>
              <w:t>50,6^</w:t>
            </w:r>
          </w:p>
        </w:tc>
      </w:tr>
      <w:tr w:rsidR="003E2D80" w:rsidRPr="003E2D80" w14:paraId="4342422D" w14:textId="77777777" w:rsidTr="00BE203E">
        <w:tc>
          <w:tcPr>
            <w:tcW w:w="2970" w:type="dxa"/>
          </w:tcPr>
          <w:p w14:paraId="65E03D1F" w14:textId="77777777" w:rsidR="003E2D80" w:rsidRPr="003E2D80" w:rsidRDefault="003E2D80" w:rsidP="00BE203E">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6695C446" w14:textId="0063F665" w:rsidR="003E2D80" w:rsidRPr="003E2D80" w:rsidRDefault="006C7885" w:rsidP="007453AC">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1A978E7E" w14:textId="77777777" w:rsidR="003E2D80" w:rsidRPr="003E2D80" w:rsidRDefault="003E2D80" w:rsidP="007453AC">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5FF1A059" w14:textId="53F389CC" w:rsidR="003E2D80" w:rsidRPr="001B7A47" w:rsidRDefault="003E2D80" w:rsidP="001B7A47">
      <w:pPr>
        <w:spacing w:after="0"/>
        <w:ind w:left="1650" w:hanging="1100"/>
        <w:jc w:val="both"/>
        <w:rPr>
          <w:rFonts w:ascii="Book Antiqua" w:hAnsi="Book Antiqua"/>
          <w:sz w:val="20"/>
          <w:szCs w:val="20"/>
        </w:rPr>
      </w:pPr>
      <w:proofErr w:type="spellStart"/>
      <w:proofErr w:type="gramStart"/>
      <w:r w:rsidRPr="001B7A47">
        <w:rPr>
          <w:rFonts w:ascii="Book Antiqua" w:hAnsi="Book Antiqua"/>
          <w:sz w:val="20"/>
          <w:szCs w:val="20"/>
        </w:rPr>
        <w:t>Sumber</w:t>
      </w:r>
      <w:proofErr w:type="spellEnd"/>
      <w:r w:rsidRPr="001B7A47">
        <w:rPr>
          <w:rFonts w:ascii="Book Antiqua" w:hAnsi="Book Antiqua"/>
          <w:sz w:val="20"/>
          <w:szCs w:val="20"/>
        </w:rPr>
        <w:t xml:space="preserve"> :</w:t>
      </w:r>
      <w:proofErr w:type="gramEnd"/>
      <w:r w:rsidRPr="001B7A47">
        <w:rPr>
          <w:rFonts w:ascii="Book Antiqua" w:hAnsi="Book Antiqua"/>
          <w:sz w:val="20"/>
          <w:szCs w:val="20"/>
        </w:rPr>
        <w:t xml:space="preserve"> Data</w:t>
      </w:r>
      <w:r w:rsidR="001B7A47" w:rsidRPr="001B7A47">
        <w:rPr>
          <w:rFonts w:ascii="Book Antiqua" w:hAnsi="Book Antiqua"/>
          <w:sz w:val="20"/>
          <w:szCs w:val="20"/>
        </w:rPr>
        <w:t xml:space="preserve"> primer</w:t>
      </w:r>
      <w:r w:rsidRPr="001B7A47">
        <w:rPr>
          <w:rFonts w:ascii="Book Antiqua" w:hAnsi="Book Antiqua"/>
          <w:sz w:val="20"/>
          <w:szCs w:val="20"/>
        </w:rPr>
        <w:t xml:space="preserve"> </w:t>
      </w:r>
      <w:proofErr w:type="spellStart"/>
      <w:r w:rsidRPr="001B7A47">
        <w:rPr>
          <w:rFonts w:ascii="Book Antiqua" w:hAnsi="Book Antiqua"/>
          <w:sz w:val="20"/>
          <w:szCs w:val="20"/>
        </w:rPr>
        <w:t>diolah</w:t>
      </w:r>
      <w:proofErr w:type="spellEnd"/>
      <w:r w:rsidRPr="001B7A47">
        <w:rPr>
          <w:rFonts w:ascii="Book Antiqua" w:hAnsi="Book Antiqua"/>
          <w:sz w:val="20"/>
          <w:szCs w:val="20"/>
        </w:rPr>
        <w:t>, 2020</w:t>
      </w:r>
    </w:p>
    <w:p w14:paraId="53A154AA" w14:textId="5AB025B4" w:rsidR="00FA1B66" w:rsidRDefault="003E2D80" w:rsidP="00EA0DDF">
      <w:pPr>
        <w:spacing w:after="0"/>
        <w:ind w:firstLine="851"/>
        <w:jc w:val="both"/>
        <w:rPr>
          <w:rFonts w:ascii="Book Antiqua" w:hAnsi="Book Antiqua"/>
          <w:sz w:val="20"/>
          <w:szCs w:val="20"/>
          <w:lang w:val="en-ID"/>
        </w:rPr>
      </w:pPr>
      <w:proofErr w:type="spellStart"/>
      <w:r w:rsidRPr="001B7A47">
        <w:rPr>
          <w:rFonts w:ascii="Book Antiqua" w:hAnsi="Book Antiqua"/>
          <w:sz w:val="20"/>
          <w:szCs w:val="20"/>
        </w:rPr>
        <w:t>Berdasarkan</w:t>
      </w:r>
      <w:proofErr w:type="spellEnd"/>
      <w:r w:rsidRPr="001B7A47">
        <w:rPr>
          <w:rFonts w:ascii="Book Antiqua" w:hAnsi="Book Antiqua"/>
          <w:sz w:val="20"/>
          <w:szCs w:val="20"/>
        </w:rPr>
        <w:t xml:space="preserve"> </w:t>
      </w:r>
      <w:proofErr w:type="spellStart"/>
      <w:r w:rsidRPr="001B7A47">
        <w:rPr>
          <w:rFonts w:ascii="Book Antiqua" w:hAnsi="Book Antiqua"/>
          <w:sz w:val="20"/>
          <w:szCs w:val="20"/>
        </w:rPr>
        <w:t>tabel</w:t>
      </w:r>
      <w:proofErr w:type="spellEnd"/>
      <w:r w:rsidRPr="001B7A47">
        <w:rPr>
          <w:rFonts w:ascii="Book Antiqua" w:hAnsi="Book Antiqua"/>
          <w:sz w:val="20"/>
          <w:szCs w:val="20"/>
        </w:rPr>
        <w:t xml:space="preserve"> 4.1 </w:t>
      </w:r>
      <w:proofErr w:type="spellStart"/>
      <w:r w:rsidR="001B7A47" w:rsidRPr="001B7A47">
        <w:rPr>
          <w:rFonts w:ascii="Book Antiqua" w:hAnsi="Book Antiqua"/>
          <w:bCs/>
          <w:sz w:val="20"/>
          <w:szCs w:val="20"/>
        </w:rPr>
        <w:t>diketahui</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bahwa</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sebanyak</w:t>
      </w:r>
      <w:proofErr w:type="spellEnd"/>
      <w:r w:rsidR="001B7A47" w:rsidRPr="001B7A47">
        <w:rPr>
          <w:rFonts w:ascii="Book Antiqua" w:hAnsi="Book Antiqua"/>
          <w:bCs/>
          <w:sz w:val="20"/>
          <w:szCs w:val="20"/>
        </w:rPr>
        <w:t xml:space="preserve"> 76 </w:t>
      </w:r>
      <w:proofErr w:type="spellStart"/>
      <w:r w:rsidR="001B7A47" w:rsidRPr="001B7A47">
        <w:rPr>
          <w:rFonts w:ascii="Book Antiqua" w:hAnsi="Book Antiqua"/>
          <w:bCs/>
          <w:sz w:val="20"/>
          <w:szCs w:val="20"/>
        </w:rPr>
        <w:t>responden</w:t>
      </w:r>
      <w:proofErr w:type="spellEnd"/>
      <w:r w:rsidR="001B7A47" w:rsidRPr="001B7A47">
        <w:rPr>
          <w:rFonts w:ascii="Book Antiqua" w:hAnsi="Book Antiqua"/>
          <w:bCs/>
          <w:sz w:val="20"/>
          <w:szCs w:val="20"/>
        </w:rPr>
        <w:t xml:space="preserve"> (49,4%) </w:t>
      </w:r>
      <w:proofErr w:type="spellStart"/>
      <w:r w:rsidR="001B7A47" w:rsidRPr="001B7A47">
        <w:rPr>
          <w:rFonts w:ascii="Book Antiqua" w:hAnsi="Book Antiqua"/>
          <w:bCs/>
          <w:sz w:val="20"/>
          <w:szCs w:val="20"/>
        </w:rPr>
        <w:t>dengan</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jenis</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kelamin</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laki-laki</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sebanyak</w:t>
      </w:r>
      <w:proofErr w:type="spellEnd"/>
      <w:r w:rsidR="001B7A47" w:rsidRPr="001B7A47">
        <w:rPr>
          <w:rFonts w:ascii="Book Antiqua" w:hAnsi="Book Antiqua"/>
          <w:bCs/>
          <w:sz w:val="20"/>
          <w:szCs w:val="20"/>
        </w:rPr>
        <w:t xml:space="preserve"> 78 </w:t>
      </w:r>
      <w:proofErr w:type="spellStart"/>
      <w:r w:rsidR="001B7A47" w:rsidRPr="001B7A47">
        <w:rPr>
          <w:rFonts w:ascii="Book Antiqua" w:hAnsi="Book Antiqua"/>
          <w:bCs/>
          <w:sz w:val="20"/>
          <w:szCs w:val="20"/>
        </w:rPr>
        <w:t>responden</w:t>
      </w:r>
      <w:proofErr w:type="spellEnd"/>
      <w:r w:rsidR="001B7A47" w:rsidRPr="001B7A47">
        <w:rPr>
          <w:rFonts w:ascii="Book Antiqua" w:hAnsi="Book Antiqua"/>
          <w:bCs/>
          <w:sz w:val="20"/>
          <w:szCs w:val="20"/>
        </w:rPr>
        <w:t xml:space="preserve"> (50,6%) </w:t>
      </w:r>
      <w:proofErr w:type="spellStart"/>
      <w:r w:rsidR="001B7A47" w:rsidRPr="001B7A47">
        <w:rPr>
          <w:rFonts w:ascii="Book Antiqua" w:hAnsi="Book Antiqua"/>
          <w:bCs/>
          <w:sz w:val="20"/>
          <w:szCs w:val="20"/>
        </w:rPr>
        <w:t>dengan</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jenis</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kelamin</w:t>
      </w:r>
      <w:proofErr w:type="spellEnd"/>
      <w:r w:rsidR="001B7A47" w:rsidRPr="001B7A47">
        <w:rPr>
          <w:rFonts w:ascii="Book Antiqua" w:hAnsi="Book Antiqua"/>
          <w:bCs/>
          <w:sz w:val="20"/>
          <w:szCs w:val="20"/>
        </w:rPr>
        <w:t xml:space="preserve"> </w:t>
      </w:r>
      <w:proofErr w:type="spellStart"/>
      <w:r w:rsidR="001B7A47" w:rsidRPr="001B7A47">
        <w:rPr>
          <w:rFonts w:ascii="Book Antiqua" w:hAnsi="Book Antiqua"/>
          <w:bCs/>
          <w:sz w:val="20"/>
          <w:szCs w:val="20"/>
        </w:rPr>
        <w:t>perempuan</w:t>
      </w:r>
      <w:proofErr w:type="spellEnd"/>
      <w:r w:rsidR="001B7A47" w:rsidRPr="001B7A47">
        <w:rPr>
          <w:rFonts w:ascii="Book Antiqua" w:hAnsi="Book Antiqua"/>
          <w:bCs/>
          <w:sz w:val="20"/>
          <w:szCs w:val="20"/>
        </w:rPr>
        <w:t xml:space="preserve">. </w:t>
      </w:r>
      <w:r w:rsidR="001B7A47" w:rsidRPr="001B7A47">
        <w:rPr>
          <w:rFonts w:ascii="Book Antiqua" w:hAnsi="Book Antiqua"/>
          <w:sz w:val="20"/>
          <w:szCs w:val="20"/>
        </w:rPr>
        <w:t xml:space="preserve">Hal </w:t>
      </w:r>
      <w:proofErr w:type="spellStart"/>
      <w:r w:rsidR="001B7A47" w:rsidRPr="001B7A47">
        <w:rPr>
          <w:rFonts w:ascii="Book Antiqua" w:hAnsi="Book Antiqua"/>
          <w:sz w:val="20"/>
          <w:szCs w:val="20"/>
        </w:rPr>
        <w:t>ini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menunjukan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bahwa</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pasien</w:t>
      </w:r>
      <w:proofErr w:type="spellEnd"/>
      <w:r w:rsidR="001B7A47" w:rsidRPr="001B7A47">
        <w:rPr>
          <w:rFonts w:ascii="Book Antiqua" w:hAnsi="Book Antiqua"/>
          <w:sz w:val="20"/>
          <w:szCs w:val="20"/>
        </w:rPr>
        <w:t xml:space="preserve"> yang </w:t>
      </w:r>
      <w:proofErr w:type="spellStart"/>
      <w:r w:rsidR="001B7A47" w:rsidRPr="001B7A47">
        <w:rPr>
          <w:rFonts w:ascii="Book Antiqua" w:hAnsi="Book Antiqua"/>
          <w:sz w:val="20"/>
          <w:szCs w:val="20"/>
        </w:rPr>
        <w:t>berobat</w:t>
      </w:r>
      <w:proofErr w:type="spellEnd"/>
      <w:r w:rsidR="001B7A47" w:rsidRPr="001B7A47">
        <w:rPr>
          <w:rFonts w:ascii="Book Antiqua" w:hAnsi="Book Antiqua"/>
          <w:sz w:val="20"/>
          <w:szCs w:val="20"/>
        </w:rPr>
        <w:t xml:space="preserve"> di RSUD Toto Kabila </w:t>
      </w:r>
      <w:proofErr w:type="spellStart"/>
      <w:r w:rsidR="001B7A47" w:rsidRPr="001B7A47">
        <w:rPr>
          <w:rFonts w:ascii="Book Antiqua" w:hAnsi="Book Antiqua"/>
          <w:sz w:val="20"/>
          <w:szCs w:val="20"/>
        </w:rPr>
        <w:t>didominasi</w:t>
      </w:r>
      <w:proofErr w:type="spellEnd"/>
      <w:r w:rsidR="001B7A47" w:rsidRPr="001B7A47">
        <w:rPr>
          <w:rFonts w:ascii="Book Antiqua" w:hAnsi="Book Antiqua"/>
          <w:sz w:val="20"/>
          <w:szCs w:val="20"/>
        </w:rPr>
        <w:t xml:space="preserve"> oleh </w:t>
      </w:r>
      <w:proofErr w:type="spellStart"/>
      <w:r w:rsidR="001B7A47" w:rsidRPr="001B7A47">
        <w:rPr>
          <w:rFonts w:ascii="Book Antiqua" w:hAnsi="Book Antiqua"/>
          <w:sz w:val="20"/>
          <w:szCs w:val="20"/>
        </w:rPr>
        <w:t>pasien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berjenis</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kelamin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perempuan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Responden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perempuan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mempunyai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tingkat</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kepedulian</w:t>
      </w:r>
      <w:proofErr w:type="spellEnd"/>
      <w:r w:rsidR="001B7A47" w:rsidRPr="001B7A47">
        <w:rPr>
          <w:rFonts w:ascii="Book Antiqua" w:hAnsi="Book Antiqua"/>
          <w:sz w:val="20"/>
          <w:szCs w:val="20"/>
        </w:rPr>
        <w:t xml:space="preserve"> dan </w:t>
      </w:r>
      <w:proofErr w:type="spellStart"/>
      <w:r w:rsidR="001B7A47" w:rsidRPr="001B7A47">
        <w:rPr>
          <w:rFonts w:ascii="Book Antiqua" w:hAnsi="Book Antiqua"/>
          <w:sz w:val="20"/>
          <w:szCs w:val="20"/>
        </w:rPr>
        <w:t>kesadaran</w:t>
      </w:r>
      <w:proofErr w:type="spellEnd"/>
      <w:r w:rsidR="001B7A47" w:rsidRPr="001B7A47">
        <w:rPr>
          <w:rFonts w:ascii="Book Antiqua" w:hAnsi="Book Antiqua"/>
          <w:sz w:val="20"/>
          <w:szCs w:val="20"/>
        </w:rPr>
        <w:t xml:space="preserve"> yang </w:t>
      </w:r>
      <w:proofErr w:type="spellStart"/>
      <w:r w:rsidR="001B7A47" w:rsidRPr="001B7A47">
        <w:rPr>
          <w:rFonts w:ascii="Book Antiqua" w:hAnsi="Book Antiqua"/>
          <w:sz w:val="20"/>
          <w:szCs w:val="20"/>
        </w:rPr>
        <w:t>tinggi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terhadap</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kesehatan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Dimana</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menurut</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Rosjidi</w:t>
      </w:r>
      <w:proofErr w:type="spellEnd"/>
      <w:r w:rsidR="001B7A47" w:rsidRPr="001B7A47">
        <w:rPr>
          <w:rFonts w:ascii="Book Antiqua" w:hAnsi="Book Antiqua"/>
          <w:sz w:val="20"/>
          <w:szCs w:val="20"/>
        </w:rPr>
        <w:t xml:space="preserve"> dan </w:t>
      </w:r>
      <w:proofErr w:type="spellStart"/>
      <w:r w:rsidR="001B7A47" w:rsidRPr="001B7A47">
        <w:rPr>
          <w:rFonts w:ascii="Book Antiqua" w:hAnsi="Book Antiqua"/>
          <w:sz w:val="20"/>
          <w:szCs w:val="20"/>
        </w:rPr>
        <w:t>Isro</w:t>
      </w:r>
      <w:r w:rsidR="001B7A47">
        <w:rPr>
          <w:rFonts w:ascii="Times New Roman" w:hAnsi="Times New Roman"/>
          <w:sz w:val="20"/>
          <w:szCs w:val="20"/>
        </w:rPr>
        <w:t>’</w:t>
      </w:r>
      <w:r w:rsidR="001B7A47" w:rsidRPr="001B7A47">
        <w:rPr>
          <w:rFonts w:ascii="Book Antiqua" w:hAnsi="Book Antiqua"/>
          <w:sz w:val="20"/>
          <w:szCs w:val="20"/>
        </w:rPr>
        <w:t>in</w:t>
      </w:r>
      <w:proofErr w:type="spellEnd"/>
      <w:r w:rsidR="001B7A47" w:rsidRPr="001B7A47">
        <w:rPr>
          <w:rFonts w:ascii="Book Antiqua" w:hAnsi="Book Antiqua"/>
          <w:sz w:val="20"/>
          <w:szCs w:val="20"/>
        </w:rPr>
        <w:t xml:space="preserve"> (2014) </w:t>
      </w:r>
      <w:proofErr w:type="spellStart"/>
      <w:r w:rsidR="001B7A47" w:rsidRPr="001B7A47">
        <w:rPr>
          <w:rFonts w:ascii="Book Antiqua" w:hAnsi="Book Antiqua"/>
          <w:sz w:val="20"/>
          <w:szCs w:val="20"/>
        </w:rPr>
        <w:t>perempuan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lebih</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rentan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terserang</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penyakit</w:t>
      </w:r>
      <w:proofErr w:type="spellEnd"/>
      <w:r w:rsidR="001B7A47" w:rsidRPr="001B7A47">
        <w:rPr>
          <w:rFonts w:ascii="Book Antiqua" w:hAnsi="Book Antiqua"/>
          <w:sz w:val="20"/>
          <w:szCs w:val="20"/>
        </w:rPr>
        <w:t xml:space="preserve"> dan </w:t>
      </w:r>
      <w:proofErr w:type="spellStart"/>
      <w:r w:rsidR="001B7A47" w:rsidRPr="001B7A47">
        <w:rPr>
          <w:rFonts w:ascii="Book Antiqua" w:hAnsi="Book Antiqua"/>
          <w:sz w:val="20"/>
          <w:szCs w:val="20"/>
        </w:rPr>
        <w:t>umumnya</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mengalami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keluhan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sakit</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akut</w:t>
      </w:r>
      <w:proofErr w:type="spellEnd"/>
      <w:r w:rsidR="001B7A47" w:rsidRPr="001B7A47">
        <w:rPr>
          <w:rFonts w:ascii="Book Antiqua" w:hAnsi="Book Antiqua"/>
          <w:sz w:val="20"/>
          <w:szCs w:val="20"/>
        </w:rPr>
        <w:t xml:space="preserve"> dan </w:t>
      </w:r>
      <w:proofErr w:type="spellStart"/>
      <w:r w:rsidR="001B7A47" w:rsidRPr="001B7A47">
        <w:rPr>
          <w:rFonts w:ascii="Book Antiqua" w:hAnsi="Book Antiqua"/>
          <w:sz w:val="20"/>
          <w:szCs w:val="20"/>
        </w:rPr>
        <w:t>sakit</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kronis</w:t>
      </w:r>
      <w:proofErr w:type="spellEnd"/>
      <w:r w:rsidR="001B7A47" w:rsidRPr="001B7A47">
        <w:rPr>
          <w:rFonts w:ascii="Book Antiqua" w:hAnsi="Book Antiqua"/>
          <w:sz w:val="20"/>
          <w:szCs w:val="20"/>
        </w:rPr>
        <w:t xml:space="preserve"> yang </w:t>
      </w:r>
      <w:proofErr w:type="spellStart"/>
      <w:r w:rsidR="001B7A47" w:rsidRPr="001B7A47">
        <w:rPr>
          <w:rFonts w:ascii="Book Antiqua" w:hAnsi="Book Antiqua"/>
          <w:sz w:val="20"/>
          <w:szCs w:val="20"/>
        </w:rPr>
        <w:t>lebih</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tinggi</w:t>
      </w:r>
      <w:proofErr w:type="spellEnd"/>
      <w:r w:rsidR="001B7A47" w:rsidRPr="001B7A47">
        <w:rPr>
          <w:rFonts w:ascii="Book Antiqua" w:hAnsi="Book Antiqua"/>
          <w:sz w:val="20"/>
          <w:szCs w:val="20"/>
        </w:rPr>
        <w:t xml:space="preserve"> yang </w:t>
      </w:r>
      <w:proofErr w:type="spellStart"/>
      <w:r w:rsidR="001B7A47" w:rsidRPr="001B7A47">
        <w:rPr>
          <w:rFonts w:ascii="Book Antiqua" w:hAnsi="Book Antiqua"/>
          <w:sz w:val="20"/>
          <w:szCs w:val="20"/>
        </w:rPr>
        <w:t>lebih</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tinggi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dibandingkan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laki-laki</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sehingga</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jumlah</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pasien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perempuan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lebih</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banyak</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dibandingkan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pasien</w:t>
      </w:r>
      <w:proofErr w:type="spellEnd"/>
      <w:r w:rsidR="001B7A47" w:rsidRPr="001B7A47">
        <w:rPr>
          <w:rFonts w:ascii="Book Antiqua" w:hAnsi="Book Antiqua"/>
          <w:sz w:val="20"/>
          <w:szCs w:val="20"/>
        </w:rPr>
        <w:t xml:space="preserve"> </w:t>
      </w:r>
      <w:proofErr w:type="spellStart"/>
      <w:r w:rsidR="001B7A47" w:rsidRPr="001B7A47">
        <w:rPr>
          <w:rFonts w:ascii="Book Antiqua" w:hAnsi="Book Antiqua"/>
          <w:sz w:val="20"/>
          <w:szCs w:val="20"/>
        </w:rPr>
        <w:t>laki-laki</w:t>
      </w:r>
      <w:proofErr w:type="spellEnd"/>
      <w:r w:rsidR="001B7A47" w:rsidRPr="001B7A47">
        <w:rPr>
          <w:rFonts w:ascii="Book Antiqua" w:hAnsi="Book Antiqua"/>
          <w:sz w:val="20"/>
          <w:szCs w:val="20"/>
        </w:rPr>
        <w:t>.</w:t>
      </w:r>
      <w:r w:rsidR="001B7A47" w:rsidRPr="001B7A47">
        <w:rPr>
          <w:rFonts w:ascii="Book Antiqua" w:hAnsi="Book Antiqua"/>
          <w:bCs/>
          <w:sz w:val="20"/>
          <w:szCs w:val="20"/>
          <w:lang w:bidi="ar-SA"/>
        </w:rPr>
        <w:t>[</w:t>
      </w:r>
      <w:r w:rsidR="000D7A1E" w:rsidRPr="001B7A47">
        <w:rPr>
          <w:rFonts w:ascii="Book Antiqua" w:hAnsi="Book Antiqua"/>
          <w:sz w:val="20"/>
          <w:szCs w:val="20"/>
          <w:lang w:val="en-ID"/>
        </w:rPr>
        <w:t>4]</w:t>
      </w:r>
    </w:p>
    <w:p w14:paraId="31D41DD6" w14:textId="77777777" w:rsidR="001B7A47" w:rsidRPr="001B7A47" w:rsidRDefault="001B7A47" w:rsidP="00EA0DDF">
      <w:pPr>
        <w:spacing w:after="0"/>
        <w:jc w:val="both"/>
        <w:rPr>
          <w:rFonts w:ascii="Book Antiqua" w:hAnsi="Book Antiqua"/>
          <w:bCs/>
          <w:sz w:val="20"/>
          <w:szCs w:val="20"/>
          <w:lang w:bidi="ar-SA"/>
        </w:rPr>
      </w:pPr>
    </w:p>
    <w:p w14:paraId="56CF759A" w14:textId="602B4206" w:rsidR="001B7A47" w:rsidRPr="006C7885" w:rsidRDefault="001B7A47" w:rsidP="001B7A47">
      <w:pPr>
        <w:spacing w:after="0"/>
        <w:ind w:left="1540" w:hanging="990"/>
        <w:jc w:val="both"/>
        <w:rPr>
          <w:rFonts w:ascii="Book Antiqua" w:hAnsi="Book Antiqua"/>
          <w:b/>
          <w:sz w:val="20"/>
          <w:szCs w:val="20"/>
        </w:rPr>
      </w:pPr>
      <w:proofErr w:type="spellStart"/>
      <w:r w:rsidRPr="003E2D80">
        <w:rPr>
          <w:rFonts w:ascii="Book Antiqua" w:hAnsi="Book Antiqua"/>
          <w:b/>
          <w:sz w:val="20"/>
          <w:szCs w:val="20"/>
        </w:rPr>
        <w:lastRenderedPageBreak/>
        <w:t>Tabel</w:t>
      </w:r>
      <w:proofErr w:type="spellEnd"/>
      <w:r w:rsidRPr="003E2D80">
        <w:rPr>
          <w:rFonts w:ascii="Book Antiqua" w:hAnsi="Book Antiqua"/>
          <w:b/>
          <w:sz w:val="20"/>
          <w:szCs w:val="20"/>
        </w:rPr>
        <w:t xml:space="preserve"> </w:t>
      </w:r>
      <w:proofErr w:type="gramStart"/>
      <w:r w:rsidRPr="003E2D80">
        <w:rPr>
          <w:rFonts w:ascii="Book Antiqua" w:hAnsi="Book Antiqua"/>
          <w:b/>
          <w:sz w:val="20"/>
          <w:szCs w:val="20"/>
        </w:rPr>
        <w:t>4.</w:t>
      </w:r>
      <w:r w:rsidR="0011298A">
        <w:rPr>
          <w:rFonts w:ascii="Book Antiqua" w:hAnsi="Book Antiqua"/>
          <w:b/>
          <w:sz w:val="20"/>
          <w:szCs w:val="20"/>
        </w:rPr>
        <w:t>2</w:t>
      </w:r>
      <w:r w:rsidRPr="003E2D80">
        <w:rPr>
          <w:rFonts w:ascii="Book Antiqua" w:hAnsi="Book Antiqua"/>
          <w:b/>
          <w:sz w:val="20"/>
          <w:szCs w:val="20"/>
        </w:rPr>
        <w:t xml:space="preserve">  </w:t>
      </w:r>
      <w:proofErr w:type="spellStart"/>
      <w:r w:rsidRPr="006C7885">
        <w:rPr>
          <w:rFonts w:ascii="Book Antiqua" w:hAnsi="Book Antiqua"/>
          <w:b/>
          <w:sz w:val="20"/>
          <w:szCs w:val="20"/>
        </w:rPr>
        <w:t>Distribusi</w:t>
      </w:r>
      <w:proofErr w:type="spellEnd"/>
      <w:proofErr w:type="gramEnd"/>
      <w:r w:rsidRPr="006C7885">
        <w:rPr>
          <w:rFonts w:ascii="Book Antiqua" w:hAnsi="Book Antiqua"/>
          <w:b/>
          <w:sz w:val="20"/>
          <w:szCs w:val="20"/>
        </w:rPr>
        <w:t xml:space="preserve"> </w:t>
      </w:r>
      <w:proofErr w:type="spellStart"/>
      <w:r w:rsidRPr="006C7885">
        <w:rPr>
          <w:rFonts w:ascii="Book Antiqua" w:hAnsi="Book Antiqua"/>
          <w:b/>
          <w:sz w:val="20"/>
          <w:szCs w:val="20"/>
        </w:rPr>
        <w:t>Frekuensi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Responden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Variabel</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Kepuasan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Pasien</w:t>
      </w:r>
      <w:proofErr w:type="spellEnd"/>
      <w:r w:rsidRPr="006C7885">
        <w:rPr>
          <w:rFonts w:ascii="Book Antiqua" w:hAnsi="Book Antiqua"/>
          <w:b/>
          <w:sz w:val="20"/>
          <w:szCs w:val="20"/>
        </w:rPr>
        <w:t xml:space="preserve">, Ada </w:t>
      </w:r>
      <w:proofErr w:type="spellStart"/>
      <w:r w:rsidRPr="006C7885">
        <w:rPr>
          <w:rFonts w:ascii="Book Antiqua" w:hAnsi="Book Antiqua"/>
          <w:b/>
          <w:sz w:val="20"/>
          <w:szCs w:val="20"/>
        </w:rPr>
        <w:t>Tidaknya</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Kesalahan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Pemberian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Obat</w:t>
      </w:r>
      <w:proofErr w:type="spellEnd"/>
      <w:r w:rsidRPr="006C7885">
        <w:rPr>
          <w:rFonts w:ascii="Book Antiqua" w:hAnsi="Book Antiqua"/>
          <w:b/>
          <w:sz w:val="20"/>
          <w:szCs w:val="20"/>
        </w:rPr>
        <w:t xml:space="preserve"> Dan Waktu </w:t>
      </w:r>
      <w:proofErr w:type="spellStart"/>
      <w:r w:rsidRPr="006C7885">
        <w:rPr>
          <w:rFonts w:ascii="Book Antiqua" w:hAnsi="Book Antiqua"/>
          <w:b/>
          <w:sz w:val="20"/>
          <w:szCs w:val="20"/>
        </w:rPr>
        <w:t>Tunggu</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Pelayanan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Berdasarkan</w:t>
      </w:r>
      <w:proofErr w:type="spellEnd"/>
      <w:r w:rsidRPr="006C7885">
        <w:rPr>
          <w:rFonts w:ascii="Book Antiqua" w:hAnsi="Book Antiqua"/>
          <w:b/>
          <w:sz w:val="20"/>
          <w:szCs w:val="20"/>
        </w:rPr>
        <w:t xml:space="preserve"> </w:t>
      </w:r>
      <w:proofErr w:type="spellStart"/>
      <w:r>
        <w:rPr>
          <w:rFonts w:ascii="Book Antiqua" w:hAnsi="Book Antiqua"/>
          <w:b/>
          <w:sz w:val="20"/>
          <w:szCs w:val="20"/>
        </w:rPr>
        <w:t>Usia</w:t>
      </w:r>
      <w:proofErr w:type="spellEnd"/>
      <w:r w:rsidRPr="006C7885">
        <w:rPr>
          <w:rFonts w:ascii="Book Antiqua" w:hAnsi="Book Antiqua"/>
          <w:b/>
          <w:sz w:val="20"/>
          <w:szCs w:val="20"/>
        </w:rPr>
        <w:t xml:space="preserve"> 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1B7A47" w:rsidRPr="006C7885" w14:paraId="31482B35" w14:textId="77777777" w:rsidTr="00845DA6">
        <w:tc>
          <w:tcPr>
            <w:tcW w:w="2970" w:type="dxa"/>
          </w:tcPr>
          <w:p w14:paraId="6FDF79B9" w14:textId="17F5B784" w:rsidR="001B7A47" w:rsidRPr="006C7885" w:rsidRDefault="00A06BBF" w:rsidP="00845DA6">
            <w:pPr>
              <w:spacing w:after="0"/>
              <w:jc w:val="center"/>
              <w:rPr>
                <w:rFonts w:ascii="Book Antiqua" w:hAnsi="Book Antiqua"/>
                <w:b/>
                <w:sz w:val="20"/>
                <w:szCs w:val="20"/>
              </w:rPr>
            </w:pPr>
            <w:proofErr w:type="spellStart"/>
            <w:r>
              <w:rPr>
                <w:rFonts w:ascii="Book Antiqua" w:hAnsi="Book Antiqua"/>
                <w:b/>
                <w:sz w:val="20"/>
                <w:szCs w:val="20"/>
              </w:rPr>
              <w:t>Usia</w:t>
            </w:r>
            <w:proofErr w:type="spellEnd"/>
          </w:p>
        </w:tc>
        <w:tc>
          <w:tcPr>
            <w:tcW w:w="2200" w:type="dxa"/>
          </w:tcPr>
          <w:p w14:paraId="6B4D93CF" w14:textId="77777777" w:rsidR="001B7A47" w:rsidRPr="006C7885" w:rsidRDefault="001B7A47" w:rsidP="00845DA6">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1A2C51BB" w14:textId="77777777" w:rsidR="001B7A47" w:rsidRPr="006C7885" w:rsidRDefault="001B7A47" w:rsidP="00845DA6">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1B7A47" w:rsidRPr="003E2D80" w14:paraId="7220F618" w14:textId="77777777" w:rsidTr="00845DA6">
        <w:tc>
          <w:tcPr>
            <w:tcW w:w="2970" w:type="dxa"/>
          </w:tcPr>
          <w:p w14:paraId="09C918C6" w14:textId="77777777" w:rsidR="001B7A47" w:rsidRPr="0011298A" w:rsidRDefault="001B7A47" w:rsidP="0011298A">
            <w:pPr>
              <w:pStyle w:val="ListParagraph"/>
              <w:spacing w:after="0"/>
              <w:ind w:left="0"/>
              <w:rPr>
                <w:rFonts w:ascii="Book Antiqua" w:hAnsi="Book Antiqua"/>
                <w:sz w:val="20"/>
                <w:szCs w:val="20"/>
                <w:lang w:bidi="ar-SA"/>
              </w:rPr>
            </w:pPr>
            <w:r w:rsidRPr="0011298A">
              <w:rPr>
                <w:rFonts w:ascii="Book Antiqua" w:hAnsi="Book Antiqua"/>
                <w:sz w:val="20"/>
                <w:szCs w:val="20"/>
              </w:rPr>
              <w:t xml:space="preserve">17-25 </w:t>
            </w:r>
            <w:proofErr w:type="spellStart"/>
            <w:r w:rsidRPr="0011298A">
              <w:rPr>
                <w:rFonts w:ascii="Book Antiqua" w:hAnsi="Book Antiqua"/>
                <w:sz w:val="20"/>
                <w:szCs w:val="20"/>
              </w:rPr>
              <w:t>tahun</w:t>
            </w:r>
            <w:proofErr w:type="spellEnd"/>
          </w:p>
          <w:p w14:paraId="02C8141D" w14:textId="77777777" w:rsidR="001B7A47" w:rsidRPr="0011298A" w:rsidRDefault="001B7A47" w:rsidP="0011298A">
            <w:pPr>
              <w:pStyle w:val="ListParagraph"/>
              <w:spacing w:after="0"/>
              <w:ind w:left="0"/>
              <w:rPr>
                <w:rFonts w:ascii="Book Antiqua" w:hAnsi="Book Antiqua"/>
                <w:sz w:val="20"/>
                <w:szCs w:val="20"/>
              </w:rPr>
            </w:pPr>
            <w:r w:rsidRPr="0011298A">
              <w:rPr>
                <w:rFonts w:ascii="Book Antiqua" w:hAnsi="Book Antiqua"/>
                <w:sz w:val="20"/>
                <w:szCs w:val="20"/>
              </w:rPr>
              <w:t xml:space="preserve">26-35 </w:t>
            </w:r>
            <w:proofErr w:type="spellStart"/>
            <w:r w:rsidRPr="0011298A">
              <w:rPr>
                <w:rFonts w:ascii="Book Antiqua" w:hAnsi="Book Antiqua"/>
                <w:sz w:val="20"/>
                <w:szCs w:val="20"/>
              </w:rPr>
              <w:t>tahun</w:t>
            </w:r>
            <w:proofErr w:type="spellEnd"/>
          </w:p>
          <w:p w14:paraId="50B84825" w14:textId="77777777" w:rsidR="001B7A47" w:rsidRPr="0011298A" w:rsidRDefault="001B7A47" w:rsidP="0011298A">
            <w:pPr>
              <w:pStyle w:val="ListParagraph"/>
              <w:spacing w:after="0"/>
              <w:ind w:left="0"/>
              <w:rPr>
                <w:rFonts w:ascii="Book Antiqua" w:hAnsi="Book Antiqua"/>
                <w:sz w:val="20"/>
                <w:szCs w:val="20"/>
              </w:rPr>
            </w:pPr>
            <w:r w:rsidRPr="0011298A">
              <w:rPr>
                <w:rFonts w:ascii="Book Antiqua" w:hAnsi="Book Antiqua"/>
                <w:sz w:val="20"/>
                <w:szCs w:val="20"/>
              </w:rPr>
              <w:t xml:space="preserve">36-45 </w:t>
            </w:r>
            <w:proofErr w:type="spellStart"/>
            <w:r w:rsidRPr="0011298A">
              <w:rPr>
                <w:rFonts w:ascii="Book Antiqua" w:hAnsi="Book Antiqua"/>
                <w:sz w:val="20"/>
                <w:szCs w:val="20"/>
              </w:rPr>
              <w:t>tahun</w:t>
            </w:r>
            <w:proofErr w:type="spellEnd"/>
          </w:p>
          <w:p w14:paraId="48B48258" w14:textId="77777777" w:rsidR="001B7A47" w:rsidRPr="0011298A" w:rsidRDefault="001B7A47" w:rsidP="0011298A">
            <w:pPr>
              <w:pStyle w:val="ListParagraph"/>
              <w:spacing w:after="0"/>
              <w:ind w:left="0"/>
              <w:rPr>
                <w:rFonts w:ascii="Book Antiqua" w:hAnsi="Book Antiqua"/>
                <w:sz w:val="20"/>
                <w:szCs w:val="20"/>
              </w:rPr>
            </w:pPr>
            <w:r w:rsidRPr="0011298A">
              <w:rPr>
                <w:rFonts w:ascii="Book Antiqua" w:hAnsi="Book Antiqua"/>
                <w:sz w:val="20"/>
                <w:szCs w:val="20"/>
              </w:rPr>
              <w:t xml:space="preserve">46-55 </w:t>
            </w:r>
            <w:proofErr w:type="spellStart"/>
            <w:r w:rsidRPr="0011298A">
              <w:rPr>
                <w:rFonts w:ascii="Book Antiqua" w:hAnsi="Book Antiqua"/>
                <w:sz w:val="20"/>
                <w:szCs w:val="20"/>
              </w:rPr>
              <w:t>tahun</w:t>
            </w:r>
            <w:proofErr w:type="spellEnd"/>
          </w:p>
          <w:p w14:paraId="4FF93EB6" w14:textId="77777777" w:rsidR="001B7A47" w:rsidRPr="0011298A" w:rsidRDefault="001B7A47" w:rsidP="0011298A">
            <w:pPr>
              <w:pStyle w:val="ListParagraph"/>
              <w:spacing w:after="0"/>
              <w:ind w:left="0"/>
              <w:rPr>
                <w:rFonts w:ascii="Book Antiqua" w:hAnsi="Book Antiqua"/>
                <w:sz w:val="20"/>
                <w:szCs w:val="20"/>
              </w:rPr>
            </w:pPr>
            <w:r w:rsidRPr="0011298A">
              <w:rPr>
                <w:rFonts w:ascii="Book Antiqua" w:hAnsi="Book Antiqua"/>
                <w:sz w:val="20"/>
                <w:szCs w:val="20"/>
              </w:rPr>
              <w:t xml:space="preserve">56-65 </w:t>
            </w:r>
            <w:proofErr w:type="spellStart"/>
            <w:r w:rsidRPr="0011298A">
              <w:rPr>
                <w:rFonts w:ascii="Book Antiqua" w:hAnsi="Book Antiqua"/>
                <w:sz w:val="20"/>
                <w:szCs w:val="20"/>
              </w:rPr>
              <w:t>tahun</w:t>
            </w:r>
            <w:proofErr w:type="spellEnd"/>
          </w:p>
          <w:p w14:paraId="12C7B352" w14:textId="27E7B6AB" w:rsidR="001B7A47" w:rsidRPr="0011298A" w:rsidRDefault="001B7A47" w:rsidP="0011298A">
            <w:pPr>
              <w:spacing w:after="0"/>
              <w:rPr>
                <w:rFonts w:ascii="Book Antiqua" w:hAnsi="Book Antiqua"/>
                <w:sz w:val="20"/>
                <w:szCs w:val="20"/>
              </w:rPr>
            </w:pPr>
            <w:r w:rsidRPr="0011298A">
              <w:rPr>
                <w:rFonts w:ascii="Book Antiqua" w:hAnsi="Book Antiqua"/>
                <w:sz w:val="20"/>
                <w:szCs w:val="20"/>
              </w:rPr>
              <w:t xml:space="preserve">&gt;65 </w:t>
            </w:r>
            <w:proofErr w:type="spellStart"/>
            <w:r w:rsidRPr="0011298A">
              <w:rPr>
                <w:rFonts w:ascii="Book Antiqua" w:hAnsi="Book Antiqua"/>
                <w:sz w:val="20"/>
                <w:szCs w:val="20"/>
              </w:rPr>
              <w:t>tahun</w:t>
            </w:r>
            <w:proofErr w:type="spellEnd"/>
          </w:p>
        </w:tc>
        <w:tc>
          <w:tcPr>
            <w:tcW w:w="2200" w:type="dxa"/>
          </w:tcPr>
          <w:p w14:paraId="57518EF8" w14:textId="77777777" w:rsidR="0011298A" w:rsidRPr="0011298A" w:rsidRDefault="0011298A" w:rsidP="0011298A">
            <w:pPr>
              <w:pStyle w:val="ListParagraph"/>
              <w:spacing w:after="0"/>
              <w:ind w:left="0"/>
              <w:jc w:val="center"/>
              <w:rPr>
                <w:rFonts w:ascii="Book Antiqua" w:hAnsi="Book Antiqua"/>
                <w:sz w:val="20"/>
                <w:szCs w:val="20"/>
                <w:lang w:bidi="ar-SA"/>
              </w:rPr>
            </w:pPr>
            <w:r w:rsidRPr="0011298A">
              <w:rPr>
                <w:rFonts w:ascii="Book Antiqua" w:hAnsi="Book Antiqua"/>
                <w:sz w:val="20"/>
                <w:szCs w:val="20"/>
              </w:rPr>
              <w:t>29</w:t>
            </w:r>
          </w:p>
          <w:p w14:paraId="6EE6A7B8"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15</w:t>
            </w:r>
          </w:p>
          <w:p w14:paraId="21BD1FB4"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27</w:t>
            </w:r>
          </w:p>
          <w:p w14:paraId="6F75F88E"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33</w:t>
            </w:r>
          </w:p>
          <w:p w14:paraId="1BCD5A52"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28</w:t>
            </w:r>
          </w:p>
          <w:p w14:paraId="6585C109" w14:textId="300EC3A6" w:rsidR="001B7A47" w:rsidRPr="0011298A" w:rsidRDefault="0011298A" w:rsidP="0011298A">
            <w:pPr>
              <w:spacing w:after="0"/>
              <w:jc w:val="center"/>
              <w:rPr>
                <w:rFonts w:ascii="Book Antiqua" w:hAnsi="Book Antiqua"/>
                <w:sz w:val="20"/>
                <w:szCs w:val="20"/>
              </w:rPr>
            </w:pPr>
            <w:r w:rsidRPr="0011298A">
              <w:rPr>
                <w:rFonts w:ascii="Book Antiqua" w:hAnsi="Book Antiqua"/>
                <w:sz w:val="20"/>
                <w:szCs w:val="20"/>
              </w:rPr>
              <w:t>22</w:t>
            </w:r>
          </w:p>
        </w:tc>
        <w:tc>
          <w:tcPr>
            <w:tcW w:w="2200" w:type="dxa"/>
          </w:tcPr>
          <w:p w14:paraId="14CDD9CC" w14:textId="77777777" w:rsidR="0011298A" w:rsidRPr="0011298A" w:rsidRDefault="0011298A" w:rsidP="0011298A">
            <w:pPr>
              <w:pStyle w:val="ListParagraph"/>
              <w:spacing w:after="0"/>
              <w:ind w:left="0"/>
              <w:jc w:val="center"/>
              <w:rPr>
                <w:rFonts w:ascii="Book Antiqua" w:hAnsi="Book Antiqua"/>
                <w:sz w:val="20"/>
                <w:szCs w:val="20"/>
                <w:lang w:bidi="ar-SA"/>
              </w:rPr>
            </w:pPr>
            <w:r w:rsidRPr="0011298A">
              <w:rPr>
                <w:rFonts w:ascii="Book Antiqua" w:hAnsi="Book Antiqua"/>
                <w:sz w:val="20"/>
                <w:szCs w:val="20"/>
              </w:rPr>
              <w:t>18,8%</w:t>
            </w:r>
          </w:p>
          <w:p w14:paraId="382918A3"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9,7%</w:t>
            </w:r>
          </w:p>
          <w:p w14:paraId="1BA30187"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17,5%</w:t>
            </w:r>
          </w:p>
          <w:p w14:paraId="577E697D"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21,4%</w:t>
            </w:r>
          </w:p>
          <w:p w14:paraId="27A1CB42" w14:textId="77777777" w:rsidR="0011298A" w:rsidRPr="0011298A" w:rsidRDefault="0011298A" w:rsidP="0011298A">
            <w:pPr>
              <w:pStyle w:val="ListParagraph"/>
              <w:spacing w:after="0"/>
              <w:ind w:left="0"/>
              <w:jc w:val="center"/>
              <w:rPr>
                <w:rFonts w:ascii="Book Antiqua" w:hAnsi="Book Antiqua"/>
                <w:sz w:val="20"/>
                <w:szCs w:val="20"/>
              </w:rPr>
            </w:pPr>
            <w:r w:rsidRPr="0011298A">
              <w:rPr>
                <w:rFonts w:ascii="Book Antiqua" w:hAnsi="Book Antiqua"/>
                <w:sz w:val="20"/>
                <w:szCs w:val="20"/>
              </w:rPr>
              <w:t>18,2%</w:t>
            </w:r>
          </w:p>
          <w:p w14:paraId="00D12264" w14:textId="04FF7D92" w:rsidR="001B7A47" w:rsidRPr="0011298A" w:rsidRDefault="0011298A" w:rsidP="0011298A">
            <w:pPr>
              <w:spacing w:after="0"/>
              <w:jc w:val="center"/>
              <w:rPr>
                <w:rFonts w:ascii="Book Antiqua" w:hAnsi="Book Antiqua"/>
                <w:b/>
                <w:sz w:val="20"/>
                <w:szCs w:val="20"/>
              </w:rPr>
            </w:pPr>
            <w:r w:rsidRPr="0011298A">
              <w:rPr>
                <w:rFonts w:ascii="Book Antiqua" w:hAnsi="Book Antiqua"/>
                <w:sz w:val="20"/>
                <w:szCs w:val="20"/>
              </w:rPr>
              <w:t>14,3%</w:t>
            </w:r>
          </w:p>
        </w:tc>
      </w:tr>
      <w:tr w:rsidR="001B7A47" w:rsidRPr="003E2D80" w14:paraId="7E66ECC0" w14:textId="77777777" w:rsidTr="00845DA6">
        <w:tc>
          <w:tcPr>
            <w:tcW w:w="2970" w:type="dxa"/>
          </w:tcPr>
          <w:p w14:paraId="758DF785" w14:textId="77777777" w:rsidR="001B7A47" w:rsidRPr="003E2D80" w:rsidRDefault="001B7A47" w:rsidP="00845DA6">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625D97FC" w14:textId="77777777" w:rsidR="001B7A47" w:rsidRPr="003E2D80" w:rsidRDefault="001B7A47" w:rsidP="00845DA6">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3B9C8353" w14:textId="77777777" w:rsidR="001B7A47" w:rsidRPr="003E2D80" w:rsidRDefault="001B7A47" w:rsidP="00845DA6">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4D958DA4" w14:textId="77777777" w:rsidR="001B7A47" w:rsidRPr="00555709" w:rsidRDefault="001B7A47" w:rsidP="00555709">
      <w:pPr>
        <w:spacing w:after="0"/>
        <w:ind w:left="1650" w:hanging="1100"/>
        <w:jc w:val="both"/>
        <w:rPr>
          <w:rFonts w:ascii="Book Antiqua" w:hAnsi="Book Antiqua"/>
          <w:sz w:val="20"/>
          <w:szCs w:val="20"/>
        </w:rPr>
      </w:pPr>
      <w:proofErr w:type="spellStart"/>
      <w:proofErr w:type="gramStart"/>
      <w:r w:rsidRPr="00555709">
        <w:rPr>
          <w:rFonts w:ascii="Book Antiqua" w:hAnsi="Book Antiqua"/>
          <w:sz w:val="20"/>
          <w:szCs w:val="20"/>
        </w:rPr>
        <w:t>Sumber</w:t>
      </w:r>
      <w:proofErr w:type="spellEnd"/>
      <w:r w:rsidRPr="00555709">
        <w:rPr>
          <w:rFonts w:ascii="Book Antiqua" w:hAnsi="Book Antiqua"/>
          <w:sz w:val="20"/>
          <w:szCs w:val="20"/>
        </w:rPr>
        <w:t xml:space="preserve"> :</w:t>
      </w:r>
      <w:proofErr w:type="gramEnd"/>
      <w:r w:rsidRPr="00555709">
        <w:rPr>
          <w:rFonts w:ascii="Book Antiqua" w:hAnsi="Book Antiqua"/>
          <w:sz w:val="20"/>
          <w:szCs w:val="20"/>
        </w:rPr>
        <w:t xml:space="preserve"> Data primer </w:t>
      </w:r>
      <w:proofErr w:type="spellStart"/>
      <w:r w:rsidRPr="00555709">
        <w:rPr>
          <w:rFonts w:ascii="Book Antiqua" w:hAnsi="Book Antiqua"/>
          <w:sz w:val="20"/>
          <w:szCs w:val="20"/>
        </w:rPr>
        <w:t>diolah</w:t>
      </w:r>
      <w:proofErr w:type="spellEnd"/>
      <w:r w:rsidRPr="00555709">
        <w:rPr>
          <w:rFonts w:ascii="Book Antiqua" w:hAnsi="Book Antiqua"/>
          <w:sz w:val="20"/>
          <w:szCs w:val="20"/>
        </w:rPr>
        <w:t>, 2020</w:t>
      </w:r>
    </w:p>
    <w:p w14:paraId="64441789" w14:textId="28DDA8F6" w:rsidR="00555709" w:rsidRPr="00555709" w:rsidRDefault="000D7A1E" w:rsidP="00A06BBF">
      <w:pPr>
        <w:spacing w:after="0"/>
        <w:ind w:firstLine="851"/>
        <w:jc w:val="both"/>
        <w:rPr>
          <w:rFonts w:ascii="Book Antiqua" w:hAnsi="Book Antiqua"/>
          <w:sz w:val="20"/>
          <w:szCs w:val="20"/>
          <w:lang w:bidi="ar-SA"/>
        </w:rPr>
      </w:pPr>
      <w:proofErr w:type="spellStart"/>
      <w:r w:rsidRPr="00555709">
        <w:rPr>
          <w:rFonts w:ascii="Book Antiqua" w:hAnsi="Book Antiqua"/>
          <w:sz w:val="20"/>
          <w:szCs w:val="20"/>
        </w:rPr>
        <w:t>Berdasarkan</w:t>
      </w:r>
      <w:proofErr w:type="spellEnd"/>
      <w:r w:rsidRPr="00555709">
        <w:rPr>
          <w:rFonts w:ascii="Book Antiqua" w:hAnsi="Book Antiqua"/>
          <w:sz w:val="20"/>
          <w:szCs w:val="20"/>
        </w:rPr>
        <w:t xml:space="preserve"> </w:t>
      </w:r>
      <w:proofErr w:type="spellStart"/>
      <w:r w:rsidRPr="00555709">
        <w:rPr>
          <w:rFonts w:ascii="Book Antiqua" w:hAnsi="Book Antiqua"/>
          <w:sz w:val="20"/>
          <w:szCs w:val="20"/>
        </w:rPr>
        <w:t>tabel</w:t>
      </w:r>
      <w:proofErr w:type="spellEnd"/>
      <w:r w:rsidRPr="00555709">
        <w:rPr>
          <w:rFonts w:ascii="Book Antiqua" w:hAnsi="Book Antiqua"/>
          <w:sz w:val="20"/>
          <w:szCs w:val="20"/>
        </w:rPr>
        <w:t xml:space="preserve"> 4.2 </w:t>
      </w:r>
      <w:proofErr w:type="spellStart"/>
      <w:r w:rsidRPr="00555709">
        <w:rPr>
          <w:rFonts w:ascii="Book Antiqua" w:hAnsi="Book Antiqua"/>
          <w:sz w:val="20"/>
          <w:szCs w:val="20"/>
        </w:rPr>
        <w:t>terlihat</w:t>
      </w:r>
      <w:proofErr w:type="spellEnd"/>
      <w:r w:rsidRPr="00555709">
        <w:rPr>
          <w:rFonts w:ascii="Book Antiqua" w:hAnsi="Book Antiqua"/>
          <w:sz w:val="20"/>
          <w:szCs w:val="20"/>
        </w:rPr>
        <w:t xml:space="preserve"> </w:t>
      </w:r>
      <w:proofErr w:type="spellStart"/>
      <w:r w:rsidRPr="00555709">
        <w:rPr>
          <w:rFonts w:ascii="Book Antiqua" w:hAnsi="Book Antiqua"/>
          <w:sz w:val="20"/>
          <w:szCs w:val="20"/>
        </w:rPr>
        <w:t>bahwa</w:t>
      </w:r>
      <w:proofErr w:type="spellEnd"/>
      <w:r w:rsidRPr="00555709">
        <w:rPr>
          <w:rFonts w:ascii="Book Antiqua" w:hAnsi="Book Antiqua"/>
          <w:sz w:val="20"/>
          <w:szCs w:val="20"/>
        </w:rPr>
        <w:t xml:space="preserve"> </w:t>
      </w:r>
      <w:proofErr w:type="spellStart"/>
      <w:r w:rsidR="00555709" w:rsidRPr="00555709">
        <w:rPr>
          <w:rFonts w:ascii="Book Antiqua" w:hAnsi="Book Antiqua"/>
          <w:sz w:val="20"/>
          <w:szCs w:val="20"/>
        </w:rPr>
        <w:t>sampel</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terbanyak</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dengan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rentang</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usia</w:t>
      </w:r>
      <w:proofErr w:type="spellEnd"/>
      <w:r w:rsidR="00555709" w:rsidRPr="00555709">
        <w:rPr>
          <w:rFonts w:ascii="Book Antiqua" w:hAnsi="Book Antiqua"/>
          <w:sz w:val="20"/>
          <w:szCs w:val="20"/>
        </w:rPr>
        <w:t xml:space="preserve"> 46-55 </w:t>
      </w:r>
      <w:proofErr w:type="spellStart"/>
      <w:r w:rsidR="00555709" w:rsidRPr="00555709">
        <w:rPr>
          <w:rFonts w:ascii="Book Antiqua" w:hAnsi="Book Antiqua"/>
          <w:sz w:val="20"/>
          <w:szCs w:val="20"/>
        </w:rPr>
        <w:t>tahun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sebanyak</w:t>
      </w:r>
      <w:proofErr w:type="spellEnd"/>
      <w:r w:rsidR="00555709" w:rsidRPr="00555709">
        <w:rPr>
          <w:rFonts w:ascii="Book Antiqua" w:hAnsi="Book Antiqua"/>
          <w:sz w:val="20"/>
          <w:szCs w:val="20"/>
        </w:rPr>
        <w:t xml:space="preserve"> 33 </w:t>
      </w:r>
      <w:proofErr w:type="spellStart"/>
      <w:r w:rsidR="00555709" w:rsidRPr="00555709">
        <w:rPr>
          <w:rFonts w:ascii="Book Antiqua" w:hAnsi="Book Antiqua"/>
          <w:sz w:val="20"/>
          <w:szCs w:val="20"/>
        </w:rPr>
        <w:t>sampel</w:t>
      </w:r>
      <w:proofErr w:type="spellEnd"/>
      <w:r w:rsidR="00555709" w:rsidRPr="00555709">
        <w:rPr>
          <w:rFonts w:ascii="Book Antiqua" w:hAnsi="Book Antiqua"/>
          <w:sz w:val="20"/>
          <w:szCs w:val="20"/>
        </w:rPr>
        <w:t xml:space="preserve">. Hal </w:t>
      </w:r>
      <w:proofErr w:type="spellStart"/>
      <w:r w:rsidR="00555709" w:rsidRPr="00555709">
        <w:rPr>
          <w:rFonts w:ascii="Book Antiqua" w:hAnsi="Book Antiqua"/>
          <w:sz w:val="20"/>
          <w:szCs w:val="20"/>
        </w:rPr>
        <w:t>ini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sesuai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dengan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penelitian</w:t>
      </w:r>
      <w:proofErr w:type="spellEnd"/>
      <w:r w:rsidR="00555709" w:rsidRPr="00555709">
        <w:rPr>
          <w:rFonts w:ascii="Book Antiqua" w:hAnsi="Book Antiqua"/>
          <w:sz w:val="20"/>
          <w:szCs w:val="20"/>
        </w:rPr>
        <w:t xml:space="preserve"> </w:t>
      </w:r>
      <w:proofErr w:type="spellStart"/>
      <w:r w:rsidR="00A26AD3">
        <w:rPr>
          <w:rFonts w:ascii="Book Antiqua" w:hAnsi="Book Antiqua"/>
          <w:sz w:val="20"/>
          <w:szCs w:val="20"/>
        </w:rPr>
        <w:t>Sutopo</w:t>
      </w:r>
      <w:proofErr w:type="spellEnd"/>
      <w:r w:rsidR="00555709" w:rsidRPr="00555709">
        <w:rPr>
          <w:rFonts w:ascii="Book Antiqua" w:hAnsi="Book Antiqua"/>
          <w:sz w:val="20"/>
          <w:szCs w:val="20"/>
        </w:rPr>
        <w:t xml:space="preserve"> (2012) </w:t>
      </w:r>
      <w:proofErr w:type="spellStart"/>
      <w:r w:rsidR="00555709" w:rsidRPr="00555709">
        <w:rPr>
          <w:rFonts w:ascii="Book Antiqua" w:hAnsi="Book Antiqua"/>
          <w:sz w:val="20"/>
          <w:szCs w:val="20"/>
        </w:rPr>
        <w:t>bahwa</w:t>
      </w:r>
      <w:proofErr w:type="spellEnd"/>
      <w:r w:rsidR="00555709" w:rsidRPr="00555709">
        <w:rPr>
          <w:rFonts w:ascii="Book Antiqua" w:hAnsi="Book Antiqua"/>
          <w:sz w:val="20"/>
          <w:szCs w:val="20"/>
        </w:rPr>
        <w:t xml:space="preserve"> pada </w:t>
      </w:r>
      <w:proofErr w:type="spellStart"/>
      <w:r w:rsidR="00555709" w:rsidRPr="00555709">
        <w:rPr>
          <w:rFonts w:ascii="Book Antiqua" w:hAnsi="Book Antiqua"/>
          <w:sz w:val="20"/>
          <w:szCs w:val="20"/>
        </w:rPr>
        <w:t>rentang</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usia</w:t>
      </w:r>
      <w:proofErr w:type="spellEnd"/>
      <w:r w:rsidR="00555709" w:rsidRPr="00555709">
        <w:rPr>
          <w:rFonts w:ascii="Book Antiqua" w:hAnsi="Book Antiqua"/>
          <w:sz w:val="20"/>
          <w:szCs w:val="20"/>
        </w:rPr>
        <w:t xml:space="preserve"> </w:t>
      </w:r>
      <w:proofErr w:type="spellStart"/>
      <w:proofErr w:type="gramStart"/>
      <w:r w:rsidR="00555709" w:rsidRPr="00555709">
        <w:rPr>
          <w:rFonts w:ascii="Book Antiqua" w:hAnsi="Book Antiqua"/>
          <w:sz w:val="20"/>
          <w:szCs w:val="20"/>
        </w:rPr>
        <w:t>tersebut</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fungsi</w:t>
      </w:r>
      <w:proofErr w:type="spellEnd"/>
      <w:proofErr w:type="gramEnd"/>
      <w:r w:rsidR="00555709" w:rsidRPr="00555709">
        <w:rPr>
          <w:rFonts w:ascii="Book Antiqua" w:hAnsi="Book Antiqua"/>
          <w:sz w:val="20"/>
          <w:szCs w:val="20"/>
        </w:rPr>
        <w:t xml:space="preserve"> organ </w:t>
      </w:r>
      <w:proofErr w:type="spellStart"/>
      <w:r w:rsidR="00555709" w:rsidRPr="00555709">
        <w:rPr>
          <w:rFonts w:ascii="Book Antiqua" w:hAnsi="Book Antiqua"/>
          <w:sz w:val="20"/>
          <w:szCs w:val="20"/>
        </w:rPr>
        <w:t>tubuh</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sudah</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mulai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menurun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sehingga</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faktor</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resiko</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terkena</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penyakit</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lebih</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besar</w:t>
      </w:r>
      <w:proofErr w:type="spellEnd"/>
      <w:r w:rsidR="00555709" w:rsidRPr="00555709">
        <w:rPr>
          <w:rFonts w:ascii="Book Antiqua" w:hAnsi="Book Antiqua"/>
          <w:sz w:val="20"/>
          <w:szCs w:val="20"/>
        </w:rPr>
        <w:t xml:space="preserve"> dan </w:t>
      </w:r>
      <w:proofErr w:type="spellStart"/>
      <w:r w:rsidR="00555709" w:rsidRPr="00555709">
        <w:rPr>
          <w:rFonts w:ascii="Book Antiqua" w:hAnsi="Book Antiqua"/>
          <w:sz w:val="20"/>
          <w:szCs w:val="20"/>
        </w:rPr>
        <w:t>merupakan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kelompok</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umur</w:t>
      </w:r>
      <w:proofErr w:type="spellEnd"/>
      <w:r w:rsidR="00555709" w:rsidRPr="00555709">
        <w:rPr>
          <w:rFonts w:ascii="Book Antiqua" w:hAnsi="Book Antiqua"/>
          <w:sz w:val="20"/>
          <w:szCs w:val="20"/>
        </w:rPr>
        <w:t xml:space="preserve"> yang </w:t>
      </w:r>
      <w:proofErr w:type="spellStart"/>
      <w:r w:rsidR="00555709" w:rsidRPr="00555709">
        <w:rPr>
          <w:rFonts w:ascii="Book Antiqua" w:hAnsi="Book Antiqua"/>
          <w:sz w:val="20"/>
          <w:szCs w:val="20"/>
        </w:rPr>
        <w:t>mencapai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tahap</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berbagai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penurunan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daya</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tahan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tubuh</w:t>
      </w:r>
      <w:proofErr w:type="spellEnd"/>
      <w:r w:rsidR="00555709" w:rsidRPr="00555709">
        <w:rPr>
          <w:rFonts w:ascii="Book Antiqua" w:hAnsi="Book Antiqua"/>
          <w:sz w:val="20"/>
          <w:szCs w:val="20"/>
        </w:rPr>
        <w:t>/</w:t>
      </w:r>
      <w:proofErr w:type="spellStart"/>
      <w:r w:rsidR="00555709" w:rsidRPr="00555709">
        <w:rPr>
          <w:rFonts w:ascii="Book Antiqua" w:hAnsi="Book Antiqua"/>
          <w:sz w:val="20"/>
          <w:szCs w:val="20"/>
        </w:rPr>
        <w:t>kesehatan</w:t>
      </w:r>
      <w:proofErr w:type="spellEnd"/>
      <w:r w:rsidR="00555709" w:rsidRPr="00555709">
        <w:rPr>
          <w:rFonts w:ascii="Book Antiqua" w:hAnsi="Book Antiqua"/>
          <w:sz w:val="20"/>
          <w:szCs w:val="20"/>
        </w:rPr>
        <w:t xml:space="preserve"> dan </w:t>
      </w:r>
      <w:proofErr w:type="spellStart"/>
      <w:r w:rsidR="00555709" w:rsidRPr="00555709">
        <w:rPr>
          <w:rFonts w:ascii="Book Antiqua" w:hAnsi="Book Antiqua"/>
          <w:sz w:val="20"/>
          <w:szCs w:val="20"/>
        </w:rPr>
        <w:t>berbagai</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tekanan</w:t>
      </w:r>
      <w:proofErr w:type="spellEnd"/>
      <w:r w:rsidR="00555709" w:rsidRPr="00555709">
        <w:rPr>
          <w:rFonts w:ascii="Book Antiqua" w:hAnsi="Book Antiqua"/>
          <w:sz w:val="20"/>
          <w:szCs w:val="20"/>
        </w:rPr>
        <w:t xml:space="preserve"> </w:t>
      </w:r>
      <w:proofErr w:type="spellStart"/>
      <w:r w:rsidR="00555709" w:rsidRPr="00555709">
        <w:rPr>
          <w:rFonts w:ascii="Book Antiqua" w:hAnsi="Book Antiqua"/>
          <w:sz w:val="20"/>
          <w:szCs w:val="20"/>
        </w:rPr>
        <w:t>psikologis</w:t>
      </w:r>
      <w:proofErr w:type="spellEnd"/>
      <w:r w:rsidR="00555709" w:rsidRPr="00555709">
        <w:rPr>
          <w:rFonts w:ascii="Book Antiqua" w:hAnsi="Book Antiqua"/>
          <w:sz w:val="20"/>
          <w:szCs w:val="20"/>
        </w:rPr>
        <w:t>.</w:t>
      </w:r>
      <w:r w:rsidR="00555709" w:rsidRPr="00555709">
        <w:rPr>
          <w:rFonts w:ascii="Book Antiqua" w:hAnsi="Book Antiqua"/>
          <w:sz w:val="20"/>
          <w:szCs w:val="20"/>
        </w:rPr>
        <w:t>[5]</w:t>
      </w:r>
    </w:p>
    <w:p w14:paraId="4222826E" w14:textId="2347CCA5" w:rsidR="00E3430C" w:rsidRPr="000D7A1E" w:rsidRDefault="00E3430C" w:rsidP="000D7A1E">
      <w:pPr>
        <w:spacing w:after="0" w:line="252" w:lineRule="auto"/>
        <w:ind w:firstLine="763"/>
        <w:jc w:val="both"/>
        <w:rPr>
          <w:rFonts w:ascii="Book Antiqua" w:hAnsi="Book Antiqua"/>
          <w:sz w:val="20"/>
          <w:szCs w:val="20"/>
          <w:lang w:val="en-ID"/>
        </w:rPr>
      </w:pPr>
    </w:p>
    <w:p w14:paraId="7690C6AE" w14:textId="7BF0D338" w:rsidR="0011298A" w:rsidRPr="006C7885" w:rsidRDefault="0011298A" w:rsidP="0011298A">
      <w:pPr>
        <w:spacing w:after="0"/>
        <w:ind w:left="1540" w:hanging="990"/>
        <w:jc w:val="both"/>
        <w:rPr>
          <w:rFonts w:ascii="Book Antiqua" w:hAnsi="Book Antiqua"/>
          <w:b/>
          <w:sz w:val="20"/>
          <w:szCs w:val="20"/>
        </w:rPr>
      </w:pPr>
      <w:proofErr w:type="spellStart"/>
      <w:r w:rsidRPr="003E2D80">
        <w:rPr>
          <w:rFonts w:ascii="Book Antiqua" w:hAnsi="Book Antiqua"/>
          <w:b/>
          <w:sz w:val="20"/>
          <w:szCs w:val="20"/>
        </w:rPr>
        <w:t>Tabel</w:t>
      </w:r>
      <w:proofErr w:type="spellEnd"/>
      <w:r w:rsidRPr="003E2D80">
        <w:rPr>
          <w:rFonts w:ascii="Book Antiqua" w:hAnsi="Book Antiqua"/>
          <w:b/>
          <w:sz w:val="20"/>
          <w:szCs w:val="20"/>
        </w:rPr>
        <w:t xml:space="preserve"> </w:t>
      </w:r>
      <w:proofErr w:type="gramStart"/>
      <w:r w:rsidRPr="003E2D80">
        <w:rPr>
          <w:rFonts w:ascii="Book Antiqua" w:hAnsi="Book Antiqua"/>
          <w:b/>
          <w:sz w:val="20"/>
          <w:szCs w:val="20"/>
        </w:rPr>
        <w:t>4.</w:t>
      </w:r>
      <w:r>
        <w:rPr>
          <w:rFonts w:ascii="Book Antiqua" w:hAnsi="Book Antiqua"/>
          <w:b/>
          <w:sz w:val="20"/>
          <w:szCs w:val="20"/>
        </w:rPr>
        <w:t>3</w:t>
      </w:r>
      <w:r w:rsidRPr="003E2D80">
        <w:rPr>
          <w:rFonts w:ascii="Book Antiqua" w:hAnsi="Book Antiqua"/>
          <w:b/>
          <w:sz w:val="20"/>
          <w:szCs w:val="20"/>
        </w:rPr>
        <w:t xml:space="preserve">  </w:t>
      </w:r>
      <w:proofErr w:type="spellStart"/>
      <w:r w:rsidRPr="006C7885">
        <w:rPr>
          <w:rFonts w:ascii="Book Antiqua" w:hAnsi="Book Antiqua"/>
          <w:b/>
          <w:sz w:val="20"/>
          <w:szCs w:val="20"/>
        </w:rPr>
        <w:t>Distribusi</w:t>
      </w:r>
      <w:proofErr w:type="spellEnd"/>
      <w:proofErr w:type="gramEnd"/>
      <w:r w:rsidRPr="006C7885">
        <w:rPr>
          <w:rFonts w:ascii="Book Antiqua" w:hAnsi="Book Antiqua"/>
          <w:b/>
          <w:sz w:val="20"/>
          <w:szCs w:val="20"/>
        </w:rPr>
        <w:t xml:space="preserve"> </w:t>
      </w:r>
      <w:proofErr w:type="spellStart"/>
      <w:r w:rsidRPr="006C7885">
        <w:rPr>
          <w:rFonts w:ascii="Book Antiqua" w:hAnsi="Book Antiqua"/>
          <w:b/>
          <w:sz w:val="20"/>
          <w:szCs w:val="20"/>
        </w:rPr>
        <w:t>Frekuensi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Responden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Variabel</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Kepuasan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Pasien</w:t>
      </w:r>
      <w:proofErr w:type="spellEnd"/>
      <w:r w:rsidRPr="006C7885">
        <w:rPr>
          <w:rFonts w:ascii="Book Antiqua" w:hAnsi="Book Antiqua"/>
          <w:b/>
          <w:sz w:val="20"/>
          <w:szCs w:val="20"/>
        </w:rPr>
        <w:t xml:space="preserve">, Ada </w:t>
      </w:r>
      <w:proofErr w:type="spellStart"/>
      <w:r w:rsidRPr="006C7885">
        <w:rPr>
          <w:rFonts w:ascii="Book Antiqua" w:hAnsi="Book Antiqua"/>
          <w:b/>
          <w:sz w:val="20"/>
          <w:szCs w:val="20"/>
        </w:rPr>
        <w:t>Tidaknya</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Kesalahan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Pemberian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Obat</w:t>
      </w:r>
      <w:proofErr w:type="spellEnd"/>
      <w:r w:rsidRPr="006C7885">
        <w:rPr>
          <w:rFonts w:ascii="Book Antiqua" w:hAnsi="Book Antiqua"/>
          <w:b/>
          <w:sz w:val="20"/>
          <w:szCs w:val="20"/>
        </w:rPr>
        <w:t xml:space="preserve"> Dan Waktu </w:t>
      </w:r>
      <w:proofErr w:type="spellStart"/>
      <w:r w:rsidRPr="006C7885">
        <w:rPr>
          <w:rFonts w:ascii="Book Antiqua" w:hAnsi="Book Antiqua"/>
          <w:b/>
          <w:sz w:val="20"/>
          <w:szCs w:val="20"/>
        </w:rPr>
        <w:t>Tunggu</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Pelayanan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Berdasarkan</w:t>
      </w:r>
      <w:proofErr w:type="spellEnd"/>
      <w:r w:rsidRPr="006C7885">
        <w:rPr>
          <w:rFonts w:ascii="Book Antiqua" w:hAnsi="Book Antiqua"/>
          <w:b/>
          <w:sz w:val="20"/>
          <w:szCs w:val="20"/>
        </w:rPr>
        <w:t xml:space="preserve"> </w:t>
      </w:r>
      <w:r>
        <w:rPr>
          <w:rFonts w:ascii="Book Antiqua" w:hAnsi="Book Antiqua"/>
          <w:b/>
          <w:sz w:val="20"/>
          <w:szCs w:val="20"/>
        </w:rPr>
        <w:t xml:space="preserve">Tingkat Pendidikan </w:t>
      </w:r>
      <w:r w:rsidRPr="006C7885">
        <w:rPr>
          <w:rFonts w:ascii="Book Antiqua" w:hAnsi="Book Antiqua"/>
          <w:b/>
          <w:sz w:val="20"/>
          <w:szCs w:val="20"/>
        </w:rPr>
        <w:t>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11298A" w:rsidRPr="006C7885" w14:paraId="30E8C72F" w14:textId="77777777" w:rsidTr="00BA7963">
        <w:tc>
          <w:tcPr>
            <w:tcW w:w="2970" w:type="dxa"/>
          </w:tcPr>
          <w:p w14:paraId="2B22EDA2" w14:textId="158B60E7" w:rsidR="0011298A" w:rsidRPr="006C7885" w:rsidRDefault="00A06BBF" w:rsidP="00BA7963">
            <w:pPr>
              <w:spacing w:after="0"/>
              <w:jc w:val="center"/>
              <w:rPr>
                <w:rFonts w:ascii="Book Antiqua" w:hAnsi="Book Antiqua"/>
                <w:b/>
                <w:sz w:val="20"/>
                <w:szCs w:val="20"/>
              </w:rPr>
            </w:pPr>
            <w:r>
              <w:rPr>
                <w:rFonts w:ascii="Book Antiqua" w:hAnsi="Book Antiqua"/>
                <w:b/>
                <w:sz w:val="20"/>
                <w:szCs w:val="20"/>
              </w:rPr>
              <w:t>Tingkat Pendidikan</w:t>
            </w:r>
          </w:p>
        </w:tc>
        <w:tc>
          <w:tcPr>
            <w:tcW w:w="2200" w:type="dxa"/>
          </w:tcPr>
          <w:p w14:paraId="76033365" w14:textId="77777777" w:rsidR="0011298A" w:rsidRPr="006C7885" w:rsidRDefault="0011298A" w:rsidP="00BA7963">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73D797D5" w14:textId="77777777" w:rsidR="0011298A" w:rsidRPr="006C7885" w:rsidRDefault="0011298A" w:rsidP="00BA7963">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11298A" w:rsidRPr="000D07F9" w14:paraId="11C06D85" w14:textId="77777777" w:rsidTr="00BA7963">
        <w:tc>
          <w:tcPr>
            <w:tcW w:w="2970" w:type="dxa"/>
          </w:tcPr>
          <w:p w14:paraId="47638B9A" w14:textId="77777777" w:rsidR="0011298A" w:rsidRPr="000D07F9" w:rsidRDefault="0011298A" w:rsidP="000D07F9">
            <w:pPr>
              <w:pStyle w:val="ListParagraph"/>
              <w:spacing w:after="0"/>
              <w:ind w:left="0"/>
              <w:rPr>
                <w:rFonts w:ascii="Book Antiqua" w:hAnsi="Book Antiqua"/>
                <w:sz w:val="20"/>
                <w:szCs w:val="20"/>
                <w:lang w:bidi="ar-SA"/>
              </w:rPr>
            </w:pPr>
            <w:proofErr w:type="spellStart"/>
            <w:r w:rsidRPr="000D07F9">
              <w:rPr>
                <w:rFonts w:ascii="Book Antiqua" w:hAnsi="Book Antiqua"/>
                <w:sz w:val="20"/>
                <w:szCs w:val="20"/>
              </w:rPr>
              <w:t>Tidak</w:t>
            </w:r>
            <w:proofErr w:type="spellEnd"/>
            <w:r w:rsidRPr="000D07F9">
              <w:rPr>
                <w:rFonts w:ascii="Book Antiqua" w:hAnsi="Book Antiqua"/>
                <w:sz w:val="20"/>
                <w:szCs w:val="20"/>
              </w:rPr>
              <w:t xml:space="preserve"> </w:t>
            </w:r>
            <w:proofErr w:type="spellStart"/>
            <w:r w:rsidRPr="000D07F9">
              <w:rPr>
                <w:rFonts w:ascii="Book Antiqua" w:hAnsi="Book Antiqua"/>
                <w:sz w:val="20"/>
                <w:szCs w:val="20"/>
              </w:rPr>
              <w:t>Tamat</w:t>
            </w:r>
            <w:proofErr w:type="spellEnd"/>
            <w:r w:rsidRPr="000D07F9">
              <w:rPr>
                <w:rFonts w:ascii="Book Antiqua" w:hAnsi="Book Antiqua"/>
                <w:sz w:val="20"/>
                <w:szCs w:val="20"/>
              </w:rPr>
              <w:t xml:space="preserve"> SD</w:t>
            </w:r>
          </w:p>
          <w:p w14:paraId="50EF75B3" w14:textId="77777777" w:rsidR="0011298A" w:rsidRPr="000D07F9" w:rsidRDefault="0011298A" w:rsidP="000D07F9">
            <w:pPr>
              <w:pStyle w:val="ListParagraph"/>
              <w:spacing w:after="0"/>
              <w:ind w:left="0"/>
              <w:rPr>
                <w:rFonts w:ascii="Book Antiqua" w:hAnsi="Book Antiqua"/>
                <w:sz w:val="20"/>
                <w:szCs w:val="20"/>
              </w:rPr>
            </w:pPr>
            <w:r w:rsidRPr="000D07F9">
              <w:rPr>
                <w:rFonts w:ascii="Book Antiqua" w:hAnsi="Book Antiqua"/>
                <w:sz w:val="20"/>
                <w:szCs w:val="20"/>
              </w:rPr>
              <w:t>SD</w:t>
            </w:r>
          </w:p>
          <w:p w14:paraId="0D833D4E" w14:textId="77777777" w:rsidR="0011298A" w:rsidRPr="000D07F9" w:rsidRDefault="0011298A" w:rsidP="000D07F9">
            <w:pPr>
              <w:pStyle w:val="ListParagraph"/>
              <w:spacing w:after="0"/>
              <w:ind w:left="0"/>
              <w:rPr>
                <w:rFonts w:ascii="Book Antiqua" w:hAnsi="Book Antiqua"/>
                <w:sz w:val="20"/>
                <w:szCs w:val="20"/>
              </w:rPr>
            </w:pPr>
            <w:r w:rsidRPr="000D07F9">
              <w:rPr>
                <w:rFonts w:ascii="Book Antiqua" w:hAnsi="Book Antiqua"/>
                <w:sz w:val="20"/>
                <w:szCs w:val="20"/>
              </w:rPr>
              <w:t>SMP</w:t>
            </w:r>
          </w:p>
          <w:p w14:paraId="7ED394AD" w14:textId="77777777" w:rsidR="0011298A" w:rsidRPr="000D07F9" w:rsidRDefault="0011298A" w:rsidP="000D07F9">
            <w:pPr>
              <w:pStyle w:val="ListParagraph"/>
              <w:spacing w:after="0"/>
              <w:ind w:left="0"/>
              <w:rPr>
                <w:rFonts w:ascii="Book Antiqua" w:hAnsi="Book Antiqua"/>
                <w:sz w:val="20"/>
                <w:szCs w:val="20"/>
              </w:rPr>
            </w:pPr>
            <w:r w:rsidRPr="000D07F9">
              <w:rPr>
                <w:rFonts w:ascii="Book Antiqua" w:hAnsi="Book Antiqua"/>
                <w:sz w:val="20"/>
                <w:szCs w:val="20"/>
              </w:rPr>
              <w:t>SMA</w:t>
            </w:r>
          </w:p>
          <w:p w14:paraId="22F56159" w14:textId="15FBABA8" w:rsidR="0011298A" w:rsidRPr="000D07F9" w:rsidRDefault="0011298A" w:rsidP="000D07F9">
            <w:pPr>
              <w:spacing w:after="0"/>
              <w:rPr>
                <w:rFonts w:ascii="Book Antiqua" w:hAnsi="Book Antiqua"/>
                <w:sz w:val="20"/>
                <w:szCs w:val="20"/>
              </w:rPr>
            </w:pPr>
            <w:proofErr w:type="spellStart"/>
            <w:r w:rsidRPr="000D07F9">
              <w:rPr>
                <w:rFonts w:ascii="Book Antiqua" w:hAnsi="Book Antiqua"/>
                <w:sz w:val="20"/>
                <w:szCs w:val="20"/>
              </w:rPr>
              <w:t>Perguruan</w:t>
            </w:r>
            <w:proofErr w:type="spellEnd"/>
            <w:r w:rsidRPr="000D07F9">
              <w:rPr>
                <w:rFonts w:ascii="Book Antiqua" w:hAnsi="Book Antiqua"/>
                <w:sz w:val="20"/>
                <w:szCs w:val="20"/>
              </w:rPr>
              <w:t xml:space="preserve"> Tinggi Negeri</w:t>
            </w:r>
          </w:p>
        </w:tc>
        <w:tc>
          <w:tcPr>
            <w:tcW w:w="2200" w:type="dxa"/>
          </w:tcPr>
          <w:p w14:paraId="059130A4" w14:textId="77777777" w:rsidR="0011298A" w:rsidRPr="000D07F9" w:rsidRDefault="0011298A"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4</w:t>
            </w:r>
          </w:p>
          <w:p w14:paraId="2E03B0B0"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6</w:t>
            </w:r>
          </w:p>
          <w:p w14:paraId="5E9E10C0"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16</w:t>
            </w:r>
          </w:p>
          <w:p w14:paraId="70F57428"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32</w:t>
            </w:r>
          </w:p>
          <w:p w14:paraId="6652D805" w14:textId="13761DA4" w:rsidR="0011298A" w:rsidRPr="000D07F9" w:rsidRDefault="0011298A" w:rsidP="000D07F9">
            <w:pPr>
              <w:spacing w:after="0"/>
              <w:jc w:val="center"/>
              <w:rPr>
                <w:rFonts w:ascii="Book Antiqua" w:hAnsi="Book Antiqua"/>
                <w:sz w:val="20"/>
                <w:szCs w:val="20"/>
              </w:rPr>
            </w:pPr>
            <w:r w:rsidRPr="000D07F9">
              <w:rPr>
                <w:rFonts w:ascii="Book Antiqua" w:hAnsi="Book Antiqua"/>
                <w:sz w:val="20"/>
                <w:szCs w:val="20"/>
              </w:rPr>
              <w:t>96</w:t>
            </w:r>
          </w:p>
        </w:tc>
        <w:tc>
          <w:tcPr>
            <w:tcW w:w="2200" w:type="dxa"/>
          </w:tcPr>
          <w:p w14:paraId="54AF5C93" w14:textId="77777777" w:rsidR="0011298A" w:rsidRPr="000D07F9" w:rsidRDefault="0011298A"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2,6%</w:t>
            </w:r>
          </w:p>
          <w:p w14:paraId="667F660A"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3,9%</w:t>
            </w:r>
          </w:p>
          <w:p w14:paraId="407A8A64"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10,4%</w:t>
            </w:r>
          </w:p>
          <w:p w14:paraId="381BE25D" w14:textId="77777777" w:rsidR="0011298A" w:rsidRPr="000D07F9" w:rsidRDefault="0011298A" w:rsidP="000D07F9">
            <w:pPr>
              <w:pStyle w:val="ListParagraph"/>
              <w:spacing w:after="0"/>
              <w:ind w:left="0"/>
              <w:jc w:val="center"/>
              <w:rPr>
                <w:rFonts w:ascii="Book Antiqua" w:hAnsi="Book Antiqua"/>
                <w:sz w:val="20"/>
                <w:szCs w:val="20"/>
              </w:rPr>
            </w:pPr>
            <w:r w:rsidRPr="000D07F9">
              <w:rPr>
                <w:rFonts w:ascii="Book Antiqua" w:hAnsi="Book Antiqua"/>
                <w:sz w:val="20"/>
                <w:szCs w:val="20"/>
              </w:rPr>
              <w:t>20,8%</w:t>
            </w:r>
          </w:p>
          <w:p w14:paraId="5503E6F7" w14:textId="20C7E0EE" w:rsidR="0011298A" w:rsidRPr="000D07F9" w:rsidRDefault="0011298A" w:rsidP="000D07F9">
            <w:pPr>
              <w:spacing w:after="0"/>
              <w:jc w:val="center"/>
              <w:rPr>
                <w:rFonts w:ascii="Book Antiqua" w:hAnsi="Book Antiqua"/>
                <w:b/>
                <w:sz w:val="20"/>
                <w:szCs w:val="20"/>
              </w:rPr>
            </w:pPr>
            <w:r w:rsidRPr="000D07F9">
              <w:rPr>
                <w:rFonts w:ascii="Book Antiqua" w:hAnsi="Book Antiqua"/>
                <w:sz w:val="20"/>
                <w:szCs w:val="20"/>
              </w:rPr>
              <w:t>62,3%</w:t>
            </w:r>
          </w:p>
        </w:tc>
      </w:tr>
      <w:tr w:rsidR="0011298A" w:rsidRPr="003E2D80" w14:paraId="2149BE7D" w14:textId="77777777" w:rsidTr="00BA7963">
        <w:tc>
          <w:tcPr>
            <w:tcW w:w="2970" w:type="dxa"/>
          </w:tcPr>
          <w:p w14:paraId="1E364E5A" w14:textId="77777777" w:rsidR="0011298A" w:rsidRPr="003E2D80" w:rsidRDefault="0011298A" w:rsidP="00BA7963">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24688DAA" w14:textId="77777777" w:rsidR="0011298A" w:rsidRPr="003E2D80" w:rsidRDefault="0011298A" w:rsidP="00BA7963">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5A0F8AB9" w14:textId="77777777" w:rsidR="0011298A" w:rsidRPr="003E2D80" w:rsidRDefault="0011298A" w:rsidP="00BA7963">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251D8EBD" w14:textId="77777777" w:rsidR="0011298A" w:rsidRPr="00AB4EF9" w:rsidRDefault="0011298A" w:rsidP="001104BA">
      <w:pPr>
        <w:spacing w:after="0"/>
        <w:ind w:firstLine="567"/>
        <w:jc w:val="both"/>
        <w:rPr>
          <w:rFonts w:ascii="Book Antiqua" w:hAnsi="Book Antiqua"/>
          <w:sz w:val="20"/>
          <w:szCs w:val="20"/>
        </w:rPr>
      </w:pPr>
      <w:proofErr w:type="spellStart"/>
      <w:proofErr w:type="gramStart"/>
      <w:r w:rsidRPr="00AB4EF9">
        <w:rPr>
          <w:rFonts w:ascii="Book Antiqua" w:hAnsi="Book Antiqua"/>
          <w:sz w:val="20"/>
          <w:szCs w:val="20"/>
        </w:rPr>
        <w:t>Sumber</w:t>
      </w:r>
      <w:proofErr w:type="spellEnd"/>
      <w:r w:rsidRPr="00AB4EF9">
        <w:rPr>
          <w:rFonts w:ascii="Book Antiqua" w:hAnsi="Book Antiqua"/>
          <w:sz w:val="20"/>
          <w:szCs w:val="20"/>
        </w:rPr>
        <w:t xml:space="preserve"> :</w:t>
      </w:r>
      <w:proofErr w:type="gramEnd"/>
      <w:r w:rsidRPr="00AB4EF9">
        <w:rPr>
          <w:rFonts w:ascii="Book Antiqua" w:hAnsi="Book Antiqua"/>
          <w:sz w:val="20"/>
          <w:szCs w:val="20"/>
        </w:rPr>
        <w:t xml:space="preserve"> Data primer </w:t>
      </w:r>
      <w:proofErr w:type="spellStart"/>
      <w:r w:rsidRPr="00AB4EF9">
        <w:rPr>
          <w:rFonts w:ascii="Book Antiqua" w:hAnsi="Book Antiqua"/>
          <w:sz w:val="20"/>
          <w:szCs w:val="20"/>
        </w:rPr>
        <w:t>diolah</w:t>
      </w:r>
      <w:proofErr w:type="spellEnd"/>
      <w:r w:rsidRPr="00AB4EF9">
        <w:rPr>
          <w:rFonts w:ascii="Book Antiqua" w:hAnsi="Book Antiqua"/>
          <w:sz w:val="20"/>
          <w:szCs w:val="20"/>
        </w:rPr>
        <w:t>, 2020</w:t>
      </w:r>
    </w:p>
    <w:p w14:paraId="32FD8E37" w14:textId="51DC03D2" w:rsidR="00AB4EF9" w:rsidRPr="00AB4EF9" w:rsidRDefault="00E3430C" w:rsidP="00AB4EF9">
      <w:pPr>
        <w:pStyle w:val="ListParagraph"/>
        <w:spacing w:after="0"/>
        <w:ind w:left="0" w:firstLine="851"/>
        <w:jc w:val="both"/>
        <w:rPr>
          <w:rFonts w:ascii="Book Antiqua" w:hAnsi="Book Antiqua"/>
          <w:sz w:val="20"/>
          <w:szCs w:val="20"/>
          <w:lang w:bidi="ar-SA"/>
        </w:rPr>
      </w:pPr>
      <w:proofErr w:type="spellStart"/>
      <w:r w:rsidRPr="00AB4EF9">
        <w:rPr>
          <w:rFonts w:ascii="Book Antiqua" w:hAnsi="Book Antiqua"/>
          <w:sz w:val="20"/>
          <w:szCs w:val="20"/>
        </w:rPr>
        <w:t>Berdasarkan</w:t>
      </w:r>
      <w:proofErr w:type="spellEnd"/>
      <w:r w:rsidRPr="00AB4EF9">
        <w:rPr>
          <w:rFonts w:ascii="Book Antiqua" w:hAnsi="Book Antiqua"/>
          <w:sz w:val="20"/>
          <w:szCs w:val="20"/>
        </w:rPr>
        <w:t xml:space="preserve"> </w:t>
      </w:r>
      <w:proofErr w:type="spellStart"/>
      <w:r w:rsidR="00AB4EF9" w:rsidRPr="00AB4EF9">
        <w:rPr>
          <w:rFonts w:ascii="Book Antiqua" w:hAnsi="Book Antiqua"/>
          <w:sz w:val="20"/>
          <w:szCs w:val="20"/>
        </w:rPr>
        <w:t>tabel</w:t>
      </w:r>
      <w:proofErr w:type="spellEnd"/>
      <w:r w:rsidR="00AB4EF9" w:rsidRPr="00AB4EF9">
        <w:rPr>
          <w:rFonts w:ascii="Book Antiqua" w:hAnsi="Book Antiqua"/>
          <w:sz w:val="20"/>
          <w:szCs w:val="20"/>
        </w:rPr>
        <w:t xml:space="preserve"> 4</w:t>
      </w:r>
      <w:r w:rsidRPr="00AB4EF9">
        <w:rPr>
          <w:rFonts w:ascii="Book Antiqua" w:hAnsi="Book Antiqua"/>
          <w:sz w:val="20"/>
          <w:szCs w:val="20"/>
        </w:rPr>
        <w:t>.</w:t>
      </w:r>
      <w:r w:rsidR="00AB4EF9" w:rsidRPr="00AB4EF9">
        <w:rPr>
          <w:rFonts w:ascii="Book Antiqua" w:hAnsi="Book Antiqua"/>
          <w:sz w:val="20"/>
          <w:szCs w:val="20"/>
        </w:rPr>
        <w:t>3</w:t>
      </w:r>
      <w:r w:rsidRPr="00AB4EF9">
        <w:rPr>
          <w:rFonts w:ascii="Book Antiqua" w:hAnsi="Book Antiqua"/>
          <w:sz w:val="20"/>
          <w:szCs w:val="20"/>
        </w:rPr>
        <w:t xml:space="preserve"> </w:t>
      </w:r>
      <w:proofErr w:type="spellStart"/>
      <w:r w:rsidRPr="00AB4EF9">
        <w:rPr>
          <w:rFonts w:ascii="Book Antiqua" w:hAnsi="Book Antiqua"/>
          <w:sz w:val="20"/>
          <w:szCs w:val="20"/>
        </w:rPr>
        <w:t>terlihat</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bahwa</w:t>
      </w:r>
      <w:proofErr w:type="spellEnd"/>
      <w:r w:rsidRPr="00AB4EF9">
        <w:rPr>
          <w:rFonts w:ascii="Book Antiqua" w:hAnsi="Book Antiqua"/>
          <w:sz w:val="20"/>
          <w:szCs w:val="20"/>
        </w:rPr>
        <w:t xml:space="preserve"> </w:t>
      </w:r>
      <w:proofErr w:type="spellStart"/>
      <w:r w:rsidR="00AB4EF9" w:rsidRPr="00AB4EF9">
        <w:rPr>
          <w:rFonts w:ascii="Book Antiqua" w:hAnsi="Book Antiqua"/>
          <w:sz w:val="20"/>
          <w:szCs w:val="20"/>
        </w:rPr>
        <w:t>hasil</w:t>
      </w:r>
      <w:proofErr w:type="spellEnd"/>
      <w:r w:rsidR="00AB4EF9" w:rsidRPr="00AB4EF9">
        <w:rPr>
          <w:rFonts w:ascii="Book Antiqua" w:hAnsi="Book Antiqua"/>
          <w:sz w:val="20"/>
          <w:szCs w:val="20"/>
        </w:rPr>
        <w:t xml:space="preserve"> yang </w:t>
      </w:r>
      <w:proofErr w:type="spellStart"/>
      <w:r w:rsidR="00AB4EF9" w:rsidRPr="00AB4EF9">
        <w:rPr>
          <w:rFonts w:ascii="Book Antiqua" w:hAnsi="Book Antiqua"/>
          <w:sz w:val="20"/>
          <w:szCs w:val="20"/>
        </w:rPr>
        <w:t>diperoleh</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sampel</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terbanyak</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dengan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tingkat</w:t>
      </w:r>
      <w:proofErr w:type="spellEnd"/>
      <w:r w:rsidR="00AB4EF9" w:rsidRPr="00AB4EF9">
        <w:rPr>
          <w:rFonts w:ascii="Book Antiqua" w:hAnsi="Book Antiqua"/>
          <w:sz w:val="20"/>
          <w:szCs w:val="20"/>
        </w:rPr>
        <w:t xml:space="preserve"> Pendidikan </w:t>
      </w:r>
      <w:proofErr w:type="spellStart"/>
      <w:r w:rsidR="00AB4EF9" w:rsidRPr="00AB4EF9">
        <w:rPr>
          <w:rFonts w:ascii="Book Antiqua" w:hAnsi="Book Antiqua"/>
          <w:sz w:val="20"/>
          <w:szCs w:val="20"/>
        </w:rPr>
        <w:t>terakhir</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adalah</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perguruan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tinggi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akademik</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sebanyak</w:t>
      </w:r>
      <w:proofErr w:type="spellEnd"/>
      <w:r w:rsidR="00AB4EF9" w:rsidRPr="00AB4EF9">
        <w:rPr>
          <w:rFonts w:ascii="Book Antiqua" w:hAnsi="Book Antiqua"/>
          <w:sz w:val="20"/>
          <w:szCs w:val="20"/>
        </w:rPr>
        <w:t xml:space="preserve"> 96 </w:t>
      </w:r>
      <w:proofErr w:type="spellStart"/>
      <w:r w:rsidR="00AB4EF9" w:rsidRPr="00AB4EF9">
        <w:rPr>
          <w:rFonts w:ascii="Book Antiqua" w:hAnsi="Book Antiqua"/>
          <w:sz w:val="20"/>
          <w:szCs w:val="20"/>
        </w:rPr>
        <w:t>sampel</w:t>
      </w:r>
      <w:proofErr w:type="spellEnd"/>
      <w:r w:rsidR="00AB4EF9" w:rsidRPr="00AB4EF9">
        <w:rPr>
          <w:rFonts w:ascii="Book Antiqua" w:hAnsi="Book Antiqua"/>
          <w:sz w:val="20"/>
          <w:szCs w:val="20"/>
        </w:rPr>
        <w:t xml:space="preserve">. Hal </w:t>
      </w:r>
      <w:proofErr w:type="spellStart"/>
      <w:r w:rsidR="00AB4EF9" w:rsidRPr="00AB4EF9">
        <w:rPr>
          <w:rFonts w:ascii="Book Antiqua" w:hAnsi="Book Antiqua"/>
          <w:sz w:val="20"/>
          <w:szCs w:val="20"/>
        </w:rPr>
        <w:t>ini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sesuai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dengan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penelitian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Ucibarr</w:t>
      </w:r>
      <w:proofErr w:type="spellEnd"/>
      <w:r w:rsidR="00AB4EF9" w:rsidRPr="00AB4EF9">
        <w:rPr>
          <w:rFonts w:ascii="Book Antiqua" w:hAnsi="Book Antiqua"/>
          <w:sz w:val="20"/>
          <w:szCs w:val="20"/>
        </w:rPr>
        <w:t xml:space="preserve"> (2014) </w:t>
      </w:r>
      <w:proofErr w:type="spellStart"/>
      <w:r w:rsidR="00AB4EF9" w:rsidRPr="00AB4EF9">
        <w:rPr>
          <w:rFonts w:ascii="Book Antiqua" w:hAnsi="Book Antiqua"/>
          <w:sz w:val="20"/>
          <w:szCs w:val="20"/>
        </w:rPr>
        <w:t>bahwa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pendidikan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berpengaruh</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kepada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sikap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seseorang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terhadap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kesehatan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rendahnya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pendidikan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membuat</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seseorang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kurang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peduli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terhadap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kesehatan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Seseorang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dengan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tingkat</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pendidikan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tinggi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maka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semakin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tinggi</w:t>
      </w:r>
      <w:proofErr w:type="spellEnd"/>
      <w:r w:rsidR="00AB4EF9" w:rsidRPr="00AB4EF9">
        <w:rPr>
          <w:rFonts w:ascii="Book Antiqua" w:hAnsi="Book Antiqua"/>
          <w:sz w:val="20"/>
          <w:szCs w:val="20"/>
        </w:rPr>
        <w:t xml:space="preserve"> pula </w:t>
      </w:r>
      <w:proofErr w:type="spellStart"/>
      <w:r w:rsidR="00AB4EF9" w:rsidRPr="00AB4EF9">
        <w:rPr>
          <w:rFonts w:ascii="Book Antiqua" w:hAnsi="Book Antiqua"/>
          <w:sz w:val="20"/>
          <w:szCs w:val="20"/>
        </w:rPr>
        <w:t>tingkat</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kepedulian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terhadap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kesehatan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Pasien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tidak</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mengenal</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bahaya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atau</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ancaman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kesehatan</w:t>
      </w:r>
      <w:proofErr w:type="spellEnd"/>
      <w:r w:rsidR="00AB4EF9" w:rsidRPr="00AB4EF9">
        <w:rPr>
          <w:rFonts w:ascii="Book Antiqua" w:hAnsi="Book Antiqua"/>
          <w:sz w:val="20"/>
          <w:szCs w:val="20"/>
        </w:rPr>
        <w:t xml:space="preserve"> yang </w:t>
      </w:r>
      <w:proofErr w:type="spellStart"/>
      <w:r w:rsidR="00AB4EF9" w:rsidRPr="00AB4EF9">
        <w:rPr>
          <w:rFonts w:ascii="Book Antiqua" w:hAnsi="Book Antiqua"/>
          <w:sz w:val="20"/>
          <w:szCs w:val="20"/>
        </w:rPr>
        <w:t>mungkin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terjadi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terhadap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diri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mereka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sehingga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walaupun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sarana</w:t>
      </w:r>
      <w:proofErr w:type="spellEnd"/>
      <w:r w:rsidR="00AB4EF9" w:rsidRPr="00AB4EF9">
        <w:rPr>
          <w:rFonts w:ascii="Book Antiqua" w:hAnsi="Book Antiqua"/>
          <w:sz w:val="20"/>
          <w:szCs w:val="20"/>
        </w:rPr>
        <w:t xml:space="preserve"> yang </w:t>
      </w:r>
      <w:proofErr w:type="spellStart"/>
      <w:r w:rsidR="00AB4EF9" w:rsidRPr="00AB4EF9">
        <w:rPr>
          <w:rFonts w:ascii="Book Antiqua" w:hAnsi="Book Antiqua"/>
          <w:sz w:val="20"/>
          <w:szCs w:val="20"/>
        </w:rPr>
        <w:t>baik</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tersedia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pasien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kurang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dapat</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memanfaatkan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secara</w:t>
      </w:r>
      <w:proofErr w:type="spellEnd"/>
      <w:r w:rsidR="00AB4EF9" w:rsidRPr="00AB4EF9">
        <w:rPr>
          <w:rFonts w:ascii="Book Antiqua" w:hAnsi="Book Antiqua"/>
          <w:sz w:val="20"/>
          <w:szCs w:val="20"/>
        </w:rPr>
        <w:t xml:space="preserve"> optimal </w:t>
      </w:r>
      <w:proofErr w:type="spellStart"/>
      <w:r w:rsidR="00AB4EF9" w:rsidRPr="00AB4EF9">
        <w:rPr>
          <w:rFonts w:ascii="Book Antiqua" w:hAnsi="Book Antiqua"/>
          <w:sz w:val="20"/>
          <w:szCs w:val="20"/>
        </w:rPr>
        <w:t>karena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rendahnya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pengetahuan</w:t>
      </w:r>
      <w:proofErr w:type="spellEnd"/>
      <w:r w:rsidR="00AB4EF9" w:rsidRPr="00AB4EF9">
        <w:rPr>
          <w:rFonts w:ascii="Book Antiqua" w:hAnsi="Book Antiqua"/>
          <w:sz w:val="20"/>
          <w:szCs w:val="20"/>
        </w:rPr>
        <w:t xml:space="preserve"> yang </w:t>
      </w:r>
      <w:proofErr w:type="spellStart"/>
      <w:r w:rsidR="00AB4EF9" w:rsidRPr="00AB4EF9">
        <w:rPr>
          <w:rFonts w:ascii="Book Antiqua" w:hAnsi="Book Antiqua"/>
          <w:sz w:val="20"/>
          <w:szCs w:val="20"/>
        </w:rPr>
        <w:t>dimiliki</w:t>
      </w:r>
      <w:proofErr w:type="spellEnd"/>
      <w:r w:rsidR="00AB4EF9" w:rsidRPr="00AB4EF9">
        <w:rPr>
          <w:rFonts w:ascii="Book Antiqua" w:hAnsi="Book Antiqua"/>
          <w:sz w:val="20"/>
          <w:szCs w:val="20"/>
        </w:rPr>
        <w:t>.</w:t>
      </w:r>
      <w:r w:rsidR="00AB4EF9">
        <w:rPr>
          <w:rFonts w:ascii="Book Antiqua" w:hAnsi="Book Antiqua"/>
          <w:sz w:val="20"/>
          <w:szCs w:val="20"/>
        </w:rPr>
        <w:t xml:space="preserve"> </w:t>
      </w:r>
      <w:r w:rsidR="00AB4EF9" w:rsidRPr="00AB4EF9">
        <w:rPr>
          <w:rFonts w:ascii="Book Antiqua" w:hAnsi="Book Antiqua"/>
          <w:sz w:val="20"/>
          <w:szCs w:val="20"/>
        </w:rPr>
        <w:t xml:space="preserve">Tingkat </w:t>
      </w:r>
      <w:proofErr w:type="spellStart"/>
      <w:r w:rsidR="00AB4EF9" w:rsidRPr="00AB4EF9">
        <w:rPr>
          <w:rFonts w:ascii="Book Antiqua" w:hAnsi="Book Antiqua"/>
          <w:sz w:val="20"/>
          <w:szCs w:val="20"/>
        </w:rPr>
        <w:t>pendidikan</w:t>
      </w:r>
      <w:proofErr w:type="spellEnd"/>
      <w:r w:rsidR="00AB4EF9" w:rsidRPr="00AB4EF9">
        <w:rPr>
          <w:rFonts w:ascii="Book Antiqua" w:hAnsi="Book Antiqua"/>
          <w:sz w:val="20"/>
          <w:szCs w:val="20"/>
        </w:rPr>
        <w:t xml:space="preserve"> juga </w:t>
      </w:r>
      <w:proofErr w:type="spellStart"/>
      <w:r w:rsidR="00AB4EF9" w:rsidRPr="00AB4EF9">
        <w:rPr>
          <w:rFonts w:ascii="Book Antiqua" w:hAnsi="Book Antiqua"/>
          <w:sz w:val="20"/>
          <w:szCs w:val="20"/>
        </w:rPr>
        <w:t>berpengaruh</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terhadap</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pengetahuan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pasien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tentang</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maksud</w:t>
      </w:r>
      <w:proofErr w:type="spellEnd"/>
      <w:r w:rsidR="00AB4EF9" w:rsidRPr="00AB4EF9">
        <w:rPr>
          <w:rFonts w:ascii="Book Antiqua" w:hAnsi="Book Antiqua"/>
          <w:sz w:val="20"/>
          <w:szCs w:val="20"/>
        </w:rPr>
        <w:t xml:space="preserve"> dan </w:t>
      </w:r>
      <w:proofErr w:type="spellStart"/>
      <w:r w:rsidR="00AB4EF9" w:rsidRPr="00AB4EF9">
        <w:rPr>
          <w:rFonts w:ascii="Book Antiqua" w:hAnsi="Book Antiqua"/>
          <w:sz w:val="20"/>
          <w:szCs w:val="20"/>
        </w:rPr>
        <w:t>isi</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kuesioner</w:t>
      </w:r>
      <w:proofErr w:type="spellEnd"/>
      <w:r w:rsidR="00AB4EF9" w:rsidRPr="00AB4EF9">
        <w:rPr>
          <w:rFonts w:ascii="Book Antiqua" w:hAnsi="Book Antiqua"/>
          <w:sz w:val="20"/>
          <w:szCs w:val="20"/>
        </w:rPr>
        <w:t xml:space="preserve"> yang </w:t>
      </w:r>
      <w:proofErr w:type="spellStart"/>
      <w:r w:rsidR="00AB4EF9" w:rsidRPr="00AB4EF9">
        <w:rPr>
          <w:rFonts w:ascii="Book Antiqua" w:hAnsi="Book Antiqua"/>
          <w:sz w:val="20"/>
          <w:szCs w:val="20"/>
        </w:rPr>
        <w:t>diujikan</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kepada</w:t>
      </w:r>
      <w:proofErr w:type="spellEnd"/>
      <w:r w:rsidR="00AB4EF9" w:rsidRPr="00AB4EF9">
        <w:rPr>
          <w:rFonts w:ascii="Book Antiqua" w:hAnsi="Book Antiqua"/>
          <w:sz w:val="20"/>
          <w:szCs w:val="20"/>
        </w:rPr>
        <w:t xml:space="preserve"> </w:t>
      </w:r>
      <w:proofErr w:type="spellStart"/>
      <w:r w:rsidR="00AB4EF9" w:rsidRPr="00AB4EF9">
        <w:rPr>
          <w:rFonts w:ascii="Book Antiqua" w:hAnsi="Book Antiqua"/>
          <w:sz w:val="20"/>
          <w:szCs w:val="20"/>
        </w:rPr>
        <w:t>responden</w:t>
      </w:r>
      <w:proofErr w:type="spellEnd"/>
      <w:r w:rsidR="00AB4EF9" w:rsidRPr="00AB4EF9">
        <w:rPr>
          <w:rFonts w:ascii="Book Antiqua" w:hAnsi="Book Antiqua"/>
          <w:sz w:val="20"/>
          <w:szCs w:val="20"/>
        </w:rPr>
        <w:t xml:space="preserve"> oleh </w:t>
      </w:r>
      <w:proofErr w:type="spellStart"/>
      <w:r w:rsidR="00AB4EF9" w:rsidRPr="00AB4EF9">
        <w:rPr>
          <w:rFonts w:ascii="Book Antiqua" w:hAnsi="Book Antiqua"/>
          <w:sz w:val="20"/>
          <w:szCs w:val="20"/>
        </w:rPr>
        <w:t>peneliti</w:t>
      </w:r>
      <w:proofErr w:type="spellEnd"/>
      <w:r w:rsidR="00AB4EF9" w:rsidRPr="00AB4EF9">
        <w:rPr>
          <w:rFonts w:ascii="Book Antiqua" w:hAnsi="Book Antiqua"/>
          <w:sz w:val="20"/>
          <w:szCs w:val="20"/>
        </w:rPr>
        <w:t>.</w:t>
      </w:r>
      <w:r w:rsidR="00AB4EF9">
        <w:rPr>
          <w:rFonts w:ascii="Book Antiqua" w:hAnsi="Book Antiqua"/>
          <w:sz w:val="20"/>
          <w:szCs w:val="20"/>
        </w:rPr>
        <w:t>[6]</w:t>
      </w:r>
    </w:p>
    <w:p w14:paraId="44459C49" w14:textId="1B1ED967" w:rsidR="00AB4EF9" w:rsidRPr="00AB4EF9" w:rsidRDefault="00AB4EF9" w:rsidP="00AB4EF9">
      <w:pPr>
        <w:pStyle w:val="ListParagraph"/>
        <w:spacing w:after="0"/>
        <w:ind w:left="0" w:firstLine="851"/>
        <w:jc w:val="both"/>
        <w:rPr>
          <w:rFonts w:ascii="Book Antiqua" w:hAnsi="Book Antiqua"/>
          <w:sz w:val="20"/>
          <w:szCs w:val="20"/>
        </w:rPr>
      </w:pPr>
      <w:proofErr w:type="spellStart"/>
      <w:r w:rsidRPr="00AB4EF9">
        <w:rPr>
          <w:rFonts w:ascii="Book Antiqua" w:hAnsi="Book Antiqua"/>
          <w:sz w:val="20"/>
          <w:szCs w:val="20"/>
        </w:rPr>
        <w:t>Menurut</w:t>
      </w:r>
      <w:proofErr w:type="spellEnd"/>
      <w:r w:rsidRPr="00AB4EF9">
        <w:rPr>
          <w:rFonts w:ascii="Book Antiqua" w:hAnsi="Book Antiqua"/>
          <w:sz w:val="20"/>
          <w:szCs w:val="20"/>
        </w:rPr>
        <w:t xml:space="preserve"> </w:t>
      </w:r>
      <w:proofErr w:type="spellStart"/>
      <w:r w:rsidR="00A26AD3">
        <w:rPr>
          <w:rFonts w:ascii="Book Antiqua" w:hAnsi="Book Antiqua"/>
          <w:sz w:val="20"/>
          <w:szCs w:val="20"/>
        </w:rPr>
        <w:t>Wulandari</w:t>
      </w:r>
      <w:proofErr w:type="spellEnd"/>
      <w:r w:rsidR="00A26AD3">
        <w:rPr>
          <w:rFonts w:ascii="Book Antiqua" w:hAnsi="Book Antiqua"/>
          <w:sz w:val="20"/>
          <w:szCs w:val="20"/>
        </w:rPr>
        <w:t xml:space="preserve"> (2015)</w:t>
      </w:r>
      <w:r w:rsidRPr="00AB4EF9">
        <w:rPr>
          <w:rFonts w:ascii="Book Antiqua" w:hAnsi="Book Antiqua"/>
          <w:sz w:val="20"/>
          <w:szCs w:val="20"/>
        </w:rPr>
        <w:t xml:space="preserve"> Tingkat </w:t>
      </w:r>
      <w:proofErr w:type="spellStart"/>
      <w:r w:rsidRPr="00AB4EF9">
        <w:rPr>
          <w:rFonts w:ascii="Book Antiqua" w:hAnsi="Book Antiqua"/>
          <w:sz w:val="20"/>
          <w:szCs w:val="20"/>
        </w:rPr>
        <w:t>pendidikan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dapat</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berkaitan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dengan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kemampuan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menyerap</w:t>
      </w:r>
      <w:proofErr w:type="spellEnd"/>
      <w:r w:rsidRPr="00AB4EF9">
        <w:rPr>
          <w:rFonts w:ascii="Book Antiqua" w:hAnsi="Book Antiqua"/>
          <w:sz w:val="20"/>
          <w:szCs w:val="20"/>
        </w:rPr>
        <w:t xml:space="preserve"> dan </w:t>
      </w:r>
      <w:proofErr w:type="spellStart"/>
      <w:r w:rsidRPr="00AB4EF9">
        <w:rPr>
          <w:rFonts w:ascii="Book Antiqua" w:hAnsi="Book Antiqua"/>
          <w:sz w:val="20"/>
          <w:szCs w:val="20"/>
        </w:rPr>
        <w:t>menerima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informasi</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kesehatan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serta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kemampuan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dalam</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berperan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serta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dalam</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pembangunan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kesehatan</w:t>
      </w:r>
      <w:proofErr w:type="spellEnd"/>
      <w:r w:rsidRPr="00AB4EF9">
        <w:rPr>
          <w:rFonts w:ascii="Book Antiqua" w:hAnsi="Book Antiqua"/>
          <w:sz w:val="20"/>
          <w:szCs w:val="20"/>
        </w:rPr>
        <w:t xml:space="preserve">. Masyarakat yang </w:t>
      </w:r>
      <w:proofErr w:type="spellStart"/>
      <w:r w:rsidRPr="00AB4EF9">
        <w:rPr>
          <w:rFonts w:ascii="Book Antiqua" w:hAnsi="Book Antiqua"/>
          <w:sz w:val="20"/>
          <w:szCs w:val="20"/>
        </w:rPr>
        <w:t>memiliki</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tingkat</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pendidikan</w:t>
      </w:r>
      <w:proofErr w:type="spellEnd"/>
      <w:r w:rsidRPr="00AB4EF9">
        <w:rPr>
          <w:rFonts w:ascii="Book Antiqua" w:hAnsi="Book Antiqua"/>
          <w:sz w:val="20"/>
          <w:szCs w:val="20"/>
        </w:rPr>
        <w:t xml:space="preserve"> yang </w:t>
      </w:r>
      <w:proofErr w:type="spellStart"/>
      <w:r w:rsidRPr="00AB4EF9">
        <w:rPr>
          <w:rFonts w:ascii="Book Antiqua" w:hAnsi="Book Antiqua"/>
          <w:sz w:val="20"/>
          <w:szCs w:val="20"/>
        </w:rPr>
        <w:t>lebih</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tinggi</w:t>
      </w:r>
      <w:proofErr w:type="spellEnd"/>
      <w:r w:rsidRPr="00AB4EF9">
        <w:rPr>
          <w:rFonts w:ascii="Book Antiqua" w:hAnsi="Book Antiqua"/>
          <w:sz w:val="20"/>
          <w:szCs w:val="20"/>
        </w:rPr>
        <w:t xml:space="preserve"> pada </w:t>
      </w:r>
      <w:proofErr w:type="spellStart"/>
      <w:r w:rsidRPr="00AB4EF9">
        <w:rPr>
          <w:rFonts w:ascii="Book Antiqua" w:hAnsi="Book Antiqua"/>
          <w:sz w:val="20"/>
          <w:szCs w:val="20"/>
        </w:rPr>
        <w:t>umumnya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mempunyai</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wawasan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luas</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sehingga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lebih</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mudah</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menyerap</w:t>
      </w:r>
      <w:proofErr w:type="spellEnd"/>
      <w:r w:rsidRPr="00AB4EF9">
        <w:rPr>
          <w:rFonts w:ascii="Book Antiqua" w:hAnsi="Book Antiqua"/>
          <w:sz w:val="20"/>
          <w:szCs w:val="20"/>
        </w:rPr>
        <w:t xml:space="preserve"> dan </w:t>
      </w:r>
      <w:proofErr w:type="spellStart"/>
      <w:r w:rsidRPr="00AB4EF9">
        <w:rPr>
          <w:rFonts w:ascii="Book Antiqua" w:hAnsi="Book Antiqua"/>
          <w:sz w:val="20"/>
          <w:szCs w:val="20"/>
        </w:rPr>
        <w:t>menerima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informasi</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serta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dapat</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ikut</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berperan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serta</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aktif</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dalam</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mengatasi</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masalah</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kesehatan</w:t>
      </w:r>
      <w:proofErr w:type="spellEnd"/>
      <w:r w:rsidRPr="00AB4EF9">
        <w:rPr>
          <w:rFonts w:ascii="Book Antiqua" w:hAnsi="Book Antiqua"/>
          <w:sz w:val="20"/>
          <w:szCs w:val="20"/>
        </w:rPr>
        <w:t xml:space="preserve"> </w:t>
      </w:r>
      <w:proofErr w:type="spellStart"/>
      <w:r w:rsidRPr="00AB4EF9">
        <w:rPr>
          <w:rFonts w:ascii="Book Antiqua" w:hAnsi="Book Antiqua"/>
          <w:sz w:val="20"/>
          <w:szCs w:val="20"/>
        </w:rPr>
        <w:t>dirinya</w:t>
      </w:r>
      <w:proofErr w:type="spellEnd"/>
      <w:r w:rsidRPr="00AB4EF9">
        <w:rPr>
          <w:rFonts w:ascii="Book Antiqua" w:hAnsi="Book Antiqua"/>
          <w:sz w:val="20"/>
          <w:szCs w:val="20"/>
        </w:rPr>
        <w:t xml:space="preserve"> dan </w:t>
      </w:r>
      <w:proofErr w:type="spellStart"/>
      <w:r w:rsidRPr="00AB4EF9">
        <w:rPr>
          <w:rFonts w:ascii="Book Antiqua" w:hAnsi="Book Antiqua"/>
          <w:sz w:val="20"/>
          <w:szCs w:val="20"/>
        </w:rPr>
        <w:t>keluarganya</w:t>
      </w:r>
      <w:proofErr w:type="spellEnd"/>
      <w:r w:rsidRPr="00AB4EF9">
        <w:rPr>
          <w:rFonts w:ascii="Book Antiqua" w:hAnsi="Book Antiqua"/>
          <w:sz w:val="20"/>
          <w:szCs w:val="20"/>
        </w:rPr>
        <w:t>.</w:t>
      </w:r>
      <w:r>
        <w:rPr>
          <w:rFonts w:ascii="Book Antiqua" w:hAnsi="Book Antiqua"/>
          <w:sz w:val="20"/>
          <w:szCs w:val="20"/>
        </w:rPr>
        <w:t>[7]</w:t>
      </w:r>
    </w:p>
    <w:p w14:paraId="2E82054C" w14:textId="3D898139" w:rsidR="000D07F9" w:rsidRPr="000D7A1E" w:rsidRDefault="000D07F9" w:rsidP="000D07F9">
      <w:pPr>
        <w:spacing w:after="0" w:line="252" w:lineRule="auto"/>
        <w:ind w:firstLine="763"/>
        <w:jc w:val="both"/>
        <w:rPr>
          <w:rFonts w:ascii="Book Antiqua" w:hAnsi="Book Antiqua"/>
          <w:sz w:val="20"/>
          <w:szCs w:val="20"/>
          <w:lang w:val="en-ID"/>
        </w:rPr>
      </w:pPr>
    </w:p>
    <w:p w14:paraId="4D11F605" w14:textId="4491A95B" w:rsidR="000D07F9" w:rsidRPr="006C7885" w:rsidRDefault="000D07F9" w:rsidP="000D07F9">
      <w:pPr>
        <w:spacing w:after="0"/>
        <w:ind w:left="1540" w:hanging="990"/>
        <w:jc w:val="both"/>
        <w:rPr>
          <w:rFonts w:ascii="Book Antiqua" w:hAnsi="Book Antiqua"/>
          <w:b/>
          <w:sz w:val="20"/>
          <w:szCs w:val="20"/>
        </w:rPr>
      </w:pPr>
      <w:proofErr w:type="spellStart"/>
      <w:r w:rsidRPr="003E2D80">
        <w:rPr>
          <w:rFonts w:ascii="Book Antiqua" w:hAnsi="Book Antiqua"/>
          <w:b/>
          <w:sz w:val="20"/>
          <w:szCs w:val="20"/>
        </w:rPr>
        <w:lastRenderedPageBreak/>
        <w:t>Tabel</w:t>
      </w:r>
      <w:proofErr w:type="spellEnd"/>
      <w:r w:rsidRPr="003E2D80">
        <w:rPr>
          <w:rFonts w:ascii="Book Antiqua" w:hAnsi="Book Antiqua"/>
          <w:b/>
          <w:sz w:val="20"/>
          <w:szCs w:val="20"/>
        </w:rPr>
        <w:t xml:space="preserve"> </w:t>
      </w:r>
      <w:proofErr w:type="gramStart"/>
      <w:r w:rsidRPr="003E2D80">
        <w:rPr>
          <w:rFonts w:ascii="Book Antiqua" w:hAnsi="Book Antiqua"/>
          <w:b/>
          <w:sz w:val="20"/>
          <w:szCs w:val="20"/>
        </w:rPr>
        <w:t>4.</w:t>
      </w:r>
      <w:r>
        <w:rPr>
          <w:rFonts w:ascii="Book Antiqua" w:hAnsi="Book Antiqua"/>
          <w:b/>
          <w:sz w:val="20"/>
          <w:szCs w:val="20"/>
        </w:rPr>
        <w:t>4</w:t>
      </w:r>
      <w:r w:rsidRPr="003E2D80">
        <w:rPr>
          <w:rFonts w:ascii="Book Antiqua" w:hAnsi="Book Antiqua"/>
          <w:b/>
          <w:sz w:val="20"/>
          <w:szCs w:val="20"/>
        </w:rPr>
        <w:t xml:space="preserve">  </w:t>
      </w:r>
      <w:proofErr w:type="spellStart"/>
      <w:r w:rsidRPr="006C7885">
        <w:rPr>
          <w:rFonts w:ascii="Book Antiqua" w:hAnsi="Book Antiqua"/>
          <w:b/>
          <w:sz w:val="20"/>
          <w:szCs w:val="20"/>
        </w:rPr>
        <w:t>Distribusi</w:t>
      </w:r>
      <w:proofErr w:type="spellEnd"/>
      <w:proofErr w:type="gramEnd"/>
      <w:r w:rsidRPr="006C7885">
        <w:rPr>
          <w:rFonts w:ascii="Book Antiqua" w:hAnsi="Book Antiqua"/>
          <w:b/>
          <w:sz w:val="20"/>
          <w:szCs w:val="20"/>
        </w:rPr>
        <w:t xml:space="preserve"> </w:t>
      </w:r>
      <w:proofErr w:type="spellStart"/>
      <w:r w:rsidRPr="006C7885">
        <w:rPr>
          <w:rFonts w:ascii="Book Antiqua" w:hAnsi="Book Antiqua"/>
          <w:b/>
          <w:sz w:val="20"/>
          <w:szCs w:val="20"/>
        </w:rPr>
        <w:t>Frekuensi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Responden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Variabel</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Kepuasan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Pasien</w:t>
      </w:r>
      <w:proofErr w:type="spellEnd"/>
      <w:r w:rsidRPr="006C7885">
        <w:rPr>
          <w:rFonts w:ascii="Book Antiqua" w:hAnsi="Book Antiqua"/>
          <w:b/>
          <w:sz w:val="20"/>
          <w:szCs w:val="20"/>
        </w:rPr>
        <w:t xml:space="preserve">, Ada </w:t>
      </w:r>
      <w:proofErr w:type="spellStart"/>
      <w:r w:rsidRPr="006C7885">
        <w:rPr>
          <w:rFonts w:ascii="Book Antiqua" w:hAnsi="Book Antiqua"/>
          <w:b/>
          <w:sz w:val="20"/>
          <w:szCs w:val="20"/>
        </w:rPr>
        <w:t>Tidaknya</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Kesalahan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Pemberian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Obat</w:t>
      </w:r>
      <w:proofErr w:type="spellEnd"/>
      <w:r w:rsidRPr="006C7885">
        <w:rPr>
          <w:rFonts w:ascii="Book Antiqua" w:hAnsi="Book Antiqua"/>
          <w:b/>
          <w:sz w:val="20"/>
          <w:szCs w:val="20"/>
        </w:rPr>
        <w:t xml:space="preserve"> Dan Waktu </w:t>
      </w:r>
      <w:proofErr w:type="spellStart"/>
      <w:r w:rsidRPr="006C7885">
        <w:rPr>
          <w:rFonts w:ascii="Book Antiqua" w:hAnsi="Book Antiqua"/>
          <w:b/>
          <w:sz w:val="20"/>
          <w:szCs w:val="20"/>
        </w:rPr>
        <w:t>Tunggu</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Pelayanan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Berdasarkan</w:t>
      </w:r>
      <w:proofErr w:type="spellEnd"/>
      <w:r w:rsidRPr="006C7885">
        <w:rPr>
          <w:rFonts w:ascii="Book Antiqua" w:hAnsi="Book Antiqua"/>
          <w:b/>
          <w:sz w:val="20"/>
          <w:szCs w:val="20"/>
        </w:rPr>
        <w:t xml:space="preserve"> </w:t>
      </w:r>
      <w:proofErr w:type="spellStart"/>
      <w:r>
        <w:rPr>
          <w:rFonts w:ascii="Book Antiqua" w:hAnsi="Book Antiqua"/>
          <w:b/>
          <w:sz w:val="20"/>
          <w:szCs w:val="20"/>
        </w:rPr>
        <w:t>Pekerjaan</w:t>
      </w:r>
      <w:proofErr w:type="spellEnd"/>
      <w:r>
        <w:rPr>
          <w:rFonts w:ascii="Book Antiqua" w:hAnsi="Book Antiqua"/>
          <w:b/>
          <w:sz w:val="20"/>
          <w:szCs w:val="20"/>
        </w:rPr>
        <w:t xml:space="preserve"> </w:t>
      </w:r>
      <w:r w:rsidRPr="006C7885">
        <w:rPr>
          <w:rFonts w:ascii="Book Antiqua" w:hAnsi="Book Antiqua"/>
          <w:b/>
          <w:sz w:val="20"/>
          <w:szCs w:val="20"/>
        </w:rPr>
        <w:t>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0D07F9" w:rsidRPr="006C7885" w14:paraId="2EF01D4B" w14:textId="77777777" w:rsidTr="00BA7963">
        <w:tc>
          <w:tcPr>
            <w:tcW w:w="2970" w:type="dxa"/>
          </w:tcPr>
          <w:p w14:paraId="45180D9C" w14:textId="4E4E5DD9" w:rsidR="000D07F9" w:rsidRPr="006C7885" w:rsidRDefault="00A06BBF" w:rsidP="00BA7963">
            <w:pPr>
              <w:spacing w:after="0"/>
              <w:jc w:val="center"/>
              <w:rPr>
                <w:rFonts w:ascii="Book Antiqua" w:hAnsi="Book Antiqua"/>
                <w:b/>
                <w:sz w:val="20"/>
                <w:szCs w:val="20"/>
              </w:rPr>
            </w:pPr>
            <w:proofErr w:type="spellStart"/>
            <w:r>
              <w:rPr>
                <w:rFonts w:ascii="Book Antiqua" w:hAnsi="Book Antiqua"/>
                <w:b/>
                <w:sz w:val="20"/>
                <w:szCs w:val="20"/>
              </w:rPr>
              <w:t>Pekerjaan</w:t>
            </w:r>
            <w:proofErr w:type="spellEnd"/>
          </w:p>
        </w:tc>
        <w:tc>
          <w:tcPr>
            <w:tcW w:w="2200" w:type="dxa"/>
          </w:tcPr>
          <w:p w14:paraId="46CEF3CF" w14:textId="77777777" w:rsidR="000D07F9" w:rsidRPr="006C7885" w:rsidRDefault="000D07F9" w:rsidP="00BA7963">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0C6C39BF" w14:textId="77777777" w:rsidR="000D07F9" w:rsidRPr="006C7885" w:rsidRDefault="000D07F9" w:rsidP="00BA7963">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0D07F9" w:rsidRPr="000D07F9" w14:paraId="4DB66EFA" w14:textId="77777777" w:rsidTr="00BA7963">
        <w:tc>
          <w:tcPr>
            <w:tcW w:w="2970" w:type="dxa"/>
          </w:tcPr>
          <w:p w14:paraId="4BD62C04" w14:textId="77777777" w:rsidR="000D07F9" w:rsidRPr="000D07F9" w:rsidRDefault="000D07F9" w:rsidP="000D07F9">
            <w:pPr>
              <w:pStyle w:val="ListParagraph"/>
              <w:spacing w:after="0"/>
              <w:ind w:left="0"/>
              <w:rPr>
                <w:rFonts w:ascii="Book Antiqua" w:hAnsi="Book Antiqua"/>
                <w:sz w:val="20"/>
                <w:szCs w:val="20"/>
                <w:lang w:bidi="ar-SA"/>
              </w:rPr>
            </w:pPr>
            <w:proofErr w:type="spellStart"/>
            <w:r w:rsidRPr="000D07F9">
              <w:rPr>
                <w:rFonts w:ascii="Book Antiqua" w:hAnsi="Book Antiqua"/>
                <w:sz w:val="20"/>
                <w:szCs w:val="20"/>
              </w:rPr>
              <w:t>Mahasiswa</w:t>
            </w:r>
            <w:proofErr w:type="spellEnd"/>
          </w:p>
          <w:p w14:paraId="72637CB4" w14:textId="77777777" w:rsidR="000D07F9" w:rsidRPr="000D07F9" w:rsidRDefault="000D07F9" w:rsidP="000D07F9">
            <w:pPr>
              <w:pStyle w:val="ListParagraph"/>
              <w:spacing w:after="0"/>
              <w:ind w:left="0"/>
              <w:rPr>
                <w:rFonts w:ascii="Book Antiqua" w:hAnsi="Book Antiqua"/>
                <w:sz w:val="20"/>
                <w:szCs w:val="20"/>
              </w:rPr>
            </w:pPr>
            <w:r w:rsidRPr="000D07F9">
              <w:rPr>
                <w:rFonts w:ascii="Book Antiqua" w:hAnsi="Book Antiqua"/>
                <w:sz w:val="20"/>
                <w:szCs w:val="20"/>
              </w:rPr>
              <w:t>IRT</w:t>
            </w:r>
          </w:p>
          <w:p w14:paraId="6DB3EAC4" w14:textId="77777777" w:rsidR="000D07F9" w:rsidRPr="000D07F9" w:rsidRDefault="000D07F9" w:rsidP="000D07F9">
            <w:pPr>
              <w:pStyle w:val="ListParagraph"/>
              <w:spacing w:after="0"/>
              <w:ind w:left="153" w:hanging="153"/>
              <w:rPr>
                <w:rFonts w:ascii="Book Antiqua" w:hAnsi="Book Antiqua"/>
                <w:sz w:val="20"/>
                <w:szCs w:val="20"/>
              </w:rPr>
            </w:pPr>
            <w:proofErr w:type="spellStart"/>
            <w:r w:rsidRPr="000D07F9">
              <w:rPr>
                <w:rFonts w:ascii="Book Antiqua" w:hAnsi="Book Antiqua"/>
                <w:sz w:val="20"/>
                <w:szCs w:val="20"/>
              </w:rPr>
              <w:t>Wiraswasta</w:t>
            </w:r>
            <w:proofErr w:type="spellEnd"/>
          </w:p>
          <w:p w14:paraId="2A425844" w14:textId="77777777" w:rsidR="000D07F9" w:rsidRPr="000D07F9" w:rsidRDefault="000D07F9" w:rsidP="000D07F9">
            <w:pPr>
              <w:pStyle w:val="ListParagraph"/>
              <w:spacing w:after="0"/>
              <w:ind w:left="0"/>
              <w:rPr>
                <w:rFonts w:ascii="Book Antiqua" w:hAnsi="Book Antiqua"/>
                <w:sz w:val="20"/>
                <w:szCs w:val="20"/>
              </w:rPr>
            </w:pPr>
            <w:r w:rsidRPr="000D07F9">
              <w:rPr>
                <w:rFonts w:ascii="Book Antiqua" w:hAnsi="Book Antiqua"/>
                <w:sz w:val="20"/>
                <w:szCs w:val="20"/>
              </w:rPr>
              <w:t>PNS</w:t>
            </w:r>
          </w:p>
          <w:p w14:paraId="4E40F44E" w14:textId="77777777" w:rsidR="000D07F9" w:rsidRPr="000D07F9" w:rsidRDefault="000D07F9" w:rsidP="000D07F9">
            <w:pPr>
              <w:pStyle w:val="ListParagraph"/>
              <w:spacing w:after="0"/>
              <w:ind w:left="0"/>
              <w:rPr>
                <w:rFonts w:ascii="Book Antiqua" w:hAnsi="Book Antiqua"/>
                <w:sz w:val="20"/>
                <w:szCs w:val="20"/>
              </w:rPr>
            </w:pPr>
            <w:proofErr w:type="spellStart"/>
            <w:r w:rsidRPr="000D07F9">
              <w:rPr>
                <w:rFonts w:ascii="Book Antiqua" w:hAnsi="Book Antiqua"/>
                <w:sz w:val="20"/>
                <w:szCs w:val="20"/>
              </w:rPr>
              <w:t>Pegawai</w:t>
            </w:r>
            <w:proofErr w:type="spellEnd"/>
            <w:r w:rsidRPr="000D07F9">
              <w:rPr>
                <w:rFonts w:ascii="Book Antiqua" w:hAnsi="Book Antiqua"/>
                <w:sz w:val="20"/>
                <w:szCs w:val="20"/>
              </w:rPr>
              <w:t xml:space="preserve"> </w:t>
            </w:r>
            <w:proofErr w:type="spellStart"/>
            <w:r w:rsidRPr="000D07F9">
              <w:rPr>
                <w:rFonts w:ascii="Book Antiqua" w:hAnsi="Book Antiqua"/>
                <w:sz w:val="20"/>
                <w:szCs w:val="20"/>
              </w:rPr>
              <w:t>Swasta</w:t>
            </w:r>
            <w:proofErr w:type="spellEnd"/>
          </w:p>
          <w:p w14:paraId="2CE938BE" w14:textId="77777777" w:rsidR="000D07F9" w:rsidRPr="000D07F9" w:rsidRDefault="000D07F9" w:rsidP="000D07F9">
            <w:pPr>
              <w:pStyle w:val="ListParagraph"/>
              <w:spacing w:after="0"/>
              <w:ind w:left="0"/>
              <w:rPr>
                <w:rFonts w:ascii="Book Antiqua" w:hAnsi="Book Antiqua"/>
                <w:sz w:val="20"/>
                <w:szCs w:val="20"/>
              </w:rPr>
            </w:pPr>
            <w:proofErr w:type="spellStart"/>
            <w:r w:rsidRPr="000D07F9">
              <w:rPr>
                <w:rFonts w:ascii="Book Antiqua" w:hAnsi="Book Antiqua"/>
                <w:sz w:val="20"/>
                <w:szCs w:val="20"/>
              </w:rPr>
              <w:t>Pensiun</w:t>
            </w:r>
            <w:proofErr w:type="spellEnd"/>
          </w:p>
          <w:p w14:paraId="6ECE47D8" w14:textId="0A3293CA" w:rsidR="000D07F9" w:rsidRPr="000D07F9" w:rsidRDefault="000D07F9" w:rsidP="000D07F9">
            <w:pPr>
              <w:spacing w:after="0"/>
              <w:rPr>
                <w:rFonts w:ascii="Book Antiqua" w:hAnsi="Book Antiqua"/>
                <w:sz w:val="20"/>
                <w:szCs w:val="20"/>
              </w:rPr>
            </w:pPr>
            <w:proofErr w:type="spellStart"/>
            <w:r w:rsidRPr="000D07F9">
              <w:rPr>
                <w:rFonts w:ascii="Book Antiqua" w:hAnsi="Book Antiqua"/>
                <w:sz w:val="20"/>
                <w:szCs w:val="20"/>
              </w:rPr>
              <w:t>Nelayan</w:t>
            </w:r>
            <w:proofErr w:type="spellEnd"/>
          </w:p>
        </w:tc>
        <w:tc>
          <w:tcPr>
            <w:tcW w:w="2200" w:type="dxa"/>
          </w:tcPr>
          <w:p w14:paraId="50A9F43F" w14:textId="77777777" w:rsidR="000D07F9" w:rsidRPr="000D07F9" w:rsidRDefault="000D07F9"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23</w:t>
            </w:r>
          </w:p>
          <w:p w14:paraId="230C04FB"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27</w:t>
            </w:r>
          </w:p>
          <w:p w14:paraId="1F27E0D6" w14:textId="77777777" w:rsidR="000D07F9" w:rsidRPr="000D07F9" w:rsidRDefault="000D07F9" w:rsidP="000D07F9">
            <w:pPr>
              <w:pStyle w:val="ListParagraph"/>
              <w:spacing w:after="0"/>
              <w:ind w:left="153" w:hanging="153"/>
              <w:jc w:val="center"/>
              <w:rPr>
                <w:rFonts w:ascii="Book Antiqua" w:hAnsi="Book Antiqua"/>
                <w:sz w:val="20"/>
                <w:szCs w:val="20"/>
              </w:rPr>
            </w:pPr>
            <w:r w:rsidRPr="000D07F9">
              <w:rPr>
                <w:rFonts w:ascii="Book Antiqua" w:hAnsi="Book Antiqua"/>
                <w:sz w:val="20"/>
                <w:szCs w:val="20"/>
              </w:rPr>
              <w:t>27</w:t>
            </w:r>
          </w:p>
          <w:p w14:paraId="57E92870"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46</w:t>
            </w:r>
          </w:p>
          <w:p w14:paraId="26C14175"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9</w:t>
            </w:r>
          </w:p>
          <w:p w14:paraId="5EF8E724"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18</w:t>
            </w:r>
          </w:p>
          <w:p w14:paraId="57B85533" w14:textId="0DC82E6B" w:rsidR="000D07F9" w:rsidRPr="000D07F9" w:rsidRDefault="000D07F9" w:rsidP="000D07F9">
            <w:pPr>
              <w:spacing w:after="0"/>
              <w:jc w:val="center"/>
              <w:rPr>
                <w:rFonts w:ascii="Book Antiqua" w:hAnsi="Book Antiqua"/>
                <w:sz w:val="20"/>
                <w:szCs w:val="20"/>
              </w:rPr>
            </w:pPr>
            <w:r w:rsidRPr="000D07F9">
              <w:rPr>
                <w:rFonts w:ascii="Book Antiqua" w:hAnsi="Book Antiqua"/>
                <w:sz w:val="20"/>
                <w:szCs w:val="20"/>
              </w:rPr>
              <w:t>4</w:t>
            </w:r>
          </w:p>
        </w:tc>
        <w:tc>
          <w:tcPr>
            <w:tcW w:w="2200" w:type="dxa"/>
          </w:tcPr>
          <w:p w14:paraId="616B457E" w14:textId="77777777" w:rsidR="000D07F9" w:rsidRPr="000D07F9" w:rsidRDefault="000D07F9"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14,9%</w:t>
            </w:r>
          </w:p>
          <w:p w14:paraId="6B55ECC1"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17,5%</w:t>
            </w:r>
          </w:p>
          <w:p w14:paraId="5A689D3A" w14:textId="77777777" w:rsidR="000D07F9" w:rsidRPr="000D07F9" w:rsidRDefault="000D07F9" w:rsidP="000D07F9">
            <w:pPr>
              <w:pStyle w:val="ListParagraph"/>
              <w:spacing w:after="0"/>
              <w:ind w:left="153" w:hanging="153"/>
              <w:jc w:val="center"/>
              <w:rPr>
                <w:rFonts w:ascii="Book Antiqua" w:hAnsi="Book Antiqua"/>
                <w:sz w:val="20"/>
                <w:szCs w:val="20"/>
              </w:rPr>
            </w:pPr>
            <w:r w:rsidRPr="000D07F9">
              <w:rPr>
                <w:rFonts w:ascii="Book Antiqua" w:hAnsi="Book Antiqua"/>
                <w:sz w:val="20"/>
                <w:szCs w:val="20"/>
              </w:rPr>
              <w:t>17,5%</w:t>
            </w:r>
          </w:p>
          <w:p w14:paraId="7A64904F"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29,9%</w:t>
            </w:r>
          </w:p>
          <w:p w14:paraId="7F012985"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5,8%</w:t>
            </w:r>
          </w:p>
          <w:p w14:paraId="6AA2D936"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11,7%</w:t>
            </w:r>
          </w:p>
          <w:p w14:paraId="7608E141" w14:textId="0473DD3D" w:rsidR="000D07F9" w:rsidRPr="000D07F9" w:rsidRDefault="000D07F9" w:rsidP="000D07F9">
            <w:pPr>
              <w:spacing w:after="0"/>
              <w:jc w:val="center"/>
              <w:rPr>
                <w:rFonts w:ascii="Book Antiqua" w:hAnsi="Book Antiqua"/>
                <w:b/>
                <w:sz w:val="20"/>
                <w:szCs w:val="20"/>
              </w:rPr>
            </w:pPr>
            <w:r w:rsidRPr="000D07F9">
              <w:rPr>
                <w:rFonts w:ascii="Book Antiqua" w:hAnsi="Book Antiqua"/>
                <w:sz w:val="20"/>
                <w:szCs w:val="20"/>
              </w:rPr>
              <w:t>2,6%</w:t>
            </w:r>
          </w:p>
        </w:tc>
      </w:tr>
      <w:tr w:rsidR="000D07F9" w:rsidRPr="003E2D80" w14:paraId="44600E3A" w14:textId="77777777" w:rsidTr="00BA7963">
        <w:tc>
          <w:tcPr>
            <w:tcW w:w="2970" w:type="dxa"/>
          </w:tcPr>
          <w:p w14:paraId="6ACC4A1B" w14:textId="77777777" w:rsidR="000D07F9" w:rsidRPr="003E2D80" w:rsidRDefault="000D07F9" w:rsidP="00BA7963">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3A43CD1E" w14:textId="77777777" w:rsidR="000D07F9" w:rsidRPr="003E2D80" w:rsidRDefault="000D07F9" w:rsidP="00BA7963">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5620D389" w14:textId="77777777" w:rsidR="000D07F9" w:rsidRPr="003E2D80" w:rsidRDefault="000D07F9" w:rsidP="00BA7963">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340EB0A5" w14:textId="77777777" w:rsidR="000D07F9" w:rsidRPr="001104BA" w:rsidRDefault="000D07F9" w:rsidP="001104BA">
      <w:pPr>
        <w:spacing w:after="0"/>
        <w:ind w:left="1650" w:hanging="1100"/>
        <w:jc w:val="both"/>
        <w:rPr>
          <w:rFonts w:ascii="Book Antiqua" w:hAnsi="Book Antiqua"/>
          <w:sz w:val="20"/>
          <w:szCs w:val="20"/>
        </w:rPr>
      </w:pPr>
      <w:proofErr w:type="spellStart"/>
      <w:proofErr w:type="gramStart"/>
      <w:r w:rsidRPr="001104BA">
        <w:rPr>
          <w:rFonts w:ascii="Book Antiqua" w:hAnsi="Book Antiqua"/>
          <w:sz w:val="20"/>
          <w:szCs w:val="20"/>
        </w:rPr>
        <w:t>Sumber</w:t>
      </w:r>
      <w:proofErr w:type="spellEnd"/>
      <w:r w:rsidRPr="001104BA">
        <w:rPr>
          <w:rFonts w:ascii="Book Antiqua" w:hAnsi="Book Antiqua"/>
          <w:sz w:val="20"/>
          <w:szCs w:val="20"/>
        </w:rPr>
        <w:t xml:space="preserve"> :</w:t>
      </w:r>
      <w:proofErr w:type="gramEnd"/>
      <w:r w:rsidRPr="001104BA">
        <w:rPr>
          <w:rFonts w:ascii="Book Antiqua" w:hAnsi="Book Antiqua"/>
          <w:sz w:val="20"/>
          <w:szCs w:val="20"/>
        </w:rPr>
        <w:t xml:space="preserve"> Data primer </w:t>
      </w:r>
      <w:proofErr w:type="spellStart"/>
      <w:r w:rsidRPr="001104BA">
        <w:rPr>
          <w:rFonts w:ascii="Book Antiqua" w:hAnsi="Book Antiqua"/>
          <w:sz w:val="20"/>
          <w:szCs w:val="20"/>
        </w:rPr>
        <w:t>diolah</w:t>
      </w:r>
      <w:proofErr w:type="spellEnd"/>
      <w:r w:rsidRPr="001104BA">
        <w:rPr>
          <w:rFonts w:ascii="Book Antiqua" w:hAnsi="Book Antiqua"/>
          <w:sz w:val="20"/>
          <w:szCs w:val="20"/>
        </w:rPr>
        <w:t>, 2020</w:t>
      </w:r>
    </w:p>
    <w:p w14:paraId="17EE5D67" w14:textId="622D3BA3" w:rsidR="000D07F9" w:rsidRPr="001104BA" w:rsidRDefault="000D07F9" w:rsidP="001104BA">
      <w:pPr>
        <w:pStyle w:val="ListParagraph"/>
        <w:spacing w:after="0"/>
        <w:ind w:left="0" w:firstLine="426"/>
        <w:jc w:val="both"/>
        <w:rPr>
          <w:rFonts w:ascii="Book Antiqua" w:hAnsi="Book Antiqua"/>
          <w:sz w:val="20"/>
          <w:szCs w:val="20"/>
          <w:lang w:bidi="ar-SA"/>
        </w:rPr>
      </w:pPr>
      <w:proofErr w:type="spellStart"/>
      <w:r w:rsidRPr="001104BA">
        <w:rPr>
          <w:rFonts w:ascii="Book Antiqua" w:hAnsi="Book Antiqua"/>
          <w:sz w:val="20"/>
          <w:szCs w:val="20"/>
        </w:rPr>
        <w:t>Berdasarkan</w:t>
      </w:r>
      <w:proofErr w:type="spellEnd"/>
      <w:r w:rsidRPr="001104BA">
        <w:rPr>
          <w:rFonts w:ascii="Book Antiqua" w:hAnsi="Book Antiqua"/>
          <w:sz w:val="20"/>
          <w:szCs w:val="20"/>
        </w:rPr>
        <w:t xml:space="preserve"> </w:t>
      </w:r>
      <w:r w:rsidR="001104BA" w:rsidRPr="001104BA">
        <w:rPr>
          <w:rFonts w:ascii="Book Antiqua" w:hAnsi="Book Antiqua"/>
          <w:sz w:val="20"/>
          <w:szCs w:val="20"/>
        </w:rPr>
        <w:t xml:space="preserve">table 4.4 </w:t>
      </w:r>
      <w:proofErr w:type="spellStart"/>
      <w:r w:rsidR="001104BA" w:rsidRPr="001104BA">
        <w:rPr>
          <w:rFonts w:ascii="Book Antiqua" w:hAnsi="Book Antiqua"/>
          <w:sz w:val="20"/>
          <w:szCs w:val="20"/>
        </w:rPr>
        <w:t>terlihat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bahwa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sampel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terbanyak</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status </w:t>
      </w:r>
      <w:proofErr w:type="spellStart"/>
      <w:r w:rsidR="001104BA" w:rsidRPr="001104BA">
        <w:rPr>
          <w:rFonts w:ascii="Book Antiqua" w:hAnsi="Book Antiqua"/>
          <w:sz w:val="20"/>
          <w:szCs w:val="20"/>
        </w:rPr>
        <w:t>pekerjaan</w:t>
      </w:r>
      <w:proofErr w:type="spellEnd"/>
      <w:r w:rsidR="001104BA" w:rsidRPr="001104BA">
        <w:rPr>
          <w:rFonts w:ascii="Book Antiqua" w:hAnsi="Book Antiqua"/>
          <w:sz w:val="20"/>
          <w:szCs w:val="20"/>
        </w:rPr>
        <w:t xml:space="preserve"> PNS </w:t>
      </w:r>
      <w:r w:rsidR="001104BA" w:rsidRPr="001104BA">
        <w:rPr>
          <w:rFonts w:ascii="Book Antiqua" w:hAnsi="Book Antiqua"/>
          <w:sz w:val="20"/>
          <w:szCs w:val="20"/>
        </w:rPr>
        <w:t>(</w:t>
      </w:r>
      <w:proofErr w:type="spellStart"/>
      <w:r w:rsidR="001104BA" w:rsidRPr="001104BA">
        <w:rPr>
          <w:rFonts w:ascii="Book Antiqua" w:hAnsi="Book Antiqua"/>
          <w:sz w:val="20"/>
          <w:szCs w:val="20"/>
        </w:rPr>
        <w:t>Pegawai</w:t>
      </w:r>
      <w:proofErr w:type="spellEnd"/>
      <w:r w:rsidR="001104BA" w:rsidRPr="001104BA">
        <w:rPr>
          <w:rFonts w:ascii="Book Antiqua" w:hAnsi="Book Antiqua"/>
          <w:sz w:val="20"/>
          <w:szCs w:val="20"/>
        </w:rPr>
        <w:t xml:space="preserve"> Negeri </w:t>
      </w:r>
      <w:proofErr w:type="spellStart"/>
      <w:r w:rsidR="001104BA" w:rsidRPr="001104BA">
        <w:rPr>
          <w:rFonts w:ascii="Book Antiqua" w:hAnsi="Book Antiqua"/>
          <w:sz w:val="20"/>
          <w:szCs w:val="20"/>
        </w:rPr>
        <w:t>Sipil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sebanyak</w:t>
      </w:r>
      <w:proofErr w:type="spellEnd"/>
      <w:r w:rsidR="001104BA" w:rsidRPr="001104BA">
        <w:rPr>
          <w:rFonts w:ascii="Book Antiqua" w:hAnsi="Book Antiqua"/>
          <w:sz w:val="20"/>
          <w:szCs w:val="20"/>
        </w:rPr>
        <w:t xml:space="preserve"> 46 </w:t>
      </w:r>
      <w:proofErr w:type="spellStart"/>
      <w:r w:rsidR="001104BA" w:rsidRPr="001104BA">
        <w:rPr>
          <w:rFonts w:ascii="Book Antiqua" w:hAnsi="Book Antiqua"/>
          <w:sz w:val="20"/>
          <w:szCs w:val="20"/>
        </w:rPr>
        <w:t>sampel</w:t>
      </w:r>
      <w:proofErr w:type="spellEnd"/>
      <w:r w:rsidR="001104BA" w:rsidRPr="001104BA">
        <w:rPr>
          <w:rFonts w:ascii="Book Antiqua" w:hAnsi="Book Antiqua"/>
          <w:sz w:val="20"/>
          <w:szCs w:val="20"/>
        </w:rPr>
        <w:t>.</w:t>
      </w:r>
      <w:r w:rsidR="001104BA" w:rsidRPr="001104BA">
        <w:rPr>
          <w:rFonts w:ascii="Book Antiqua" w:hAnsi="Book Antiqua"/>
          <w:sz w:val="20"/>
          <w:szCs w:val="20"/>
        </w:rPr>
        <w:t xml:space="preserve"> </w:t>
      </w:r>
      <w:r w:rsidR="001104BA" w:rsidRPr="001104BA">
        <w:rPr>
          <w:rFonts w:ascii="Book Antiqua" w:hAnsi="Book Antiqua"/>
          <w:sz w:val="20"/>
          <w:szCs w:val="20"/>
        </w:rPr>
        <w:t xml:space="preserve">Hasil </w:t>
      </w:r>
      <w:proofErr w:type="spellStart"/>
      <w:r w:rsidR="001104BA" w:rsidRPr="001104BA">
        <w:rPr>
          <w:rFonts w:ascii="Book Antiqua" w:hAnsi="Book Antiqua"/>
          <w:sz w:val="20"/>
          <w:szCs w:val="20"/>
        </w:rPr>
        <w:t>ini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sesuai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penelitian</w:t>
      </w:r>
      <w:proofErr w:type="spellEnd"/>
      <w:r w:rsidR="001104BA" w:rsidRPr="001104BA">
        <w:rPr>
          <w:rFonts w:ascii="Book Antiqua" w:hAnsi="Book Antiqua"/>
          <w:sz w:val="20"/>
          <w:szCs w:val="20"/>
        </w:rPr>
        <w:t xml:space="preserve"> </w:t>
      </w:r>
      <w:proofErr w:type="spellStart"/>
      <w:r w:rsidR="00A26AD3">
        <w:rPr>
          <w:rFonts w:ascii="Book Antiqua" w:hAnsi="Book Antiqua"/>
          <w:sz w:val="20"/>
          <w:szCs w:val="20"/>
        </w:rPr>
        <w:t>Rimawati</w:t>
      </w:r>
      <w:proofErr w:type="spellEnd"/>
      <w:r w:rsidR="001104BA" w:rsidRPr="001104BA">
        <w:rPr>
          <w:rFonts w:ascii="Book Antiqua" w:hAnsi="Book Antiqua"/>
          <w:sz w:val="20"/>
          <w:szCs w:val="20"/>
        </w:rPr>
        <w:t xml:space="preserve"> (201</w:t>
      </w:r>
      <w:r w:rsidR="00A26AD3">
        <w:rPr>
          <w:rFonts w:ascii="Book Antiqua" w:hAnsi="Book Antiqua"/>
          <w:sz w:val="20"/>
          <w:szCs w:val="20"/>
        </w:rPr>
        <w:t>4</w:t>
      </w:r>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bahwa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faktor-faktor</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sosial</w:t>
      </w:r>
      <w:proofErr w:type="spellEnd"/>
      <w:r w:rsidR="001104BA" w:rsidRPr="001104BA">
        <w:rPr>
          <w:rFonts w:ascii="Book Antiqua" w:hAnsi="Book Antiqua"/>
          <w:sz w:val="20"/>
          <w:szCs w:val="20"/>
        </w:rPr>
        <w:t xml:space="preserve"> dan </w:t>
      </w:r>
      <w:proofErr w:type="spellStart"/>
      <w:r w:rsidR="001104BA" w:rsidRPr="001104BA">
        <w:rPr>
          <w:rFonts w:ascii="Book Antiqua" w:hAnsi="Book Antiqua"/>
          <w:sz w:val="20"/>
          <w:szCs w:val="20"/>
        </w:rPr>
        <w:t>ekonomi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seperti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lingkungan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sosial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tingkat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pendapatan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pekerjaan</w:t>
      </w:r>
      <w:proofErr w:type="spellEnd"/>
      <w:r w:rsidR="001104BA" w:rsidRPr="001104BA">
        <w:rPr>
          <w:rFonts w:ascii="Book Antiqua" w:hAnsi="Book Antiqua"/>
          <w:sz w:val="20"/>
          <w:szCs w:val="20"/>
        </w:rPr>
        <w:t xml:space="preserve">, dan </w:t>
      </w:r>
      <w:proofErr w:type="spellStart"/>
      <w:r w:rsidR="001104BA" w:rsidRPr="001104BA">
        <w:rPr>
          <w:rFonts w:ascii="Book Antiqua" w:hAnsi="Book Antiqua"/>
          <w:sz w:val="20"/>
          <w:szCs w:val="20"/>
        </w:rPr>
        <w:t>ketahanan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pangan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dalam</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keluarga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merupakan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faktor</w:t>
      </w:r>
      <w:proofErr w:type="spellEnd"/>
      <w:r w:rsidR="001104BA" w:rsidRPr="001104BA">
        <w:rPr>
          <w:rFonts w:ascii="Book Antiqua" w:hAnsi="Book Antiqua"/>
          <w:sz w:val="20"/>
          <w:szCs w:val="20"/>
        </w:rPr>
        <w:t xml:space="preserve"> yang </w:t>
      </w:r>
      <w:proofErr w:type="spellStart"/>
      <w:r w:rsidR="001104BA" w:rsidRPr="001104BA">
        <w:rPr>
          <w:rFonts w:ascii="Book Antiqua" w:hAnsi="Book Antiqua"/>
          <w:sz w:val="20"/>
          <w:szCs w:val="20"/>
        </w:rPr>
        <w:t>berpengaruh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besar</w:t>
      </w:r>
      <w:proofErr w:type="spellEnd"/>
      <w:r w:rsidR="001104BA" w:rsidRPr="001104BA">
        <w:rPr>
          <w:rFonts w:ascii="Book Antiqua" w:hAnsi="Book Antiqua"/>
          <w:sz w:val="20"/>
          <w:szCs w:val="20"/>
        </w:rPr>
        <w:t xml:space="preserve"> pada </w:t>
      </w:r>
      <w:proofErr w:type="spellStart"/>
      <w:r w:rsidR="001104BA" w:rsidRPr="001104BA">
        <w:rPr>
          <w:rFonts w:ascii="Book Antiqua" w:hAnsi="Book Antiqua"/>
          <w:sz w:val="20"/>
          <w:szCs w:val="20"/>
        </w:rPr>
        <w:t>penentuan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derajat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kesehatan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seseorang.Masyarakat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tingkat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ekonomi</w:t>
      </w:r>
      <w:proofErr w:type="spellEnd"/>
      <w:r w:rsidR="001104BA" w:rsidRPr="001104BA">
        <w:rPr>
          <w:rFonts w:ascii="Book Antiqua" w:hAnsi="Book Antiqua"/>
          <w:sz w:val="20"/>
          <w:szCs w:val="20"/>
        </w:rPr>
        <w:t xml:space="preserve"> dan </w:t>
      </w:r>
      <w:proofErr w:type="spellStart"/>
      <w:r w:rsidR="001104BA" w:rsidRPr="001104BA">
        <w:rPr>
          <w:rFonts w:ascii="Book Antiqua" w:hAnsi="Book Antiqua"/>
          <w:sz w:val="20"/>
          <w:szCs w:val="20"/>
        </w:rPr>
        <w:t>berpendapatan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rendah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biasanya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lebih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rentan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menderita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gizi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buruk.Hal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tersebut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bisa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terjadi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karena</w:t>
      </w:r>
      <w:proofErr w:type="spellEnd"/>
      <w:r w:rsidR="001104BA" w:rsidRPr="001104BA">
        <w:rPr>
          <w:rFonts w:ascii="Book Antiqua" w:hAnsi="Book Antiqua"/>
          <w:sz w:val="20"/>
          <w:szCs w:val="20"/>
        </w:rPr>
        <w:t xml:space="preserve"> orang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tingkat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ekonomi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rendah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sulit</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untuk</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mendapatkan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makanan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nilai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gizi</w:t>
      </w:r>
      <w:proofErr w:type="spellEnd"/>
      <w:r w:rsidR="001104BA" w:rsidRPr="001104BA">
        <w:rPr>
          <w:rFonts w:ascii="Book Antiqua" w:hAnsi="Book Antiqua"/>
          <w:sz w:val="20"/>
          <w:szCs w:val="20"/>
        </w:rPr>
        <w:t xml:space="preserve"> yang </w:t>
      </w:r>
      <w:proofErr w:type="spellStart"/>
      <w:r w:rsidR="001104BA" w:rsidRPr="001104BA">
        <w:rPr>
          <w:rFonts w:ascii="Book Antiqua" w:hAnsi="Book Antiqua"/>
          <w:sz w:val="20"/>
          <w:szCs w:val="20"/>
        </w:rPr>
        <w:t>bisa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dibilang</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layak</w:t>
      </w:r>
      <w:proofErr w:type="spellEnd"/>
      <w:r w:rsidR="001104BA" w:rsidRPr="001104BA">
        <w:rPr>
          <w:rFonts w:ascii="Book Antiqua" w:hAnsi="Book Antiqua"/>
          <w:sz w:val="20"/>
          <w:szCs w:val="20"/>
        </w:rPr>
        <w:t>.</w:t>
      </w:r>
      <w:r w:rsidR="001104BA">
        <w:rPr>
          <w:rFonts w:ascii="Book Antiqua" w:hAnsi="Book Antiqua"/>
          <w:sz w:val="20"/>
          <w:szCs w:val="20"/>
        </w:rPr>
        <w:t>[8]</w:t>
      </w:r>
    </w:p>
    <w:p w14:paraId="0CDDCAAF" w14:textId="77777777" w:rsidR="000D07F9" w:rsidRPr="000D7A1E" w:rsidRDefault="000D07F9" w:rsidP="001104BA">
      <w:pPr>
        <w:spacing w:after="0"/>
        <w:ind w:firstLine="763"/>
        <w:jc w:val="both"/>
        <w:rPr>
          <w:rFonts w:ascii="Book Antiqua" w:hAnsi="Book Antiqua"/>
          <w:sz w:val="20"/>
          <w:szCs w:val="20"/>
          <w:lang w:val="en-ID"/>
        </w:rPr>
      </w:pPr>
    </w:p>
    <w:p w14:paraId="33B55186" w14:textId="17F76256" w:rsidR="000D07F9" w:rsidRPr="006C7885" w:rsidRDefault="000D07F9" w:rsidP="001104BA">
      <w:pPr>
        <w:spacing w:after="0"/>
        <w:ind w:left="1540" w:hanging="990"/>
        <w:jc w:val="both"/>
        <w:rPr>
          <w:rFonts w:ascii="Book Antiqua" w:hAnsi="Book Antiqua"/>
          <w:b/>
          <w:sz w:val="20"/>
          <w:szCs w:val="20"/>
        </w:rPr>
      </w:pPr>
      <w:proofErr w:type="spellStart"/>
      <w:r w:rsidRPr="003E2D80">
        <w:rPr>
          <w:rFonts w:ascii="Book Antiqua" w:hAnsi="Book Antiqua"/>
          <w:b/>
          <w:sz w:val="20"/>
          <w:szCs w:val="20"/>
        </w:rPr>
        <w:t>Tabel</w:t>
      </w:r>
      <w:proofErr w:type="spellEnd"/>
      <w:r w:rsidRPr="003E2D80">
        <w:rPr>
          <w:rFonts w:ascii="Book Antiqua" w:hAnsi="Book Antiqua"/>
          <w:b/>
          <w:sz w:val="20"/>
          <w:szCs w:val="20"/>
        </w:rPr>
        <w:t xml:space="preserve"> </w:t>
      </w:r>
      <w:proofErr w:type="gramStart"/>
      <w:r w:rsidRPr="003E2D80">
        <w:rPr>
          <w:rFonts w:ascii="Book Antiqua" w:hAnsi="Book Antiqua"/>
          <w:b/>
          <w:sz w:val="20"/>
          <w:szCs w:val="20"/>
        </w:rPr>
        <w:t>4.</w:t>
      </w:r>
      <w:r>
        <w:rPr>
          <w:rFonts w:ascii="Book Antiqua" w:hAnsi="Book Antiqua"/>
          <w:b/>
          <w:sz w:val="20"/>
          <w:szCs w:val="20"/>
        </w:rPr>
        <w:t>5</w:t>
      </w:r>
      <w:r w:rsidRPr="003E2D80">
        <w:rPr>
          <w:rFonts w:ascii="Book Antiqua" w:hAnsi="Book Antiqua"/>
          <w:b/>
          <w:sz w:val="20"/>
          <w:szCs w:val="20"/>
        </w:rPr>
        <w:t xml:space="preserve">  </w:t>
      </w:r>
      <w:proofErr w:type="spellStart"/>
      <w:r w:rsidRPr="006C7885">
        <w:rPr>
          <w:rFonts w:ascii="Book Antiqua" w:hAnsi="Book Antiqua"/>
          <w:b/>
          <w:sz w:val="20"/>
          <w:szCs w:val="20"/>
        </w:rPr>
        <w:t>Distribusi</w:t>
      </w:r>
      <w:proofErr w:type="spellEnd"/>
      <w:proofErr w:type="gramEnd"/>
      <w:r w:rsidRPr="006C7885">
        <w:rPr>
          <w:rFonts w:ascii="Book Antiqua" w:hAnsi="Book Antiqua"/>
          <w:b/>
          <w:sz w:val="20"/>
          <w:szCs w:val="20"/>
        </w:rPr>
        <w:t xml:space="preserve"> </w:t>
      </w:r>
      <w:proofErr w:type="spellStart"/>
      <w:r w:rsidRPr="006C7885">
        <w:rPr>
          <w:rFonts w:ascii="Book Antiqua" w:hAnsi="Book Antiqua"/>
          <w:b/>
          <w:sz w:val="20"/>
          <w:szCs w:val="20"/>
        </w:rPr>
        <w:t>Frekuensi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Responden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Variabel</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Kepuasan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Pasien</w:t>
      </w:r>
      <w:proofErr w:type="spellEnd"/>
      <w:r w:rsidRPr="006C7885">
        <w:rPr>
          <w:rFonts w:ascii="Book Antiqua" w:hAnsi="Book Antiqua"/>
          <w:b/>
          <w:sz w:val="20"/>
          <w:szCs w:val="20"/>
        </w:rPr>
        <w:t xml:space="preserve">, Ada </w:t>
      </w:r>
      <w:proofErr w:type="spellStart"/>
      <w:r w:rsidRPr="006C7885">
        <w:rPr>
          <w:rFonts w:ascii="Book Antiqua" w:hAnsi="Book Antiqua"/>
          <w:b/>
          <w:sz w:val="20"/>
          <w:szCs w:val="20"/>
        </w:rPr>
        <w:t>Tidaknya</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Kesalahan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Pemberian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Obat</w:t>
      </w:r>
      <w:proofErr w:type="spellEnd"/>
      <w:r w:rsidRPr="006C7885">
        <w:rPr>
          <w:rFonts w:ascii="Book Antiqua" w:hAnsi="Book Antiqua"/>
          <w:b/>
          <w:sz w:val="20"/>
          <w:szCs w:val="20"/>
        </w:rPr>
        <w:t xml:space="preserve"> Dan Waktu </w:t>
      </w:r>
      <w:proofErr w:type="spellStart"/>
      <w:r w:rsidRPr="006C7885">
        <w:rPr>
          <w:rFonts w:ascii="Book Antiqua" w:hAnsi="Book Antiqua"/>
          <w:b/>
          <w:sz w:val="20"/>
          <w:szCs w:val="20"/>
        </w:rPr>
        <w:t>Tunggu</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Pelayanan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Berdasarkan</w:t>
      </w:r>
      <w:proofErr w:type="spellEnd"/>
      <w:r w:rsidRPr="006C7885">
        <w:rPr>
          <w:rFonts w:ascii="Book Antiqua" w:hAnsi="Book Antiqua"/>
          <w:b/>
          <w:sz w:val="20"/>
          <w:szCs w:val="20"/>
        </w:rPr>
        <w:t xml:space="preserve"> </w:t>
      </w:r>
      <w:proofErr w:type="spellStart"/>
      <w:r>
        <w:rPr>
          <w:rFonts w:ascii="Book Antiqua" w:hAnsi="Book Antiqua"/>
          <w:b/>
          <w:sz w:val="20"/>
          <w:szCs w:val="20"/>
        </w:rPr>
        <w:t>Jumlah</w:t>
      </w:r>
      <w:proofErr w:type="spellEnd"/>
      <w:r>
        <w:rPr>
          <w:rFonts w:ascii="Book Antiqua" w:hAnsi="Book Antiqua"/>
          <w:b/>
          <w:sz w:val="20"/>
          <w:szCs w:val="20"/>
        </w:rPr>
        <w:t xml:space="preserve"> </w:t>
      </w:r>
      <w:proofErr w:type="spellStart"/>
      <w:r>
        <w:rPr>
          <w:rFonts w:ascii="Book Antiqua" w:hAnsi="Book Antiqua"/>
          <w:b/>
          <w:sz w:val="20"/>
          <w:szCs w:val="20"/>
        </w:rPr>
        <w:t>Kunjungan</w:t>
      </w:r>
      <w:proofErr w:type="spellEnd"/>
      <w:r>
        <w:rPr>
          <w:rFonts w:ascii="Book Antiqua" w:hAnsi="Book Antiqua"/>
          <w:b/>
          <w:sz w:val="20"/>
          <w:szCs w:val="20"/>
        </w:rPr>
        <w:t xml:space="preserve"> </w:t>
      </w:r>
      <w:r w:rsidRPr="006C7885">
        <w:rPr>
          <w:rFonts w:ascii="Book Antiqua" w:hAnsi="Book Antiqua"/>
          <w:b/>
          <w:sz w:val="20"/>
          <w:szCs w:val="20"/>
        </w:rPr>
        <w:t>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0D07F9" w:rsidRPr="006C7885" w14:paraId="4503D67D" w14:textId="77777777" w:rsidTr="00BA7963">
        <w:tc>
          <w:tcPr>
            <w:tcW w:w="2970" w:type="dxa"/>
          </w:tcPr>
          <w:p w14:paraId="4E055320" w14:textId="7AAE926C" w:rsidR="000D07F9" w:rsidRPr="006C7885" w:rsidRDefault="00A06BBF" w:rsidP="00BA7963">
            <w:pPr>
              <w:spacing w:after="0"/>
              <w:jc w:val="center"/>
              <w:rPr>
                <w:rFonts w:ascii="Book Antiqua" w:hAnsi="Book Antiqua"/>
                <w:b/>
                <w:sz w:val="20"/>
                <w:szCs w:val="20"/>
              </w:rPr>
            </w:pPr>
            <w:proofErr w:type="spellStart"/>
            <w:r>
              <w:rPr>
                <w:rFonts w:ascii="Book Antiqua" w:hAnsi="Book Antiqua"/>
                <w:b/>
                <w:sz w:val="20"/>
                <w:szCs w:val="20"/>
              </w:rPr>
              <w:t>Jumlah</w:t>
            </w:r>
            <w:proofErr w:type="spellEnd"/>
            <w:r>
              <w:rPr>
                <w:rFonts w:ascii="Book Antiqua" w:hAnsi="Book Antiqua"/>
                <w:b/>
                <w:sz w:val="20"/>
                <w:szCs w:val="20"/>
              </w:rPr>
              <w:t xml:space="preserve"> </w:t>
            </w:r>
            <w:proofErr w:type="spellStart"/>
            <w:r>
              <w:rPr>
                <w:rFonts w:ascii="Book Antiqua" w:hAnsi="Book Antiqua"/>
                <w:b/>
                <w:sz w:val="20"/>
                <w:szCs w:val="20"/>
              </w:rPr>
              <w:t>Kunjungan</w:t>
            </w:r>
            <w:proofErr w:type="spellEnd"/>
          </w:p>
        </w:tc>
        <w:tc>
          <w:tcPr>
            <w:tcW w:w="2200" w:type="dxa"/>
          </w:tcPr>
          <w:p w14:paraId="3D52DD79" w14:textId="77777777" w:rsidR="000D07F9" w:rsidRPr="006C7885" w:rsidRDefault="000D07F9" w:rsidP="00BA7963">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2F07458C" w14:textId="77777777" w:rsidR="000D07F9" w:rsidRPr="006C7885" w:rsidRDefault="000D07F9" w:rsidP="00BA7963">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0D07F9" w:rsidRPr="000D07F9" w14:paraId="0762BE0B" w14:textId="77777777" w:rsidTr="00BA7963">
        <w:tc>
          <w:tcPr>
            <w:tcW w:w="2970" w:type="dxa"/>
          </w:tcPr>
          <w:p w14:paraId="2BF36200" w14:textId="77777777" w:rsidR="000D07F9" w:rsidRPr="000D07F9" w:rsidRDefault="000D07F9" w:rsidP="000D07F9">
            <w:pPr>
              <w:pStyle w:val="ListParagraph"/>
              <w:spacing w:after="0"/>
              <w:ind w:left="0"/>
              <w:rPr>
                <w:rFonts w:ascii="Book Antiqua" w:hAnsi="Book Antiqua"/>
                <w:sz w:val="20"/>
                <w:szCs w:val="20"/>
                <w:lang w:bidi="ar-SA"/>
              </w:rPr>
            </w:pPr>
            <w:proofErr w:type="spellStart"/>
            <w:r w:rsidRPr="000D07F9">
              <w:rPr>
                <w:rFonts w:ascii="Book Antiqua" w:hAnsi="Book Antiqua"/>
                <w:sz w:val="20"/>
                <w:szCs w:val="20"/>
              </w:rPr>
              <w:t>Baru</w:t>
            </w:r>
            <w:proofErr w:type="spellEnd"/>
            <w:r w:rsidRPr="000D07F9">
              <w:rPr>
                <w:rFonts w:ascii="Book Antiqua" w:hAnsi="Book Antiqua"/>
                <w:sz w:val="20"/>
                <w:szCs w:val="20"/>
              </w:rPr>
              <w:t xml:space="preserve"> </w:t>
            </w:r>
            <w:proofErr w:type="spellStart"/>
            <w:r w:rsidRPr="000D07F9">
              <w:rPr>
                <w:rFonts w:ascii="Book Antiqua" w:hAnsi="Book Antiqua"/>
                <w:sz w:val="20"/>
                <w:szCs w:val="20"/>
              </w:rPr>
              <w:t>Pertama</w:t>
            </w:r>
            <w:proofErr w:type="spellEnd"/>
            <w:r w:rsidRPr="000D07F9">
              <w:rPr>
                <w:rFonts w:ascii="Book Antiqua" w:hAnsi="Book Antiqua"/>
                <w:sz w:val="20"/>
                <w:szCs w:val="20"/>
              </w:rPr>
              <w:t xml:space="preserve"> Kali</w:t>
            </w:r>
          </w:p>
          <w:p w14:paraId="33035E1C" w14:textId="77777777" w:rsidR="000D07F9" w:rsidRPr="000D07F9" w:rsidRDefault="000D07F9" w:rsidP="000D07F9">
            <w:pPr>
              <w:pStyle w:val="ListParagraph"/>
              <w:spacing w:after="0"/>
              <w:ind w:left="0"/>
              <w:rPr>
                <w:rFonts w:ascii="Book Antiqua" w:hAnsi="Book Antiqua"/>
                <w:sz w:val="20"/>
                <w:szCs w:val="20"/>
              </w:rPr>
            </w:pPr>
            <w:r w:rsidRPr="000D07F9">
              <w:rPr>
                <w:rFonts w:ascii="Book Antiqua" w:hAnsi="Book Antiqua"/>
                <w:sz w:val="20"/>
                <w:szCs w:val="20"/>
              </w:rPr>
              <w:t>2-5 Kali</w:t>
            </w:r>
          </w:p>
          <w:p w14:paraId="363622B3" w14:textId="233E3649" w:rsidR="000D07F9" w:rsidRPr="000D07F9" w:rsidRDefault="000D07F9" w:rsidP="000D07F9">
            <w:pPr>
              <w:spacing w:after="0"/>
              <w:rPr>
                <w:rFonts w:ascii="Book Antiqua" w:hAnsi="Book Antiqua"/>
                <w:sz w:val="20"/>
                <w:szCs w:val="20"/>
              </w:rPr>
            </w:pPr>
            <w:proofErr w:type="spellStart"/>
            <w:r w:rsidRPr="000D07F9">
              <w:rPr>
                <w:rFonts w:ascii="Book Antiqua" w:hAnsi="Book Antiqua"/>
                <w:sz w:val="20"/>
                <w:szCs w:val="20"/>
              </w:rPr>
              <w:t>Lebih</w:t>
            </w:r>
            <w:proofErr w:type="spellEnd"/>
            <w:r w:rsidRPr="000D07F9">
              <w:rPr>
                <w:rFonts w:ascii="Book Antiqua" w:hAnsi="Book Antiqua"/>
                <w:sz w:val="20"/>
                <w:szCs w:val="20"/>
              </w:rPr>
              <w:t xml:space="preserve"> </w:t>
            </w:r>
            <w:proofErr w:type="spellStart"/>
            <w:r w:rsidRPr="000D07F9">
              <w:rPr>
                <w:rFonts w:ascii="Book Antiqua" w:hAnsi="Book Antiqua"/>
                <w:sz w:val="20"/>
                <w:szCs w:val="20"/>
              </w:rPr>
              <w:t>dari</w:t>
            </w:r>
            <w:proofErr w:type="spellEnd"/>
            <w:r w:rsidRPr="000D07F9">
              <w:rPr>
                <w:rFonts w:ascii="Book Antiqua" w:hAnsi="Book Antiqua"/>
                <w:sz w:val="20"/>
                <w:szCs w:val="20"/>
              </w:rPr>
              <w:t xml:space="preserve"> 5 Kali</w:t>
            </w:r>
          </w:p>
        </w:tc>
        <w:tc>
          <w:tcPr>
            <w:tcW w:w="2200" w:type="dxa"/>
          </w:tcPr>
          <w:p w14:paraId="1168A7F2" w14:textId="77777777" w:rsidR="000D07F9" w:rsidRPr="000D07F9" w:rsidRDefault="000D07F9"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20</w:t>
            </w:r>
          </w:p>
          <w:p w14:paraId="76FFA768"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98</w:t>
            </w:r>
          </w:p>
          <w:p w14:paraId="59DD7881" w14:textId="48C63F56" w:rsidR="000D07F9" w:rsidRPr="000D07F9" w:rsidRDefault="000D07F9" w:rsidP="000D07F9">
            <w:pPr>
              <w:spacing w:after="0"/>
              <w:jc w:val="center"/>
              <w:rPr>
                <w:rFonts w:ascii="Book Antiqua" w:hAnsi="Book Antiqua"/>
                <w:sz w:val="20"/>
                <w:szCs w:val="20"/>
              </w:rPr>
            </w:pPr>
            <w:r w:rsidRPr="000D07F9">
              <w:rPr>
                <w:rFonts w:ascii="Book Antiqua" w:hAnsi="Book Antiqua"/>
                <w:sz w:val="20"/>
                <w:szCs w:val="20"/>
              </w:rPr>
              <w:t>36</w:t>
            </w:r>
          </w:p>
        </w:tc>
        <w:tc>
          <w:tcPr>
            <w:tcW w:w="2200" w:type="dxa"/>
          </w:tcPr>
          <w:p w14:paraId="06BAC9EA" w14:textId="77777777" w:rsidR="000D07F9" w:rsidRPr="000D07F9" w:rsidRDefault="000D07F9" w:rsidP="000D07F9">
            <w:pPr>
              <w:pStyle w:val="ListParagraph"/>
              <w:spacing w:after="0"/>
              <w:ind w:left="0"/>
              <w:jc w:val="center"/>
              <w:rPr>
                <w:rFonts w:ascii="Book Antiqua" w:hAnsi="Book Antiqua"/>
                <w:sz w:val="20"/>
                <w:szCs w:val="20"/>
                <w:lang w:bidi="ar-SA"/>
              </w:rPr>
            </w:pPr>
            <w:r w:rsidRPr="000D07F9">
              <w:rPr>
                <w:rFonts w:ascii="Book Antiqua" w:hAnsi="Book Antiqua"/>
                <w:sz w:val="20"/>
                <w:szCs w:val="20"/>
              </w:rPr>
              <w:t>13%</w:t>
            </w:r>
          </w:p>
          <w:p w14:paraId="46E0C669" w14:textId="77777777" w:rsidR="000D07F9" w:rsidRPr="000D07F9" w:rsidRDefault="000D07F9" w:rsidP="000D07F9">
            <w:pPr>
              <w:pStyle w:val="ListParagraph"/>
              <w:spacing w:after="0"/>
              <w:ind w:left="0"/>
              <w:jc w:val="center"/>
              <w:rPr>
                <w:rFonts w:ascii="Book Antiqua" w:hAnsi="Book Antiqua"/>
                <w:sz w:val="20"/>
                <w:szCs w:val="20"/>
              </w:rPr>
            </w:pPr>
            <w:r w:rsidRPr="000D07F9">
              <w:rPr>
                <w:rFonts w:ascii="Book Antiqua" w:hAnsi="Book Antiqua"/>
                <w:sz w:val="20"/>
                <w:szCs w:val="20"/>
              </w:rPr>
              <w:t>63,6%</w:t>
            </w:r>
          </w:p>
          <w:p w14:paraId="182610E4" w14:textId="38289106" w:rsidR="000D07F9" w:rsidRPr="000D07F9" w:rsidRDefault="000D07F9" w:rsidP="000D07F9">
            <w:pPr>
              <w:spacing w:after="0"/>
              <w:jc w:val="center"/>
              <w:rPr>
                <w:rFonts w:ascii="Book Antiqua" w:hAnsi="Book Antiqua"/>
                <w:b/>
                <w:sz w:val="20"/>
                <w:szCs w:val="20"/>
              </w:rPr>
            </w:pPr>
            <w:r w:rsidRPr="000D07F9">
              <w:rPr>
                <w:rFonts w:ascii="Book Antiqua" w:hAnsi="Book Antiqua"/>
                <w:sz w:val="20"/>
                <w:szCs w:val="20"/>
              </w:rPr>
              <w:t>23,4%</w:t>
            </w:r>
          </w:p>
        </w:tc>
      </w:tr>
      <w:tr w:rsidR="000D07F9" w:rsidRPr="003E2D80" w14:paraId="0CB989BE" w14:textId="77777777" w:rsidTr="00BA7963">
        <w:tc>
          <w:tcPr>
            <w:tcW w:w="2970" w:type="dxa"/>
          </w:tcPr>
          <w:p w14:paraId="72215CD9" w14:textId="77777777" w:rsidR="000D07F9" w:rsidRPr="003E2D80" w:rsidRDefault="000D07F9" w:rsidP="00BA7963">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04F3DB29" w14:textId="77777777" w:rsidR="000D07F9" w:rsidRPr="003E2D80" w:rsidRDefault="000D07F9" w:rsidP="00BA7963">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1A2B5DC8" w14:textId="77777777" w:rsidR="000D07F9" w:rsidRPr="003E2D80" w:rsidRDefault="000D07F9" w:rsidP="00BA7963">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44E5E775" w14:textId="77777777" w:rsidR="000D07F9" w:rsidRPr="001B7A47" w:rsidRDefault="000D07F9" w:rsidP="000D07F9">
      <w:pPr>
        <w:spacing w:after="0"/>
        <w:ind w:left="1650" w:hanging="1100"/>
        <w:jc w:val="both"/>
        <w:rPr>
          <w:rFonts w:ascii="Book Antiqua" w:hAnsi="Book Antiqua"/>
          <w:sz w:val="20"/>
          <w:szCs w:val="20"/>
        </w:rPr>
      </w:pPr>
      <w:proofErr w:type="spellStart"/>
      <w:proofErr w:type="gramStart"/>
      <w:r w:rsidRPr="001B7A47">
        <w:rPr>
          <w:rFonts w:ascii="Book Antiqua" w:hAnsi="Book Antiqua"/>
          <w:sz w:val="20"/>
          <w:szCs w:val="20"/>
        </w:rPr>
        <w:t>Sumber</w:t>
      </w:r>
      <w:proofErr w:type="spellEnd"/>
      <w:r w:rsidRPr="001B7A47">
        <w:rPr>
          <w:rFonts w:ascii="Book Antiqua" w:hAnsi="Book Antiqua"/>
          <w:sz w:val="20"/>
          <w:szCs w:val="20"/>
        </w:rPr>
        <w:t xml:space="preserve"> :</w:t>
      </w:r>
      <w:proofErr w:type="gramEnd"/>
      <w:r w:rsidRPr="001B7A47">
        <w:rPr>
          <w:rFonts w:ascii="Book Antiqua" w:hAnsi="Book Antiqua"/>
          <w:sz w:val="20"/>
          <w:szCs w:val="20"/>
        </w:rPr>
        <w:t xml:space="preserve"> Data primer </w:t>
      </w:r>
      <w:proofErr w:type="spellStart"/>
      <w:r w:rsidRPr="001B7A47">
        <w:rPr>
          <w:rFonts w:ascii="Book Antiqua" w:hAnsi="Book Antiqua"/>
          <w:sz w:val="20"/>
          <w:szCs w:val="20"/>
        </w:rPr>
        <w:t>diolah</w:t>
      </w:r>
      <w:proofErr w:type="spellEnd"/>
      <w:r w:rsidRPr="001B7A47">
        <w:rPr>
          <w:rFonts w:ascii="Book Antiqua" w:hAnsi="Book Antiqua"/>
          <w:sz w:val="20"/>
          <w:szCs w:val="20"/>
        </w:rPr>
        <w:t>, 2020</w:t>
      </w:r>
    </w:p>
    <w:p w14:paraId="301ABD52" w14:textId="5A2742E5" w:rsidR="000D07F9" w:rsidRPr="000D07F9" w:rsidRDefault="000D07F9" w:rsidP="000D07F9">
      <w:pPr>
        <w:spacing w:after="0" w:line="252" w:lineRule="auto"/>
        <w:ind w:firstLine="763"/>
        <w:jc w:val="both"/>
        <w:rPr>
          <w:rFonts w:ascii="Book Antiqua" w:hAnsi="Book Antiqua"/>
          <w:sz w:val="20"/>
          <w:szCs w:val="20"/>
        </w:rPr>
      </w:pPr>
      <w:proofErr w:type="spellStart"/>
      <w:r w:rsidRPr="00E3430C">
        <w:rPr>
          <w:rFonts w:ascii="Book Antiqua" w:hAnsi="Book Antiqua"/>
          <w:sz w:val="20"/>
          <w:szCs w:val="20"/>
        </w:rPr>
        <w:t>Berdasarkan</w:t>
      </w:r>
      <w:proofErr w:type="spellEnd"/>
      <w:r w:rsidRPr="00E3430C">
        <w:rPr>
          <w:rFonts w:ascii="Book Antiqua" w:hAnsi="Book Antiqua"/>
          <w:sz w:val="20"/>
          <w:szCs w:val="20"/>
        </w:rPr>
        <w:t xml:space="preserve"> </w:t>
      </w:r>
      <w:proofErr w:type="spellStart"/>
      <w:r w:rsidRPr="00E3430C">
        <w:rPr>
          <w:rFonts w:ascii="Book Antiqua" w:hAnsi="Book Antiqua"/>
          <w:sz w:val="20"/>
          <w:szCs w:val="20"/>
        </w:rPr>
        <w:t>tab</w:t>
      </w:r>
      <w:r w:rsidR="001104BA">
        <w:rPr>
          <w:rFonts w:ascii="Book Antiqua" w:hAnsi="Book Antiqua"/>
          <w:sz w:val="20"/>
          <w:szCs w:val="20"/>
        </w:rPr>
        <w:t>el</w:t>
      </w:r>
      <w:proofErr w:type="spellEnd"/>
      <w:r w:rsidRPr="00E3430C">
        <w:rPr>
          <w:rFonts w:ascii="Book Antiqua" w:hAnsi="Book Antiqua"/>
          <w:sz w:val="20"/>
          <w:szCs w:val="20"/>
        </w:rPr>
        <w:t xml:space="preserve"> 4.</w:t>
      </w:r>
      <w:r w:rsidR="001104BA">
        <w:rPr>
          <w:rFonts w:ascii="Book Antiqua" w:hAnsi="Book Antiqua"/>
          <w:sz w:val="20"/>
          <w:szCs w:val="20"/>
        </w:rPr>
        <w:t>5</w:t>
      </w:r>
      <w:r w:rsidRPr="00E3430C">
        <w:rPr>
          <w:rFonts w:ascii="Book Antiqua" w:hAnsi="Book Antiqua"/>
          <w:sz w:val="20"/>
          <w:szCs w:val="20"/>
        </w:rPr>
        <w:t xml:space="preserve"> </w:t>
      </w:r>
      <w:proofErr w:type="spellStart"/>
      <w:r w:rsidRPr="00E3430C">
        <w:rPr>
          <w:rFonts w:ascii="Book Antiqua" w:hAnsi="Book Antiqua"/>
          <w:sz w:val="20"/>
          <w:szCs w:val="20"/>
        </w:rPr>
        <w:t>terlihat</w:t>
      </w:r>
      <w:proofErr w:type="spellEnd"/>
      <w:r w:rsidRPr="00E3430C">
        <w:rPr>
          <w:rFonts w:ascii="Book Antiqua" w:hAnsi="Book Antiqua"/>
          <w:sz w:val="20"/>
          <w:szCs w:val="20"/>
        </w:rPr>
        <w:t xml:space="preserve"> </w:t>
      </w:r>
      <w:proofErr w:type="spellStart"/>
      <w:r w:rsidRPr="00E3430C">
        <w:rPr>
          <w:rFonts w:ascii="Book Antiqua" w:hAnsi="Book Antiqua"/>
          <w:sz w:val="20"/>
          <w:szCs w:val="20"/>
        </w:rPr>
        <w:t>bahwa</w:t>
      </w:r>
      <w:proofErr w:type="spellEnd"/>
      <w:r w:rsidRPr="00E3430C">
        <w:rPr>
          <w:rFonts w:ascii="Book Antiqua" w:hAnsi="Book Antiqua"/>
          <w:sz w:val="20"/>
          <w:szCs w:val="20"/>
        </w:rPr>
        <w:t xml:space="preserve"> </w:t>
      </w:r>
      <w:proofErr w:type="spellStart"/>
      <w:r w:rsidR="001104BA" w:rsidRPr="001104BA">
        <w:rPr>
          <w:rFonts w:ascii="Book Antiqua" w:hAnsi="Book Antiqua"/>
          <w:sz w:val="20"/>
          <w:szCs w:val="20"/>
        </w:rPr>
        <w:t>diperoleh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sampel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terbanyak</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jumlah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kunjungan</w:t>
      </w:r>
      <w:proofErr w:type="spellEnd"/>
      <w:r w:rsidR="001104BA" w:rsidRPr="001104BA">
        <w:rPr>
          <w:rFonts w:ascii="Book Antiqua" w:hAnsi="Book Antiqua"/>
          <w:sz w:val="20"/>
          <w:szCs w:val="20"/>
        </w:rPr>
        <w:t xml:space="preserve"> 2-5 kali </w:t>
      </w:r>
      <w:proofErr w:type="spellStart"/>
      <w:r w:rsidR="001104BA" w:rsidRPr="001104BA">
        <w:rPr>
          <w:rFonts w:ascii="Book Antiqua" w:hAnsi="Book Antiqua"/>
          <w:sz w:val="20"/>
          <w:szCs w:val="20"/>
        </w:rPr>
        <w:t>yaitu</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sebanyak</w:t>
      </w:r>
      <w:proofErr w:type="spellEnd"/>
      <w:r w:rsidR="001104BA" w:rsidRPr="001104BA">
        <w:rPr>
          <w:rFonts w:ascii="Book Antiqua" w:hAnsi="Book Antiqua"/>
          <w:sz w:val="20"/>
          <w:szCs w:val="20"/>
        </w:rPr>
        <w:t xml:space="preserve"> 98 </w:t>
      </w:r>
      <w:proofErr w:type="spellStart"/>
      <w:r w:rsidR="001104BA" w:rsidRPr="001104BA">
        <w:rPr>
          <w:rFonts w:ascii="Book Antiqua" w:hAnsi="Book Antiqua"/>
          <w:sz w:val="20"/>
          <w:szCs w:val="20"/>
        </w:rPr>
        <w:t>responden.Penggolongan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responden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berdasarkan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frekuensi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datang</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w:t>
      </w:r>
      <w:proofErr w:type="spellEnd"/>
      <w:r w:rsidR="001104BA" w:rsidRPr="001104BA">
        <w:rPr>
          <w:rFonts w:ascii="Book Antiqua" w:hAnsi="Book Antiqua"/>
          <w:sz w:val="20"/>
          <w:szCs w:val="20"/>
        </w:rPr>
        <w:t xml:space="preserve"> IFRS </w:t>
      </w:r>
      <w:proofErr w:type="spellStart"/>
      <w:r w:rsidR="001104BA" w:rsidRPr="001104BA">
        <w:rPr>
          <w:rFonts w:ascii="Book Antiqua" w:hAnsi="Book Antiqua"/>
          <w:sz w:val="20"/>
          <w:szCs w:val="20"/>
        </w:rPr>
        <w:t>dilakukan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untuk</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mengetahui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penilaian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pasien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terhadap</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pelayanan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kefarmasian</w:t>
      </w:r>
      <w:proofErr w:type="spellEnd"/>
      <w:r w:rsidR="001104BA" w:rsidRPr="001104BA">
        <w:rPr>
          <w:rFonts w:ascii="Book Antiqua" w:hAnsi="Book Antiqua"/>
          <w:sz w:val="20"/>
          <w:szCs w:val="20"/>
        </w:rPr>
        <w:t xml:space="preserve"> yang </w:t>
      </w:r>
      <w:proofErr w:type="spellStart"/>
      <w:r w:rsidR="001104BA" w:rsidRPr="001104BA">
        <w:rPr>
          <w:rFonts w:ascii="Book Antiqua" w:hAnsi="Book Antiqua"/>
          <w:sz w:val="20"/>
          <w:szCs w:val="20"/>
        </w:rPr>
        <w:t>pernah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dirasakan</w:t>
      </w:r>
      <w:proofErr w:type="spellEnd"/>
      <w:r w:rsidR="001104BA" w:rsidRPr="001104BA">
        <w:rPr>
          <w:rFonts w:ascii="Book Antiqua" w:hAnsi="Book Antiqua"/>
          <w:sz w:val="20"/>
          <w:szCs w:val="20"/>
        </w:rPr>
        <w:t xml:space="preserve"> di </w:t>
      </w:r>
      <w:proofErr w:type="spellStart"/>
      <w:r w:rsidR="001104BA" w:rsidRPr="001104BA">
        <w:rPr>
          <w:rFonts w:ascii="Book Antiqua" w:hAnsi="Book Antiqua"/>
          <w:sz w:val="20"/>
          <w:szCs w:val="20"/>
        </w:rPr>
        <w:t>Instalasi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Farmasi</w:t>
      </w:r>
      <w:proofErr w:type="spellEnd"/>
      <w:r w:rsidR="001104BA" w:rsidRPr="001104BA">
        <w:rPr>
          <w:rFonts w:ascii="Book Antiqua" w:hAnsi="Book Antiqua"/>
          <w:sz w:val="20"/>
          <w:szCs w:val="20"/>
        </w:rPr>
        <w:t xml:space="preserve"> RSUD Toto </w:t>
      </w:r>
      <w:proofErr w:type="spellStart"/>
      <w:r w:rsidR="001104BA" w:rsidRPr="001104BA">
        <w:rPr>
          <w:rFonts w:ascii="Book Antiqua" w:hAnsi="Book Antiqua"/>
          <w:sz w:val="20"/>
          <w:szCs w:val="20"/>
        </w:rPr>
        <w:t>Kabila.Hal</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ini</w:t>
      </w:r>
      <w:proofErr w:type="spellEnd"/>
      <w:r w:rsidR="001104BA" w:rsidRPr="001104BA">
        <w:rPr>
          <w:rFonts w:ascii="Book Antiqua" w:hAnsi="Book Antiqua"/>
          <w:sz w:val="20"/>
          <w:szCs w:val="20"/>
        </w:rPr>
        <w:t xml:space="preserve"> juga </w:t>
      </w:r>
      <w:proofErr w:type="spellStart"/>
      <w:r w:rsidR="001104BA" w:rsidRPr="001104BA">
        <w:rPr>
          <w:rFonts w:ascii="Book Antiqua" w:hAnsi="Book Antiqua"/>
          <w:sz w:val="20"/>
          <w:szCs w:val="20"/>
        </w:rPr>
        <w:t>bermakn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bahwa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semakin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banyak</w:t>
      </w:r>
      <w:proofErr w:type="spellEnd"/>
      <w:r w:rsidR="001104BA" w:rsidRPr="001104BA">
        <w:rPr>
          <w:rFonts w:ascii="Book Antiqua" w:hAnsi="Book Antiqua"/>
          <w:sz w:val="20"/>
          <w:szCs w:val="20"/>
        </w:rPr>
        <w:t xml:space="preserve"> interval </w:t>
      </w:r>
      <w:proofErr w:type="spellStart"/>
      <w:r w:rsidR="001104BA" w:rsidRPr="001104BA">
        <w:rPr>
          <w:rFonts w:ascii="Book Antiqua" w:hAnsi="Book Antiqua"/>
          <w:sz w:val="20"/>
          <w:szCs w:val="20"/>
        </w:rPr>
        <w:t>pasien</w:t>
      </w:r>
      <w:proofErr w:type="spellEnd"/>
      <w:r w:rsidR="001104BA" w:rsidRPr="001104BA">
        <w:rPr>
          <w:rFonts w:ascii="Book Antiqua" w:hAnsi="Book Antiqua"/>
          <w:sz w:val="20"/>
          <w:szCs w:val="20"/>
        </w:rPr>
        <w:t xml:space="preserve"> yang </w:t>
      </w:r>
      <w:proofErr w:type="spellStart"/>
      <w:r w:rsidR="001104BA" w:rsidRPr="001104BA">
        <w:rPr>
          <w:rFonts w:ascii="Book Antiqua" w:hAnsi="Book Antiqua"/>
          <w:sz w:val="20"/>
          <w:szCs w:val="20"/>
        </w:rPr>
        <w:t>datang</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Instalasi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Farmasi</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menandakan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bahwa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pasien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sudah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puas</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dengan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pelayanan</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kefarmasian</w:t>
      </w:r>
      <w:proofErr w:type="spellEnd"/>
      <w:r w:rsidR="001104BA" w:rsidRPr="001104BA">
        <w:rPr>
          <w:rFonts w:ascii="Book Antiqua" w:hAnsi="Book Antiqua"/>
          <w:sz w:val="20"/>
          <w:szCs w:val="20"/>
        </w:rPr>
        <w:t xml:space="preserve"> yang </w:t>
      </w:r>
      <w:proofErr w:type="spellStart"/>
      <w:r w:rsidR="001104BA" w:rsidRPr="001104BA">
        <w:rPr>
          <w:rFonts w:ascii="Book Antiqua" w:hAnsi="Book Antiqua"/>
          <w:sz w:val="20"/>
          <w:szCs w:val="20"/>
        </w:rPr>
        <w:t>telah</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diberikan</w:t>
      </w:r>
      <w:proofErr w:type="spellEnd"/>
      <w:r w:rsidR="001104BA" w:rsidRPr="001104BA">
        <w:rPr>
          <w:rFonts w:ascii="Book Antiqua" w:hAnsi="Book Antiqua"/>
          <w:sz w:val="20"/>
          <w:szCs w:val="20"/>
        </w:rPr>
        <w:t xml:space="preserve"> oleh </w:t>
      </w:r>
      <w:proofErr w:type="spellStart"/>
      <w:r w:rsidR="001104BA" w:rsidRPr="001104BA">
        <w:rPr>
          <w:rFonts w:ascii="Book Antiqua" w:hAnsi="Book Antiqua"/>
          <w:sz w:val="20"/>
          <w:szCs w:val="20"/>
        </w:rPr>
        <w:t>tenaga</w:t>
      </w:r>
      <w:proofErr w:type="spellEnd"/>
      <w:r w:rsidR="001104BA" w:rsidRPr="001104BA">
        <w:rPr>
          <w:rFonts w:ascii="Book Antiqua" w:hAnsi="Book Antiqua"/>
          <w:sz w:val="20"/>
          <w:szCs w:val="20"/>
        </w:rPr>
        <w:t xml:space="preserve"> </w:t>
      </w:r>
      <w:proofErr w:type="spellStart"/>
      <w:r w:rsidR="001104BA" w:rsidRPr="001104BA">
        <w:rPr>
          <w:rFonts w:ascii="Book Antiqua" w:hAnsi="Book Antiqua"/>
          <w:sz w:val="20"/>
          <w:szCs w:val="20"/>
        </w:rPr>
        <w:t>farmasi</w:t>
      </w:r>
      <w:proofErr w:type="spellEnd"/>
      <w:r w:rsidR="001104BA" w:rsidRPr="001104BA">
        <w:rPr>
          <w:rFonts w:ascii="Book Antiqua" w:hAnsi="Book Antiqua"/>
          <w:sz w:val="20"/>
          <w:szCs w:val="20"/>
        </w:rPr>
        <w:t>.</w:t>
      </w:r>
    </w:p>
    <w:p w14:paraId="67D35090" w14:textId="29B7E4C6" w:rsidR="00FA1B66" w:rsidRDefault="00200DA7" w:rsidP="000D07F9">
      <w:pPr>
        <w:spacing w:after="0" w:line="240" w:lineRule="auto"/>
        <w:jc w:val="both"/>
        <w:rPr>
          <w:rFonts w:ascii="Book Antiqua" w:hAnsi="Book Antiqua"/>
          <w:b/>
          <w:color w:val="2E74B5" w:themeColor="accent1" w:themeShade="BF"/>
          <w:sz w:val="20"/>
          <w:szCs w:val="20"/>
        </w:rPr>
      </w:pPr>
      <w:proofErr w:type="gramStart"/>
      <w:r w:rsidRPr="00FA1B66">
        <w:rPr>
          <w:rFonts w:ascii="Book Antiqua" w:hAnsi="Book Antiqua"/>
          <w:b/>
          <w:color w:val="0070C0"/>
          <w:sz w:val="20"/>
          <w:szCs w:val="20"/>
        </w:rPr>
        <w:t xml:space="preserve">3.2  </w:t>
      </w:r>
      <w:proofErr w:type="spellStart"/>
      <w:r w:rsidR="000D07F9">
        <w:rPr>
          <w:rFonts w:ascii="Book Antiqua" w:hAnsi="Book Antiqua" w:cs="Arial"/>
          <w:b/>
          <w:iCs/>
          <w:color w:val="0070C0"/>
          <w:sz w:val="20"/>
          <w:szCs w:val="20"/>
        </w:rPr>
        <w:t>Distribusi</w:t>
      </w:r>
      <w:proofErr w:type="spellEnd"/>
      <w:proofErr w:type="gramEnd"/>
      <w:r w:rsidR="000D07F9">
        <w:rPr>
          <w:rFonts w:ascii="Book Antiqua" w:hAnsi="Book Antiqua" w:cs="Arial"/>
          <w:b/>
          <w:iCs/>
          <w:color w:val="0070C0"/>
          <w:sz w:val="20"/>
          <w:szCs w:val="20"/>
        </w:rPr>
        <w:t xml:space="preserve"> </w:t>
      </w:r>
      <w:proofErr w:type="spellStart"/>
      <w:r w:rsidR="000D07F9" w:rsidRPr="00C1078F">
        <w:rPr>
          <w:rFonts w:ascii="Book Antiqua" w:hAnsi="Book Antiqua" w:cs="Arial"/>
          <w:b/>
          <w:iCs/>
          <w:color w:val="2E74B5" w:themeColor="accent1" w:themeShade="BF"/>
          <w:sz w:val="20"/>
          <w:szCs w:val="20"/>
        </w:rPr>
        <w:t>Karakteristik</w:t>
      </w:r>
      <w:proofErr w:type="spellEnd"/>
      <w:r w:rsidR="000D07F9" w:rsidRPr="00C1078F">
        <w:rPr>
          <w:rFonts w:ascii="Book Antiqua" w:hAnsi="Book Antiqua" w:cs="Arial"/>
          <w:b/>
          <w:iCs/>
          <w:color w:val="2E74B5" w:themeColor="accent1" w:themeShade="BF"/>
          <w:sz w:val="20"/>
          <w:szCs w:val="20"/>
        </w:rPr>
        <w:t xml:space="preserve"> </w:t>
      </w:r>
      <w:proofErr w:type="spellStart"/>
      <w:r w:rsidR="000D07F9" w:rsidRPr="00C1078F">
        <w:rPr>
          <w:rFonts w:ascii="Book Antiqua" w:hAnsi="Book Antiqua"/>
          <w:b/>
          <w:color w:val="2E74B5" w:themeColor="accent1" w:themeShade="BF"/>
          <w:sz w:val="20"/>
          <w:szCs w:val="20"/>
        </w:rPr>
        <w:t>Responden</w:t>
      </w:r>
      <w:proofErr w:type="spellEnd"/>
      <w:r w:rsidR="000D07F9" w:rsidRPr="00C1078F">
        <w:rPr>
          <w:rFonts w:ascii="Book Antiqua" w:hAnsi="Book Antiqua"/>
          <w:b/>
          <w:color w:val="2E74B5" w:themeColor="accent1" w:themeShade="BF"/>
          <w:sz w:val="20"/>
          <w:szCs w:val="20"/>
        </w:rPr>
        <w:t xml:space="preserve"> </w:t>
      </w:r>
      <w:proofErr w:type="spellStart"/>
      <w:r w:rsidR="000D07F9" w:rsidRPr="00C1078F">
        <w:rPr>
          <w:rFonts w:ascii="Book Antiqua" w:hAnsi="Book Antiqua"/>
          <w:b/>
          <w:color w:val="2E74B5" w:themeColor="accent1" w:themeShade="BF"/>
          <w:sz w:val="20"/>
          <w:szCs w:val="20"/>
        </w:rPr>
        <w:t>Variabel</w:t>
      </w:r>
      <w:proofErr w:type="spellEnd"/>
      <w:r w:rsidR="000D07F9">
        <w:rPr>
          <w:rFonts w:ascii="Book Antiqua" w:hAnsi="Book Antiqua"/>
          <w:b/>
          <w:color w:val="2E74B5" w:themeColor="accent1" w:themeShade="BF"/>
          <w:sz w:val="20"/>
          <w:szCs w:val="20"/>
        </w:rPr>
        <w:t xml:space="preserve"> </w:t>
      </w:r>
      <w:proofErr w:type="spellStart"/>
      <w:r w:rsidR="000D07F9">
        <w:rPr>
          <w:rFonts w:ascii="Book Antiqua" w:hAnsi="Book Antiqua"/>
          <w:b/>
          <w:color w:val="2E74B5" w:themeColor="accent1" w:themeShade="BF"/>
          <w:sz w:val="20"/>
          <w:szCs w:val="20"/>
        </w:rPr>
        <w:t>Peresepan</w:t>
      </w:r>
      <w:proofErr w:type="spellEnd"/>
      <w:r w:rsidR="000D07F9">
        <w:rPr>
          <w:rFonts w:ascii="Book Antiqua" w:hAnsi="Book Antiqua"/>
          <w:b/>
          <w:color w:val="2E74B5" w:themeColor="accent1" w:themeShade="BF"/>
          <w:sz w:val="20"/>
          <w:szCs w:val="20"/>
        </w:rPr>
        <w:t xml:space="preserve"> </w:t>
      </w:r>
      <w:proofErr w:type="spellStart"/>
      <w:r w:rsidR="000D07F9">
        <w:rPr>
          <w:rFonts w:ascii="Book Antiqua" w:hAnsi="Book Antiqua"/>
          <w:b/>
          <w:color w:val="2E74B5" w:themeColor="accent1" w:themeShade="BF"/>
          <w:sz w:val="20"/>
          <w:szCs w:val="20"/>
        </w:rPr>
        <w:t>Obat</w:t>
      </w:r>
      <w:proofErr w:type="spellEnd"/>
      <w:r w:rsidR="000D07F9">
        <w:rPr>
          <w:rFonts w:ascii="Book Antiqua" w:hAnsi="Book Antiqua"/>
          <w:b/>
          <w:color w:val="2E74B5" w:themeColor="accent1" w:themeShade="BF"/>
          <w:sz w:val="20"/>
          <w:szCs w:val="20"/>
        </w:rPr>
        <w:t xml:space="preserve"> </w:t>
      </w:r>
      <w:proofErr w:type="spellStart"/>
      <w:r w:rsidR="000D07F9">
        <w:rPr>
          <w:rFonts w:ascii="Book Antiqua" w:hAnsi="Book Antiqua"/>
          <w:b/>
          <w:color w:val="2E74B5" w:themeColor="accent1" w:themeShade="BF"/>
          <w:sz w:val="20"/>
          <w:szCs w:val="20"/>
        </w:rPr>
        <w:t>Sesuai</w:t>
      </w:r>
      <w:proofErr w:type="spellEnd"/>
      <w:r w:rsidR="000D07F9">
        <w:rPr>
          <w:rFonts w:ascii="Book Antiqua" w:hAnsi="Book Antiqua"/>
          <w:b/>
          <w:color w:val="2E74B5" w:themeColor="accent1" w:themeShade="BF"/>
          <w:sz w:val="20"/>
          <w:szCs w:val="20"/>
        </w:rPr>
        <w:t xml:space="preserve"> </w:t>
      </w:r>
      <w:proofErr w:type="spellStart"/>
      <w:r w:rsidR="000D07F9">
        <w:rPr>
          <w:rFonts w:ascii="Book Antiqua" w:hAnsi="Book Antiqua"/>
          <w:b/>
          <w:color w:val="2E74B5" w:themeColor="accent1" w:themeShade="BF"/>
          <w:sz w:val="20"/>
          <w:szCs w:val="20"/>
        </w:rPr>
        <w:t>Formularium</w:t>
      </w:r>
      <w:proofErr w:type="spellEnd"/>
    </w:p>
    <w:p w14:paraId="4071FE64" w14:textId="77777777" w:rsidR="000D07F9" w:rsidRDefault="000D07F9" w:rsidP="000D07F9">
      <w:pPr>
        <w:spacing w:after="0" w:line="240" w:lineRule="auto"/>
        <w:jc w:val="both"/>
        <w:rPr>
          <w:rFonts w:ascii="Book Antiqua" w:hAnsi="Book Antiqua"/>
          <w:b/>
          <w:iCs/>
          <w:color w:val="0070C0"/>
          <w:sz w:val="20"/>
          <w:szCs w:val="20"/>
        </w:rPr>
      </w:pPr>
    </w:p>
    <w:p w14:paraId="5B56533F" w14:textId="203F65F5" w:rsidR="00EA0DDF" w:rsidRPr="006C7885" w:rsidRDefault="005C7F4C" w:rsidP="00EA0DDF">
      <w:pPr>
        <w:tabs>
          <w:tab w:val="left" w:pos="1560"/>
        </w:tabs>
        <w:spacing w:after="0"/>
        <w:ind w:left="1701" w:hanging="1151"/>
        <w:jc w:val="both"/>
        <w:rPr>
          <w:rFonts w:ascii="Book Antiqua" w:hAnsi="Book Antiqua"/>
          <w:b/>
          <w:sz w:val="20"/>
          <w:szCs w:val="20"/>
        </w:rPr>
      </w:pPr>
      <w:proofErr w:type="spellStart"/>
      <w:r w:rsidRPr="005C7F4C">
        <w:rPr>
          <w:rFonts w:ascii="Book Antiqua" w:hAnsi="Book Antiqua"/>
          <w:b/>
          <w:sz w:val="20"/>
          <w:szCs w:val="20"/>
        </w:rPr>
        <w:t>Tabel</w:t>
      </w:r>
      <w:proofErr w:type="spellEnd"/>
      <w:r w:rsidRPr="005C7F4C">
        <w:rPr>
          <w:rFonts w:ascii="Book Antiqua" w:hAnsi="Book Antiqua"/>
          <w:b/>
          <w:sz w:val="20"/>
          <w:szCs w:val="20"/>
        </w:rPr>
        <w:t xml:space="preserve"> 4.</w:t>
      </w:r>
      <w:r w:rsidR="000D07F9">
        <w:rPr>
          <w:rFonts w:ascii="Book Antiqua" w:hAnsi="Book Antiqua"/>
          <w:b/>
          <w:sz w:val="20"/>
          <w:szCs w:val="20"/>
        </w:rPr>
        <w:t>6</w:t>
      </w:r>
      <w:r w:rsidRPr="005C7F4C">
        <w:rPr>
          <w:rFonts w:ascii="Book Antiqua" w:hAnsi="Book Antiqua"/>
          <w:b/>
          <w:sz w:val="20"/>
          <w:szCs w:val="20"/>
        </w:rPr>
        <w:t xml:space="preserve"> </w:t>
      </w:r>
      <w:proofErr w:type="spellStart"/>
      <w:r w:rsidR="000D07F9" w:rsidRPr="006C7885">
        <w:rPr>
          <w:rFonts w:ascii="Book Antiqua" w:hAnsi="Book Antiqua"/>
          <w:b/>
          <w:sz w:val="20"/>
          <w:szCs w:val="20"/>
        </w:rPr>
        <w:t>Distribusi</w:t>
      </w:r>
      <w:proofErr w:type="spellEnd"/>
      <w:r w:rsidR="000D07F9" w:rsidRPr="006C7885">
        <w:rPr>
          <w:rFonts w:ascii="Book Antiqua" w:hAnsi="Book Antiqua"/>
          <w:b/>
          <w:sz w:val="20"/>
          <w:szCs w:val="20"/>
        </w:rPr>
        <w:t xml:space="preserve"> </w:t>
      </w:r>
      <w:proofErr w:type="spellStart"/>
      <w:r w:rsidR="000D07F9" w:rsidRPr="006C7885">
        <w:rPr>
          <w:rFonts w:ascii="Book Antiqua" w:hAnsi="Book Antiqua"/>
          <w:b/>
          <w:sz w:val="20"/>
          <w:szCs w:val="20"/>
        </w:rPr>
        <w:t>Frekuensi</w:t>
      </w:r>
      <w:proofErr w:type="spellEnd"/>
      <w:r w:rsidR="000D07F9" w:rsidRPr="006C7885">
        <w:rPr>
          <w:rFonts w:ascii="Book Antiqua" w:hAnsi="Book Antiqua"/>
          <w:b/>
          <w:sz w:val="20"/>
          <w:szCs w:val="20"/>
        </w:rPr>
        <w:t xml:space="preserve"> </w:t>
      </w:r>
      <w:proofErr w:type="spellStart"/>
      <w:r w:rsidR="000D07F9" w:rsidRPr="006C7885">
        <w:rPr>
          <w:rFonts w:ascii="Book Antiqua" w:hAnsi="Book Antiqua"/>
          <w:b/>
          <w:sz w:val="20"/>
          <w:szCs w:val="20"/>
        </w:rPr>
        <w:t>Responden</w:t>
      </w:r>
      <w:proofErr w:type="spellEnd"/>
      <w:r w:rsidR="000D07F9" w:rsidRPr="006C7885">
        <w:rPr>
          <w:rFonts w:ascii="Book Antiqua" w:hAnsi="Book Antiqua"/>
          <w:b/>
          <w:sz w:val="20"/>
          <w:szCs w:val="20"/>
        </w:rPr>
        <w:t xml:space="preserve"> </w:t>
      </w:r>
      <w:proofErr w:type="spellStart"/>
      <w:r w:rsidR="000D07F9" w:rsidRPr="006C7885">
        <w:rPr>
          <w:rFonts w:ascii="Book Antiqua" w:hAnsi="Book Antiqua"/>
          <w:b/>
          <w:sz w:val="20"/>
          <w:szCs w:val="20"/>
        </w:rPr>
        <w:t>Variabel</w:t>
      </w:r>
      <w:proofErr w:type="spellEnd"/>
      <w:r w:rsidR="000D07F9">
        <w:rPr>
          <w:rFonts w:ascii="Book Antiqua" w:hAnsi="Book Antiqua"/>
          <w:b/>
          <w:sz w:val="20"/>
          <w:szCs w:val="20"/>
        </w:rPr>
        <w:t xml:space="preserve"> </w:t>
      </w:r>
      <w:proofErr w:type="spellStart"/>
      <w:r w:rsidR="000D07F9">
        <w:rPr>
          <w:rFonts w:ascii="Book Antiqua" w:hAnsi="Book Antiqua"/>
          <w:b/>
          <w:sz w:val="20"/>
          <w:szCs w:val="20"/>
        </w:rPr>
        <w:t>Peresepan</w:t>
      </w:r>
      <w:proofErr w:type="spellEnd"/>
      <w:r w:rsidR="000D07F9">
        <w:rPr>
          <w:rFonts w:ascii="Book Antiqua" w:hAnsi="Book Antiqua"/>
          <w:b/>
          <w:sz w:val="20"/>
          <w:szCs w:val="20"/>
        </w:rPr>
        <w:t xml:space="preserve"> </w:t>
      </w:r>
      <w:proofErr w:type="spellStart"/>
      <w:r w:rsidR="000D07F9">
        <w:rPr>
          <w:rFonts w:ascii="Book Antiqua" w:hAnsi="Book Antiqua"/>
          <w:b/>
          <w:sz w:val="20"/>
          <w:szCs w:val="20"/>
        </w:rPr>
        <w:t>Obat</w:t>
      </w:r>
      <w:proofErr w:type="spellEnd"/>
      <w:r w:rsidR="000D07F9">
        <w:rPr>
          <w:rFonts w:ascii="Book Antiqua" w:hAnsi="Book Antiqua"/>
          <w:b/>
          <w:sz w:val="20"/>
          <w:szCs w:val="20"/>
        </w:rPr>
        <w:t xml:space="preserve"> </w:t>
      </w:r>
      <w:proofErr w:type="spellStart"/>
      <w:r w:rsidR="000D07F9">
        <w:rPr>
          <w:rFonts w:ascii="Book Antiqua" w:hAnsi="Book Antiqua"/>
          <w:b/>
          <w:sz w:val="20"/>
          <w:szCs w:val="20"/>
        </w:rPr>
        <w:t>Sesuai</w:t>
      </w:r>
      <w:proofErr w:type="spellEnd"/>
      <w:r w:rsidR="000D07F9">
        <w:rPr>
          <w:rFonts w:ascii="Book Antiqua" w:hAnsi="Book Antiqua"/>
          <w:b/>
          <w:sz w:val="20"/>
          <w:szCs w:val="20"/>
        </w:rPr>
        <w:t xml:space="preserve"> </w:t>
      </w:r>
      <w:proofErr w:type="spellStart"/>
      <w:r w:rsidR="000D07F9">
        <w:rPr>
          <w:rFonts w:ascii="Book Antiqua" w:hAnsi="Book Antiqua"/>
          <w:b/>
          <w:sz w:val="20"/>
          <w:szCs w:val="20"/>
        </w:rPr>
        <w:t>Formularium</w:t>
      </w:r>
      <w:proofErr w:type="spellEnd"/>
      <w:r w:rsidR="00EA0DDF" w:rsidRPr="00EA0DDF">
        <w:rPr>
          <w:rFonts w:ascii="Book Antiqua" w:hAnsi="Book Antiqua"/>
          <w:b/>
          <w:sz w:val="20"/>
          <w:szCs w:val="20"/>
        </w:rPr>
        <w:t xml:space="preserve"> </w:t>
      </w:r>
      <w:proofErr w:type="spellStart"/>
      <w:r w:rsidR="00EA0DDF" w:rsidRPr="006C7885">
        <w:rPr>
          <w:rFonts w:ascii="Book Antiqua" w:hAnsi="Book Antiqua"/>
          <w:b/>
          <w:sz w:val="20"/>
          <w:szCs w:val="20"/>
        </w:rPr>
        <w:t>Berdasarkan</w:t>
      </w:r>
      <w:proofErr w:type="spellEnd"/>
      <w:r w:rsidR="00EA0DDF" w:rsidRPr="006C7885">
        <w:rPr>
          <w:rFonts w:ascii="Book Antiqua" w:hAnsi="Book Antiqua"/>
          <w:b/>
          <w:sz w:val="20"/>
          <w:szCs w:val="20"/>
        </w:rPr>
        <w:t xml:space="preserve"> </w:t>
      </w:r>
      <w:proofErr w:type="spellStart"/>
      <w:r w:rsidR="00EA0DDF" w:rsidRPr="006C7885">
        <w:rPr>
          <w:rFonts w:ascii="Book Antiqua" w:hAnsi="Book Antiqua"/>
          <w:b/>
          <w:sz w:val="20"/>
          <w:szCs w:val="20"/>
        </w:rPr>
        <w:t>Jenis</w:t>
      </w:r>
      <w:proofErr w:type="spellEnd"/>
      <w:r w:rsidR="00EA0DDF" w:rsidRPr="006C7885">
        <w:rPr>
          <w:rFonts w:ascii="Book Antiqua" w:hAnsi="Book Antiqua"/>
          <w:b/>
          <w:sz w:val="20"/>
          <w:szCs w:val="20"/>
        </w:rPr>
        <w:t xml:space="preserve"> </w:t>
      </w:r>
      <w:proofErr w:type="spellStart"/>
      <w:r w:rsidR="00EA0DDF" w:rsidRPr="006C7885">
        <w:rPr>
          <w:rFonts w:ascii="Book Antiqua" w:hAnsi="Book Antiqua"/>
          <w:b/>
          <w:sz w:val="20"/>
          <w:szCs w:val="20"/>
        </w:rPr>
        <w:t>Kelamin</w:t>
      </w:r>
      <w:proofErr w:type="spellEnd"/>
      <w:r w:rsidR="00EA0DDF" w:rsidRPr="006C7885">
        <w:rPr>
          <w:rFonts w:ascii="Book Antiqua" w:hAnsi="Book Antiqua"/>
          <w:b/>
          <w:sz w:val="20"/>
          <w:szCs w:val="20"/>
        </w:rPr>
        <w:t xml:space="preserve"> 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00"/>
        <w:gridCol w:w="2200"/>
      </w:tblGrid>
      <w:tr w:rsidR="00EA0DDF" w:rsidRPr="006C7885" w14:paraId="08CD2096" w14:textId="77777777" w:rsidTr="00BA7963">
        <w:tc>
          <w:tcPr>
            <w:tcW w:w="2970" w:type="dxa"/>
          </w:tcPr>
          <w:p w14:paraId="19C47061" w14:textId="77777777" w:rsidR="00EA0DDF" w:rsidRPr="006C7885" w:rsidRDefault="00EA0DDF" w:rsidP="00BA7963">
            <w:pPr>
              <w:spacing w:after="0"/>
              <w:jc w:val="center"/>
              <w:rPr>
                <w:rFonts w:ascii="Book Antiqua" w:hAnsi="Book Antiqua"/>
                <w:b/>
                <w:sz w:val="20"/>
                <w:szCs w:val="20"/>
              </w:rPr>
            </w:pPr>
            <w:proofErr w:type="spellStart"/>
            <w:r w:rsidRPr="006C7885">
              <w:rPr>
                <w:rFonts w:ascii="Book Antiqua" w:hAnsi="Book Antiqua"/>
                <w:b/>
                <w:sz w:val="20"/>
                <w:szCs w:val="20"/>
              </w:rPr>
              <w:t>Jenis</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Kelamin</w:t>
            </w:r>
            <w:proofErr w:type="spellEnd"/>
          </w:p>
        </w:tc>
        <w:tc>
          <w:tcPr>
            <w:tcW w:w="2200" w:type="dxa"/>
          </w:tcPr>
          <w:p w14:paraId="20180093" w14:textId="77777777" w:rsidR="00EA0DDF" w:rsidRPr="006C7885" w:rsidRDefault="00EA0DDF" w:rsidP="00BA7963">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200" w:type="dxa"/>
          </w:tcPr>
          <w:p w14:paraId="53DAB7E1" w14:textId="77777777" w:rsidR="00EA0DDF" w:rsidRPr="006C7885" w:rsidRDefault="00EA0DDF" w:rsidP="00BA7963">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EA0DDF" w:rsidRPr="003E2D80" w14:paraId="1292D5FB" w14:textId="77777777" w:rsidTr="00BA7963">
        <w:tc>
          <w:tcPr>
            <w:tcW w:w="2970" w:type="dxa"/>
          </w:tcPr>
          <w:p w14:paraId="4067D8E8" w14:textId="77777777" w:rsidR="00EA0DDF" w:rsidRPr="003E2D80" w:rsidRDefault="00EA0DDF" w:rsidP="00BA7963">
            <w:pPr>
              <w:spacing w:after="0" w:line="252" w:lineRule="auto"/>
              <w:rPr>
                <w:rFonts w:ascii="Book Antiqua" w:hAnsi="Book Antiqua"/>
                <w:sz w:val="20"/>
                <w:szCs w:val="20"/>
              </w:rPr>
            </w:pPr>
            <w:proofErr w:type="spellStart"/>
            <w:r w:rsidRPr="003E2D80">
              <w:rPr>
                <w:rFonts w:ascii="Book Antiqua" w:hAnsi="Book Antiqua"/>
                <w:sz w:val="20"/>
                <w:szCs w:val="20"/>
              </w:rPr>
              <w:t>Laki-laki</w:t>
            </w:r>
            <w:proofErr w:type="spellEnd"/>
          </w:p>
          <w:p w14:paraId="6AF921E2" w14:textId="77777777" w:rsidR="00EA0DDF" w:rsidRPr="003E2D80" w:rsidRDefault="00EA0DDF" w:rsidP="00BA7963">
            <w:pPr>
              <w:spacing w:after="0" w:line="252" w:lineRule="auto"/>
              <w:rPr>
                <w:rFonts w:ascii="Book Antiqua" w:hAnsi="Book Antiqua"/>
                <w:sz w:val="20"/>
                <w:szCs w:val="20"/>
              </w:rPr>
            </w:pPr>
            <w:r w:rsidRPr="003E2D80">
              <w:rPr>
                <w:rFonts w:ascii="Book Antiqua" w:hAnsi="Book Antiqua"/>
                <w:sz w:val="20"/>
                <w:szCs w:val="20"/>
              </w:rPr>
              <w:t>Perempuan</w:t>
            </w:r>
          </w:p>
        </w:tc>
        <w:tc>
          <w:tcPr>
            <w:tcW w:w="2200" w:type="dxa"/>
          </w:tcPr>
          <w:p w14:paraId="5D4ECC78" w14:textId="77777777" w:rsidR="00EA0DDF" w:rsidRPr="00EA0DDF" w:rsidRDefault="00EA0DDF" w:rsidP="00EA0DDF">
            <w:pPr>
              <w:pStyle w:val="ListParagraph"/>
              <w:spacing w:after="0"/>
              <w:ind w:left="1260" w:hanging="1260"/>
              <w:jc w:val="center"/>
              <w:rPr>
                <w:rFonts w:ascii="Book Antiqua" w:hAnsi="Book Antiqua"/>
                <w:sz w:val="20"/>
                <w:szCs w:val="20"/>
                <w:lang w:bidi="ar-SA"/>
              </w:rPr>
            </w:pPr>
            <w:r w:rsidRPr="00EA0DDF">
              <w:rPr>
                <w:rFonts w:ascii="Book Antiqua" w:hAnsi="Book Antiqua"/>
                <w:sz w:val="20"/>
                <w:szCs w:val="20"/>
              </w:rPr>
              <w:t>74</w:t>
            </w:r>
          </w:p>
          <w:p w14:paraId="760BBF1F" w14:textId="330708F6" w:rsidR="00EA0DDF" w:rsidRPr="00EA0DDF" w:rsidRDefault="00EA0DDF" w:rsidP="00EA0DDF">
            <w:pPr>
              <w:spacing w:after="0"/>
              <w:jc w:val="center"/>
              <w:rPr>
                <w:rFonts w:ascii="Book Antiqua" w:hAnsi="Book Antiqua"/>
                <w:sz w:val="20"/>
                <w:szCs w:val="20"/>
              </w:rPr>
            </w:pPr>
            <w:r w:rsidRPr="00EA0DDF">
              <w:rPr>
                <w:rFonts w:ascii="Book Antiqua" w:hAnsi="Book Antiqua"/>
                <w:sz w:val="20"/>
                <w:szCs w:val="20"/>
              </w:rPr>
              <w:t>80</w:t>
            </w:r>
          </w:p>
        </w:tc>
        <w:tc>
          <w:tcPr>
            <w:tcW w:w="2200" w:type="dxa"/>
          </w:tcPr>
          <w:p w14:paraId="7E672EDE" w14:textId="77777777" w:rsidR="00EA0DDF" w:rsidRPr="00EA0DDF" w:rsidRDefault="00EA0DDF" w:rsidP="00EA0DDF">
            <w:pPr>
              <w:pStyle w:val="ListParagraph"/>
              <w:spacing w:after="0"/>
              <w:ind w:left="1260" w:hanging="1260"/>
              <w:jc w:val="center"/>
              <w:rPr>
                <w:rFonts w:ascii="Book Antiqua" w:hAnsi="Book Antiqua"/>
                <w:sz w:val="20"/>
                <w:szCs w:val="20"/>
                <w:lang w:bidi="ar-SA"/>
              </w:rPr>
            </w:pPr>
            <w:r w:rsidRPr="00EA0DDF">
              <w:rPr>
                <w:rFonts w:ascii="Book Antiqua" w:hAnsi="Book Antiqua"/>
                <w:sz w:val="20"/>
                <w:szCs w:val="20"/>
              </w:rPr>
              <w:t>48,1%</w:t>
            </w:r>
          </w:p>
          <w:p w14:paraId="67E335C6" w14:textId="577E0890" w:rsidR="00EA0DDF" w:rsidRPr="00EA0DDF" w:rsidRDefault="00EA0DDF" w:rsidP="00EA0DDF">
            <w:pPr>
              <w:spacing w:after="0"/>
              <w:jc w:val="center"/>
              <w:rPr>
                <w:rFonts w:ascii="Book Antiqua" w:hAnsi="Book Antiqua"/>
                <w:b/>
                <w:sz w:val="20"/>
                <w:szCs w:val="20"/>
              </w:rPr>
            </w:pPr>
            <w:r w:rsidRPr="00EA0DDF">
              <w:rPr>
                <w:rFonts w:ascii="Book Antiqua" w:hAnsi="Book Antiqua"/>
                <w:sz w:val="20"/>
                <w:szCs w:val="20"/>
              </w:rPr>
              <w:t>51,9%</w:t>
            </w:r>
          </w:p>
        </w:tc>
      </w:tr>
      <w:tr w:rsidR="00EA0DDF" w:rsidRPr="003E2D80" w14:paraId="4CCCA06F" w14:textId="77777777" w:rsidTr="00BA7963">
        <w:tc>
          <w:tcPr>
            <w:tcW w:w="2970" w:type="dxa"/>
          </w:tcPr>
          <w:p w14:paraId="2627CAFD" w14:textId="77777777" w:rsidR="00EA0DDF" w:rsidRPr="003E2D80" w:rsidRDefault="00EA0DDF" w:rsidP="00BA7963">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5FA3065A" w14:textId="77777777" w:rsidR="00EA0DDF" w:rsidRPr="003E2D80" w:rsidRDefault="00EA0DDF" w:rsidP="00BA7963">
            <w:pPr>
              <w:spacing w:after="0" w:line="252" w:lineRule="auto"/>
              <w:jc w:val="center"/>
              <w:rPr>
                <w:rFonts w:ascii="Book Antiqua" w:hAnsi="Book Antiqua"/>
                <w:b/>
                <w:sz w:val="20"/>
                <w:szCs w:val="20"/>
              </w:rPr>
            </w:pPr>
            <w:r>
              <w:rPr>
                <w:rFonts w:ascii="Book Antiqua" w:hAnsi="Book Antiqua"/>
                <w:b/>
                <w:sz w:val="20"/>
                <w:szCs w:val="20"/>
              </w:rPr>
              <w:t>154</w:t>
            </w:r>
          </w:p>
        </w:tc>
        <w:tc>
          <w:tcPr>
            <w:tcW w:w="2200" w:type="dxa"/>
          </w:tcPr>
          <w:p w14:paraId="0C379E9D" w14:textId="77777777" w:rsidR="00EA0DDF" w:rsidRPr="003E2D80" w:rsidRDefault="00EA0DDF" w:rsidP="00BA7963">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6133B364" w14:textId="77777777" w:rsidR="00EA0DDF" w:rsidRPr="001B7A47" w:rsidRDefault="00EA0DDF" w:rsidP="00EA0DDF">
      <w:pPr>
        <w:spacing w:after="0"/>
        <w:ind w:left="1650" w:hanging="1100"/>
        <w:jc w:val="both"/>
        <w:rPr>
          <w:rFonts w:ascii="Book Antiqua" w:hAnsi="Book Antiqua"/>
          <w:sz w:val="20"/>
          <w:szCs w:val="20"/>
        </w:rPr>
      </w:pPr>
      <w:proofErr w:type="spellStart"/>
      <w:proofErr w:type="gramStart"/>
      <w:r w:rsidRPr="001B7A47">
        <w:rPr>
          <w:rFonts w:ascii="Book Antiqua" w:hAnsi="Book Antiqua"/>
          <w:sz w:val="20"/>
          <w:szCs w:val="20"/>
        </w:rPr>
        <w:t>Sumber</w:t>
      </w:r>
      <w:proofErr w:type="spellEnd"/>
      <w:r w:rsidRPr="001B7A47">
        <w:rPr>
          <w:rFonts w:ascii="Book Antiqua" w:hAnsi="Book Antiqua"/>
          <w:sz w:val="20"/>
          <w:szCs w:val="20"/>
        </w:rPr>
        <w:t xml:space="preserve"> :</w:t>
      </w:r>
      <w:proofErr w:type="gramEnd"/>
      <w:r w:rsidRPr="001B7A47">
        <w:rPr>
          <w:rFonts w:ascii="Book Antiqua" w:hAnsi="Book Antiqua"/>
          <w:sz w:val="20"/>
          <w:szCs w:val="20"/>
        </w:rPr>
        <w:t xml:space="preserve"> Data primer </w:t>
      </w:r>
      <w:proofErr w:type="spellStart"/>
      <w:r w:rsidRPr="001B7A47">
        <w:rPr>
          <w:rFonts w:ascii="Book Antiqua" w:hAnsi="Book Antiqua"/>
          <w:sz w:val="20"/>
          <w:szCs w:val="20"/>
        </w:rPr>
        <w:t>diolah</w:t>
      </w:r>
      <w:proofErr w:type="spellEnd"/>
      <w:r w:rsidRPr="001B7A47">
        <w:rPr>
          <w:rFonts w:ascii="Book Antiqua" w:hAnsi="Book Antiqua"/>
          <w:sz w:val="20"/>
          <w:szCs w:val="20"/>
        </w:rPr>
        <w:t>, 2020</w:t>
      </w:r>
    </w:p>
    <w:p w14:paraId="60857834" w14:textId="23B40FC3" w:rsidR="00FA1B66" w:rsidRDefault="005C7F4C" w:rsidP="00EA0DDF">
      <w:pPr>
        <w:spacing w:after="0" w:line="252" w:lineRule="auto"/>
        <w:ind w:firstLine="851"/>
        <w:jc w:val="both"/>
        <w:rPr>
          <w:rFonts w:ascii="Book Antiqua" w:hAnsi="Book Antiqua"/>
          <w:sz w:val="20"/>
          <w:szCs w:val="20"/>
        </w:rPr>
      </w:pPr>
      <w:proofErr w:type="spellStart"/>
      <w:r w:rsidRPr="005C7F4C">
        <w:rPr>
          <w:rFonts w:ascii="Book Antiqua" w:hAnsi="Book Antiqua"/>
          <w:sz w:val="20"/>
          <w:szCs w:val="20"/>
        </w:rPr>
        <w:t>Berdasarkan</w:t>
      </w:r>
      <w:proofErr w:type="spellEnd"/>
      <w:r w:rsidRPr="005C7F4C">
        <w:rPr>
          <w:rFonts w:ascii="Book Antiqua" w:hAnsi="Book Antiqua"/>
          <w:sz w:val="20"/>
          <w:szCs w:val="20"/>
        </w:rPr>
        <w:t xml:space="preserve"> </w:t>
      </w:r>
      <w:proofErr w:type="spellStart"/>
      <w:r w:rsidRPr="005C7F4C">
        <w:rPr>
          <w:rFonts w:ascii="Book Antiqua" w:hAnsi="Book Antiqua"/>
          <w:sz w:val="20"/>
          <w:szCs w:val="20"/>
        </w:rPr>
        <w:t>tabel</w:t>
      </w:r>
      <w:proofErr w:type="spellEnd"/>
      <w:r w:rsidRPr="005C7F4C">
        <w:rPr>
          <w:rFonts w:ascii="Book Antiqua" w:hAnsi="Book Antiqua"/>
          <w:sz w:val="20"/>
          <w:szCs w:val="20"/>
        </w:rPr>
        <w:t xml:space="preserve"> 4.</w:t>
      </w:r>
      <w:r w:rsidR="001104BA">
        <w:rPr>
          <w:rFonts w:ascii="Book Antiqua" w:hAnsi="Book Antiqua"/>
          <w:sz w:val="20"/>
          <w:szCs w:val="20"/>
        </w:rPr>
        <w:t>6</w:t>
      </w:r>
      <w:r w:rsidRPr="005C7F4C">
        <w:rPr>
          <w:rFonts w:ascii="Book Antiqua" w:hAnsi="Book Antiqua"/>
          <w:sz w:val="20"/>
          <w:szCs w:val="20"/>
        </w:rPr>
        <w:t xml:space="preserve"> </w:t>
      </w:r>
      <w:proofErr w:type="spellStart"/>
      <w:r w:rsidRPr="005C7F4C">
        <w:rPr>
          <w:rFonts w:ascii="Book Antiqua" w:hAnsi="Book Antiqua"/>
          <w:sz w:val="20"/>
          <w:szCs w:val="20"/>
        </w:rPr>
        <w:t>diatas</w:t>
      </w:r>
      <w:proofErr w:type="spellEnd"/>
      <w:r w:rsidRPr="005C7F4C">
        <w:rPr>
          <w:rFonts w:ascii="Book Antiqua" w:hAnsi="Book Antiqua"/>
          <w:sz w:val="20"/>
          <w:szCs w:val="20"/>
        </w:rPr>
        <w:t xml:space="preserve"> </w:t>
      </w:r>
      <w:proofErr w:type="spellStart"/>
      <w:r w:rsidRPr="005C7F4C">
        <w:rPr>
          <w:rFonts w:ascii="Book Antiqua" w:hAnsi="Book Antiqua"/>
          <w:sz w:val="20"/>
          <w:szCs w:val="20"/>
        </w:rPr>
        <w:t>dapat</w:t>
      </w:r>
      <w:proofErr w:type="spellEnd"/>
      <w:r w:rsidRPr="005C7F4C">
        <w:rPr>
          <w:rFonts w:ascii="Book Antiqua" w:hAnsi="Book Antiqua"/>
          <w:sz w:val="20"/>
          <w:szCs w:val="20"/>
        </w:rPr>
        <w:t xml:space="preserve"> </w:t>
      </w:r>
      <w:proofErr w:type="spellStart"/>
      <w:r w:rsidR="001104BA" w:rsidRPr="001B7A47">
        <w:rPr>
          <w:rFonts w:ascii="Book Antiqua" w:hAnsi="Book Antiqua"/>
          <w:bCs/>
          <w:sz w:val="20"/>
          <w:szCs w:val="20"/>
        </w:rPr>
        <w:t>diketahui</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bahwa</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sebanyak</w:t>
      </w:r>
      <w:proofErr w:type="spellEnd"/>
      <w:r w:rsidR="001104BA" w:rsidRPr="001B7A47">
        <w:rPr>
          <w:rFonts w:ascii="Book Antiqua" w:hAnsi="Book Antiqua"/>
          <w:bCs/>
          <w:sz w:val="20"/>
          <w:szCs w:val="20"/>
        </w:rPr>
        <w:t xml:space="preserve"> 7</w:t>
      </w:r>
      <w:r w:rsidR="001104BA">
        <w:rPr>
          <w:rFonts w:ascii="Book Antiqua" w:hAnsi="Book Antiqua"/>
          <w:bCs/>
          <w:sz w:val="20"/>
          <w:szCs w:val="20"/>
        </w:rPr>
        <w:t>4</w:t>
      </w:r>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responden</w:t>
      </w:r>
      <w:proofErr w:type="spellEnd"/>
      <w:r w:rsidR="001104BA" w:rsidRPr="001B7A47">
        <w:rPr>
          <w:rFonts w:ascii="Book Antiqua" w:hAnsi="Book Antiqua"/>
          <w:bCs/>
          <w:sz w:val="20"/>
          <w:szCs w:val="20"/>
        </w:rPr>
        <w:t xml:space="preserve"> (4</w:t>
      </w:r>
      <w:r w:rsidR="001104BA">
        <w:rPr>
          <w:rFonts w:ascii="Book Antiqua" w:hAnsi="Book Antiqua"/>
          <w:bCs/>
          <w:sz w:val="20"/>
          <w:szCs w:val="20"/>
        </w:rPr>
        <w:t>8,1</w:t>
      </w:r>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dengan</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jenis</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kelamin</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laki-laki</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sebanyak</w:t>
      </w:r>
      <w:proofErr w:type="spellEnd"/>
      <w:r w:rsidR="001104BA" w:rsidRPr="001B7A47">
        <w:rPr>
          <w:rFonts w:ascii="Book Antiqua" w:hAnsi="Book Antiqua"/>
          <w:bCs/>
          <w:sz w:val="20"/>
          <w:szCs w:val="20"/>
        </w:rPr>
        <w:t xml:space="preserve"> </w:t>
      </w:r>
      <w:r w:rsidR="001104BA">
        <w:rPr>
          <w:rFonts w:ascii="Book Antiqua" w:hAnsi="Book Antiqua"/>
          <w:bCs/>
          <w:sz w:val="20"/>
          <w:szCs w:val="20"/>
        </w:rPr>
        <w:t xml:space="preserve">80 </w:t>
      </w:r>
      <w:proofErr w:type="spellStart"/>
      <w:r w:rsidR="001104BA" w:rsidRPr="001B7A47">
        <w:rPr>
          <w:rFonts w:ascii="Book Antiqua" w:hAnsi="Book Antiqua"/>
          <w:bCs/>
          <w:sz w:val="20"/>
          <w:szCs w:val="20"/>
        </w:rPr>
        <w:t>responden</w:t>
      </w:r>
      <w:proofErr w:type="spellEnd"/>
      <w:r w:rsidR="001104BA" w:rsidRPr="001B7A47">
        <w:rPr>
          <w:rFonts w:ascii="Book Antiqua" w:hAnsi="Book Antiqua"/>
          <w:bCs/>
          <w:sz w:val="20"/>
          <w:szCs w:val="20"/>
        </w:rPr>
        <w:t xml:space="preserve"> (5</w:t>
      </w:r>
      <w:r w:rsidR="001104BA">
        <w:rPr>
          <w:rFonts w:ascii="Book Antiqua" w:hAnsi="Book Antiqua"/>
          <w:bCs/>
          <w:sz w:val="20"/>
          <w:szCs w:val="20"/>
        </w:rPr>
        <w:t>1,9</w:t>
      </w:r>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dengan</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jenis</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kelamin</w:t>
      </w:r>
      <w:proofErr w:type="spellEnd"/>
      <w:r w:rsidR="001104BA" w:rsidRPr="001B7A47">
        <w:rPr>
          <w:rFonts w:ascii="Book Antiqua" w:hAnsi="Book Antiqua"/>
          <w:bCs/>
          <w:sz w:val="20"/>
          <w:szCs w:val="20"/>
        </w:rPr>
        <w:t xml:space="preserve"> </w:t>
      </w:r>
      <w:proofErr w:type="spellStart"/>
      <w:r w:rsidR="001104BA" w:rsidRPr="001B7A47">
        <w:rPr>
          <w:rFonts w:ascii="Book Antiqua" w:hAnsi="Book Antiqua"/>
          <w:bCs/>
          <w:sz w:val="20"/>
          <w:szCs w:val="20"/>
        </w:rPr>
        <w:t>perempuan</w:t>
      </w:r>
      <w:proofErr w:type="spellEnd"/>
      <w:r w:rsidR="001104BA" w:rsidRPr="001B7A47">
        <w:rPr>
          <w:rFonts w:ascii="Book Antiqua" w:hAnsi="Book Antiqua"/>
          <w:bCs/>
          <w:sz w:val="20"/>
          <w:szCs w:val="20"/>
        </w:rPr>
        <w:t xml:space="preserve">. </w:t>
      </w:r>
      <w:r w:rsidR="001104BA" w:rsidRPr="001B7A47">
        <w:rPr>
          <w:rFonts w:ascii="Book Antiqua" w:hAnsi="Book Antiqua"/>
          <w:sz w:val="20"/>
          <w:szCs w:val="20"/>
        </w:rPr>
        <w:lastRenderedPageBreak/>
        <w:t xml:space="preserve">Hal </w:t>
      </w:r>
      <w:proofErr w:type="spellStart"/>
      <w:r w:rsidR="001104BA" w:rsidRPr="001B7A47">
        <w:rPr>
          <w:rFonts w:ascii="Book Antiqua" w:hAnsi="Book Antiqua"/>
          <w:sz w:val="20"/>
          <w:szCs w:val="20"/>
        </w:rPr>
        <w:t>ini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menunjukan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bahwa</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pasien</w:t>
      </w:r>
      <w:proofErr w:type="spellEnd"/>
      <w:r w:rsidR="001104BA" w:rsidRPr="001B7A47">
        <w:rPr>
          <w:rFonts w:ascii="Book Antiqua" w:hAnsi="Book Antiqua"/>
          <w:sz w:val="20"/>
          <w:szCs w:val="20"/>
        </w:rPr>
        <w:t xml:space="preserve"> yang </w:t>
      </w:r>
      <w:proofErr w:type="spellStart"/>
      <w:r w:rsidR="001104BA" w:rsidRPr="001B7A47">
        <w:rPr>
          <w:rFonts w:ascii="Book Antiqua" w:hAnsi="Book Antiqua"/>
          <w:sz w:val="20"/>
          <w:szCs w:val="20"/>
        </w:rPr>
        <w:t>berobat</w:t>
      </w:r>
      <w:proofErr w:type="spellEnd"/>
      <w:r w:rsidR="001104BA" w:rsidRPr="001B7A47">
        <w:rPr>
          <w:rFonts w:ascii="Book Antiqua" w:hAnsi="Book Antiqua"/>
          <w:sz w:val="20"/>
          <w:szCs w:val="20"/>
        </w:rPr>
        <w:t xml:space="preserve"> di RSUD Toto Kabila </w:t>
      </w:r>
      <w:proofErr w:type="spellStart"/>
      <w:r w:rsidR="001104BA" w:rsidRPr="001B7A47">
        <w:rPr>
          <w:rFonts w:ascii="Book Antiqua" w:hAnsi="Book Antiqua"/>
          <w:sz w:val="20"/>
          <w:szCs w:val="20"/>
        </w:rPr>
        <w:t>didominasi</w:t>
      </w:r>
      <w:proofErr w:type="spellEnd"/>
      <w:r w:rsidR="001104BA" w:rsidRPr="001B7A47">
        <w:rPr>
          <w:rFonts w:ascii="Book Antiqua" w:hAnsi="Book Antiqua"/>
          <w:sz w:val="20"/>
          <w:szCs w:val="20"/>
        </w:rPr>
        <w:t xml:space="preserve"> oleh </w:t>
      </w:r>
      <w:proofErr w:type="spellStart"/>
      <w:r w:rsidR="001104BA" w:rsidRPr="001B7A47">
        <w:rPr>
          <w:rFonts w:ascii="Book Antiqua" w:hAnsi="Book Antiqua"/>
          <w:sz w:val="20"/>
          <w:szCs w:val="20"/>
        </w:rPr>
        <w:t>pasien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berjenis</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kelamin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perempuan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Responden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perempuan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mempunyai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tingkat</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kepedulian</w:t>
      </w:r>
      <w:proofErr w:type="spellEnd"/>
      <w:r w:rsidR="001104BA" w:rsidRPr="001B7A47">
        <w:rPr>
          <w:rFonts w:ascii="Book Antiqua" w:hAnsi="Book Antiqua"/>
          <w:sz w:val="20"/>
          <w:szCs w:val="20"/>
        </w:rPr>
        <w:t xml:space="preserve"> dan </w:t>
      </w:r>
      <w:proofErr w:type="spellStart"/>
      <w:r w:rsidR="001104BA" w:rsidRPr="001B7A47">
        <w:rPr>
          <w:rFonts w:ascii="Book Antiqua" w:hAnsi="Book Antiqua"/>
          <w:sz w:val="20"/>
          <w:szCs w:val="20"/>
        </w:rPr>
        <w:t>kesadaran</w:t>
      </w:r>
      <w:proofErr w:type="spellEnd"/>
      <w:r w:rsidR="001104BA" w:rsidRPr="001B7A47">
        <w:rPr>
          <w:rFonts w:ascii="Book Antiqua" w:hAnsi="Book Antiqua"/>
          <w:sz w:val="20"/>
          <w:szCs w:val="20"/>
        </w:rPr>
        <w:t xml:space="preserve"> yang </w:t>
      </w:r>
      <w:proofErr w:type="spellStart"/>
      <w:r w:rsidR="001104BA" w:rsidRPr="001B7A47">
        <w:rPr>
          <w:rFonts w:ascii="Book Antiqua" w:hAnsi="Book Antiqua"/>
          <w:sz w:val="20"/>
          <w:szCs w:val="20"/>
        </w:rPr>
        <w:t>tinggi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terhadap</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kesehatan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Dimana</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menurut</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Rosjidi</w:t>
      </w:r>
      <w:proofErr w:type="spellEnd"/>
      <w:r w:rsidR="001104BA" w:rsidRPr="001B7A47">
        <w:rPr>
          <w:rFonts w:ascii="Book Antiqua" w:hAnsi="Book Antiqua"/>
          <w:sz w:val="20"/>
          <w:szCs w:val="20"/>
        </w:rPr>
        <w:t xml:space="preserve"> dan </w:t>
      </w:r>
      <w:proofErr w:type="spellStart"/>
      <w:r w:rsidR="001104BA" w:rsidRPr="001B7A47">
        <w:rPr>
          <w:rFonts w:ascii="Book Antiqua" w:hAnsi="Book Antiqua"/>
          <w:sz w:val="20"/>
          <w:szCs w:val="20"/>
        </w:rPr>
        <w:t>Isro</w:t>
      </w:r>
      <w:r w:rsidR="001104BA">
        <w:rPr>
          <w:rFonts w:ascii="Times New Roman" w:hAnsi="Times New Roman"/>
          <w:sz w:val="20"/>
          <w:szCs w:val="20"/>
        </w:rPr>
        <w:t>’</w:t>
      </w:r>
      <w:r w:rsidR="001104BA" w:rsidRPr="001B7A47">
        <w:rPr>
          <w:rFonts w:ascii="Book Antiqua" w:hAnsi="Book Antiqua"/>
          <w:sz w:val="20"/>
          <w:szCs w:val="20"/>
        </w:rPr>
        <w:t>in</w:t>
      </w:r>
      <w:proofErr w:type="spellEnd"/>
      <w:r w:rsidR="001104BA" w:rsidRPr="001B7A47">
        <w:rPr>
          <w:rFonts w:ascii="Book Antiqua" w:hAnsi="Book Antiqua"/>
          <w:sz w:val="20"/>
          <w:szCs w:val="20"/>
        </w:rPr>
        <w:t xml:space="preserve"> (2014) </w:t>
      </w:r>
      <w:proofErr w:type="spellStart"/>
      <w:r w:rsidR="001104BA" w:rsidRPr="001B7A47">
        <w:rPr>
          <w:rFonts w:ascii="Book Antiqua" w:hAnsi="Book Antiqua"/>
          <w:sz w:val="20"/>
          <w:szCs w:val="20"/>
        </w:rPr>
        <w:t>perempuan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lebih</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rentan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terserang</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penyakit</w:t>
      </w:r>
      <w:proofErr w:type="spellEnd"/>
      <w:r w:rsidR="001104BA" w:rsidRPr="001B7A47">
        <w:rPr>
          <w:rFonts w:ascii="Book Antiqua" w:hAnsi="Book Antiqua"/>
          <w:sz w:val="20"/>
          <w:szCs w:val="20"/>
        </w:rPr>
        <w:t xml:space="preserve"> dan </w:t>
      </w:r>
      <w:proofErr w:type="spellStart"/>
      <w:r w:rsidR="001104BA" w:rsidRPr="001B7A47">
        <w:rPr>
          <w:rFonts w:ascii="Book Antiqua" w:hAnsi="Book Antiqua"/>
          <w:sz w:val="20"/>
          <w:szCs w:val="20"/>
        </w:rPr>
        <w:t>umumnya</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mengalami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keluhan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sakit</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akut</w:t>
      </w:r>
      <w:proofErr w:type="spellEnd"/>
      <w:r w:rsidR="001104BA" w:rsidRPr="001B7A47">
        <w:rPr>
          <w:rFonts w:ascii="Book Antiqua" w:hAnsi="Book Antiqua"/>
          <w:sz w:val="20"/>
          <w:szCs w:val="20"/>
        </w:rPr>
        <w:t xml:space="preserve"> dan </w:t>
      </w:r>
      <w:proofErr w:type="spellStart"/>
      <w:r w:rsidR="001104BA" w:rsidRPr="001B7A47">
        <w:rPr>
          <w:rFonts w:ascii="Book Antiqua" w:hAnsi="Book Antiqua"/>
          <w:sz w:val="20"/>
          <w:szCs w:val="20"/>
        </w:rPr>
        <w:t>sakit</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kronis</w:t>
      </w:r>
      <w:proofErr w:type="spellEnd"/>
      <w:r w:rsidR="001104BA" w:rsidRPr="001B7A47">
        <w:rPr>
          <w:rFonts w:ascii="Book Antiqua" w:hAnsi="Book Antiqua"/>
          <w:sz w:val="20"/>
          <w:szCs w:val="20"/>
        </w:rPr>
        <w:t xml:space="preserve"> yang </w:t>
      </w:r>
      <w:proofErr w:type="spellStart"/>
      <w:r w:rsidR="001104BA" w:rsidRPr="001B7A47">
        <w:rPr>
          <w:rFonts w:ascii="Book Antiqua" w:hAnsi="Book Antiqua"/>
          <w:sz w:val="20"/>
          <w:szCs w:val="20"/>
        </w:rPr>
        <w:t>lebih</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tinggi</w:t>
      </w:r>
      <w:proofErr w:type="spellEnd"/>
      <w:r w:rsidR="001104BA" w:rsidRPr="001B7A47">
        <w:rPr>
          <w:rFonts w:ascii="Book Antiqua" w:hAnsi="Book Antiqua"/>
          <w:sz w:val="20"/>
          <w:szCs w:val="20"/>
        </w:rPr>
        <w:t xml:space="preserve"> yang </w:t>
      </w:r>
      <w:proofErr w:type="spellStart"/>
      <w:r w:rsidR="001104BA" w:rsidRPr="001B7A47">
        <w:rPr>
          <w:rFonts w:ascii="Book Antiqua" w:hAnsi="Book Antiqua"/>
          <w:sz w:val="20"/>
          <w:szCs w:val="20"/>
        </w:rPr>
        <w:t>lebih</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tinggi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dibandingkan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laki-laki</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sehingga</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jumlah</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pasien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perempuan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lebih</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banyak</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dibandingkan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pasien</w:t>
      </w:r>
      <w:proofErr w:type="spellEnd"/>
      <w:r w:rsidR="001104BA" w:rsidRPr="001B7A47">
        <w:rPr>
          <w:rFonts w:ascii="Book Antiqua" w:hAnsi="Book Antiqua"/>
          <w:sz w:val="20"/>
          <w:szCs w:val="20"/>
        </w:rPr>
        <w:t xml:space="preserve"> </w:t>
      </w:r>
      <w:proofErr w:type="spellStart"/>
      <w:r w:rsidR="001104BA" w:rsidRPr="001B7A47">
        <w:rPr>
          <w:rFonts w:ascii="Book Antiqua" w:hAnsi="Book Antiqua"/>
          <w:sz w:val="20"/>
          <w:szCs w:val="20"/>
        </w:rPr>
        <w:t>laki-laki</w:t>
      </w:r>
      <w:proofErr w:type="spellEnd"/>
      <w:r w:rsidR="001104BA" w:rsidRPr="001B7A47">
        <w:rPr>
          <w:rFonts w:ascii="Book Antiqua" w:hAnsi="Book Antiqua"/>
          <w:sz w:val="20"/>
          <w:szCs w:val="20"/>
        </w:rPr>
        <w:t>.</w:t>
      </w:r>
    </w:p>
    <w:p w14:paraId="21BCC6E9" w14:textId="77777777" w:rsidR="00EA0DDF" w:rsidRPr="001B7A47" w:rsidRDefault="00EA0DDF" w:rsidP="00EA0DDF">
      <w:pPr>
        <w:spacing w:after="0"/>
        <w:ind w:firstLine="426"/>
        <w:jc w:val="both"/>
        <w:rPr>
          <w:rFonts w:ascii="Book Antiqua" w:hAnsi="Book Antiqua"/>
          <w:bCs/>
          <w:sz w:val="20"/>
          <w:szCs w:val="20"/>
          <w:lang w:bidi="ar-SA"/>
        </w:rPr>
      </w:pPr>
    </w:p>
    <w:p w14:paraId="62279E1A" w14:textId="2AD95D07" w:rsidR="00EA0DDF" w:rsidRPr="006C7885" w:rsidRDefault="00EA0DDF" w:rsidP="00EA0DDF">
      <w:pPr>
        <w:tabs>
          <w:tab w:val="left" w:pos="1701"/>
        </w:tabs>
        <w:spacing w:after="0"/>
        <w:ind w:left="1540" w:hanging="990"/>
        <w:jc w:val="both"/>
        <w:rPr>
          <w:rFonts w:ascii="Book Antiqua" w:hAnsi="Book Antiqua"/>
          <w:b/>
          <w:sz w:val="20"/>
          <w:szCs w:val="20"/>
        </w:rPr>
      </w:pPr>
      <w:proofErr w:type="spellStart"/>
      <w:r w:rsidRPr="003E2D80">
        <w:rPr>
          <w:rFonts w:ascii="Book Antiqua" w:hAnsi="Book Antiqua"/>
          <w:b/>
          <w:sz w:val="20"/>
          <w:szCs w:val="20"/>
        </w:rPr>
        <w:t>Tabel</w:t>
      </w:r>
      <w:proofErr w:type="spellEnd"/>
      <w:r w:rsidRPr="003E2D80">
        <w:rPr>
          <w:rFonts w:ascii="Book Antiqua" w:hAnsi="Book Antiqua"/>
          <w:b/>
          <w:sz w:val="20"/>
          <w:szCs w:val="20"/>
        </w:rPr>
        <w:t xml:space="preserve"> 4.</w:t>
      </w:r>
      <w:r>
        <w:rPr>
          <w:rFonts w:ascii="Book Antiqua" w:hAnsi="Book Antiqua"/>
          <w:b/>
          <w:sz w:val="20"/>
          <w:szCs w:val="20"/>
        </w:rPr>
        <w:t>7</w:t>
      </w:r>
      <w:r>
        <w:rPr>
          <w:rFonts w:ascii="Book Antiqua" w:hAnsi="Book Antiqua"/>
          <w:b/>
          <w:sz w:val="20"/>
          <w:szCs w:val="20"/>
        </w:rPr>
        <w:tab/>
      </w:r>
      <w:proofErr w:type="spellStart"/>
      <w:r w:rsidRPr="006C7885">
        <w:rPr>
          <w:rFonts w:ascii="Book Antiqua" w:hAnsi="Book Antiqua"/>
          <w:b/>
          <w:sz w:val="20"/>
          <w:szCs w:val="20"/>
        </w:rPr>
        <w:t>Distribusi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Frekuensi</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Responden</w:t>
      </w:r>
      <w:proofErr w:type="spellEnd"/>
      <w:r w:rsidRPr="006C7885">
        <w:rPr>
          <w:rFonts w:ascii="Book Antiqua" w:hAnsi="Book Antiqua"/>
          <w:b/>
          <w:sz w:val="20"/>
          <w:szCs w:val="20"/>
        </w:rPr>
        <w:t xml:space="preserve"> </w:t>
      </w:r>
      <w:proofErr w:type="spellStart"/>
      <w:r w:rsidRPr="006C7885">
        <w:rPr>
          <w:rFonts w:ascii="Book Antiqua" w:hAnsi="Book Antiqua"/>
          <w:b/>
          <w:sz w:val="20"/>
          <w:szCs w:val="20"/>
        </w:rPr>
        <w:t>Variabel</w:t>
      </w:r>
      <w:proofErr w:type="spellEnd"/>
      <w:r>
        <w:rPr>
          <w:rFonts w:ascii="Book Antiqua" w:hAnsi="Book Antiqua"/>
          <w:b/>
          <w:sz w:val="20"/>
          <w:szCs w:val="20"/>
        </w:rPr>
        <w:t xml:space="preserve"> </w:t>
      </w:r>
      <w:proofErr w:type="spellStart"/>
      <w:r>
        <w:rPr>
          <w:rFonts w:ascii="Book Antiqua" w:hAnsi="Book Antiqua"/>
          <w:b/>
          <w:sz w:val="20"/>
          <w:szCs w:val="20"/>
        </w:rPr>
        <w:t>Peresepan</w:t>
      </w:r>
      <w:proofErr w:type="spellEnd"/>
      <w:r>
        <w:rPr>
          <w:rFonts w:ascii="Book Antiqua" w:hAnsi="Book Antiqua"/>
          <w:b/>
          <w:sz w:val="20"/>
          <w:szCs w:val="20"/>
        </w:rPr>
        <w:t xml:space="preserve"> </w:t>
      </w:r>
      <w:proofErr w:type="spellStart"/>
      <w:r>
        <w:rPr>
          <w:rFonts w:ascii="Book Antiqua" w:hAnsi="Book Antiqua"/>
          <w:b/>
          <w:sz w:val="20"/>
          <w:szCs w:val="20"/>
        </w:rPr>
        <w:t>Obat</w:t>
      </w:r>
      <w:proofErr w:type="spellEnd"/>
      <w:r>
        <w:rPr>
          <w:rFonts w:ascii="Book Antiqua" w:hAnsi="Book Antiqua"/>
          <w:b/>
          <w:sz w:val="20"/>
          <w:szCs w:val="20"/>
        </w:rPr>
        <w:t xml:space="preserve"> </w:t>
      </w:r>
      <w:proofErr w:type="spellStart"/>
      <w:r>
        <w:rPr>
          <w:rFonts w:ascii="Book Antiqua" w:hAnsi="Book Antiqua"/>
          <w:b/>
          <w:sz w:val="20"/>
          <w:szCs w:val="20"/>
        </w:rPr>
        <w:t>Sesuai</w:t>
      </w:r>
      <w:proofErr w:type="spellEnd"/>
      <w:r>
        <w:rPr>
          <w:rFonts w:ascii="Book Antiqua" w:hAnsi="Book Antiqua"/>
          <w:b/>
          <w:sz w:val="20"/>
          <w:szCs w:val="20"/>
        </w:rPr>
        <w:t xml:space="preserve"> </w:t>
      </w:r>
      <w:proofErr w:type="spellStart"/>
      <w:r>
        <w:rPr>
          <w:rFonts w:ascii="Book Antiqua" w:hAnsi="Book Antiqua"/>
          <w:b/>
          <w:sz w:val="20"/>
          <w:szCs w:val="20"/>
        </w:rPr>
        <w:t>Formularium</w:t>
      </w:r>
      <w:proofErr w:type="spellEnd"/>
      <w:r w:rsidRPr="00EA0DDF">
        <w:rPr>
          <w:rFonts w:ascii="Book Antiqua" w:hAnsi="Book Antiqua"/>
          <w:b/>
          <w:sz w:val="20"/>
          <w:szCs w:val="20"/>
        </w:rPr>
        <w:t xml:space="preserve"> </w:t>
      </w:r>
      <w:proofErr w:type="spellStart"/>
      <w:r w:rsidRPr="006C7885">
        <w:rPr>
          <w:rFonts w:ascii="Book Antiqua" w:hAnsi="Book Antiqua"/>
          <w:b/>
          <w:sz w:val="20"/>
          <w:szCs w:val="20"/>
        </w:rPr>
        <w:t>Berdasarkan</w:t>
      </w:r>
      <w:proofErr w:type="spellEnd"/>
      <w:r w:rsidRPr="006C7885">
        <w:rPr>
          <w:rFonts w:ascii="Book Antiqua" w:hAnsi="Book Antiqua"/>
          <w:b/>
          <w:sz w:val="20"/>
          <w:szCs w:val="20"/>
        </w:rPr>
        <w:t xml:space="preserve"> </w:t>
      </w:r>
      <w:proofErr w:type="spellStart"/>
      <w:r>
        <w:rPr>
          <w:rFonts w:ascii="Book Antiqua" w:hAnsi="Book Antiqua"/>
          <w:b/>
          <w:sz w:val="20"/>
          <w:szCs w:val="20"/>
        </w:rPr>
        <w:t>Usia</w:t>
      </w:r>
      <w:proofErr w:type="spellEnd"/>
      <w:r w:rsidRPr="006C7885">
        <w:rPr>
          <w:rFonts w:ascii="Book Antiqua" w:hAnsi="Book Antiqua"/>
          <w:b/>
          <w:sz w:val="20"/>
          <w:szCs w:val="20"/>
        </w:rPr>
        <w:t xml:space="preserve"> di RSUD Toto Kabila</w:t>
      </w:r>
    </w:p>
    <w:tbl>
      <w:tblPr>
        <w:tblStyle w:val="TableGrid"/>
        <w:tblW w:w="0" w:type="auto"/>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886"/>
        <w:gridCol w:w="2200"/>
        <w:gridCol w:w="2336"/>
      </w:tblGrid>
      <w:tr w:rsidR="00EA0DDF" w:rsidRPr="006C7885" w14:paraId="5E281590" w14:textId="77777777" w:rsidTr="00A06BBF">
        <w:tc>
          <w:tcPr>
            <w:tcW w:w="2886" w:type="dxa"/>
          </w:tcPr>
          <w:p w14:paraId="24E933E6" w14:textId="4415952A" w:rsidR="00EA0DDF" w:rsidRPr="006C7885" w:rsidRDefault="00A06BBF" w:rsidP="00BA7963">
            <w:pPr>
              <w:spacing w:after="0"/>
              <w:jc w:val="center"/>
              <w:rPr>
                <w:rFonts w:ascii="Book Antiqua" w:hAnsi="Book Antiqua"/>
                <w:b/>
                <w:sz w:val="20"/>
                <w:szCs w:val="20"/>
              </w:rPr>
            </w:pPr>
            <w:proofErr w:type="spellStart"/>
            <w:r>
              <w:rPr>
                <w:rFonts w:ascii="Book Antiqua" w:hAnsi="Book Antiqua"/>
                <w:b/>
                <w:sz w:val="20"/>
                <w:szCs w:val="20"/>
              </w:rPr>
              <w:t>Usia</w:t>
            </w:r>
            <w:proofErr w:type="spellEnd"/>
          </w:p>
        </w:tc>
        <w:tc>
          <w:tcPr>
            <w:tcW w:w="2200" w:type="dxa"/>
          </w:tcPr>
          <w:p w14:paraId="2178B9FA" w14:textId="77777777" w:rsidR="00EA0DDF" w:rsidRPr="006C7885" w:rsidRDefault="00EA0DDF" w:rsidP="00BA7963">
            <w:pPr>
              <w:spacing w:after="0"/>
              <w:jc w:val="center"/>
              <w:rPr>
                <w:rFonts w:ascii="Book Antiqua" w:hAnsi="Book Antiqua"/>
                <w:b/>
                <w:sz w:val="20"/>
                <w:szCs w:val="20"/>
              </w:rPr>
            </w:pPr>
            <w:proofErr w:type="spellStart"/>
            <w:r w:rsidRPr="006C7885">
              <w:rPr>
                <w:rFonts w:ascii="Book Antiqua" w:hAnsi="Book Antiqua"/>
                <w:b/>
                <w:sz w:val="20"/>
                <w:szCs w:val="20"/>
              </w:rPr>
              <w:t>Frekuensi</w:t>
            </w:r>
            <w:proofErr w:type="spellEnd"/>
          </w:p>
        </w:tc>
        <w:tc>
          <w:tcPr>
            <w:tcW w:w="2336" w:type="dxa"/>
          </w:tcPr>
          <w:p w14:paraId="2F8360DF" w14:textId="77777777" w:rsidR="00EA0DDF" w:rsidRPr="006C7885" w:rsidRDefault="00EA0DDF" w:rsidP="00BA7963">
            <w:pPr>
              <w:spacing w:after="0"/>
              <w:jc w:val="center"/>
              <w:rPr>
                <w:rFonts w:ascii="Book Antiqua" w:hAnsi="Book Antiqua"/>
                <w:b/>
                <w:sz w:val="20"/>
                <w:szCs w:val="20"/>
              </w:rPr>
            </w:pPr>
            <w:proofErr w:type="spellStart"/>
            <w:r w:rsidRPr="006C7885">
              <w:rPr>
                <w:rFonts w:ascii="Book Antiqua" w:hAnsi="Book Antiqua"/>
                <w:b/>
                <w:sz w:val="20"/>
                <w:szCs w:val="20"/>
              </w:rPr>
              <w:t>Presentase</w:t>
            </w:r>
            <w:proofErr w:type="spellEnd"/>
            <w:r w:rsidRPr="006C7885">
              <w:rPr>
                <w:rFonts w:ascii="Book Antiqua" w:hAnsi="Book Antiqua"/>
                <w:b/>
                <w:sz w:val="20"/>
                <w:szCs w:val="20"/>
              </w:rPr>
              <w:t xml:space="preserve"> (%)</w:t>
            </w:r>
          </w:p>
        </w:tc>
      </w:tr>
      <w:tr w:rsidR="00EA0DDF" w:rsidRPr="003E2D80" w14:paraId="406A21A0" w14:textId="77777777" w:rsidTr="00A06BBF">
        <w:tc>
          <w:tcPr>
            <w:tcW w:w="2886" w:type="dxa"/>
          </w:tcPr>
          <w:p w14:paraId="00B3A09B" w14:textId="77777777" w:rsidR="00EA0DDF" w:rsidRPr="00EA0DDF" w:rsidRDefault="00EA0DDF" w:rsidP="00EA0DDF">
            <w:pPr>
              <w:pStyle w:val="ListParagraph"/>
              <w:spacing w:after="0"/>
              <w:ind w:left="0"/>
              <w:rPr>
                <w:rFonts w:ascii="Book Antiqua" w:hAnsi="Book Antiqua"/>
                <w:sz w:val="20"/>
                <w:szCs w:val="20"/>
                <w:lang w:bidi="ar-SA"/>
              </w:rPr>
            </w:pPr>
            <w:r w:rsidRPr="00EA0DDF">
              <w:rPr>
                <w:rFonts w:ascii="Book Antiqua" w:hAnsi="Book Antiqua"/>
                <w:sz w:val="20"/>
                <w:szCs w:val="20"/>
              </w:rPr>
              <w:t xml:space="preserve">0-5 </w:t>
            </w:r>
            <w:proofErr w:type="spellStart"/>
            <w:r w:rsidRPr="00EA0DDF">
              <w:rPr>
                <w:rFonts w:ascii="Book Antiqua" w:hAnsi="Book Antiqua"/>
                <w:sz w:val="20"/>
                <w:szCs w:val="20"/>
              </w:rPr>
              <w:t>tahun</w:t>
            </w:r>
            <w:proofErr w:type="spellEnd"/>
          </w:p>
          <w:p w14:paraId="06250B77"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5-11 </w:t>
            </w:r>
            <w:proofErr w:type="spellStart"/>
            <w:r w:rsidRPr="00EA0DDF">
              <w:rPr>
                <w:rFonts w:ascii="Book Antiqua" w:hAnsi="Book Antiqua"/>
                <w:sz w:val="20"/>
                <w:szCs w:val="20"/>
              </w:rPr>
              <w:t>tahun</w:t>
            </w:r>
            <w:proofErr w:type="spellEnd"/>
          </w:p>
          <w:p w14:paraId="56358DB3"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12-16 </w:t>
            </w:r>
            <w:proofErr w:type="spellStart"/>
            <w:r w:rsidRPr="00EA0DDF">
              <w:rPr>
                <w:rFonts w:ascii="Book Antiqua" w:hAnsi="Book Antiqua"/>
                <w:sz w:val="20"/>
                <w:szCs w:val="20"/>
              </w:rPr>
              <w:t>tahun</w:t>
            </w:r>
            <w:proofErr w:type="spellEnd"/>
          </w:p>
          <w:p w14:paraId="5F89FD93"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17-25 </w:t>
            </w:r>
            <w:proofErr w:type="spellStart"/>
            <w:r w:rsidRPr="00EA0DDF">
              <w:rPr>
                <w:rFonts w:ascii="Book Antiqua" w:hAnsi="Book Antiqua"/>
                <w:sz w:val="20"/>
                <w:szCs w:val="20"/>
              </w:rPr>
              <w:t>tahun</w:t>
            </w:r>
            <w:proofErr w:type="spellEnd"/>
          </w:p>
          <w:p w14:paraId="4BD1E06B"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26-35 </w:t>
            </w:r>
            <w:proofErr w:type="spellStart"/>
            <w:r w:rsidRPr="00EA0DDF">
              <w:rPr>
                <w:rFonts w:ascii="Book Antiqua" w:hAnsi="Book Antiqua"/>
                <w:sz w:val="20"/>
                <w:szCs w:val="20"/>
              </w:rPr>
              <w:t>tahun</w:t>
            </w:r>
            <w:proofErr w:type="spellEnd"/>
          </w:p>
          <w:p w14:paraId="4D9B57EA"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36-45 </w:t>
            </w:r>
            <w:proofErr w:type="spellStart"/>
            <w:r w:rsidRPr="00EA0DDF">
              <w:rPr>
                <w:rFonts w:ascii="Book Antiqua" w:hAnsi="Book Antiqua"/>
                <w:sz w:val="20"/>
                <w:szCs w:val="20"/>
              </w:rPr>
              <w:t>tahun</w:t>
            </w:r>
            <w:proofErr w:type="spellEnd"/>
          </w:p>
          <w:p w14:paraId="5B888D30"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46-55 </w:t>
            </w:r>
            <w:proofErr w:type="spellStart"/>
            <w:r w:rsidRPr="00EA0DDF">
              <w:rPr>
                <w:rFonts w:ascii="Book Antiqua" w:hAnsi="Book Antiqua"/>
                <w:sz w:val="20"/>
                <w:szCs w:val="20"/>
              </w:rPr>
              <w:t>tahun</w:t>
            </w:r>
            <w:proofErr w:type="spellEnd"/>
          </w:p>
          <w:p w14:paraId="209D5AD5" w14:textId="77777777" w:rsidR="00EA0DDF" w:rsidRPr="00EA0DDF" w:rsidRDefault="00EA0DDF" w:rsidP="00EA0DDF">
            <w:pPr>
              <w:pStyle w:val="ListParagraph"/>
              <w:spacing w:after="0"/>
              <w:ind w:left="0"/>
              <w:rPr>
                <w:rFonts w:ascii="Book Antiqua" w:hAnsi="Book Antiqua"/>
                <w:sz w:val="20"/>
                <w:szCs w:val="20"/>
              </w:rPr>
            </w:pPr>
            <w:r w:rsidRPr="00EA0DDF">
              <w:rPr>
                <w:rFonts w:ascii="Book Antiqua" w:hAnsi="Book Antiqua"/>
                <w:sz w:val="20"/>
                <w:szCs w:val="20"/>
              </w:rPr>
              <w:t xml:space="preserve">56-65 </w:t>
            </w:r>
            <w:proofErr w:type="spellStart"/>
            <w:r w:rsidRPr="00EA0DDF">
              <w:rPr>
                <w:rFonts w:ascii="Book Antiqua" w:hAnsi="Book Antiqua"/>
                <w:sz w:val="20"/>
                <w:szCs w:val="20"/>
              </w:rPr>
              <w:t>tahun</w:t>
            </w:r>
            <w:proofErr w:type="spellEnd"/>
          </w:p>
          <w:p w14:paraId="4468AD7D" w14:textId="4FB26289" w:rsidR="00EA0DDF" w:rsidRPr="00EA0DDF" w:rsidRDefault="00EA0DDF" w:rsidP="00EA0DDF">
            <w:pPr>
              <w:spacing w:after="0"/>
              <w:rPr>
                <w:rFonts w:ascii="Book Antiqua" w:hAnsi="Book Antiqua"/>
                <w:sz w:val="20"/>
                <w:szCs w:val="20"/>
              </w:rPr>
            </w:pPr>
            <w:r w:rsidRPr="00EA0DDF">
              <w:rPr>
                <w:rFonts w:ascii="Book Antiqua" w:hAnsi="Book Antiqua"/>
                <w:sz w:val="20"/>
                <w:szCs w:val="20"/>
              </w:rPr>
              <w:t xml:space="preserve">&gt;65 </w:t>
            </w:r>
            <w:proofErr w:type="spellStart"/>
            <w:r w:rsidRPr="00EA0DDF">
              <w:rPr>
                <w:rFonts w:ascii="Book Antiqua" w:hAnsi="Book Antiqua"/>
                <w:sz w:val="20"/>
                <w:szCs w:val="20"/>
              </w:rPr>
              <w:t>tahun</w:t>
            </w:r>
            <w:proofErr w:type="spellEnd"/>
          </w:p>
        </w:tc>
        <w:tc>
          <w:tcPr>
            <w:tcW w:w="2200" w:type="dxa"/>
          </w:tcPr>
          <w:p w14:paraId="35B53180" w14:textId="77777777" w:rsidR="00EA0DDF" w:rsidRPr="00EA0DDF" w:rsidRDefault="00EA0DDF" w:rsidP="00EA0DDF">
            <w:pPr>
              <w:pStyle w:val="ListParagraph"/>
              <w:spacing w:after="0"/>
              <w:ind w:left="153" w:hanging="153"/>
              <w:jc w:val="center"/>
              <w:rPr>
                <w:rFonts w:ascii="Book Antiqua" w:hAnsi="Book Antiqua"/>
                <w:sz w:val="20"/>
                <w:szCs w:val="20"/>
                <w:lang w:bidi="ar-SA"/>
              </w:rPr>
            </w:pPr>
            <w:r w:rsidRPr="00EA0DDF">
              <w:rPr>
                <w:rFonts w:ascii="Book Antiqua" w:hAnsi="Book Antiqua"/>
                <w:sz w:val="20"/>
                <w:szCs w:val="20"/>
              </w:rPr>
              <w:t>1</w:t>
            </w:r>
          </w:p>
          <w:p w14:paraId="0338C310"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3</w:t>
            </w:r>
          </w:p>
          <w:p w14:paraId="339FDBD5"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3</w:t>
            </w:r>
          </w:p>
          <w:p w14:paraId="16C15BDE"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12</w:t>
            </w:r>
          </w:p>
          <w:p w14:paraId="12EE03D5"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15</w:t>
            </w:r>
          </w:p>
          <w:p w14:paraId="5015ADFD"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25</w:t>
            </w:r>
          </w:p>
          <w:p w14:paraId="6AC091CF"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41</w:t>
            </w:r>
          </w:p>
          <w:p w14:paraId="78A6964D"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33</w:t>
            </w:r>
          </w:p>
          <w:p w14:paraId="42CF2E98" w14:textId="29E0FB97" w:rsidR="00EA0DDF" w:rsidRPr="00EA0DDF" w:rsidRDefault="00EA0DDF" w:rsidP="00EA0DDF">
            <w:pPr>
              <w:spacing w:after="0"/>
              <w:jc w:val="center"/>
              <w:rPr>
                <w:rFonts w:ascii="Book Antiqua" w:hAnsi="Book Antiqua"/>
                <w:sz w:val="20"/>
                <w:szCs w:val="20"/>
              </w:rPr>
            </w:pPr>
            <w:r w:rsidRPr="00EA0DDF">
              <w:rPr>
                <w:rFonts w:ascii="Book Antiqua" w:hAnsi="Book Antiqua"/>
                <w:sz w:val="20"/>
                <w:szCs w:val="20"/>
              </w:rPr>
              <w:t>21</w:t>
            </w:r>
          </w:p>
        </w:tc>
        <w:tc>
          <w:tcPr>
            <w:tcW w:w="2336" w:type="dxa"/>
          </w:tcPr>
          <w:p w14:paraId="70716B24" w14:textId="77777777" w:rsidR="00EA0DDF" w:rsidRPr="00EA0DDF" w:rsidRDefault="00EA0DDF" w:rsidP="00EA0DDF">
            <w:pPr>
              <w:pStyle w:val="ListParagraph"/>
              <w:spacing w:after="0"/>
              <w:ind w:left="153" w:hanging="153"/>
              <w:jc w:val="center"/>
              <w:rPr>
                <w:rFonts w:ascii="Book Antiqua" w:hAnsi="Book Antiqua"/>
                <w:sz w:val="20"/>
                <w:szCs w:val="20"/>
                <w:lang w:bidi="ar-SA"/>
              </w:rPr>
            </w:pPr>
            <w:r w:rsidRPr="00EA0DDF">
              <w:rPr>
                <w:rFonts w:ascii="Book Antiqua" w:hAnsi="Book Antiqua"/>
                <w:sz w:val="20"/>
                <w:szCs w:val="20"/>
              </w:rPr>
              <w:t>0,6%</w:t>
            </w:r>
          </w:p>
          <w:p w14:paraId="4A2841A8"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1,9%</w:t>
            </w:r>
          </w:p>
          <w:p w14:paraId="056BB45C"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1,9%</w:t>
            </w:r>
          </w:p>
          <w:p w14:paraId="0FF2D73C"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7,8%</w:t>
            </w:r>
          </w:p>
          <w:p w14:paraId="7237D9E8"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9,7%</w:t>
            </w:r>
          </w:p>
          <w:p w14:paraId="63AF9390"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16,2%</w:t>
            </w:r>
          </w:p>
          <w:p w14:paraId="61BCE5EF"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26,6%</w:t>
            </w:r>
          </w:p>
          <w:p w14:paraId="26CDEDDF" w14:textId="77777777" w:rsidR="00EA0DDF" w:rsidRPr="00EA0DDF" w:rsidRDefault="00EA0DDF" w:rsidP="00EA0DDF">
            <w:pPr>
              <w:pStyle w:val="ListParagraph"/>
              <w:spacing w:after="0"/>
              <w:ind w:left="153" w:hanging="153"/>
              <w:jc w:val="center"/>
              <w:rPr>
                <w:rFonts w:ascii="Book Antiqua" w:hAnsi="Book Antiqua"/>
                <w:sz w:val="20"/>
                <w:szCs w:val="20"/>
              </w:rPr>
            </w:pPr>
            <w:r w:rsidRPr="00EA0DDF">
              <w:rPr>
                <w:rFonts w:ascii="Book Antiqua" w:hAnsi="Book Antiqua"/>
                <w:sz w:val="20"/>
                <w:szCs w:val="20"/>
              </w:rPr>
              <w:t>21,4%</w:t>
            </w:r>
          </w:p>
          <w:p w14:paraId="5E9CCCD0" w14:textId="2B4F0AC8" w:rsidR="00EA0DDF" w:rsidRPr="00EA0DDF" w:rsidRDefault="00EA0DDF" w:rsidP="00EA0DDF">
            <w:pPr>
              <w:spacing w:after="0"/>
              <w:jc w:val="center"/>
              <w:rPr>
                <w:rFonts w:ascii="Book Antiqua" w:hAnsi="Book Antiqua"/>
                <w:b/>
                <w:sz w:val="20"/>
                <w:szCs w:val="20"/>
              </w:rPr>
            </w:pPr>
            <w:r w:rsidRPr="00EA0DDF">
              <w:rPr>
                <w:rFonts w:ascii="Book Antiqua" w:hAnsi="Book Antiqua"/>
                <w:sz w:val="20"/>
                <w:szCs w:val="20"/>
              </w:rPr>
              <w:t>13,6%</w:t>
            </w:r>
          </w:p>
        </w:tc>
      </w:tr>
      <w:tr w:rsidR="00EA0DDF" w:rsidRPr="003E2D80" w14:paraId="06AC8AF9" w14:textId="77777777" w:rsidTr="00A06BBF">
        <w:tc>
          <w:tcPr>
            <w:tcW w:w="2886" w:type="dxa"/>
          </w:tcPr>
          <w:p w14:paraId="4298DDB4" w14:textId="77777777" w:rsidR="00EA0DDF" w:rsidRPr="003E2D80" w:rsidRDefault="00EA0DDF" w:rsidP="00BA7963">
            <w:pPr>
              <w:spacing w:after="0" w:line="252" w:lineRule="auto"/>
              <w:rPr>
                <w:rFonts w:ascii="Book Antiqua" w:hAnsi="Book Antiqua"/>
                <w:b/>
                <w:sz w:val="20"/>
                <w:szCs w:val="20"/>
              </w:rPr>
            </w:pPr>
            <w:r w:rsidRPr="003E2D80">
              <w:rPr>
                <w:rFonts w:ascii="Book Antiqua" w:hAnsi="Book Antiqua"/>
                <w:b/>
                <w:sz w:val="20"/>
                <w:szCs w:val="20"/>
              </w:rPr>
              <w:t>Total</w:t>
            </w:r>
          </w:p>
        </w:tc>
        <w:tc>
          <w:tcPr>
            <w:tcW w:w="2200" w:type="dxa"/>
          </w:tcPr>
          <w:p w14:paraId="7D7E0F6A" w14:textId="77777777" w:rsidR="00EA0DDF" w:rsidRPr="003E2D80" w:rsidRDefault="00EA0DDF" w:rsidP="00BA7963">
            <w:pPr>
              <w:spacing w:after="0" w:line="252" w:lineRule="auto"/>
              <w:jc w:val="center"/>
              <w:rPr>
                <w:rFonts w:ascii="Book Antiqua" w:hAnsi="Book Antiqua"/>
                <w:b/>
                <w:sz w:val="20"/>
                <w:szCs w:val="20"/>
              </w:rPr>
            </w:pPr>
            <w:r>
              <w:rPr>
                <w:rFonts w:ascii="Book Antiqua" w:hAnsi="Book Antiqua"/>
                <w:b/>
                <w:sz w:val="20"/>
                <w:szCs w:val="20"/>
              </w:rPr>
              <w:t>154</w:t>
            </w:r>
          </w:p>
        </w:tc>
        <w:tc>
          <w:tcPr>
            <w:tcW w:w="2336" w:type="dxa"/>
          </w:tcPr>
          <w:p w14:paraId="68224B38" w14:textId="77777777" w:rsidR="00EA0DDF" w:rsidRPr="003E2D80" w:rsidRDefault="00EA0DDF" w:rsidP="00BA7963">
            <w:pPr>
              <w:spacing w:after="0" w:line="252" w:lineRule="auto"/>
              <w:jc w:val="center"/>
              <w:rPr>
                <w:rFonts w:ascii="Book Antiqua" w:hAnsi="Book Antiqua"/>
                <w:b/>
                <w:sz w:val="20"/>
                <w:szCs w:val="20"/>
              </w:rPr>
            </w:pPr>
            <w:r w:rsidRPr="003E2D80">
              <w:rPr>
                <w:rFonts w:ascii="Book Antiqua" w:hAnsi="Book Antiqua"/>
                <w:b/>
                <w:sz w:val="20"/>
                <w:szCs w:val="20"/>
              </w:rPr>
              <w:t>100%</w:t>
            </w:r>
          </w:p>
        </w:tc>
      </w:tr>
    </w:tbl>
    <w:p w14:paraId="245C2DF4" w14:textId="77777777" w:rsidR="00EA0DDF" w:rsidRPr="001B7A47" w:rsidRDefault="00EA0DDF" w:rsidP="00EA0DDF">
      <w:pPr>
        <w:spacing w:after="0"/>
        <w:ind w:left="1650" w:hanging="1100"/>
        <w:jc w:val="both"/>
        <w:rPr>
          <w:rFonts w:ascii="Book Antiqua" w:hAnsi="Book Antiqua"/>
          <w:sz w:val="20"/>
          <w:szCs w:val="20"/>
        </w:rPr>
      </w:pPr>
      <w:proofErr w:type="spellStart"/>
      <w:proofErr w:type="gramStart"/>
      <w:r w:rsidRPr="001B7A47">
        <w:rPr>
          <w:rFonts w:ascii="Book Antiqua" w:hAnsi="Book Antiqua"/>
          <w:sz w:val="20"/>
          <w:szCs w:val="20"/>
        </w:rPr>
        <w:t>Sumber</w:t>
      </w:r>
      <w:proofErr w:type="spellEnd"/>
      <w:r w:rsidRPr="001B7A47">
        <w:rPr>
          <w:rFonts w:ascii="Book Antiqua" w:hAnsi="Book Antiqua"/>
          <w:sz w:val="20"/>
          <w:szCs w:val="20"/>
        </w:rPr>
        <w:t xml:space="preserve"> :</w:t>
      </w:r>
      <w:proofErr w:type="gramEnd"/>
      <w:r w:rsidRPr="001B7A47">
        <w:rPr>
          <w:rFonts w:ascii="Book Antiqua" w:hAnsi="Book Antiqua"/>
          <w:sz w:val="20"/>
          <w:szCs w:val="20"/>
        </w:rPr>
        <w:t xml:space="preserve"> Data primer </w:t>
      </w:r>
      <w:proofErr w:type="spellStart"/>
      <w:r w:rsidRPr="001B7A47">
        <w:rPr>
          <w:rFonts w:ascii="Book Antiqua" w:hAnsi="Book Antiqua"/>
          <w:sz w:val="20"/>
          <w:szCs w:val="20"/>
        </w:rPr>
        <w:t>diolah</w:t>
      </w:r>
      <w:proofErr w:type="spellEnd"/>
      <w:r w:rsidRPr="001B7A47">
        <w:rPr>
          <w:rFonts w:ascii="Book Antiqua" w:hAnsi="Book Antiqua"/>
          <w:sz w:val="20"/>
          <w:szCs w:val="20"/>
        </w:rPr>
        <w:t>, 2020</w:t>
      </w:r>
    </w:p>
    <w:p w14:paraId="71FA1321" w14:textId="7FBCF6D0" w:rsidR="00EA0DDF" w:rsidRPr="00CA1550" w:rsidRDefault="00EA0DDF" w:rsidP="00EA0DDF">
      <w:pPr>
        <w:spacing w:after="0" w:line="252" w:lineRule="auto"/>
        <w:ind w:firstLine="851"/>
        <w:jc w:val="both"/>
        <w:rPr>
          <w:rFonts w:ascii="Book Antiqua" w:hAnsi="Book Antiqua"/>
          <w:sz w:val="20"/>
          <w:szCs w:val="20"/>
        </w:rPr>
      </w:pPr>
      <w:proofErr w:type="spellStart"/>
      <w:r w:rsidRPr="000D7A1E">
        <w:rPr>
          <w:rFonts w:ascii="Book Antiqua" w:hAnsi="Book Antiqua"/>
          <w:sz w:val="20"/>
          <w:szCs w:val="20"/>
        </w:rPr>
        <w:t>Berdasarkan</w:t>
      </w:r>
      <w:proofErr w:type="spellEnd"/>
      <w:r w:rsidRPr="000D7A1E">
        <w:rPr>
          <w:rFonts w:ascii="Book Antiqua" w:hAnsi="Book Antiqua"/>
          <w:sz w:val="20"/>
          <w:szCs w:val="20"/>
        </w:rPr>
        <w:t xml:space="preserve"> </w:t>
      </w:r>
      <w:proofErr w:type="spellStart"/>
      <w:r w:rsidRPr="000D7A1E">
        <w:rPr>
          <w:rFonts w:ascii="Book Antiqua" w:hAnsi="Book Antiqua"/>
          <w:sz w:val="20"/>
          <w:szCs w:val="20"/>
        </w:rPr>
        <w:t>tabel</w:t>
      </w:r>
      <w:proofErr w:type="spellEnd"/>
      <w:r w:rsidRPr="000D7A1E">
        <w:rPr>
          <w:rFonts w:ascii="Book Antiqua" w:hAnsi="Book Antiqua"/>
          <w:sz w:val="20"/>
          <w:szCs w:val="20"/>
        </w:rPr>
        <w:t xml:space="preserve"> 4.</w:t>
      </w:r>
      <w:r w:rsidR="001104BA">
        <w:rPr>
          <w:rFonts w:ascii="Book Antiqua" w:hAnsi="Book Antiqua"/>
          <w:sz w:val="20"/>
          <w:szCs w:val="20"/>
        </w:rPr>
        <w:t>7</w:t>
      </w:r>
      <w:r w:rsidRPr="000D7A1E">
        <w:rPr>
          <w:rFonts w:ascii="Book Antiqua" w:hAnsi="Book Antiqua"/>
          <w:sz w:val="20"/>
          <w:szCs w:val="20"/>
        </w:rPr>
        <w:t xml:space="preserve"> </w:t>
      </w:r>
      <w:proofErr w:type="spellStart"/>
      <w:r w:rsidRPr="000D7A1E">
        <w:rPr>
          <w:rFonts w:ascii="Book Antiqua" w:hAnsi="Book Antiqua"/>
          <w:sz w:val="20"/>
          <w:szCs w:val="20"/>
        </w:rPr>
        <w:t>terlihat</w:t>
      </w:r>
      <w:proofErr w:type="spellEnd"/>
      <w:r w:rsidRPr="000D7A1E">
        <w:rPr>
          <w:rFonts w:ascii="Book Antiqua" w:hAnsi="Book Antiqua"/>
          <w:sz w:val="20"/>
          <w:szCs w:val="20"/>
        </w:rPr>
        <w:t xml:space="preserve"> </w:t>
      </w:r>
      <w:proofErr w:type="spellStart"/>
      <w:r w:rsidR="001104BA" w:rsidRPr="00555709">
        <w:rPr>
          <w:rFonts w:ascii="Book Antiqua" w:hAnsi="Book Antiqua"/>
          <w:sz w:val="20"/>
          <w:szCs w:val="20"/>
        </w:rPr>
        <w:t>bahwa</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sampel</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terbanyak</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dengan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rentang</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usia</w:t>
      </w:r>
      <w:proofErr w:type="spellEnd"/>
      <w:r w:rsidR="001104BA" w:rsidRPr="00555709">
        <w:rPr>
          <w:rFonts w:ascii="Book Antiqua" w:hAnsi="Book Antiqua"/>
          <w:sz w:val="20"/>
          <w:szCs w:val="20"/>
        </w:rPr>
        <w:t xml:space="preserve"> 46-55 </w:t>
      </w:r>
      <w:proofErr w:type="spellStart"/>
      <w:r w:rsidR="001104BA" w:rsidRPr="00555709">
        <w:rPr>
          <w:rFonts w:ascii="Book Antiqua" w:hAnsi="Book Antiqua"/>
          <w:sz w:val="20"/>
          <w:szCs w:val="20"/>
        </w:rPr>
        <w:t>tahun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sebanyak</w:t>
      </w:r>
      <w:proofErr w:type="spellEnd"/>
      <w:r w:rsidR="001104BA" w:rsidRPr="00555709">
        <w:rPr>
          <w:rFonts w:ascii="Book Antiqua" w:hAnsi="Book Antiqua"/>
          <w:sz w:val="20"/>
          <w:szCs w:val="20"/>
        </w:rPr>
        <w:t xml:space="preserve"> 33 </w:t>
      </w:r>
      <w:proofErr w:type="spellStart"/>
      <w:r w:rsidR="001104BA" w:rsidRPr="00555709">
        <w:rPr>
          <w:rFonts w:ascii="Book Antiqua" w:hAnsi="Book Antiqua"/>
          <w:sz w:val="20"/>
          <w:szCs w:val="20"/>
        </w:rPr>
        <w:t>sampel</w:t>
      </w:r>
      <w:proofErr w:type="spellEnd"/>
      <w:r w:rsidR="001104BA" w:rsidRPr="00555709">
        <w:rPr>
          <w:rFonts w:ascii="Book Antiqua" w:hAnsi="Book Antiqua"/>
          <w:sz w:val="20"/>
          <w:szCs w:val="20"/>
        </w:rPr>
        <w:t xml:space="preserve">. Hal </w:t>
      </w:r>
      <w:proofErr w:type="spellStart"/>
      <w:r w:rsidR="001104BA" w:rsidRPr="00555709">
        <w:rPr>
          <w:rFonts w:ascii="Book Antiqua" w:hAnsi="Book Antiqua"/>
          <w:sz w:val="20"/>
          <w:szCs w:val="20"/>
        </w:rPr>
        <w:t>ini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sesuai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dengan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penelitian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Hardiwinoto</w:t>
      </w:r>
      <w:proofErr w:type="spellEnd"/>
      <w:r w:rsidR="001104BA" w:rsidRPr="00555709">
        <w:rPr>
          <w:rFonts w:ascii="Book Antiqua" w:hAnsi="Book Antiqua"/>
          <w:sz w:val="20"/>
          <w:szCs w:val="20"/>
        </w:rPr>
        <w:t xml:space="preserve"> (2012) </w:t>
      </w:r>
      <w:proofErr w:type="spellStart"/>
      <w:r w:rsidR="001104BA" w:rsidRPr="00555709">
        <w:rPr>
          <w:rFonts w:ascii="Book Antiqua" w:hAnsi="Book Antiqua"/>
          <w:sz w:val="20"/>
          <w:szCs w:val="20"/>
        </w:rPr>
        <w:t>bahwa</w:t>
      </w:r>
      <w:proofErr w:type="spellEnd"/>
      <w:r w:rsidR="001104BA" w:rsidRPr="00555709">
        <w:rPr>
          <w:rFonts w:ascii="Book Antiqua" w:hAnsi="Book Antiqua"/>
          <w:sz w:val="20"/>
          <w:szCs w:val="20"/>
        </w:rPr>
        <w:t xml:space="preserve"> pada </w:t>
      </w:r>
      <w:proofErr w:type="spellStart"/>
      <w:r w:rsidR="001104BA" w:rsidRPr="00555709">
        <w:rPr>
          <w:rFonts w:ascii="Book Antiqua" w:hAnsi="Book Antiqua"/>
          <w:sz w:val="20"/>
          <w:szCs w:val="20"/>
        </w:rPr>
        <w:t>rentang</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usia</w:t>
      </w:r>
      <w:proofErr w:type="spellEnd"/>
      <w:r w:rsidR="001104BA" w:rsidRPr="00555709">
        <w:rPr>
          <w:rFonts w:ascii="Book Antiqua" w:hAnsi="Book Antiqua"/>
          <w:sz w:val="20"/>
          <w:szCs w:val="20"/>
        </w:rPr>
        <w:t xml:space="preserve"> </w:t>
      </w:r>
      <w:proofErr w:type="spellStart"/>
      <w:proofErr w:type="gramStart"/>
      <w:r w:rsidR="001104BA" w:rsidRPr="00555709">
        <w:rPr>
          <w:rFonts w:ascii="Book Antiqua" w:hAnsi="Book Antiqua"/>
          <w:sz w:val="20"/>
          <w:szCs w:val="20"/>
        </w:rPr>
        <w:t>tersebut</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fungsi</w:t>
      </w:r>
      <w:proofErr w:type="spellEnd"/>
      <w:proofErr w:type="gramEnd"/>
      <w:r w:rsidR="001104BA" w:rsidRPr="00555709">
        <w:rPr>
          <w:rFonts w:ascii="Book Antiqua" w:hAnsi="Book Antiqua"/>
          <w:sz w:val="20"/>
          <w:szCs w:val="20"/>
        </w:rPr>
        <w:t xml:space="preserve"> organ </w:t>
      </w:r>
      <w:proofErr w:type="spellStart"/>
      <w:r w:rsidR="001104BA" w:rsidRPr="00555709">
        <w:rPr>
          <w:rFonts w:ascii="Book Antiqua" w:hAnsi="Book Antiqua"/>
          <w:sz w:val="20"/>
          <w:szCs w:val="20"/>
        </w:rPr>
        <w:t>tubuh</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sudah</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mulai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menurun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sehingga</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faktor</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resiko</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terkena</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penyakit</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lebih</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besar</w:t>
      </w:r>
      <w:proofErr w:type="spellEnd"/>
      <w:r w:rsidR="001104BA" w:rsidRPr="00555709">
        <w:rPr>
          <w:rFonts w:ascii="Book Antiqua" w:hAnsi="Book Antiqua"/>
          <w:sz w:val="20"/>
          <w:szCs w:val="20"/>
        </w:rPr>
        <w:t xml:space="preserve"> dan </w:t>
      </w:r>
      <w:proofErr w:type="spellStart"/>
      <w:r w:rsidR="001104BA" w:rsidRPr="00555709">
        <w:rPr>
          <w:rFonts w:ascii="Book Antiqua" w:hAnsi="Book Antiqua"/>
          <w:sz w:val="20"/>
          <w:szCs w:val="20"/>
        </w:rPr>
        <w:t>merupakan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kelompok</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umur</w:t>
      </w:r>
      <w:proofErr w:type="spellEnd"/>
      <w:r w:rsidR="001104BA" w:rsidRPr="00555709">
        <w:rPr>
          <w:rFonts w:ascii="Book Antiqua" w:hAnsi="Book Antiqua"/>
          <w:sz w:val="20"/>
          <w:szCs w:val="20"/>
        </w:rPr>
        <w:t xml:space="preserve"> yang </w:t>
      </w:r>
      <w:proofErr w:type="spellStart"/>
      <w:r w:rsidR="001104BA" w:rsidRPr="00555709">
        <w:rPr>
          <w:rFonts w:ascii="Book Antiqua" w:hAnsi="Book Antiqua"/>
          <w:sz w:val="20"/>
          <w:szCs w:val="20"/>
        </w:rPr>
        <w:t>mencapai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tahap</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berbagai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penurunan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daya</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tahan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tubuh</w:t>
      </w:r>
      <w:proofErr w:type="spellEnd"/>
      <w:r w:rsidR="001104BA" w:rsidRPr="00555709">
        <w:rPr>
          <w:rFonts w:ascii="Book Antiqua" w:hAnsi="Book Antiqua"/>
          <w:sz w:val="20"/>
          <w:szCs w:val="20"/>
        </w:rPr>
        <w:t>/</w:t>
      </w:r>
      <w:proofErr w:type="spellStart"/>
      <w:r w:rsidR="001104BA" w:rsidRPr="00555709">
        <w:rPr>
          <w:rFonts w:ascii="Book Antiqua" w:hAnsi="Book Antiqua"/>
          <w:sz w:val="20"/>
          <w:szCs w:val="20"/>
        </w:rPr>
        <w:t>kesehatan</w:t>
      </w:r>
      <w:proofErr w:type="spellEnd"/>
      <w:r w:rsidR="001104BA" w:rsidRPr="00555709">
        <w:rPr>
          <w:rFonts w:ascii="Book Antiqua" w:hAnsi="Book Antiqua"/>
          <w:sz w:val="20"/>
          <w:szCs w:val="20"/>
        </w:rPr>
        <w:t xml:space="preserve"> dan </w:t>
      </w:r>
      <w:proofErr w:type="spellStart"/>
      <w:r w:rsidR="001104BA" w:rsidRPr="00555709">
        <w:rPr>
          <w:rFonts w:ascii="Book Antiqua" w:hAnsi="Book Antiqua"/>
          <w:sz w:val="20"/>
          <w:szCs w:val="20"/>
        </w:rPr>
        <w:t>berbagai</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tekanan</w:t>
      </w:r>
      <w:proofErr w:type="spellEnd"/>
      <w:r w:rsidR="001104BA" w:rsidRPr="00555709">
        <w:rPr>
          <w:rFonts w:ascii="Book Antiqua" w:hAnsi="Book Antiqua"/>
          <w:sz w:val="20"/>
          <w:szCs w:val="20"/>
        </w:rPr>
        <w:t xml:space="preserve"> </w:t>
      </w:r>
      <w:proofErr w:type="spellStart"/>
      <w:r w:rsidR="001104BA" w:rsidRPr="00555709">
        <w:rPr>
          <w:rFonts w:ascii="Book Antiqua" w:hAnsi="Book Antiqua"/>
          <w:sz w:val="20"/>
          <w:szCs w:val="20"/>
        </w:rPr>
        <w:t>psikologis</w:t>
      </w:r>
      <w:proofErr w:type="spellEnd"/>
      <w:r w:rsidR="001104BA" w:rsidRPr="00555709">
        <w:rPr>
          <w:rFonts w:ascii="Book Antiqua" w:hAnsi="Book Antiqua"/>
          <w:sz w:val="20"/>
          <w:szCs w:val="20"/>
        </w:rPr>
        <w:t>.</w:t>
      </w:r>
    </w:p>
    <w:p w14:paraId="7B613E4D" w14:textId="01AEA957" w:rsidR="00CA1550" w:rsidRPr="00CA1550" w:rsidRDefault="005322C8" w:rsidP="00CA1550">
      <w:pPr>
        <w:autoSpaceDE w:val="0"/>
        <w:autoSpaceDN w:val="0"/>
        <w:adjustRightInd w:val="0"/>
        <w:spacing w:after="0" w:line="240" w:lineRule="auto"/>
        <w:jc w:val="both"/>
        <w:rPr>
          <w:rFonts w:ascii="Book Antiqua" w:hAnsi="Book Antiqua"/>
          <w:b/>
          <w:iCs/>
          <w:color w:val="0070C0"/>
          <w:sz w:val="20"/>
          <w:szCs w:val="20"/>
        </w:rPr>
      </w:pPr>
      <w:proofErr w:type="gramStart"/>
      <w:r w:rsidRPr="00FA1B66">
        <w:rPr>
          <w:rFonts w:ascii="Book Antiqua" w:hAnsi="Book Antiqua"/>
          <w:b/>
          <w:color w:val="0070C0"/>
          <w:sz w:val="20"/>
          <w:szCs w:val="20"/>
        </w:rPr>
        <w:t>3.3</w:t>
      </w:r>
      <w:r w:rsidR="00107C5A">
        <w:rPr>
          <w:rFonts w:ascii="Book Antiqua" w:hAnsi="Book Antiqua"/>
          <w:b/>
          <w:color w:val="0070C0"/>
          <w:sz w:val="20"/>
          <w:szCs w:val="20"/>
        </w:rPr>
        <w:t xml:space="preserve"> </w:t>
      </w:r>
      <w:r w:rsidRPr="00FA1B66">
        <w:rPr>
          <w:rFonts w:ascii="Book Antiqua" w:hAnsi="Book Antiqua"/>
          <w:b/>
          <w:color w:val="0070C0"/>
          <w:sz w:val="20"/>
          <w:szCs w:val="20"/>
        </w:rPr>
        <w:t xml:space="preserve"> </w:t>
      </w:r>
      <w:r w:rsidR="00AC4F3C">
        <w:rPr>
          <w:rFonts w:ascii="Book Antiqua" w:hAnsi="Book Antiqua"/>
          <w:b/>
          <w:iCs/>
          <w:color w:val="0070C0"/>
          <w:sz w:val="20"/>
          <w:szCs w:val="20"/>
        </w:rPr>
        <w:t>Waktu</w:t>
      </w:r>
      <w:proofErr w:type="gramEnd"/>
      <w:r w:rsidR="00AC4F3C">
        <w:rPr>
          <w:rFonts w:ascii="Book Antiqua" w:hAnsi="Book Antiqua"/>
          <w:b/>
          <w:iCs/>
          <w:color w:val="0070C0"/>
          <w:sz w:val="20"/>
          <w:szCs w:val="20"/>
        </w:rPr>
        <w:t xml:space="preserve"> </w:t>
      </w:r>
      <w:proofErr w:type="spellStart"/>
      <w:r w:rsidR="00AC4F3C">
        <w:rPr>
          <w:rFonts w:ascii="Book Antiqua" w:hAnsi="Book Antiqua"/>
          <w:b/>
          <w:iCs/>
          <w:color w:val="0070C0"/>
          <w:sz w:val="20"/>
          <w:szCs w:val="20"/>
        </w:rPr>
        <w:t>Tunggu</w:t>
      </w:r>
      <w:proofErr w:type="spellEnd"/>
      <w:r w:rsidR="00AC4F3C">
        <w:rPr>
          <w:rFonts w:ascii="Book Antiqua" w:hAnsi="Book Antiqua"/>
          <w:b/>
          <w:iCs/>
          <w:color w:val="0070C0"/>
          <w:sz w:val="20"/>
          <w:szCs w:val="20"/>
        </w:rPr>
        <w:t xml:space="preserve"> </w:t>
      </w:r>
      <w:proofErr w:type="spellStart"/>
      <w:r w:rsidR="00AC4F3C">
        <w:rPr>
          <w:rFonts w:ascii="Book Antiqua" w:hAnsi="Book Antiqua"/>
          <w:b/>
          <w:iCs/>
          <w:color w:val="0070C0"/>
          <w:sz w:val="20"/>
          <w:szCs w:val="20"/>
        </w:rPr>
        <w:t>Pelayanan</w:t>
      </w:r>
      <w:proofErr w:type="spellEnd"/>
      <w:r w:rsidR="00AC4F3C">
        <w:rPr>
          <w:rFonts w:ascii="Book Antiqua" w:hAnsi="Book Antiqua"/>
          <w:b/>
          <w:iCs/>
          <w:color w:val="0070C0"/>
          <w:sz w:val="20"/>
          <w:szCs w:val="20"/>
        </w:rPr>
        <w:t xml:space="preserve"> </w:t>
      </w:r>
      <w:proofErr w:type="spellStart"/>
      <w:r w:rsidR="00324189">
        <w:rPr>
          <w:rFonts w:ascii="Book Antiqua" w:hAnsi="Book Antiqua"/>
          <w:b/>
          <w:iCs/>
          <w:color w:val="0070C0"/>
          <w:sz w:val="20"/>
          <w:szCs w:val="20"/>
        </w:rPr>
        <w:t>Obat</w:t>
      </w:r>
      <w:proofErr w:type="spellEnd"/>
    </w:p>
    <w:p w14:paraId="5CA000E3" w14:textId="372567A2" w:rsidR="00CA1550" w:rsidRPr="00CA1550" w:rsidRDefault="00324189" w:rsidP="00CA1550">
      <w:pPr>
        <w:spacing w:after="0" w:line="252" w:lineRule="auto"/>
        <w:ind w:left="1430" w:hanging="880"/>
        <w:jc w:val="both"/>
        <w:rPr>
          <w:rFonts w:ascii="Book Antiqua" w:hAnsi="Book Antiqua"/>
          <w:b/>
          <w:sz w:val="20"/>
          <w:szCs w:val="20"/>
        </w:rPr>
      </w:pPr>
      <w:proofErr w:type="spellStart"/>
      <w:r w:rsidRPr="00CA1550">
        <w:rPr>
          <w:rFonts w:ascii="Book Antiqua" w:hAnsi="Book Antiqua"/>
          <w:b/>
          <w:sz w:val="20"/>
          <w:szCs w:val="20"/>
        </w:rPr>
        <w:t>Tabel</w:t>
      </w:r>
      <w:proofErr w:type="spellEnd"/>
      <w:r w:rsidRPr="00CA1550">
        <w:rPr>
          <w:rFonts w:ascii="Book Antiqua" w:hAnsi="Book Antiqua"/>
          <w:b/>
          <w:sz w:val="20"/>
          <w:szCs w:val="20"/>
        </w:rPr>
        <w:t xml:space="preserve"> 4.</w:t>
      </w:r>
      <w:r>
        <w:rPr>
          <w:rFonts w:ascii="Book Antiqua" w:hAnsi="Book Antiqua"/>
          <w:b/>
          <w:sz w:val="20"/>
          <w:szCs w:val="20"/>
        </w:rPr>
        <w:t>8</w:t>
      </w:r>
      <w:r w:rsidRPr="00CA1550">
        <w:rPr>
          <w:rFonts w:ascii="Book Antiqua" w:hAnsi="Book Antiqua"/>
          <w:b/>
          <w:sz w:val="20"/>
          <w:szCs w:val="20"/>
        </w:rPr>
        <w:t xml:space="preserve"> </w:t>
      </w:r>
      <w:proofErr w:type="spellStart"/>
      <w:r>
        <w:rPr>
          <w:rFonts w:ascii="Book Antiqua" w:hAnsi="Book Antiqua"/>
          <w:b/>
          <w:sz w:val="20"/>
          <w:szCs w:val="20"/>
        </w:rPr>
        <w:t>Jumlah</w:t>
      </w:r>
      <w:proofErr w:type="spellEnd"/>
      <w:r>
        <w:rPr>
          <w:rFonts w:ascii="Book Antiqua" w:hAnsi="Book Antiqua"/>
          <w:b/>
          <w:sz w:val="20"/>
          <w:szCs w:val="20"/>
        </w:rPr>
        <w:t xml:space="preserve"> Waktu </w:t>
      </w:r>
      <w:proofErr w:type="spellStart"/>
      <w:r>
        <w:rPr>
          <w:rFonts w:ascii="Book Antiqua" w:hAnsi="Book Antiqua"/>
          <w:b/>
          <w:sz w:val="20"/>
          <w:szCs w:val="20"/>
        </w:rPr>
        <w:t>Tunggu</w:t>
      </w:r>
      <w:proofErr w:type="spellEnd"/>
      <w:r>
        <w:rPr>
          <w:rFonts w:ascii="Book Antiqua" w:hAnsi="Book Antiqua"/>
          <w:b/>
          <w:sz w:val="20"/>
          <w:szCs w:val="20"/>
        </w:rPr>
        <w:t xml:space="preserve"> </w:t>
      </w:r>
      <w:proofErr w:type="spellStart"/>
      <w:r>
        <w:rPr>
          <w:rFonts w:ascii="Book Antiqua" w:hAnsi="Book Antiqua"/>
          <w:b/>
          <w:sz w:val="20"/>
          <w:szCs w:val="20"/>
        </w:rPr>
        <w:t>Pelayanan</w:t>
      </w:r>
      <w:proofErr w:type="spellEnd"/>
      <w:r>
        <w:rPr>
          <w:rFonts w:ascii="Book Antiqua" w:hAnsi="Book Antiqua"/>
          <w:b/>
          <w:sz w:val="20"/>
          <w:szCs w:val="20"/>
        </w:rPr>
        <w:t xml:space="preserve"> </w:t>
      </w:r>
      <w:proofErr w:type="spellStart"/>
      <w:r>
        <w:rPr>
          <w:rFonts w:ascii="Book Antiqua" w:hAnsi="Book Antiqua"/>
          <w:b/>
          <w:sz w:val="20"/>
          <w:szCs w:val="20"/>
        </w:rPr>
        <w:t>Obat</w:t>
      </w:r>
      <w:proofErr w:type="spellEnd"/>
      <w:r>
        <w:rPr>
          <w:rFonts w:ascii="Book Antiqua" w:hAnsi="Book Antiqua"/>
          <w:b/>
          <w:sz w:val="20"/>
          <w:szCs w:val="20"/>
        </w:rPr>
        <w:t xml:space="preserve"> </w:t>
      </w:r>
      <w:proofErr w:type="spellStart"/>
      <w:r>
        <w:rPr>
          <w:rFonts w:ascii="Book Antiqua" w:hAnsi="Book Antiqua"/>
          <w:b/>
          <w:sz w:val="20"/>
          <w:szCs w:val="20"/>
        </w:rPr>
        <w:t>Jadi</w:t>
      </w:r>
      <w:proofErr w:type="spellEnd"/>
      <w:r>
        <w:rPr>
          <w:rFonts w:ascii="Book Antiqua" w:hAnsi="Book Antiqua"/>
          <w:b/>
          <w:sz w:val="20"/>
          <w:szCs w:val="20"/>
        </w:rPr>
        <w:t xml:space="preserve"> Dan </w:t>
      </w:r>
      <w:proofErr w:type="spellStart"/>
      <w:r>
        <w:rPr>
          <w:rFonts w:ascii="Book Antiqua" w:hAnsi="Book Antiqua"/>
          <w:b/>
          <w:sz w:val="20"/>
          <w:szCs w:val="20"/>
        </w:rPr>
        <w:t>Obat</w:t>
      </w:r>
      <w:proofErr w:type="spellEnd"/>
      <w:r>
        <w:rPr>
          <w:rFonts w:ascii="Book Antiqua" w:hAnsi="Book Antiqua"/>
          <w:b/>
          <w:sz w:val="20"/>
          <w:szCs w:val="20"/>
        </w:rPr>
        <w:t xml:space="preserve"> </w:t>
      </w:r>
      <w:proofErr w:type="spellStart"/>
      <w:r>
        <w:rPr>
          <w:rFonts w:ascii="Book Antiqua" w:hAnsi="Book Antiqua"/>
          <w:b/>
          <w:sz w:val="20"/>
          <w:szCs w:val="20"/>
        </w:rPr>
        <w:t>Racikan</w:t>
      </w:r>
      <w:proofErr w:type="spellEnd"/>
    </w:p>
    <w:tbl>
      <w:tblPr>
        <w:tblStyle w:val="TableGrid"/>
        <w:tblW w:w="7422" w:type="dxa"/>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432"/>
        <w:gridCol w:w="905"/>
        <w:gridCol w:w="1407"/>
        <w:gridCol w:w="1170"/>
        <w:gridCol w:w="1508"/>
      </w:tblGrid>
      <w:tr w:rsidR="00AC4F3C" w:rsidRPr="00CA1550" w14:paraId="34C45AD4" w14:textId="77777777" w:rsidTr="00324189">
        <w:trPr>
          <w:trHeight w:val="727"/>
        </w:trPr>
        <w:tc>
          <w:tcPr>
            <w:tcW w:w="2432" w:type="dxa"/>
          </w:tcPr>
          <w:p w14:paraId="014EFA7B" w14:textId="282FFD65" w:rsidR="00AC4F3C" w:rsidRPr="00CA1550" w:rsidRDefault="00AC4F3C" w:rsidP="00AC4F3C">
            <w:pPr>
              <w:tabs>
                <w:tab w:val="left" w:pos="1088"/>
              </w:tabs>
              <w:spacing w:after="0" w:line="252" w:lineRule="auto"/>
              <w:ind w:left="2"/>
              <w:jc w:val="center"/>
              <w:rPr>
                <w:rFonts w:ascii="Book Antiqua" w:hAnsi="Book Antiqua"/>
                <w:b/>
                <w:sz w:val="20"/>
                <w:szCs w:val="20"/>
              </w:rPr>
            </w:pPr>
            <w:proofErr w:type="spellStart"/>
            <w:r>
              <w:rPr>
                <w:rFonts w:ascii="Book Antiqua" w:hAnsi="Book Antiqua"/>
                <w:b/>
                <w:sz w:val="20"/>
                <w:szCs w:val="20"/>
              </w:rPr>
              <w:t>Indikator</w:t>
            </w:r>
            <w:proofErr w:type="spellEnd"/>
          </w:p>
        </w:tc>
        <w:tc>
          <w:tcPr>
            <w:tcW w:w="905" w:type="dxa"/>
          </w:tcPr>
          <w:p w14:paraId="4DEBF761" w14:textId="16E436A1" w:rsidR="00AC4F3C" w:rsidRPr="00CA1550" w:rsidRDefault="00AC4F3C" w:rsidP="00AC4F3C">
            <w:pPr>
              <w:spacing w:after="0" w:line="252" w:lineRule="auto"/>
              <w:jc w:val="center"/>
              <w:rPr>
                <w:rFonts w:ascii="Book Antiqua" w:hAnsi="Book Antiqua"/>
                <w:b/>
                <w:sz w:val="20"/>
                <w:szCs w:val="20"/>
              </w:rPr>
            </w:pPr>
            <w:r>
              <w:rPr>
                <w:rFonts w:ascii="Book Antiqua" w:hAnsi="Book Antiqua"/>
                <w:b/>
                <w:sz w:val="20"/>
                <w:szCs w:val="20"/>
              </w:rPr>
              <w:t>Total Waktu (</w:t>
            </w:r>
            <w:proofErr w:type="spellStart"/>
            <w:r>
              <w:rPr>
                <w:rFonts w:ascii="Book Antiqua" w:hAnsi="Book Antiqua"/>
                <w:b/>
                <w:sz w:val="20"/>
                <w:szCs w:val="20"/>
              </w:rPr>
              <w:t>Menit</w:t>
            </w:r>
            <w:proofErr w:type="spellEnd"/>
            <w:r>
              <w:rPr>
                <w:rFonts w:ascii="Book Antiqua" w:hAnsi="Book Antiqua"/>
                <w:b/>
                <w:sz w:val="20"/>
                <w:szCs w:val="20"/>
              </w:rPr>
              <w:t>)</w:t>
            </w:r>
          </w:p>
        </w:tc>
        <w:tc>
          <w:tcPr>
            <w:tcW w:w="1407" w:type="dxa"/>
          </w:tcPr>
          <w:p w14:paraId="253703D7" w14:textId="7DD04211" w:rsidR="00AC4F3C" w:rsidRPr="00CA1550" w:rsidRDefault="00AC4F3C" w:rsidP="00AC4F3C">
            <w:pPr>
              <w:spacing w:after="0" w:line="252" w:lineRule="auto"/>
              <w:jc w:val="center"/>
              <w:rPr>
                <w:rFonts w:ascii="Book Antiqua" w:hAnsi="Book Antiqua"/>
                <w:b/>
                <w:sz w:val="20"/>
                <w:szCs w:val="20"/>
              </w:rPr>
            </w:pPr>
            <w:proofErr w:type="spellStart"/>
            <w:r>
              <w:rPr>
                <w:rFonts w:ascii="Book Antiqua" w:hAnsi="Book Antiqua"/>
                <w:b/>
                <w:sz w:val="20"/>
                <w:szCs w:val="20"/>
              </w:rPr>
              <w:t>Jumlah</w:t>
            </w:r>
            <w:proofErr w:type="spellEnd"/>
            <w:r>
              <w:rPr>
                <w:rFonts w:ascii="Book Antiqua" w:hAnsi="Book Antiqua"/>
                <w:b/>
                <w:sz w:val="20"/>
                <w:szCs w:val="20"/>
              </w:rPr>
              <w:t xml:space="preserve"> </w:t>
            </w:r>
            <w:proofErr w:type="spellStart"/>
            <w:r>
              <w:rPr>
                <w:rFonts w:ascii="Book Antiqua" w:hAnsi="Book Antiqua"/>
                <w:b/>
                <w:sz w:val="20"/>
                <w:szCs w:val="20"/>
              </w:rPr>
              <w:t>Pasien</w:t>
            </w:r>
            <w:proofErr w:type="spellEnd"/>
            <w:r>
              <w:rPr>
                <w:rFonts w:ascii="Book Antiqua" w:hAnsi="Book Antiqua"/>
                <w:b/>
                <w:sz w:val="20"/>
                <w:szCs w:val="20"/>
              </w:rPr>
              <w:t xml:space="preserve"> yang di </w:t>
            </w:r>
            <w:proofErr w:type="spellStart"/>
            <w:r>
              <w:rPr>
                <w:rFonts w:ascii="Book Antiqua" w:hAnsi="Book Antiqua"/>
                <w:b/>
                <w:sz w:val="20"/>
                <w:szCs w:val="20"/>
              </w:rPr>
              <w:t>Survei</w:t>
            </w:r>
            <w:proofErr w:type="spellEnd"/>
          </w:p>
        </w:tc>
        <w:tc>
          <w:tcPr>
            <w:tcW w:w="1170" w:type="dxa"/>
          </w:tcPr>
          <w:p w14:paraId="222B4754" w14:textId="66BE0ED2" w:rsidR="00AC4F3C" w:rsidRPr="00CA1550" w:rsidRDefault="00AC4F3C" w:rsidP="00AC4F3C">
            <w:pPr>
              <w:spacing w:after="0" w:line="252" w:lineRule="auto"/>
              <w:jc w:val="center"/>
              <w:rPr>
                <w:rFonts w:ascii="Book Antiqua" w:hAnsi="Book Antiqua"/>
                <w:b/>
                <w:sz w:val="20"/>
                <w:szCs w:val="20"/>
              </w:rPr>
            </w:pPr>
            <w:r>
              <w:rPr>
                <w:rFonts w:ascii="Book Antiqua" w:hAnsi="Book Antiqua"/>
                <w:b/>
                <w:sz w:val="20"/>
                <w:szCs w:val="20"/>
              </w:rPr>
              <w:t xml:space="preserve">Rata-rata Waktu </w:t>
            </w:r>
            <w:proofErr w:type="spellStart"/>
            <w:r>
              <w:rPr>
                <w:rFonts w:ascii="Book Antiqua" w:hAnsi="Book Antiqua"/>
                <w:b/>
                <w:sz w:val="20"/>
                <w:szCs w:val="20"/>
              </w:rPr>
              <w:t>Tunggu</w:t>
            </w:r>
            <w:proofErr w:type="spellEnd"/>
            <w:r>
              <w:rPr>
                <w:rFonts w:ascii="Book Antiqua" w:hAnsi="Book Antiqua"/>
                <w:b/>
                <w:sz w:val="20"/>
                <w:szCs w:val="20"/>
              </w:rPr>
              <w:t xml:space="preserve"> (</w:t>
            </w:r>
            <w:proofErr w:type="spellStart"/>
            <w:r>
              <w:rPr>
                <w:rFonts w:ascii="Book Antiqua" w:hAnsi="Book Antiqua"/>
                <w:b/>
                <w:sz w:val="20"/>
                <w:szCs w:val="20"/>
              </w:rPr>
              <w:t>Menit</w:t>
            </w:r>
            <w:proofErr w:type="spellEnd"/>
            <w:r>
              <w:rPr>
                <w:rFonts w:ascii="Book Antiqua" w:hAnsi="Book Antiqua"/>
                <w:b/>
                <w:sz w:val="20"/>
                <w:szCs w:val="20"/>
              </w:rPr>
              <w:t>)</w:t>
            </w:r>
          </w:p>
        </w:tc>
        <w:tc>
          <w:tcPr>
            <w:tcW w:w="1508" w:type="dxa"/>
          </w:tcPr>
          <w:p w14:paraId="707E3501" w14:textId="0E2210DE" w:rsidR="00AC4F3C" w:rsidRPr="00CA1550" w:rsidRDefault="00AC4F3C" w:rsidP="00AC4F3C">
            <w:pPr>
              <w:spacing w:after="0" w:line="252" w:lineRule="auto"/>
              <w:jc w:val="center"/>
              <w:rPr>
                <w:rFonts w:ascii="Book Antiqua" w:hAnsi="Book Antiqua"/>
                <w:b/>
                <w:sz w:val="20"/>
                <w:szCs w:val="20"/>
              </w:rPr>
            </w:pPr>
            <w:proofErr w:type="spellStart"/>
            <w:r>
              <w:rPr>
                <w:rFonts w:ascii="Book Antiqua" w:hAnsi="Book Antiqua"/>
                <w:b/>
                <w:sz w:val="20"/>
                <w:szCs w:val="20"/>
              </w:rPr>
              <w:t>Standar</w:t>
            </w:r>
            <w:proofErr w:type="spellEnd"/>
            <w:r>
              <w:rPr>
                <w:rFonts w:ascii="Book Antiqua" w:hAnsi="Book Antiqua"/>
                <w:b/>
                <w:sz w:val="20"/>
                <w:szCs w:val="20"/>
              </w:rPr>
              <w:t xml:space="preserve"> RS Toto Kabila</w:t>
            </w:r>
          </w:p>
        </w:tc>
      </w:tr>
      <w:tr w:rsidR="00AC4F3C" w:rsidRPr="00CA1550" w14:paraId="29757E8D" w14:textId="77777777" w:rsidTr="00324189">
        <w:trPr>
          <w:trHeight w:val="274"/>
        </w:trPr>
        <w:tc>
          <w:tcPr>
            <w:tcW w:w="2432" w:type="dxa"/>
          </w:tcPr>
          <w:p w14:paraId="6BDD4D68" w14:textId="798A3B63" w:rsidR="00AC4F3C" w:rsidRPr="00CA1550" w:rsidRDefault="00AC4F3C" w:rsidP="00AC4F3C">
            <w:pPr>
              <w:spacing w:after="0" w:line="252" w:lineRule="auto"/>
              <w:jc w:val="center"/>
              <w:rPr>
                <w:rFonts w:ascii="Book Antiqua" w:hAnsi="Book Antiqua"/>
                <w:sz w:val="20"/>
                <w:szCs w:val="20"/>
              </w:rPr>
            </w:pPr>
            <w:proofErr w:type="spellStart"/>
            <w:r>
              <w:rPr>
                <w:rFonts w:ascii="Book Antiqua" w:hAnsi="Book Antiqua"/>
                <w:sz w:val="20"/>
                <w:szCs w:val="20"/>
              </w:rPr>
              <w:t>Pelayanan</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Jadi</w:t>
            </w:r>
            <w:proofErr w:type="spellEnd"/>
          </w:p>
        </w:tc>
        <w:tc>
          <w:tcPr>
            <w:tcW w:w="905" w:type="dxa"/>
          </w:tcPr>
          <w:p w14:paraId="23EF792E" w14:textId="71CA00B9"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1344</w:t>
            </w:r>
          </w:p>
        </w:tc>
        <w:tc>
          <w:tcPr>
            <w:tcW w:w="1407" w:type="dxa"/>
          </w:tcPr>
          <w:p w14:paraId="3BC9B13E" w14:textId="18972673"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139</w:t>
            </w:r>
          </w:p>
        </w:tc>
        <w:tc>
          <w:tcPr>
            <w:tcW w:w="1170" w:type="dxa"/>
          </w:tcPr>
          <w:p w14:paraId="759B1A90" w14:textId="3F4F96C1"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 xml:space="preserve">9,7 </w:t>
            </w:r>
            <w:proofErr w:type="spellStart"/>
            <w:r>
              <w:rPr>
                <w:rFonts w:ascii="Book Antiqua" w:hAnsi="Book Antiqua"/>
                <w:sz w:val="20"/>
                <w:szCs w:val="20"/>
              </w:rPr>
              <w:t>menit</w:t>
            </w:r>
            <w:proofErr w:type="spellEnd"/>
          </w:p>
        </w:tc>
        <w:tc>
          <w:tcPr>
            <w:tcW w:w="1508" w:type="dxa"/>
          </w:tcPr>
          <w:p w14:paraId="3508B0DB" w14:textId="33768B49"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 xml:space="preserve">≤30 </w:t>
            </w:r>
            <w:proofErr w:type="spellStart"/>
            <w:r>
              <w:rPr>
                <w:rFonts w:ascii="Book Antiqua" w:hAnsi="Book Antiqua"/>
                <w:sz w:val="20"/>
                <w:szCs w:val="20"/>
              </w:rPr>
              <w:t>menit</w:t>
            </w:r>
            <w:proofErr w:type="spellEnd"/>
          </w:p>
        </w:tc>
      </w:tr>
      <w:tr w:rsidR="00AC4F3C" w:rsidRPr="00CA1550" w14:paraId="02BA51E9" w14:textId="77777777" w:rsidTr="00324189">
        <w:tc>
          <w:tcPr>
            <w:tcW w:w="2432" w:type="dxa"/>
          </w:tcPr>
          <w:p w14:paraId="1B84BB85" w14:textId="0FB22D58" w:rsidR="00AC4F3C" w:rsidRPr="00CA1550" w:rsidRDefault="00AC4F3C" w:rsidP="00AC4F3C">
            <w:pPr>
              <w:spacing w:after="0" w:line="252" w:lineRule="auto"/>
              <w:jc w:val="center"/>
              <w:rPr>
                <w:rFonts w:ascii="Book Antiqua" w:hAnsi="Book Antiqua"/>
                <w:sz w:val="20"/>
                <w:szCs w:val="20"/>
              </w:rPr>
            </w:pPr>
            <w:proofErr w:type="spellStart"/>
            <w:r>
              <w:rPr>
                <w:rFonts w:ascii="Book Antiqua" w:hAnsi="Book Antiqua"/>
                <w:sz w:val="20"/>
                <w:szCs w:val="20"/>
              </w:rPr>
              <w:t>Pelayanan</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Racikan</w:t>
            </w:r>
            <w:proofErr w:type="spellEnd"/>
          </w:p>
        </w:tc>
        <w:tc>
          <w:tcPr>
            <w:tcW w:w="905" w:type="dxa"/>
          </w:tcPr>
          <w:p w14:paraId="4E1A9E0E" w14:textId="671A378F"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279</w:t>
            </w:r>
          </w:p>
        </w:tc>
        <w:tc>
          <w:tcPr>
            <w:tcW w:w="1407" w:type="dxa"/>
          </w:tcPr>
          <w:p w14:paraId="25587982" w14:textId="2702CE96"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15</w:t>
            </w:r>
          </w:p>
        </w:tc>
        <w:tc>
          <w:tcPr>
            <w:tcW w:w="1170" w:type="dxa"/>
          </w:tcPr>
          <w:p w14:paraId="54FB6638" w14:textId="7A4D2093"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 xml:space="preserve">18,6 </w:t>
            </w:r>
            <w:proofErr w:type="spellStart"/>
            <w:r>
              <w:rPr>
                <w:rFonts w:ascii="Book Antiqua" w:hAnsi="Book Antiqua"/>
                <w:sz w:val="20"/>
                <w:szCs w:val="20"/>
              </w:rPr>
              <w:t>menit</w:t>
            </w:r>
            <w:proofErr w:type="spellEnd"/>
          </w:p>
        </w:tc>
        <w:tc>
          <w:tcPr>
            <w:tcW w:w="1508" w:type="dxa"/>
          </w:tcPr>
          <w:p w14:paraId="6E2E5686" w14:textId="1BAD5C2B" w:rsidR="00AC4F3C" w:rsidRPr="00CA1550" w:rsidRDefault="00AC4F3C" w:rsidP="00AC4F3C">
            <w:pPr>
              <w:spacing w:after="0" w:line="252" w:lineRule="auto"/>
              <w:jc w:val="center"/>
              <w:rPr>
                <w:rFonts w:ascii="Book Antiqua" w:hAnsi="Book Antiqua"/>
                <w:sz w:val="20"/>
                <w:szCs w:val="20"/>
              </w:rPr>
            </w:pPr>
            <w:r>
              <w:rPr>
                <w:rFonts w:ascii="Book Antiqua" w:hAnsi="Book Antiqua"/>
                <w:sz w:val="20"/>
                <w:szCs w:val="20"/>
              </w:rPr>
              <w:t xml:space="preserve">≤60 </w:t>
            </w:r>
            <w:proofErr w:type="spellStart"/>
            <w:r>
              <w:rPr>
                <w:rFonts w:ascii="Book Antiqua" w:hAnsi="Book Antiqua"/>
                <w:sz w:val="20"/>
                <w:szCs w:val="20"/>
              </w:rPr>
              <w:t>menit</w:t>
            </w:r>
            <w:proofErr w:type="spellEnd"/>
          </w:p>
        </w:tc>
      </w:tr>
      <w:tr w:rsidR="00AC4F3C" w:rsidRPr="00CA1550" w14:paraId="46E61FDC" w14:textId="77777777" w:rsidTr="00324189">
        <w:tc>
          <w:tcPr>
            <w:tcW w:w="2432" w:type="dxa"/>
          </w:tcPr>
          <w:p w14:paraId="6668D24B" w14:textId="77777777" w:rsidR="00AC4F3C" w:rsidRPr="00CA1550" w:rsidRDefault="00AC4F3C" w:rsidP="00AC4F3C">
            <w:pPr>
              <w:spacing w:after="0" w:line="252" w:lineRule="auto"/>
              <w:jc w:val="center"/>
              <w:rPr>
                <w:rFonts w:ascii="Book Antiqua" w:hAnsi="Book Antiqua"/>
                <w:b/>
                <w:sz w:val="20"/>
                <w:szCs w:val="20"/>
              </w:rPr>
            </w:pPr>
            <w:r w:rsidRPr="00CA1550">
              <w:rPr>
                <w:rFonts w:ascii="Book Antiqua" w:hAnsi="Book Antiqua"/>
                <w:b/>
                <w:sz w:val="20"/>
                <w:szCs w:val="20"/>
              </w:rPr>
              <w:t>Total</w:t>
            </w:r>
          </w:p>
        </w:tc>
        <w:tc>
          <w:tcPr>
            <w:tcW w:w="905" w:type="dxa"/>
          </w:tcPr>
          <w:p w14:paraId="5E58710B" w14:textId="5597C472" w:rsidR="00AC4F3C" w:rsidRPr="00CA1550" w:rsidRDefault="00AC4F3C" w:rsidP="00AC4F3C">
            <w:pPr>
              <w:spacing w:after="0" w:line="252" w:lineRule="auto"/>
              <w:jc w:val="center"/>
              <w:rPr>
                <w:rFonts w:ascii="Book Antiqua" w:hAnsi="Book Antiqua"/>
                <w:b/>
                <w:sz w:val="20"/>
                <w:szCs w:val="20"/>
              </w:rPr>
            </w:pPr>
          </w:p>
        </w:tc>
        <w:tc>
          <w:tcPr>
            <w:tcW w:w="1407" w:type="dxa"/>
          </w:tcPr>
          <w:p w14:paraId="2AD6DB44" w14:textId="0CF2B1B2" w:rsidR="00AC4F3C" w:rsidRPr="00CA1550" w:rsidRDefault="00324189" w:rsidP="00AC4F3C">
            <w:pPr>
              <w:spacing w:after="0" w:line="252" w:lineRule="auto"/>
              <w:jc w:val="center"/>
              <w:rPr>
                <w:rFonts w:ascii="Book Antiqua" w:hAnsi="Book Antiqua"/>
                <w:b/>
                <w:sz w:val="20"/>
                <w:szCs w:val="20"/>
              </w:rPr>
            </w:pPr>
            <w:r>
              <w:rPr>
                <w:rFonts w:ascii="Book Antiqua" w:hAnsi="Book Antiqua"/>
                <w:b/>
                <w:sz w:val="20"/>
                <w:szCs w:val="20"/>
              </w:rPr>
              <w:t>154</w:t>
            </w:r>
          </w:p>
        </w:tc>
        <w:tc>
          <w:tcPr>
            <w:tcW w:w="1170" w:type="dxa"/>
          </w:tcPr>
          <w:p w14:paraId="09AFF638" w14:textId="77777777" w:rsidR="00AC4F3C" w:rsidRPr="00CA1550" w:rsidRDefault="00AC4F3C" w:rsidP="00AC4F3C">
            <w:pPr>
              <w:spacing w:after="0" w:line="252" w:lineRule="auto"/>
              <w:jc w:val="center"/>
              <w:rPr>
                <w:rFonts w:ascii="Book Antiqua" w:hAnsi="Book Antiqua"/>
                <w:b/>
                <w:sz w:val="20"/>
                <w:szCs w:val="20"/>
              </w:rPr>
            </w:pPr>
          </w:p>
        </w:tc>
        <w:tc>
          <w:tcPr>
            <w:tcW w:w="1508" w:type="dxa"/>
          </w:tcPr>
          <w:p w14:paraId="01F59F1F" w14:textId="3A581E86" w:rsidR="00AC4F3C" w:rsidRPr="00CA1550" w:rsidRDefault="00AC4F3C" w:rsidP="00AC4F3C">
            <w:pPr>
              <w:spacing w:after="0" w:line="252" w:lineRule="auto"/>
              <w:jc w:val="center"/>
              <w:rPr>
                <w:rFonts w:ascii="Book Antiqua" w:hAnsi="Book Antiqua"/>
                <w:b/>
                <w:sz w:val="20"/>
                <w:szCs w:val="20"/>
              </w:rPr>
            </w:pPr>
          </w:p>
        </w:tc>
      </w:tr>
    </w:tbl>
    <w:p w14:paraId="05610C3A" w14:textId="77777777" w:rsidR="00CA1550" w:rsidRPr="009B356A" w:rsidRDefault="00CA1550" w:rsidP="009B356A">
      <w:pPr>
        <w:spacing w:after="0"/>
        <w:ind w:left="1430" w:hanging="880"/>
        <w:jc w:val="both"/>
        <w:rPr>
          <w:rFonts w:ascii="Book Antiqua" w:hAnsi="Book Antiqua"/>
          <w:sz w:val="20"/>
          <w:szCs w:val="20"/>
        </w:rPr>
      </w:pPr>
      <w:proofErr w:type="spellStart"/>
      <w:proofErr w:type="gramStart"/>
      <w:r w:rsidRPr="009B356A">
        <w:rPr>
          <w:rFonts w:ascii="Book Antiqua" w:hAnsi="Book Antiqua"/>
          <w:sz w:val="20"/>
          <w:szCs w:val="20"/>
        </w:rPr>
        <w:t>Sumber</w:t>
      </w:r>
      <w:proofErr w:type="spellEnd"/>
      <w:r w:rsidRPr="009B356A">
        <w:rPr>
          <w:rFonts w:ascii="Book Antiqua" w:hAnsi="Book Antiqua"/>
          <w:sz w:val="20"/>
          <w:szCs w:val="20"/>
        </w:rPr>
        <w:t xml:space="preserve"> :</w:t>
      </w:r>
      <w:proofErr w:type="gramEnd"/>
      <w:r w:rsidRPr="009B356A">
        <w:rPr>
          <w:rFonts w:ascii="Book Antiqua" w:hAnsi="Book Antiqua"/>
          <w:sz w:val="20"/>
          <w:szCs w:val="20"/>
        </w:rPr>
        <w:t xml:space="preserve"> Data </w:t>
      </w:r>
      <w:proofErr w:type="spellStart"/>
      <w:r w:rsidRPr="009B356A">
        <w:rPr>
          <w:rFonts w:ascii="Book Antiqua" w:hAnsi="Book Antiqua"/>
          <w:sz w:val="20"/>
          <w:szCs w:val="20"/>
        </w:rPr>
        <w:t>sekunder</w:t>
      </w:r>
      <w:proofErr w:type="spellEnd"/>
      <w:r w:rsidRPr="009B356A">
        <w:rPr>
          <w:rFonts w:ascii="Book Antiqua" w:hAnsi="Book Antiqua"/>
          <w:sz w:val="20"/>
          <w:szCs w:val="20"/>
        </w:rPr>
        <w:t xml:space="preserve"> yang </w:t>
      </w:r>
      <w:proofErr w:type="spellStart"/>
      <w:r w:rsidRPr="009B356A">
        <w:rPr>
          <w:rFonts w:ascii="Book Antiqua" w:hAnsi="Book Antiqua"/>
          <w:sz w:val="20"/>
          <w:szCs w:val="20"/>
        </w:rPr>
        <w:t>diolah</w:t>
      </w:r>
      <w:proofErr w:type="spellEnd"/>
      <w:r w:rsidRPr="009B356A">
        <w:rPr>
          <w:rFonts w:ascii="Book Antiqua" w:hAnsi="Book Antiqua"/>
          <w:sz w:val="20"/>
          <w:szCs w:val="20"/>
        </w:rPr>
        <w:t>, 2020</w:t>
      </w:r>
    </w:p>
    <w:p w14:paraId="24973A97" w14:textId="52C0FCFE" w:rsidR="009B356A" w:rsidRDefault="00CA1550" w:rsidP="009B356A">
      <w:pPr>
        <w:spacing w:after="0"/>
        <w:ind w:firstLine="851"/>
        <w:jc w:val="both"/>
        <w:rPr>
          <w:rFonts w:ascii="Book Antiqua" w:hAnsi="Book Antiqua"/>
          <w:sz w:val="20"/>
          <w:szCs w:val="20"/>
        </w:rPr>
      </w:pPr>
      <w:proofErr w:type="spellStart"/>
      <w:r w:rsidRPr="009B356A">
        <w:rPr>
          <w:rFonts w:ascii="Book Antiqua" w:hAnsi="Book Antiqua"/>
          <w:sz w:val="20"/>
          <w:szCs w:val="20"/>
        </w:rPr>
        <w:t>Berdasarkan</w:t>
      </w:r>
      <w:proofErr w:type="spellEnd"/>
      <w:r w:rsidRPr="009B356A">
        <w:rPr>
          <w:rFonts w:ascii="Book Antiqua" w:hAnsi="Book Antiqua"/>
          <w:sz w:val="20"/>
          <w:szCs w:val="20"/>
        </w:rPr>
        <w:t xml:space="preserve"> </w:t>
      </w:r>
      <w:proofErr w:type="spellStart"/>
      <w:r w:rsidRPr="009B356A">
        <w:rPr>
          <w:rFonts w:ascii="Book Antiqua" w:hAnsi="Book Antiqua"/>
          <w:sz w:val="20"/>
          <w:szCs w:val="20"/>
        </w:rPr>
        <w:t>tabel</w:t>
      </w:r>
      <w:proofErr w:type="spellEnd"/>
      <w:r w:rsidRPr="009B356A">
        <w:rPr>
          <w:rFonts w:ascii="Book Antiqua" w:hAnsi="Book Antiqua"/>
          <w:sz w:val="20"/>
          <w:szCs w:val="20"/>
        </w:rPr>
        <w:t xml:space="preserve"> 4.</w:t>
      </w:r>
      <w:r w:rsidR="009B356A" w:rsidRPr="009B356A">
        <w:rPr>
          <w:rFonts w:ascii="Book Antiqua" w:hAnsi="Book Antiqua"/>
          <w:sz w:val="20"/>
          <w:szCs w:val="20"/>
        </w:rPr>
        <w:t>8</w:t>
      </w:r>
      <w:r w:rsidRPr="009B356A">
        <w:rPr>
          <w:rFonts w:ascii="Book Antiqua" w:hAnsi="Book Antiqua"/>
          <w:sz w:val="20"/>
          <w:szCs w:val="20"/>
        </w:rPr>
        <w:t xml:space="preserve"> </w:t>
      </w:r>
      <w:proofErr w:type="spellStart"/>
      <w:r w:rsidRPr="009B356A">
        <w:rPr>
          <w:rFonts w:ascii="Book Antiqua" w:hAnsi="Book Antiqua"/>
          <w:sz w:val="20"/>
          <w:szCs w:val="20"/>
        </w:rPr>
        <w:t>diatas</w:t>
      </w:r>
      <w:proofErr w:type="spellEnd"/>
      <w:r w:rsidRPr="009B356A">
        <w:rPr>
          <w:rFonts w:ascii="Book Antiqua" w:hAnsi="Book Antiqua"/>
          <w:sz w:val="20"/>
          <w:szCs w:val="20"/>
        </w:rPr>
        <w:t xml:space="preserve"> </w:t>
      </w:r>
      <w:proofErr w:type="spellStart"/>
      <w:r w:rsidRPr="009B356A">
        <w:rPr>
          <w:rFonts w:ascii="Book Antiqua" w:hAnsi="Book Antiqua"/>
          <w:sz w:val="20"/>
          <w:szCs w:val="20"/>
        </w:rPr>
        <w:t>terlihat</w:t>
      </w:r>
      <w:proofErr w:type="spellEnd"/>
      <w:r w:rsidRPr="009B356A">
        <w:rPr>
          <w:rFonts w:ascii="Book Antiqua" w:hAnsi="Book Antiqua"/>
          <w:sz w:val="20"/>
          <w:szCs w:val="20"/>
        </w:rPr>
        <w:t xml:space="preserve"> </w:t>
      </w:r>
      <w:proofErr w:type="spellStart"/>
      <w:r w:rsidRPr="009B356A">
        <w:rPr>
          <w:rFonts w:ascii="Book Antiqua" w:hAnsi="Book Antiqua"/>
          <w:sz w:val="20"/>
          <w:szCs w:val="20"/>
        </w:rPr>
        <w:t>bahwa</w:t>
      </w:r>
      <w:proofErr w:type="spellEnd"/>
      <w:r w:rsidRPr="009B356A">
        <w:rPr>
          <w:rFonts w:ascii="Book Antiqua" w:hAnsi="Book Antiqua"/>
          <w:sz w:val="20"/>
          <w:szCs w:val="20"/>
        </w:rPr>
        <w:t xml:space="preserve"> </w:t>
      </w:r>
      <w:r w:rsidR="009B356A" w:rsidRPr="009B356A">
        <w:rPr>
          <w:rFonts w:ascii="Book Antiqua" w:hAnsi="Book Antiqua"/>
          <w:bCs/>
          <w:sz w:val="20"/>
          <w:szCs w:val="20"/>
        </w:rPr>
        <w:t xml:space="preserve">rata-rata </w:t>
      </w:r>
      <w:proofErr w:type="spellStart"/>
      <w:r w:rsidR="009B356A" w:rsidRPr="009B356A">
        <w:rPr>
          <w:rFonts w:ascii="Book Antiqua" w:hAnsi="Book Antiqua"/>
          <w:bCs/>
          <w:sz w:val="20"/>
          <w:szCs w:val="20"/>
        </w:rPr>
        <w:t>waktu</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tunggu</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pelayanan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resep</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yaitu</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mulai</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dari</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pasien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menyerahkan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resep</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obat</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jadi</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ke</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petugas</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sampai</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dengan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pasien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memperoleh</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obat</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adalah</w:t>
      </w:r>
      <w:proofErr w:type="spellEnd"/>
      <w:r w:rsidR="009B356A" w:rsidRPr="009B356A">
        <w:rPr>
          <w:rFonts w:ascii="Book Antiqua" w:hAnsi="Book Antiqua"/>
          <w:bCs/>
          <w:sz w:val="20"/>
          <w:szCs w:val="20"/>
        </w:rPr>
        <w:t xml:space="preserve"> 9,7 </w:t>
      </w:r>
      <w:proofErr w:type="spellStart"/>
      <w:r w:rsidR="009B356A" w:rsidRPr="009B356A">
        <w:rPr>
          <w:rFonts w:ascii="Book Antiqua" w:hAnsi="Book Antiqua"/>
          <w:bCs/>
          <w:sz w:val="20"/>
          <w:szCs w:val="20"/>
        </w:rPr>
        <w:t>menit</w:t>
      </w:r>
      <w:proofErr w:type="spellEnd"/>
      <w:r w:rsidR="009B356A" w:rsidRPr="009B356A">
        <w:rPr>
          <w:rFonts w:ascii="Book Antiqua" w:hAnsi="Book Antiqua"/>
          <w:bCs/>
          <w:sz w:val="20"/>
          <w:szCs w:val="20"/>
        </w:rPr>
        <w:t>/</w:t>
      </w:r>
      <w:proofErr w:type="spellStart"/>
      <w:r w:rsidR="009B356A" w:rsidRPr="009B356A">
        <w:rPr>
          <w:rFonts w:ascii="Book Antiqua" w:hAnsi="Book Antiqua"/>
          <w:bCs/>
          <w:sz w:val="20"/>
          <w:szCs w:val="20"/>
        </w:rPr>
        <w:t>lembar</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resep</w:t>
      </w:r>
      <w:proofErr w:type="spellEnd"/>
      <w:r w:rsidR="009B356A" w:rsidRPr="009B356A">
        <w:rPr>
          <w:rFonts w:ascii="Book Antiqua" w:hAnsi="Book Antiqua"/>
          <w:bCs/>
          <w:sz w:val="20"/>
          <w:szCs w:val="20"/>
        </w:rPr>
        <w:t xml:space="preserve"> dan </w:t>
      </w:r>
      <w:proofErr w:type="spellStart"/>
      <w:r w:rsidR="009B356A" w:rsidRPr="009B356A">
        <w:rPr>
          <w:rFonts w:ascii="Book Antiqua" w:hAnsi="Book Antiqua"/>
          <w:bCs/>
          <w:sz w:val="20"/>
          <w:szCs w:val="20"/>
        </w:rPr>
        <w:t>untuk</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resep</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obat</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racikan</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adalah</w:t>
      </w:r>
      <w:proofErr w:type="spellEnd"/>
      <w:r w:rsidR="009B356A" w:rsidRPr="009B356A">
        <w:rPr>
          <w:rFonts w:ascii="Book Antiqua" w:hAnsi="Book Antiqua"/>
          <w:bCs/>
          <w:sz w:val="20"/>
          <w:szCs w:val="20"/>
        </w:rPr>
        <w:t xml:space="preserve"> 18,6 </w:t>
      </w:r>
      <w:proofErr w:type="spellStart"/>
      <w:r w:rsidR="009B356A" w:rsidRPr="009B356A">
        <w:rPr>
          <w:rFonts w:ascii="Book Antiqua" w:hAnsi="Book Antiqua"/>
          <w:bCs/>
          <w:sz w:val="20"/>
          <w:szCs w:val="20"/>
        </w:rPr>
        <w:t>menit</w:t>
      </w:r>
      <w:proofErr w:type="spellEnd"/>
      <w:r w:rsidR="009B356A" w:rsidRPr="009B356A">
        <w:rPr>
          <w:rFonts w:ascii="Book Antiqua" w:hAnsi="Book Antiqua"/>
          <w:bCs/>
          <w:sz w:val="20"/>
          <w:szCs w:val="20"/>
        </w:rPr>
        <w:t>/</w:t>
      </w:r>
      <w:proofErr w:type="spellStart"/>
      <w:r w:rsidR="009B356A" w:rsidRPr="009B356A">
        <w:rPr>
          <w:rFonts w:ascii="Book Antiqua" w:hAnsi="Book Antiqua"/>
          <w:bCs/>
          <w:sz w:val="20"/>
          <w:szCs w:val="20"/>
        </w:rPr>
        <w:t>lembar</w:t>
      </w:r>
      <w:proofErr w:type="spellEnd"/>
      <w:r w:rsidR="009B356A" w:rsidRPr="009B356A">
        <w:rPr>
          <w:rFonts w:ascii="Book Antiqua" w:hAnsi="Book Antiqua"/>
          <w:bCs/>
          <w:sz w:val="20"/>
          <w:szCs w:val="20"/>
        </w:rPr>
        <w:t xml:space="preserve"> </w:t>
      </w:r>
      <w:proofErr w:type="spellStart"/>
      <w:r w:rsidR="009B356A" w:rsidRPr="009B356A">
        <w:rPr>
          <w:rFonts w:ascii="Book Antiqua" w:hAnsi="Book Antiqua"/>
          <w:bCs/>
          <w:sz w:val="20"/>
          <w:szCs w:val="20"/>
        </w:rPr>
        <w:t>resep</w:t>
      </w:r>
      <w:proofErr w:type="spellEnd"/>
      <w:r w:rsidR="009B356A" w:rsidRPr="009B356A">
        <w:rPr>
          <w:rFonts w:ascii="Book Antiqua" w:hAnsi="Book Antiqua"/>
          <w:bCs/>
          <w:sz w:val="20"/>
          <w:szCs w:val="20"/>
        </w:rPr>
        <w:t>.</w:t>
      </w:r>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Menurut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Aryani</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dkk</w:t>
      </w:r>
      <w:proofErr w:type="spellEnd"/>
      <w:r w:rsidR="009B356A" w:rsidRPr="009B356A">
        <w:rPr>
          <w:rFonts w:ascii="Book Antiqua" w:hAnsi="Book Antiqua"/>
          <w:sz w:val="20"/>
          <w:szCs w:val="20"/>
        </w:rPr>
        <w:t xml:space="preserve"> (2014), </w:t>
      </w:r>
      <w:proofErr w:type="spellStart"/>
      <w:r w:rsidR="009B356A" w:rsidRPr="009B356A">
        <w:rPr>
          <w:rFonts w:ascii="Book Antiqua" w:hAnsi="Book Antiqua"/>
          <w:sz w:val="20"/>
          <w:szCs w:val="20"/>
        </w:rPr>
        <w:t>waktu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pelayanan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resep</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racikan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lebih</w:t>
      </w:r>
      <w:proofErr w:type="spellEnd"/>
      <w:r w:rsidR="009B356A" w:rsidRPr="009B356A">
        <w:rPr>
          <w:rFonts w:ascii="Book Antiqua" w:hAnsi="Book Antiqua"/>
          <w:sz w:val="20"/>
          <w:szCs w:val="20"/>
        </w:rPr>
        <w:t xml:space="preserve"> lama </w:t>
      </w:r>
      <w:proofErr w:type="spellStart"/>
      <w:r w:rsidR="009B356A" w:rsidRPr="009B356A">
        <w:rPr>
          <w:rFonts w:ascii="Book Antiqua" w:hAnsi="Book Antiqua"/>
          <w:sz w:val="20"/>
          <w:szCs w:val="20"/>
        </w:rPr>
        <w:t>dibandingkan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dengan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resep</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jadi</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karena</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resep</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racikan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mempuyai</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tahapan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pengerjaan</w:t>
      </w:r>
      <w:proofErr w:type="spellEnd"/>
      <w:r w:rsidR="009B356A" w:rsidRPr="009B356A">
        <w:rPr>
          <w:rFonts w:ascii="Book Antiqua" w:hAnsi="Book Antiqua"/>
          <w:sz w:val="20"/>
          <w:szCs w:val="20"/>
        </w:rPr>
        <w:t xml:space="preserve"> yang </w:t>
      </w:r>
      <w:proofErr w:type="spellStart"/>
      <w:r w:rsidR="009B356A" w:rsidRPr="009B356A">
        <w:rPr>
          <w:rFonts w:ascii="Book Antiqua" w:hAnsi="Book Antiqua"/>
          <w:sz w:val="20"/>
          <w:szCs w:val="20"/>
        </w:rPr>
        <w:t>lebih</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banyak</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tidak</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hanya</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mempersiapkan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tetapi</w:t>
      </w:r>
      <w:proofErr w:type="spellEnd"/>
      <w:r w:rsidR="009B356A" w:rsidRPr="009B356A">
        <w:rPr>
          <w:rFonts w:ascii="Book Antiqua" w:hAnsi="Book Antiqua"/>
          <w:sz w:val="20"/>
          <w:szCs w:val="20"/>
        </w:rPr>
        <w:t xml:space="preserve"> juga </w:t>
      </w:r>
      <w:proofErr w:type="spellStart"/>
      <w:r w:rsidR="009B356A" w:rsidRPr="009B356A">
        <w:rPr>
          <w:rFonts w:ascii="Book Antiqua" w:hAnsi="Book Antiqua"/>
          <w:sz w:val="20"/>
          <w:szCs w:val="20"/>
        </w:rPr>
        <w:t>perlu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penghitungan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dosis</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penimbangan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bahan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peracikan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serta</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pengemasan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baik</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dalam</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bentuk</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puyer</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kapsul</w:t>
      </w:r>
      <w:proofErr w:type="spellEnd"/>
      <w:r w:rsidR="009B356A" w:rsidRPr="009B356A">
        <w:rPr>
          <w:rFonts w:ascii="Book Antiqua" w:hAnsi="Book Antiqua"/>
          <w:sz w:val="20"/>
          <w:szCs w:val="20"/>
        </w:rPr>
        <w:t xml:space="preserve"> dan </w:t>
      </w:r>
      <w:proofErr w:type="spellStart"/>
      <w:r w:rsidR="009B356A" w:rsidRPr="009B356A">
        <w:rPr>
          <w:rFonts w:ascii="Book Antiqua" w:hAnsi="Book Antiqua"/>
          <w:sz w:val="20"/>
          <w:szCs w:val="20"/>
        </w:rPr>
        <w:t>sediaan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lainnya</w:t>
      </w:r>
      <w:proofErr w:type="spellEnd"/>
      <w:r w:rsidR="009B356A" w:rsidRPr="009B356A">
        <w:rPr>
          <w:rFonts w:ascii="Book Antiqua" w:hAnsi="Book Antiqua"/>
          <w:sz w:val="20"/>
          <w:szCs w:val="20"/>
        </w:rPr>
        <w:t xml:space="preserve">. Hal </w:t>
      </w:r>
      <w:proofErr w:type="spellStart"/>
      <w:r w:rsidR="009B356A" w:rsidRPr="009B356A">
        <w:rPr>
          <w:rFonts w:ascii="Book Antiqua" w:hAnsi="Book Antiqua"/>
          <w:sz w:val="20"/>
          <w:szCs w:val="20"/>
        </w:rPr>
        <w:t>tersebut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sesuai</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dengan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penelitian</w:t>
      </w:r>
      <w:proofErr w:type="spellEnd"/>
      <w:r w:rsidR="009B356A" w:rsidRPr="009B356A">
        <w:rPr>
          <w:rFonts w:ascii="Book Antiqua" w:hAnsi="Book Antiqua"/>
          <w:sz w:val="20"/>
          <w:szCs w:val="20"/>
        </w:rPr>
        <w:t xml:space="preserve"> yang </w:t>
      </w:r>
      <w:proofErr w:type="spellStart"/>
      <w:r w:rsidR="009B356A" w:rsidRPr="009B356A">
        <w:rPr>
          <w:rFonts w:ascii="Book Antiqua" w:hAnsi="Book Antiqua"/>
          <w:sz w:val="20"/>
          <w:szCs w:val="20"/>
        </w:rPr>
        <w:t>dilakukan</w:t>
      </w:r>
      <w:proofErr w:type="spellEnd"/>
      <w:r w:rsidR="009B356A" w:rsidRPr="009B356A">
        <w:rPr>
          <w:rFonts w:ascii="Book Antiqua" w:hAnsi="Book Antiqua"/>
          <w:sz w:val="20"/>
          <w:szCs w:val="20"/>
        </w:rPr>
        <w:t xml:space="preserve"> oleh Wijaya (2012) </w:t>
      </w:r>
      <w:proofErr w:type="spellStart"/>
      <w:r w:rsidR="009B356A" w:rsidRPr="009B356A">
        <w:rPr>
          <w:rFonts w:ascii="Book Antiqua" w:hAnsi="Book Antiqua"/>
          <w:sz w:val="20"/>
          <w:szCs w:val="20"/>
        </w:rPr>
        <w:t>dimana</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waktu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tunggu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pelayanan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resep</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racikan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lebih</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panjang</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dibandingkan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dengan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waktu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tunggu</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pelayanan</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resep</w:t>
      </w:r>
      <w:proofErr w:type="spellEnd"/>
      <w:r w:rsidR="009B356A" w:rsidRPr="009B356A">
        <w:rPr>
          <w:rFonts w:ascii="Book Antiqua" w:hAnsi="Book Antiqua"/>
          <w:sz w:val="20"/>
          <w:szCs w:val="20"/>
        </w:rPr>
        <w:t xml:space="preserve"> </w:t>
      </w:r>
      <w:proofErr w:type="spellStart"/>
      <w:r w:rsidR="009B356A" w:rsidRPr="009B356A">
        <w:rPr>
          <w:rFonts w:ascii="Book Antiqua" w:hAnsi="Book Antiqua"/>
          <w:sz w:val="20"/>
          <w:szCs w:val="20"/>
        </w:rPr>
        <w:t>obat</w:t>
      </w:r>
      <w:proofErr w:type="spellEnd"/>
      <w:r w:rsidR="009B356A" w:rsidRPr="009B356A">
        <w:rPr>
          <w:rFonts w:ascii="Book Antiqua" w:hAnsi="Book Antiqua"/>
          <w:sz w:val="20"/>
          <w:szCs w:val="20"/>
        </w:rPr>
        <w:t xml:space="preserve"> </w:t>
      </w:r>
      <w:proofErr w:type="spellStart"/>
      <w:proofErr w:type="gramStart"/>
      <w:r w:rsidR="009B356A" w:rsidRPr="009B356A">
        <w:rPr>
          <w:rFonts w:ascii="Book Antiqua" w:hAnsi="Book Antiqua"/>
          <w:sz w:val="20"/>
          <w:szCs w:val="20"/>
        </w:rPr>
        <w:t>jadi</w:t>
      </w:r>
      <w:proofErr w:type="spellEnd"/>
      <w:r w:rsidR="009B356A" w:rsidRPr="009B356A">
        <w:rPr>
          <w:rFonts w:ascii="Book Antiqua" w:hAnsi="Book Antiqua"/>
          <w:sz w:val="20"/>
          <w:szCs w:val="20"/>
        </w:rPr>
        <w:t>.</w:t>
      </w:r>
      <w:r w:rsidR="00107C5A">
        <w:rPr>
          <w:rFonts w:ascii="Book Antiqua" w:hAnsi="Book Antiqua"/>
          <w:sz w:val="20"/>
          <w:szCs w:val="20"/>
        </w:rPr>
        <w:t>[</w:t>
      </w:r>
      <w:proofErr w:type="gramEnd"/>
      <w:r w:rsidR="00107C5A">
        <w:rPr>
          <w:rFonts w:ascii="Book Antiqua" w:hAnsi="Book Antiqua"/>
          <w:sz w:val="20"/>
          <w:szCs w:val="20"/>
        </w:rPr>
        <w:t>9,10]</w:t>
      </w:r>
    </w:p>
    <w:p w14:paraId="55F85910" w14:textId="10D38154" w:rsidR="00107C5A" w:rsidRPr="009B356A" w:rsidRDefault="00705036" w:rsidP="00705036">
      <w:pPr>
        <w:spacing w:after="0"/>
        <w:ind w:firstLine="851"/>
        <w:jc w:val="both"/>
        <w:rPr>
          <w:rFonts w:ascii="Book Antiqua" w:hAnsi="Book Antiqua"/>
          <w:sz w:val="20"/>
          <w:szCs w:val="20"/>
        </w:rPr>
      </w:pPr>
      <w:r>
        <w:rPr>
          <w:rFonts w:ascii="Book Antiqua" w:hAnsi="Book Antiqua"/>
          <w:sz w:val="20"/>
          <w:szCs w:val="20"/>
        </w:rPr>
        <w:lastRenderedPageBreak/>
        <w:t xml:space="preserve">Hal </w:t>
      </w:r>
      <w:proofErr w:type="spellStart"/>
      <w:r>
        <w:rPr>
          <w:rFonts w:ascii="Book Antiqua" w:hAnsi="Book Antiqua"/>
          <w:sz w:val="20"/>
          <w:szCs w:val="20"/>
        </w:rPr>
        <w:t>ini</w:t>
      </w:r>
      <w:proofErr w:type="spellEnd"/>
      <w:r>
        <w:rPr>
          <w:rFonts w:ascii="Book Antiqua" w:hAnsi="Book Antiqua"/>
          <w:sz w:val="20"/>
          <w:szCs w:val="20"/>
        </w:rPr>
        <w:t xml:space="preserve"> juga di </w:t>
      </w:r>
      <w:proofErr w:type="spellStart"/>
      <w:r>
        <w:rPr>
          <w:rFonts w:ascii="Book Antiqua" w:hAnsi="Book Antiqua"/>
          <w:sz w:val="20"/>
          <w:szCs w:val="20"/>
        </w:rPr>
        <w:t>dukung</w:t>
      </w:r>
      <w:proofErr w:type="spellEnd"/>
      <w:r>
        <w:rPr>
          <w:rFonts w:ascii="Book Antiqua" w:hAnsi="Book Antiqua"/>
          <w:sz w:val="20"/>
          <w:szCs w:val="20"/>
        </w:rPr>
        <w:t xml:space="preserve"> oleh </w:t>
      </w:r>
      <w:proofErr w:type="spellStart"/>
      <w:r>
        <w:rPr>
          <w:rFonts w:ascii="Book Antiqua" w:hAnsi="Book Antiqua"/>
          <w:sz w:val="20"/>
          <w:szCs w:val="20"/>
        </w:rPr>
        <w:t>penelitian</w:t>
      </w:r>
      <w:proofErr w:type="spellEnd"/>
      <w:r>
        <w:rPr>
          <w:rFonts w:ascii="Book Antiqua" w:hAnsi="Book Antiqua"/>
          <w:sz w:val="20"/>
          <w:szCs w:val="20"/>
        </w:rPr>
        <w:t xml:space="preserve"> </w:t>
      </w:r>
      <w:proofErr w:type="spellStart"/>
      <w:r>
        <w:rPr>
          <w:rFonts w:ascii="Book Antiqua" w:hAnsi="Book Antiqua"/>
          <w:sz w:val="20"/>
          <w:szCs w:val="20"/>
        </w:rPr>
        <w:t>Nurjannah</w:t>
      </w:r>
      <w:proofErr w:type="spellEnd"/>
      <w:r>
        <w:rPr>
          <w:rFonts w:ascii="Book Antiqua" w:hAnsi="Book Antiqua"/>
          <w:sz w:val="20"/>
          <w:szCs w:val="20"/>
        </w:rPr>
        <w:t xml:space="preserve"> </w:t>
      </w:r>
      <w:proofErr w:type="spellStart"/>
      <w:r>
        <w:rPr>
          <w:rFonts w:ascii="Book Antiqua" w:hAnsi="Book Antiqua"/>
          <w:sz w:val="20"/>
          <w:szCs w:val="20"/>
        </w:rPr>
        <w:t>dkk</w:t>
      </w:r>
      <w:proofErr w:type="spellEnd"/>
      <w:r>
        <w:rPr>
          <w:rFonts w:ascii="Book Antiqua" w:hAnsi="Book Antiqua"/>
          <w:sz w:val="20"/>
          <w:szCs w:val="20"/>
        </w:rPr>
        <w:t xml:space="preserve"> (2016) </w:t>
      </w:r>
      <w:proofErr w:type="spellStart"/>
      <w:r>
        <w:rPr>
          <w:rFonts w:ascii="Book Antiqua" w:hAnsi="Book Antiqua"/>
          <w:sz w:val="20"/>
          <w:szCs w:val="20"/>
        </w:rPr>
        <w:t>bahwa</w:t>
      </w:r>
      <w:proofErr w:type="spellEnd"/>
      <w:r>
        <w:rPr>
          <w:rFonts w:ascii="Book Antiqua" w:hAnsi="Book Antiqua"/>
          <w:sz w:val="20"/>
          <w:szCs w:val="20"/>
        </w:rPr>
        <w:t xml:space="preserve"> </w:t>
      </w:r>
      <w:proofErr w:type="spellStart"/>
      <w:r>
        <w:rPr>
          <w:rFonts w:ascii="Book Antiqua" w:hAnsi="Book Antiqua"/>
          <w:sz w:val="20"/>
          <w:szCs w:val="20"/>
        </w:rPr>
        <w:t>pengerjaan</w:t>
      </w:r>
      <w:proofErr w:type="spellEnd"/>
      <w:r>
        <w:rPr>
          <w:rFonts w:ascii="Book Antiqua" w:hAnsi="Book Antiqua"/>
          <w:sz w:val="20"/>
          <w:szCs w:val="20"/>
        </w:rPr>
        <w:t xml:space="preserve"> </w:t>
      </w:r>
      <w:proofErr w:type="spellStart"/>
      <w:r>
        <w:rPr>
          <w:rFonts w:ascii="Book Antiqua" w:hAnsi="Book Antiqua"/>
          <w:sz w:val="20"/>
          <w:szCs w:val="20"/>
        </w:rPr>
        <w:t>resep</w:t>
      </w:r>
      <w:proofErr w:type="spellEnd"/>
      <w:r>
        <w:rPr>
          <w:rFonts w:ascii="Book Antiqua" w:hAnsi="Book Antiqua"/>
          <w:sz w:val="20"/>
          <w:szCs w:val="20"/>
        </w:rPr>
        <w:t xml:space="preserve"> </w:t>
      </w:r>
      <w:proofErr w:type="spellStart"/>
      <w:r>
        <w:rPr>
          <w:rFonts w:ascii="Book Antiqua" w:hAnsi="Book Antiqua"/>
          <w:sz w:val="20"/>
          <w:szCs w:val="20"/>
        </w:rPr>
        <w:t>racikan</w:t>
      </w:r>
      <w:proofErr w:type="spellEnd"/>
      <w:r>
        <w:rPr>
          <w:rFonts w:ascii="Book Antiqua" w:hAnsi="Book Antiqua"/>
          <w:sz w:val="20"/>
          <w:szCs w:val="20"/>
        </w:rPr>
        <w:t xml:space="preserve"> </w:t>
      </w:r>
      <w:proofErr w:type="spellStart"/>
      <w:r>
        <w:rPr>
          <w:rFonts w:ascii="Book Antiqua" w:hAnsi="Book Antiqua"/>
          <w:sz w:val="20"/>
          <w:szCs w:val="20"/>
        </w:rPr>
        <w:t>menjadi</w:t>
      </w:r>
      <w:proofErr w:type="spellEnd"/>
      <w:r>
        <w:rPr>
          <w:rFonts w:ascii="Book Antiqua" w:hAnsi="Book Antiqua"/>
          <w:sz w:val="20"/>
          <w:szCs w:val="20"/>
        </w:rPr>
        <w:t xml:space="preserve"> </w:t>
      </w:r>
      <w:proofErr w:type="spellStart"/>
      <w:r>
        <w:rPr>
          <w:rFonts w:ascii="Book Antiqua" w:hAnsi="Book Antiqua"/>
          <w:sz w:val="20"/>
          <w:szCs w:val="20"/>
        </w:rPr>
        <w:t>lebih</w:t>
      </w:r>
      <w:proofErr w:type="spellEnd"/>
      <w:r>
        <w:rPr>
          <w:rFonts w:ascii="Book Antiqua" w:hAnsi="Book Antiqua"/>
          <w:sz w:val="20"/>
          <w:szCs w:val="20"/>
        </w:rPr>
        <w:t xml:space="preserve"> lama </w:t>
      </w:r>
      <w:proofErr w:type="spellStart"/>
      <w:r>
        <w:rPr>
          <w:rFonts w:ascii="Book Antiqua" w:hAnsi="Book Antiqua"/>
          <w:sz w:val="20"/>
          <w:szCs w:val="20"/>
        </w:rPr>
        <w:t>karena</w:t>
      </w:r>
      <w:proofErr w:type="spellEnd"/>
      <w:r>
        <w:rPr>
          <w:rFonts w:ascii="Book Antiqua" w:hAnsi="Book Antiqua"/>
          <w:sz w:val="20"/>
          <w:szCs w:val="20"/>
        </w:rPr>
        <w:t xml:space="preserve"> pada </w:t>
      </w:r>
      <w:proofErr w:type="spellStart"/>
      <w:r>
        <w:rPr>
          <w:rFonts w:ascii="Book Antiqua" w:hAnsi="Book Antiqua"/>
          <w:sz w:val="20"/>
          <w:szCs w:val="20"/>
        </w:rPr>
        <w:t>saat</w:t>
      </w:r>
      <w:proofErr w:type="spellEnd"/>
      <w:r>
        <w:rPr>
          <w:rFonts w:ascii="Book Antiqua" w:hAnsi="Book Antiqua"/>
          <w:sz w:val="20"/>
          <w:szCs w:val="20"/>
        </w:rPr>
        <w:t xml:space="preserve"> proses </w:t>
      </w:r>
      <w:proofErr w:type="spellStart"/>
      <w:r>
        <w:rPr>
          <w:rFonts w:ascii="Book Antiqua" w:hAnsi="Book Antiqua"/>
          <w:sz w:val="20"/>
          <w:szCs w:val="20"/>
        </w:rPr>
        <w:t>pengerjaan</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racikan</w:t>
      </w:r>
      <w:proofErr w:type="spellEnd"/>
      <w:r>
        <w:rPr>
          <w:rFonts w:ascii="Book Antiqua" w:hAnsi="Book Antiqua"/>
          <w:sz w:val="20"/>
          <w:szCs w:val="20"/>
        </w:rPr>
        <w:t xml:space="preserve"> </w:t>
      </w:r>
      <w:proofErr w:type="spellStart"/>
      <w:r>
        <w:rPr>
          <w:rFonts w:ascii="Book Antiqua" w:hAnsi="Book Antiqua"/>
          <w:sz w:val="20"/>
          <w:szCs w:val="20"/>
        </w:rPr>
        <w:t>harus</w:t>
      </w:r>
      <w:proofErr w:type="spellEnd"/>
      <w:r>
        <w:rPr>
          <w:rFonts w:ascii="Book Antiqua" w:hAnsi="Book Antiqua"/>
          <w:sz w:val="20"/>
          <w:szCs w:val="20"/>
        </w:rPr>
        <w:t xml:space="preserve"> </w:t>
      </w:r>
      <w:proofErr w:type="spellStart"/>
      <w:r>
        <w:rPr>
          <w:rFonts w:ascii="Book Antiqua" w:hAnsi="Book Antiqua"/>
          <w:sz w:val="20"/>
          <w:szCs w:val="20"/>
        </w:rPr>
        <w:t>melalui</w:t>
      </w:r>
      <w:proofErr w:type="spellEnd"/>
      <w:r>
        <w:rPr>
          <w:rFonts w:ascii="Book Antiqua" w:hAnsi="Book Antiqua"/>
          <w:sz w:val="20"/>
          <w:szCs w:val="20"/>
        </w:rPr>
        <w:t xml:space="preserve"> proses </w:t>
      </w:r>
      <w:proofErr w:type="spellStart"/>
      <w:r>
        <w:rPr>
          <w:rFonts w:ascii="Book Antiqua" w:hAnsi="Book Antiqua"/>
          <w:sz w:val="20"/>
          <w:szCs w:val="20"/>
        </w:rPr>
        <w:t>peracikan</w:t>
      </w:r>
      <w:proofErr w:type="spellEnd"/>
      <w:r>
        <w:rPr>
          <w:rFonts w:ascii="Book Antiqua" w:hAnsi="Book Antiqua"/>
          <w:sz w:val="20"/>
          <w:szCs w:val="20"/>
        </w:rPr>
        <w:t xml:space="preserve"> yang </w:t>
      </w:r>
      <w:proofErr w:type="spellStart"/>
      <w:r>
        <w:rPr>
          <w:rFonts w:ascii="Book Antiqua" w:hAnsi="Book Antiqua"/>
          <w:sz w:val="20"/>
          <w:szCs w:val="20"/>
        </w:rPr>
        <w:t>meliputi</w:t>
      </w:r>
      <w:proofErr w:type="spellEnd"/>
      <w:r>
        <w:rPr>
          <w:rFonts w:ascii="Book Antiqua" w:hAnsi="Book Antiqua"/>
          <w:sz w:val="20"/>
          <w:szCs w:val="20"/>
        </w:rPr>
        <w:t xml:space="preserve"> proses </w:t>
      </w:r>
      <w:proofErr w:type="spellStart"/>
      <w:r>
        <w:rPr>
          <w:rFonts w:ascii="Book Antiqua" w:hAnsi="Book Antiqua"/>
          <w:sz w:val="20"/>
          <w:szCs w:val="20"/>
        </w:rPr>
        <w:t>perhitungan</w:t>
      </w:r>
      <w:proofErr w:type="spellEnd"/>
      <w:r>
        <w:rPr>
          <w:rFonts w:ascii="Book Antiqua" w:hAnsi="Book Antiqua"/>
          <w:sz w:val="20"/>
          <w:szCs w:val="20"/>
        </w:rPr>
        <w:t xml:space="preserve"> </w:t>
      </w:r>
      <w:proofErr w:type="spellStart"/>
      <w:r>
        <w:rPr>
          <w:rFonts w:ascii="Book Antiqua" w:hAnsi="Book Antiqua"/>
          <w:sz w:val="20"/>
          <w:szCs w:val="20"/>
        </w:rPr>
        <w:t>bahan</w:t>
      </w:r>
      <w:proofErr w:type="spellEnd"/>
      <w:r>
        <w:rPr>
          <w:rFonts w:ascii="Book Antiqua" w:hAnsi="Book Antiqua"/>
          <w:sz w:val="20"/>
          <w:szCs w:val="20"/>
        </w:rPr>
        <w:t xml:space="preserve">, </w:t>
      </w:r>
      <w:proofErr w:type="spellStart"/>
      <w:r>
        <w:rPr>
          <w:rFonts w:ascii="Book Antiqua" w:hAnsi="Book Antiqua"/>
          <w:sz w:val="20"/>
          <w:szCs w:val="20"/>
        </w:rPr>
        <w:t>penimbangan</w:t>
      </w:r>
      <w:proofErr w:type="spellEnd"/>
      <w:r>
        <w:rPr>
          <w:rFonts w:ascii="Book Antiqua" w:hAnsi="Book Antiqua"/>
          <w:sz w:val="20"/>
          <w:szCs w:val="20"/>
        </w:rPr>
        <w:t xml:space="preserve"> </w:t>
      </w:r>
      <w:proofErr w:type="spellStart"/>
      <w:r>
        <w:rPr>
          <w:rFonts w:ascii="Book Antiqua" w:hAnsi="Book Antiqua"/>
          <w:sz w:val="20"/>
          <w:szCs w:val="20"/>
        </w:rPr>
        <w:t>bahan</w:t>
      </w:r>
      <w:proofErr w:type="spellEnd"/>
      <w:r>
        <w:rPr>
          <w:rFonts w:ascii="Book Antiqua" w:hAnsi="Book Antiqua"/>
          <w:sz w:val="20"/>
          <w:szCs w:val="20"/>
        </w:rPr>
        <w:t xml:space="preserve"> dan </w:t>
      </w:r>
      <w:proofErr w:type="spellStart"/>
      <w:r>
        <w:rPr>
          <w:rFonts w:ascii="Book Antiqua" w:hAnsi="Book Antiqua"/>
          <w:sz w:val="20"/>
          <w:szCs w:val="20"/>
        </w:rPr>
        <w:t>peracikan</w:t>
      </w:r>
      <w:proofErr w:type="spellEnd"/>
      <w:r>
        <w:rPr>
          <w:rFonts w:ascii="Book Antiqua" w:hAnsi="Book Antiqua"/>
          <w:sz w:val="20"/>
          <w:szCs w:val="20"/>
        </w:rPr>
        <w:t>.</w:t>
      </w:r>
      <w:r w:rsidR="00B5149A">
        <w:rPr>
          <w:rFonts w:ascii="Book Antiqua" w:hAnsi="Book Antiqua"/>
          <w:sz w:val="20"/>
          <w:szCs w:val="20"/>
        </w:rPr>
        <w:t>[11]</w:t>
      </w:r>
    </w:p>
    <w:p w14:paraId="4995E785" w14:textId="767B5A85" w:rsidR="00107C5A" w:rsidRPr="00CA1550" w:rsidRDefault="00107C5A" w:rsidP="00107C5A">
      <w:pPr>
        <w:autoSpaceDE w:val="0"/>
        <w:autoSpaceDN w:val="0"/>
        <w:adjustRightInd w:val="0"/>
        <w:spacing w:after="0" w:line="240" w:lineRule="auto"/>
        <w:jc w:val="both"/>
        <w:rPr>
          <w:rFonts w:ascii="Book Antiqua" w:hAnsi="Book Antiqua"/>
          <w:b/>
          <w:iCs/>
          <w:color w:val="0070C0"/>
          <w:sz w:val="20"/>
          <w:szCs w:val="20"/>
        </w:rPr>
      </w:pPr>
      <w:proofErr w:type="gramStart"/>
      <w:r w:rsidRPr="00FA1B66">
        <w:rPr>
          <w:rFonts w:ascii="Book Antiqua" w:hAnsi="Book Antiqua"/>
          <w:b/>
          <w:color w:val="0070C0"/>
          <w:sz w:val="20"/>
          <w:szCs w:val="20"/>
        </w:rPr>
        <w:t>3.</w:t>
      </w:r>
      <w:r>
        <w:rPr>
          <w:rFonts w:ascii="Book Antiqua" w:hAnsi="Book Antiqua"/>
          <w:b/>
          <w:color w:val="0070C0"/>
          <w:sz w:val="20"/>
          <w:szCs w:val="20"/>
        </w:rPr>
        <w:t>4</w:t>
      </w:r>
      <w:r w:rsidRPr="00FA1B66">
        <w:rPr>
          <w:rFonts w:ascii="Book Antiqua" w:hAnsi="Book Antiqua"/>
          <w:b/>
          <w:color w:val="0070C0"/>
          <w:sz w:val="20"/>
          <w:szCs w:val="20"/>
        </w:rPr>
        <w:t xml:space="preserve">  </w:t>
      </w:r>
      <w:proofErr w:type="spellStart"/>
      <w:r>
        <w:rPr>
          <w:rFonts w:ascii="Book Antiqua" w:hAnsi="Book Antiqua"/>
          <w:b/>
          <w:iCs/>
          <w:color w:val="0070C0"/>
          <w:sz w:val="20"/>
          <w:szCs w:val="20"/>
        </w:rPr>
        <w:t>Kepuasan</w:t>
      </w:r>
      <w:proofErr w:type="spellEnd"/>
      <w:proofErr w:type="gramEnd"/>
      <w:r>
        <w:rPr>
          <w:rFonts w:ascii="Book Antiqua" w:hAnsi="Book Antiqua"/>
          <w:b/>
          <w:iCs/>
          <w:color w:val="0070C0"/>
          <w:sz w:val="20"/>
          <w:szCs w:val="20"/>
        </w:rPr>
        <w:t xml:space="preserve"> </w:t>
      </w:r>
      <w:proofErr w:type="spellStart"/>
      <w:r>
        <w:rPr>
          <w:rFonts w:ascii="Book Antiqua" w:hAnsi="Book Antiqua"/>
          <w:b/>
          <w:iCs/>
          <w:color w:val="0070C0"/>
          <w:sz w:val="20"/>
          <w:szCs w:val="20"/>
        </w:rPr>
        <w:t>Pasien</w:t>
      </w:r>
      <w:proofErr w:type="spellEnd"/>
    </w:p>
    <w:p w14:paraId="16DFAC57" w14:textId="79BA8F92" w:rsidR="00107C5A" w:rsidRPr="00CA1550" w:rsidRDefault="00107C5A" w:rsidP="00107C5A">
      <w:pPr>
        <w:spacing w:after="0" w:line="252" w:lineRule="auto"/>
        <w:ind w:left="1430" w:hanging="880"/>
        <w:jc w:val="both"/>
        <w:rPr>
          <w:rFonts w:ascii="Book Antiqua" w:hAnsi="Book Antiqua"/>
          <w:b/>
          <w:sz w:val="20"/>
          <w:szCs w:val="20"/>
        </w:rPr>
      </w:pPr>
      <w:proofErr w:type="spellStart"/>
      <w:r w:rsidRPr="00CA1550">
        <w:rPr>
          <w:rFonts w:ascii="Book Antiqua" w:hAnsi="Book Antiqua"/>
          <w:b/>
          <w:sz w:val="20"/>
          <w:szCs w:val="20"/>
        </w:rPr>
        <w:t>Tabel</w:t>
      </w:r>
      <w:proofErr w:type="spellEnd"/>
      <w:r w:rsidRPr="00CA1550">
        <w:rPr>
          <w:rFonts w:ascii="Book Antiqua" w:hAnsi="Book Antiqua"/>
          <w:b/>
          <w:sz w:val="20"/>
          <w:szCs w:val="20"/>
        </w:rPr>
        <w:t xml:space="preserve"> 4.</w:t>
      </w:r>
      <w:r w:rsidR="00F72ECA">
        <w:rPr>
          <w:rFonts w:ascii="Book Antiqua" w:hAnsi="Book Antiqua"/>
          <w:b/>
          <w:sz w:val="20"/>
          <w:szCs w:val="20"/>
        </w:rPr>
        <w:t>9</w:t>
      </w:r>
      <w:r w:rsidRPr="00CA1550">
        <w:rPr>
          <w:rFonts w:ascii="Book Antiqua" w:hAnsi="Book Antiqua"/>
          <w:b/>
          <w:sz w:val="20"/>
          <w:szCs w:val="20"/>
        </w:rPr>
        <w:t xml:space="preserve"> </w:t>
      </w:r>
      <w:proofErr w:type="spellStart"/>
      <w:r>
        <w:rPr>
          <w:rFonts w:ascii="Book Antiqua" w:hAnsi="Book Antiqua"/>
          <w:b/>
          <w:sz w:val="20"/>
          <w:szCs w:val="20"/>
        </w:rPr>
        <w:t>Jumlah</w:t>
      </w:r>
      <w:proofErr w:type="spellEnd"/>
      <w:r>
        <w:rPr>
          <w:rFonts w:ascii="Book Antiqua" w:hAnsi="Book Antiqua"/>
          <w:b/>
          <w:sz w:val="20"/>
          <w:szCs w:val="20"/>
        </w:rPr>
        <w:t xml:space="preserve"> </w:t>
      </w:r>
      <w:r w:rsidR="00B4361B">
        <w:rPr>
          <w:rFonts w:ascii="Book Antiqua" w:hAnsi="Book Antiqua"/>
          <w:b/>
          <w:sz w:val="20"/>
          <w:szCs w:val="20"/>
        </w:rPr>
        <w:t xml:space="preserve">dan </w:t>
      </w:r>
      <w:proofErr w:type="spellStart"/>
      <w:r w:rsidR="00B4361B">
        <w:rPr>
          <w:rFonts w:ascii="Book Antiqua" w:hAnsi="Book Antiqua"/>
          <w:b/>
          <w:sz w:val="20"/>
          <w:szCs w:val="20"/>
        </w:rPr>
        <w:t>Persentase</w:t>
      </w:r>
      <w:proofErr w:type="spellEnd"/>
      <w:r w:rsidR="00B4361B">
        <w:rPr>
          <w:rFonts w:ascii="Book Antiqua" w:hAnsi="Book Antiqua"/>
          <w:b/>
          <w:sz w:val="20"/>
          <w:szCs w:val="20"/>
        </w:rPr>
        <w:t xml:space="preserve"> </w:t>
      </w:r>
      <w:proofErr w:type="spellStart"/>
      <w:r w:rsidR="00B4361B">
        <w:rPr>
          <w:rFonts w:ascii="Book Antiqua" w:hAnsi="Book Antiqua"/>
          <w:b/>
          <w:sz w:val="20"/>
          <w:szCs w:val="20"/>
        </w:rPr>
        <w:t>Jawaban</w:t>
      </w:r>
      <w:proofErr w:type="spellEnd"/>
      <w:r w:rsidR="00B4361B">
        <w:rPr>
          <w:rFonts w:ascii="Book Antiqua" w:hAnsi="Book Antiqua"/>
          <w:b/>
          <w:sz w:val="20"/>
          <w:szCs w:val="20"/>
        </w:rPr>
        <w:t xml:space="preserve"> </w:t>
      </w:r>
      <w:proofErr w:type="spellStart"/>
      <w:r w:rsidR="00B4361B">
        <w:rPr>
          <w:rFonts w:ascii="Book Antiqua" w:hAnsi="Book Antiqua"/>
          <w:b/>
          <w:sz w:val="20"/>
          <w:szCs w:val="20"/>
        </w:rPr>
        <w:t>Responden</w:t>
      </w:r>
      <w:proofErr w:type="spellEnd"/>
      <w:r w:rsidR="00B4361B">
        <w:rPr>
          <w:rFonts w:ascii="Book Antiqua" w:hAnsi="Book Antiqua"/>
          <w:b/>
          <w:sz w:val="20"/>
          <w:szCs w:val="20"/>
        </w:rPr>
        <w:t xml:space="preserve"> </w:t>
      </w:r>
      <w:proofErr w:type="spellStart"/>
      <w:r w:rsidR="00B4361B">
        <w:rPr>
          <w:rFonts w:ascii="Book Antiqua" w:hAnsi="Book Antiqua"/>
          <w:b/>
          <w:sz w:val="20"/>
          <w:szCs w:val="20"/>
        </w:rPr>
        <w:t>terhadap</w:t>
      </w:r>
      <w:proofErr w:type="spellEnd"/>
      <w:r w:rsidR="00B4361B">
        <w:rPr>
          <w:rFonts w:ascii="Book Antiqua" w:hAnsi="Book Antiqua"/>
          <w:b/>
          <w:sz w:val="20"/>
          <w:szCs w:val="20"/>
        </w:rPr>
        <w:t xml:space="preserve"> </w:t>
      </w:r>
      <w:proofErr w:type="spellStart"/>
      <w:r w:rsidR="00B4361B">
        <w:rPr>
          <w:rFonts w:ascii="Book Antiqua" w:hAnsi="Book Antiqua"/>
          <w:b/>
          <w:sz w:val="20"/>
          <w:szCs w:val="20"/>
        </w:rPr>
        <w:t>Pelayanan</w:t>
      </w:r>
      <w:proofErr w:type="spellEnd"/>
      <w:r w:rsidR="00B4361B">
        <w:rPr>
          <w:rFonts w:ascii="Book Antiqua" w:hAnsi="Book Antiqua"/>
          <w:b/>
          <w:sz w:val="20"/>
          <w:szCs w:val="20"/>
        </w:rPr>
        <w:t xml:space="preserve"> IFRS Toto Kabila</w:t>
      </w:r>
    </w:p>
    <w:tbl>
      <w:tblPr>
        <w:tblStyle w:val="TableGrid"/>
        <w:tblW w:w="7564" w:type="dxa"/>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3170"/>
        <w:gridCol w:w="1842"/>
        <w:gridCol w:w="2552"/>
      </w:tblGrid>
      <w:tr w:rsidR="00B4361B" w:rsidRPr="00CA1550" w14:paraId="5CA3B918" w14:textId="77777777" w:rsidTr="00B4361B">
        <w:trPr>
          <w:trHeight w:val="233"/>
        </w:trPr>
        <w:tc>
          <w:tcPr>
            <w:tcW w:w="3170" w:type="dxa"/>
          </w:tcPr>
          <w:p w14:paraId="1DE342F9" w14:textId="69F309A2" w:rsidR="00B4361B" w:rsidRPr="00CA1550" w:rsidRDefault="00B4361B" w:rsidP="00BA7963">
            <w:pPr>
              <w:tabs>
                <w:tab w:val="left" w:pos="1088"/>
              </w:tabs>
              <w:spacing w:after="0" w:line="252" w:lineRule="auto"/>
              <w:ind w:left="2"/>
              <w:jc w:val="center"/>
              <w:rPr>
                <w:rFonts w:ascii="Book Antiqua" w:hAnsi="Book Antiqua"/>
                <w:b/>
                <w:sz w:val="20"/>
                <w:szCs w:val="20"/>
              </w:rPr>
            </w:pPr>
            <w:r>
              <w:rPr>
                <w:rFonts w:ascii="Book Antiqua" w:hAnsi="Book Antiqua"/>
                <w:b/>
                <w:sz w:val="20"/>
                <w:szCs w:val="20"/>
              </w:rPr>
              <w:t xml:space="preserve">Tingkat </w:t>
            </w:r>
            <w:proofErr w:type="spellStart"/>
            <w:r>
              <w:rPr>
                <w:rFonts w:ascii="Book Antiqua" w:hAnsi="Book Antiqua"/>
                <w:b/>
                <w:sz w:val="20"/>
                <w:szCs w:val="20"/>
              </w:rPr>
              <w:t>Kepuasan</w:t>
            </w:r>
            <w:proofErr w:type="spellEnd"/>
          </w:p>
        </w:tc>
        <w:tc>
          <w:tcPr>
            <w:tcW w:w="1842" w:type="dxa"/>
          </w:tcPr>
          <w:p w14:paraId="328D1B3B" w14:textId="0A4D7C80" w:rsidR="00B4361B" w:rsidRPr="00CA1550" w:rsidRDefault="00B4361B" w:rsidP="00BA7963">
            <w:pPr>
              <w:spacing w:after="0" w:line="252" w:lineRule="auto"/>
              <w:jc w:val="center"/>
              <w:rPr>
                <w:rFonts w:ascii="Book Antiqua" w:hAnsi="Book Antiqua"/>
                <w:b/>
                <w:sz w:val="20"/>
                <w:szCs w:val="20"/>
              </w:rPr>
            </w:pPr>
            <w:proofErr w:type="spellStart"/>
            <w:r>
              <w:rPr>
                <w:rFonts w:ascii="Book Antiqua" w:hAnsi="Book Antiqua"/>
                <w:b/>
                <w:sz w:val="20"/>
                <w:szCs w:val="20"/>
              </w:rPr>
              <w:t>Jumlah</w:t>
            </w:r>
            <w:proofErr w:type="spellEnd"/>
          </w:p>
        </w:tc>
        <w:tc>
          <w:tcPr>
            <w:tcW w:w="2552" w:type="dxa"/>
          </w:tcPr>
          <w:p w14:paraId="02DC688E" w14:textId="224C9031" w:rsidR="00B4361B" w:rsidRPr="00CA1550" w:rsidRDefault="00B4361B" w:rsidP="00BA7963">
            <w:pPr>
              <w:spacing w:after="0" w:line="252" w:lineRule="auto"/>
              <w:jc w:val="center"/>
              <w:rPr>
                <w:rFonts w:ascii="Book Antiqua" w:hAnsi="Book Antiqua"/>
                <w:b/>
                <w:sz w:val="20"/>
                <w:szCs w:val="20"/>
              </w:rPr>
            </w:pPr>
            <w:r>
              <w:rPr>
                <w:rFonts w:ascii="Book Antiqua" w:hAnsi="Book Antiqua"/>
                <w:b/>
                <w:sz w:val="20"/>
                <w:szCs w:val="20"/>
              </w:rPr>
              <w:t>%</w:t>
            </w:r>
          </w:p>
        </w:tc>
      </w:tr>
      <w:tr w:rsidR="00B4361B" w:rsidRPr="00CA1550" w14:paraId="5EB8868C" w14:textId="77777777" w:rsidTr="00B4361B">
        <w:trPr>
          <w:trHeight w:val="274"/>
        </w:trPr>
        <w:tc>
          <w:tcPr>
            <w:tcW w:w="3170" w:type="dxa"/>
          </w:tcPr>
          <w:p w14:paraId="1000BFB1" w14:textId="4683FC29" w:rsidR="00B4361B" w:rsidRPr="00CA1550" w:rsidRDefault="00B4361B" w:rsidP="00B4361B">
            <w:pPr>
              <w:spacing w:after="0" w:line="252" w:lineRule="auto"/>
              <w:rPr>
                <w:rFonts w:ascii="Book Antiqua" w:hAnsi="Book Antiqua"/>
                <w:sz w:val="20"/>
                <w:szCs w:val="20"/>
              </w:rPr>
            </w:pPr>
            <w:proofErr w:type="spellStart"/>
            <w:r>
              <w:rPr>
                <w:rFonts w:ascii="Book Antiqua" w:hAnsi="Book Antiqua"/>
                <w:sz w:val="20"/>
                <w:szCs w:val="20"/>
              </w:rPr>
              <w:t>Puas</w:t>
            </w:r>
            <w:proofErr w:type="spellEnd"/>
          </w:p>
        </w:tc>
        <w:tc>
          <w:tcPr>
            <w:tcW w:w="1842" w:type="dxa"/>
          </w:tcPr>
          <w:p w14:paraId="07C697FC" w14:textId="24327D2E" w:rsidR="00B4361B" w:rsidRPr="00CA1550" w:rsidRDefault="00B4361B" w:rsidP="00BA7963">
            <w:pPr>
              <w:spacing w:after="0" w:line="252" w:lineRule="auto"/>
              <w:jc w:val="center"/>
              <w:rPr>
                <w:rFonts w:ascii="Book Antiqua" w:hAnsi="Book Antiqua"/>
                <w:sz w:val="20"/>
                <w:szCs w:val="20"/>
              </w:rPr>
            </w:pPr>
            <w:r>
              <w:rPr>
                <w:rFonts w:ascii="Book Antiqua" w:hAnsi="Book Antiqua"/>
                <w:sz w:val="20"/>
                <w:szCs w:val="20"/>
              </w:rPr>
              <w:t>2410</w:t>
            </w:r>
          </w:p>
        </w:tc>
        <w:tc>
          <w:tcPr>
            <w:tcW w:w="2552" w:type="dxa"/>
          </w:tcPr>
          <w:p w14:paraId="607AB682" w14:textId="3DBBDB21" w:rsidR="00B4361B" w:rsidRPr="00CA1550" w:rsidRDefault="00B4361B" w:rsidP="00BA7963">
            <w:pPr>
              <w:spacing w:after="0" w:line="252" w:lineRule="auto"/>
              <w:jc w:val="center"/>
              <w:rPr>
                <w:rFonts w:ascii="Book Antiqua" w:hAnsi="Book Antiqua"/>
                <w:sz w:val="20"/>
                <w:szCs w:val="20"/>
              </w:rPr>
            </w:pPr>
            <w:r>
              <w:rPr>
                <w:rFonts w:ascii="Book Antiqua" w:hAnsi="Book Antiqua"/>
                <w:sz w:val="20"/>
                <w:szCs w:val="20"/>
              </w:rPr>
              <w:t>86,9%</w:t>
            </w:r>
          </w:p>
        </w:tc>
      </w:tr>
      <w:tr w:rsidR="00B4361B" w:rsidRPr="00CA1550" w14:paraId="1E3C3D11" w14:textId="77777777" w:rsidTr="00B4361B">
        <w:tc>
          <w:tcPr>
            <w:tcW w:w="3170" w:type="dxa"/>
          </w:tcPr>
          <w:p w14:paraId="680E8339" w14:textId="19721791" w:rsidR="00B4361B" w:rsidRPr="00CA1550" w:rsidRDefault="00B4361B" w:rsidP="00B4361B">
            <w:pPr>
              <w:spacing w:after="0" w:line="252" w:lineRule="auto"/>
              <w:rPr>
                <w:rFonts w:ascii="Book Antiqua" w:hAnsi="Book Antiqua"/>
                <w:sz w:val="20"/>
                <w:szCs w:val="20"/>
              </w:rPr>
            </w:pPr>
            <w:proofErr w:type="spellStart"/>
            <w:r>
              <w:rPr>
                <w:rFonts w:ascii="Book Antiqua" w:hAnsi="Book Antiqua"/>
                <w:sz w:val="20"/>
                <w:szCs w:val="20"/>
              </w:rPr>
              <w:t>Tidak</w:t>
            </w:r>
            <w:proofErr w:type="spellEnd"/>
            <w:r>
              <w:rPr>
                <w:rFonts w:ascii="Book Antiqua" w:hAnsi="Book Antiqua"/>
                <w:sz w:val="20"/>
                <w:szCs w:val="20"/>
              </w:rPr>
              <w:t xml:space="preserve"> </w:t>
            </w:r>
            <w:proofErr w:type="spellStart"/>
            <w:r>
              <w:rPr>
                <w:rFonts w:ascii="Book Antiqua" w:hAnsi="Book Antiqua"/>
                <w:sz w:val="20"/>
                <w:szCs w:val="20"/>
              </w:rPr>
              <w:t>Puas</w:t>
            </w:r>
            <w:proofErr w:type="spellEnd"/>
          </w:p>
        </w:tc>
        <w:tc>
          <w:tcPr>
            <w:tcW w:w="1842" w:type="dxa"/>
          </w:tcPr>
          <w:p w14:paraId="0FCCFDCC" w14:textId="7AF924B3" w:rsidR="00B4361B" w:rsidRPr="00CA1550" w:rsidRDefault="00B4361B" w:rsidP="00BA7963">
            <w:pPr>
              <w:spacing w:after="0" w:line="252" w:lineRule="auto"/>
              <w:jc w:val="center"/>
              <w:rPr>
                <w:rFonts w:ascii="Book Antiqua" w:hAnsi="Book Antiqua"/>
                <w:sz w:val="20"/>
                <w:szCs w:val="20"/>
              </w:rPr>
            </w:pPr>
            <w:r>
              <w:rPr>
                <w:rFonts w:ascii="Book Antiqua" w:hAnsi="Book Antiqua"/>
                <w:sz w:val="20"/>
                <w:szCs w:val="20"/>
              </w:rPr>
              <w:t>362</w:t>
            </w:r>
          </w:p>
        </w:tc>
        <w:tc>
          <w:tcPr>
            <w:tcW w:w="2552" w:type="dxa"/>
          </w:tcPr>
          <w:p w14:paraId="1108EB6C" w14:textId="1E2771C6" w:rsidR="00B4361B" w:rsidRPr="00CA1550" w:rsidRDefault="00B4361B" w:rsidP="00BA7963">
            <w:pPr>
              <w:spacing w:after="0" w:line="252" w:lineRule="auto"/>
              <w:jc w:val="center"/>
              <w:rPr>
                <w:rFonts w:ascii="Book Antiqua" w:hAnsi="Book Antiqua"/>
                <w:sz w:val="20"/>
                <w:szCs w:val="20"/>
              </w:rPr>
            </w:pPr>
            <w:r>
              <w:rPr>
                <w:rFonts w:ascii="Book Antiqua" w:hAnsi="Book Antiqua"/>
                <w:sz w:val="20"/>
                <w:szCs w:val="20"/>
              </w:rPr>
              <w:t>13,1%</w:t>
            </w:r>
          </w:p>
        </w:tc>
      </w:tr>
      <w:tr w:rsidR="00B4361B" w:rsidRPr="00CA1550" w14:paraId="4E2D9D39" w14:textId="77777777" w:rsidTr="00B4361B">
        <w:tc>
          <w:tcPr>
            <w:tcW w:w="3170" w:type="dxa"/>
          </w:tcPr>
          <w:p w14:paraId="07FF7CD0" w14:textId="77777777" w:rsidR="00B4361B" w:rsidRPr="00CA1550" w:rsidRDefault="00B4361B" w:rsidP="00BA7963">
            <w:pPr>
              <w:spacing w:after="0" w:line="252" w:lineRule="auto"/>
              <w:jc w:val="center"/>
              <w:rPr>
                <w:rFonts w:ascii="Book Antiqua" w:hAnsi="Book Antiqua"/>
                <w:b/>
                <w:sz w:val="20"/>
                <w:szCs w:val="20"/>
              </w:rPr>
            </w:pPr>
            <w:r w:rsidRPr="00CA1550">
              <w:rPr>
                <w:rFonts w:ascii="Book Antiqua" w:hAnsi="Book Antiqua"/>
                <w:b/>
                <w:sz w:val="20"/>
                <w:szCs w:val="20"/>
              </w:rPr>
              <w:t>Total</w:t>
            </w:r>
          </w:p>
        </w:tc>
        <w:tc>
          <w:tcPr>
            <w:tcW w:w="1842" w:type="dxa"/>
          </w:tcPr>
          <w:p w14:paraId="6F63DD8C" w14:textId="67891DBE" w:rsidR="00B4361B" w:rsidRPr="00CA1550" w:rsidRDefault="00B4361B" w:rsidP="00BA7963">
            <w:pPr>
              <w:spacing w:after="0" w:line="252" w:lineRule="auto"/>
              <w:jc w:val="center"/>
              <w:rPr>
                <w:rFonts w:ascii="Book Antiqua" w:hAnsi="Book Antiqua"/>
                <w:b/>
                <w:sz w:val="20"/>
                <w:szCs w:val="20"/>
              </w:rPr>
            </w:pPr>
            <w:r>
              <w:rPr>
                <w:rFonts w:ascii="Book Antiqua" w:hAnsi="Book Antiqua"/>
                <w:b/>
                <w:sz w:val="20"/>
                <w:szCs w:val="20"/>
              </w:rPr>
              <w:t>2772</w:t>
            </w:r>
          </w:p>
        </w:tc>
        <w:tc>
          <w:tcPr>
            <w:tcW w:w="2552" w:type="dxa"/>
          </w:tcPr>
          <w:p w14:paraId="725BFE09" w14:textId="77777777" w:rsidR="00B4361B" w:rsidRPr="00CA1550" w:rsidRDefault="00B4361B" w:rsidP="00BA7963">
            <w:pPr>
              <w:spacing w:after="0" w:line="252" w:lineRule="auto"/>
              <w:jc w:val="center"/>
              <w:rPr>
                <w:rFonts w:ascii="Book Antiqua" w:hAnsi="Book Antiqua"/>
                <w:b/>
                <w:sz w:val="20"/>
                <w:szCs w:val="20"/>
              </w:rPr>
            </w:pPr>
          </w:p>
        </w:tc>
      </w:tr>
    </w:tbl>
    <w:p w14:paraId="46F57A95" w14:textId="77777777" w:rsidR="00107C5A" w:rsidRPr="009B356A" w:rsidRDefault="00107C5A" w:rsidP="00107C5A">
      <w:pPr>
        <w:spacing w:after="0"/>
        <w:ind w:left="1430" w:hanging="880"/>
        <w:jc w:val="both"/>
        <w:rPr>
          <w:rFonts w:ascii="Book Antiqua" w:hAnsi="Book Antiqua"/>
          <w:sz w:val="20"/>
          <w:szCs w:val="20"/>
        </w:rPr>
      </w:pPr>
      <w:proofErr w:type="spellStart"/>
      <w:proofErr w:type="gramStart"/>
      <w:r w:rsidRPr="009B356A">
        <w:rPr>
          <w:rFonts w:ascii="Book Antiqua" w:hAnsi="Book Antiqua"/>
          <w:sz w:val="20"/>
          <w:szCs w:val="20"/>
        </w:rPr>
        <w:t>Sumber</w:t>
      </w:r>
      <w:proofErr w:type="spellEnd"/>
      <w:r w:rsidRPr="009B356A">
        <w:rPr>
          <w:rFonts w:ascii="Book Antiqua" w:hAnsi="Book Antiqua"/>
          <w:sz w:val="20"/>
          <w:szCs w:val="20"/>
        </w:rPr>
        <w:t xml:space="preserve"> :</w:t>
      </w:r>
      <w:proofErr w:type="gramEnd"/>
      <w:r w:rsidRPr="009B356A">
        <w:rPr>
          <w:rFonts w:ascii="Book Antiqua" w:hAnsi="Book Antiqua"/>
          <w:sz w:val="20"/>
          <w:szCs w:val="20"/>
        </w:rPr>
        <w:t xml:space="preserve"> Data </w:t>
      </w:r>
      <w:proofErr w:type="spellStart"/>
      <w:r w:rsidRPr="009B356A">
        <w:rPr>
          <w:rFonts w:ascii="Book Antiqua" w:hAnsi="Book Antiqua"/>
          <w:sz w:val="20"/>
          <w:szCs w:val="20"/>
        </w:rPr>
        <w:t>sekunder</w:t>
      </w:r>
      <w:proofErr w:type="spellEnd"/>
      <w:r w:rsidRPr="009B356A">
        <w:rPr>
          <w:rFonts w:ascii="Book Antiqua" w:hAnsi="Book Antiqua"/>
          <w:sz w:val="20"/>
          <w:szCs w:val="20"/>
        </w:rPr>
        <w:t xml:space="preserve"> yang </w:t>
      </w:r>
      <w:proofErr w:type="spellStart"/>
      <w:r w:rsidRPr="009B356A">
        <w:rPr>
          <w:rFonts w:ascii="Book Antiqua" w:hAnsi="Book Antiqua"/>
          <w:sz w:val="20"/>
          <w:szCs w:val="20"/>
        </w:rPr>
        <w:t>diolah</w:t>
      </w:r>
      <w:proofErr w:type="spellEnd"/>
      <w:r w:rsidRPr="009B356A">
        <w:rPr>
          <w:rFonts w:ascii="Book Antiqua" w:hAnsi="Book Antiqua"/>
          <w:sz w:val="20"/>
          <w:szCs w:val="20"/>
        </w:rPr>
        <w:t>, 2020</w:t>
      </w:r>
    </w:p>
    <w:p w14:paraId="526C8F07" w14:textId="3597A571" w:rsidR="00107C5A" w:rsidRPr="00412EF8" w:rsidRDefault="00107C5A" w:rsidP="00412EF8">
      <w:pPr>
        <w:spacing w:after="0"/>
        <w:ind w:firstLine="851"/>
        <w:jc w:val="both"/>
        <w:rPr>
          <w:rFonts w:ascii="Book Antiqua" w:hAnsi="Book Antiqua"/>
          <w:sz w:val="20"/>
          <w:szCs w:val="20"/>
          <w:lang w:bidi="ar-SA"/>
        </w:rPr>
      </w:pPr>
      <w:proofErr w:type="spellStart"/>
      <w:r w:rsidRPr="00412EF8">
        <w:rPr>
          <w:rFonts w:ascii="Book Antiqua" w:hAnsi="Book Antiqua"/>
          <w:sz w:val="20"/>
          <w:szCs w:val="20"/>
        </w:rPr>
        <w:t>Berdasarkan</w:t>
      </w:r>
      <w:proofErr w:type="spellEnd"/>
      <w:r w:rsidRPr="00412EF8">
        <w:rPr>
          <w:rFonts w:ascii="Book Antiqua" w:hAnsi="Book Antiqua"/>
          <w:sz w:val="20"/>
          <w:szCs w:val="20"/>
        </w:rPr>
        <w:t xml:space="preserve"> </w:t>
      </w:r>
      <w:proofErr w:type="spellStart"/>
      <w:r w:rsidRPr="00412EF8">
        <w:rPr>
          <w:rFonts w:ascii="Book Antiqua" w:hAnsi="Book Antiqua"/>
          <w:sz w:val="20"/>
          <w:szCs w:val="20"/>
        </w:rPr>
        <w:t>tabel</w:t>
      </w:r>
      <w:proofErr w:type="spellEnd"/>
      <w:r w:rsidRPr="00412EF8">
        <w:rPr>
          <w:rFonts w:ascii="Book Antiqua" w:hAnsi="Book Antiqua"/>
          <w:sz w:val="20"/>
          <w:szCs w:val="20"/>
        </w:rPr>
        <w:t xml:space="preserve"> 4.</w:t>
      </w:r>
      <w:r w:rsidR="00F72ECA" w:rsidRPr="00412EF8">
        <w:rPr>
          <w:rFonts w:ascii="Book Antiqua" w:hAnsi="Book Antiqua"/>
          <w:sz w:val="20"/>
          <w:szCs w:val="20"/>
        </w:rPr>
        <w:t>9</w:t>
      </w:r>
      <w:r w:rsidRPr="00412EF8">
        <w:rPr>
          <w:rFonts w:ascii="Book Antiqua" w:hAnsi="Book Antiqua"/>
          <w:sz w:val="20"/>
          <w:szCs w:val="20"/>
        </w:rPr>
        <w:t xml:space="preserve"> </w:t>
      </w:r>
      <w:proofErr w:type="spellStart"/>
      <w:r w:rsidRPr="00412EF8">
        <w:rPr>
          <w:rFonts w:ascii="Book Antiqua" w:hAnsi="Book Antiqua"/>
          <w:sz w:val="20"/>
          <w:szCs w:val="20"/>
        </w:rPr>
        <w:t>diatas</w:t>
      </w:r>
      <w:proofErr w:type="spellEnd"/>
      <w:r w:rsidRPr="00412EF8">
        <w:rPr>
          <w:rFonts w:ascii="Book Antiqua" w:hAnsi="Book Antiqua"/>
          <w:sz w:val="20"/>
          <w:szCs w:val="20"/>
        </w:rPr>
        <w:t xml:space="preserve"> </w:t>
      </w:r>
      <w:proofErr w:type="spellStart"/>
      <w:r w:rsidRPr="00412EF8">
        <w:rPr>
          <w:rFonts w:ascii="Book Antiqua" w:hAnsi="Book Antiqua"/>
          <w:sz w:val="20"/>
          <w:szCs w:val="20"/>
        </w:rPr>
        <w:t>terlihat</w:t>
      </w:r>
      <w:proofErr w:type="spellEnd"/>
      <w:r w:rsidRPr="00412EF8">
        <w:rPr>
          <w:rFonts w:ascii="Book Antiqua" w:hAnsi="Book Antiqua"/>
          <w:sz w:val="20"/>
          <w:szCs w:val="20"/>
        </w:rPr>
        <w:t xml:space="preserve"> </w:t>
      </w:r>
      <w:proofErr w:type="spellStart"/>
      <w:r w:rsidRPr="00412EF8">
        <w:rPr>
          <w:rFonts w:ascii="Book Antiqua" w:hAnsi="Book Antiqua"/>
          <w:sz w:val="20"/>
          <w:szCs w:val="20"/>
        </w:rPr>
        <w:t>bahwa</w:t>
      </w:r>
      <w:proofErr w:type="spellEnd"/>
      <w:r w:rsidRPr="00412EF8">
        <w:rPr>
          <w:rFonts w:ascii="Book Antiqua" w:hAnsi="Book Antiqua"/>
          <w:sz w:val="20"/>
          <w:szCs w:val="20"/>
        </w:rPr>
        <w:t xml:space="preserve"> </w:t>
      </w:r>
      <w:proofErr w:type="spellStart"/>
      <w:r w:rsidR="00412EF8" w:rsidRPr="00412EF8">
        <w:rPr>
          <w:rFonts w:ascii="Book Antiqua" w:hAnsi="Book Antiqua"/>
          <w:sz w:val="20"/>
          <w:szCs w:val="20"/>
        </w:rPr>
        <w:t>tingkat</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kepuasan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pelanggan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terhadap</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pelayanan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Instalasi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Farmasi</w:t>
      </w:r>
      <w:proofErr w:type="spellEnd"/>
      <w:r w:rsidR="00412EF8" w:rsidRPr="00412EF8">
        <w:rPr>
          <w:rFonts w:ascii="Book Antiqua" w:hAnsi="Book Antiqua"/>
          <w:sz w:val="20"/>
          <w:szCs w:val="20"/>
        </w:rPr>
        <w:t xml:space="preserve"> RSUD Toto Kabila </w:t>
      </w:r>
      <w:proofErr w:type="spellStart"/>
      <w:r w:rsidR="00412EF8" w:rsidRPr="00412EF8">
        <w:rPr>
          <w:rFonts w:ascii="Book Antiqua" w:hAnsi="Book Antiqua"/>
          <w:sz w:val="20"/>
          <w:szCs w:val="20"/>
        </w:rPr>
        <w:t>secara</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keseluruhan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hasilnya</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sebesar</w:t>
      </w:r>
      <w:proofErr w:type="spellEnd"/>
      <w:r w:rsidR="00412EF8" w:rsidRPr="00412EF8">
        <w:rPr>
          <w:rFonts w:ascii="Book Antiqua" w:hAnsi="Book Antiqua"/>
          <w:sz w:val="20"/>
          <w:szCs w:val="20"/>
        </w:rPr>
        <w:t xml:space="preserve"> </w:t>
      </w:r>
      <w:r w:rsidR="00412EF8" w:rsidRPr="00412EF8">
        <w:rPr>
          <w:rFonts w:ascii="Book Antiqua" w:hAnsi="Book Antiqua"/>
          <w:sz w:val="20"/>
          <w:szCs w:val="20"/>
        </w:rPr>
        <w:t>86,9</w:t>
      </w:r>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menyatakan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puas</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Dengan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demikian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tingkat</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kepuasan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pelanggan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Instalasi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Farmasi</w:t>
      </w:r>
      <w:proofErr w:type="spellEnd"/>
      <w:r w:rsidR="00412EF8" w:rsidRPr="00412EF8">
        <w:rPr>
          <w:rFonts w:ascii="Book Antiqua" w:hAnsi="Book Antiqua"/>
          <w:sz w:val="20"/>
          <w:szCs w:val="20"/>
        </w:rPr>
        <w:t xml:space="preserve"> RSUD Toto Kabila </w:t>
      </w:r>
      <w:proofErr w:type="spellStart"/>
      <w:r w:rsidR="00412EF8" w:rsidRPr="00412EF8">
        <w:rPr>
          <w:rFonts w:ascii="Book Antiqua" w:hAnsi="Book Antiqua"/>
          <w:sz w:val="20"/>
          <w:szCs w:val="20"/>
        </w:rPr>
        <w:t>telah</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memenuhi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standar</w:t>
      </w:r>
      <w:proofErr w:type="spellEnd"/>
      <w:r w:rsidR="00412EF8" w:rsidRPr="00412EF8">
        <w:rPr>
          <w:rFonts w:ascii="Book Antiqua" w:hAnsi="Book Antiqua"/>
          <w:sz w:val="20"/>
          <w:szCs w:val="20"/>
        </w:rPr>
        <w:t xml:space="preserve"> yang </w:t>
      </w:r>
      <w:proofErr w:type="spellStart"/>
      <w:r w:rsidR="00412EF8" w:rsidRPr="00412EF8">
        <w:rPr>
          <w:rFonts w:ascii="Book Antiqua" w:hAnsi="Book Antiqua"/>
          <w:sz w:val="20"/>
          <w:szCs w:val="20"/>
        </w:rPr>
        <w:t>telah</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ditetapkan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dalam</w:t>
      </w:r>
      <w:proofErr w:type="spellEnd"/>
      <w:r w:rsidR="00412EF8" w:rsidRPr="00412EF8">
        <w:rPr>
          <w:rFonts w:ascii="Book Antiqua" w:hAnsi="Book Antiqua"/>
          <w:sz w:val="20"/>
          <w:szCs w:val="20"/>
        </w:rPr>
        <w:t xml:space="preserve"> SPM </w:t>
      </w:r>
      <w:proofErr w:type="spellStart"/>
      <w:r w:rsidR="00412EF8" w:rsidRPr="00412EF8">
        <w:rPr>
          <w:rFonts w:ascii="Book Antiqua" w:hAnsi="Book Antiqua"/>
          <w:sz w:val="20"/>
          <w:szCs w:val="20"/>
        </w:rPr>
        <w:t>Rumah</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Sakit</w:t>
      </w:r>
      <w:proofErr w:type="spellEnd"/>
      <w:r w:rsidR="00412EF8" w:rsidRPr="00412EF8">
        <w:rPr>
          <w:rFonts w:ascii="Book Antiqua" w:hAnsi="Book Antiqua"/>
          <w:sz w:val="20"/>
          <w:szCs w:val="20"/>
        </w:rPr>
        <w:t xml:space="preserve"> di </w:t>
      </w:r>
      <w:proofErr w:type="spellStart"/>
      <w:r w:rsidR="00412EF8" w:rsidRPr="00412EF8">
        <w:rPr>
          <w:rFonts w:ascii="Book Antiqua" w:hAnsi="Book Antiqua"/>
          <w:sz w:val="20"/>
          <w:szCs w:val="20"/>
        </w:rPr>
        <w:t>bidang</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famasi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berdasarkan</w:t>
      </w:r>
      <w:proofErr w:type="spellEnd"/>
      <w:r w:rsidR="00412EF8" w:rsidRPr="00412EF8">
        <w:rPr>
          <w:rFonts w:ascii="Book Antiqua" w:hAnsi="Book Antiqua"/>
          <w:sz w:val="20"/>
          <w:szCs w:val="20"/>
        </w:rPr>
        <w:t xml:space="preserve"> </w:t>
      </w:r>
      <w:proofErr w:type="spellStart"/>
      <w:r w:rsidR="00A26AD3">
        <w:rPr>
          <w:rFonts w:ascii="Book Antiqua" w:hAnsi="Book Antiqua"/>
          <w:sz w:val="20"/>
          <w:szCs w:val="20"/>
        </w:rPr>
        <w:t>Abidah</w:t>
      </w:r>
      <w:proofErr w:type="spellEnd"/>
      <w:r w:rsidR="00A26AD3">
        <w:rPr>
          <w:rFonts w:ascii="Book Antiqua" w:hAnsi="Book Antiqua"/>
          <w:sz w:val="20"/>
          <w:szCs w:val="20"/>
        </w:rPr>
        <w:t xml:space="preserve"> (2016)</w:t>
      </w:r>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yaitu</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sebesar</w:t>
      </w:r>
      <w:proofErr w:type="spellEnd"/>
      <w:r w:rsidR="00412EF8" w:rsidRPr="00412EF8">
        <w:rPr>
          <w:rFonts w:ascii="Book Antiqua" w:hAnsi="Book Antiqua"/>
          <w:sz w:val="20"/>
          <w:szCs w:val="20"/>
        </w:rPr>
        <w:t xml:space="preserve"> &gt;80%. </w:t>
      </w:r>
      <w:proofErr w:type="spellStart"/>
      <w:r w:rsidR="00412EF8" w:rsidRPr="00412EF8">
        <w:rPr>
          <w:rFonts w:ascii="Book Antiqua" w:hAnsi="Book Antiqua"/>
          <w:sz w:val="20"/>
          <w:szCs w:val="20"/>
        </w:rPr>
        <w:t>Meskipun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tingkat</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kepuasan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pelanggan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secara</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keseluruhan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telah</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memenuhi</w:t>
      </w:r>
      <w:proofErr w:type="spellEnd"/>
      <w:r w:rsidR="00412EF8" w:rsidRPr="00412EF8">
        <w:rPr>
          <w:rFonts w:ascii="Book Antiqua" w:hAnsi="Book Antiqua"/>
          <w:sz w:val="20"/>
          <w:szCs w:val="20"/>
        </w:rPr>
        <w:t xml:space="preserve"> SPM </w:t>
      </w:r>
      <w:proofErr w:type="spellStart"/>
      <w:r w:rsidR="00412EF8" w:rsidRPr="00412EF8">
        <w:rPr>
          <w:rFonts w:ascii="Book Antiqua" w:hAnsi="Book Antiqua"/>
          <w:sz w:val="20"/>
          <w:szCs w:val="20"/>
        </w:rPr>
        <w:t>Rumah</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Sakit</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bidang</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farmasi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namun</w:t>
      </w:r>
      <w:proofErr w:type="spellEnd"/>
      <w:r w:rsidR="00412EF8" w:rsidRPr="00412EF8">
        <w:rPr>
          <w:rFonts w:ascii="Book Antiqua" w:hAnsi="Book Antiqua"/>
          <w:sz w:val="20"/>
          <w:szCs w:val="20"/>
        </w:rPr>
        <w:t xml:space="preserve"> pada </w:t>
      </w:r>
      <w:proofErr w:type="spellStart"/>
      <w:r w:rsidR="00412EF8" w:rsidRPr="00412EF8">
        <w:rPr>
          <w:rFonts w:ascii="Book Antiqua" w:hAnsi="Book Antiqua"/>
          <w:sz w:val="20"/>
          <w:szCs w:val="20"/>
        </w:rPr>
        <w:t>masing-masing</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dimensi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kepuasan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terdapat</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beberapa</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hal</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dimana</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kepuasan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responden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terhadap</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pelayanan</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Instalasi</w:t>
      </w:r>
      <w:proofErr w:type="spellEnd"/>
      <w:r w:rsidR="00412EF8" w:rsidRPr="00412EF8">
        <w:rPr>
          <w:rFonts w:ascii="Book Antiqua" w:hAnsi="Book Antiqua"/>
          <w:sz w:val="20"/>
          <w:szCs w:val="20"/>
        </w:rPr>
        <w:t xml:space="preserve"> </w:t>
      </w:r>
      <w:proofErr w:type="spellStart"/>
      <w:r w:rsidR="00412EF8" w:rsidRPr="00412EF8">
        <w:rPr>
          <w:rFonts w:ascii="Book Antiqua" w:hAnsi="Book Antiqua"/>
          <w:sz w:val="20"/>
          <w:szCs w:val="20"/>
        </w:rPr>
        <w:t>Farmasi</w:t>
      </w:r>
      <w:proofErr w:type="spellEnd"/>
      <w:r w:rsidR="00412EF8" w:rsidRPr="00412EF8">
        <w:rPr>
          <w:rFonts w:ascii="Book Antiqua" w:hAnsi="Book Antiqua"/>
          <w:sz w:val="20"/>
          <w:szCs w:val="20"/>
        </w:rPr>
        <w:t xml:space="preserve"> RSUD Toto Kabila </w:t>
      </w:r>
      <w:proofErr w:type="spellStart"/>
      <w:r w:rsidR="00412EF8" w:rsidRPr="00412EF8">
        <w:rPr>
          <w:rFonts w:ascii="Book Antiqua" w:hAnsi="Book Antiqua"/>
          <w:sz w:val="20"/>
          <w:szCs w:val="20"/>
        </w:rPr>
        <w:t>dibawah</w:t>
      </w:r>
      <w:proofErr w:type="spellEnd"/>
      <w:r w:rsidR="00412EF8" w:rsidRPr="00412EF8">
        <w:rPr>
          <w:rFonts w:ascii="Book Antiqua" w:hAnsi="Book Antiqua"/>
          <w:sz w:val="20"/>
          <w:szCs w:val="20"/>
        </w:rPr>
        <w:t xml:space="preserve"> 80%.</w:t>
      </w:r>
      <w:r w:rsidR="00B5149A">
        <w:rPr>
          <w:rFonts w:ascii="Book Antiqua" w:hAnsi="Book Antiqua"/>
          <w:sz w:val="20"/>
          <w:szCs w:val="20"/>
        </w:rPr>
        <w:t>[12]</w:t>
      </w:r>
    </w:p>
    <w:p w14:paraId="4AF2C516" w14:textId="6E52B3BB" w:rsidR="00107C5A" w:rsidRPr="00CA1550" w:rsidRDefault="00107C5A" w:rsidP="00107C5A">
      <w:pPr>
        <w:autoSpaceDE w:val="0"/>
        <w:autoSpaceDN w:val="0"/>
        <w:adjustRightInd w:val="0"/>
        <w:spacing w:after="0" w:line="240" w:lineRule="auto"/>
        <w:jc w:val="both"/>
        <w:rPr>
          <w:rFonts w:ascii="Book Antiqua" w:hAnsi="Book Antiqua"/>
          <w:b/>
          <w:iCs/>
          <w:color w:val="0070C0"/>
          <w:sz w:val="20"/>
          <w:szCs w:val="20"/>
        </w:rPr>
      </w:pPr>
      <w:proofErr w:type="gramStart"/>
      <w:r w:rsidRPr="00FA1B66">
        <w:rPr>
          <w:rFonts w:ascii="Book Antiqua" w:hAnsi="Book Antiqua"/>
          <w:b/>
          <w:color w:val="0070C0"/>
          <w:sz w:val="20"/>
          <w:szCs w:val="20"/>
        </w:rPr>
        <w:t>3.</w:t>
      </w:r>
      <w:r>
        <w:rPr>
          <w:rFonts w:ascii="Book Antiqua" w:hAnsi="Book Antiqua"/>
          <w:b/>
          <w:color w:val="0070C0"/>
          <w:sz w:val="20"/>
          <w:szCs w:val="20"/>
        </w:rPr>
        <w:t>5</w:t>
      </w:r>
      <w:r w:rsidRPr="00FA1B66">
        <w:rPr>
          <w:rFonts w:ascii="Book Antiqua" w:hAnsi="Book Antiqua"/>
          <w:b/>
          <w:color w:val="0070C0"/>
          <w:sz w:val="20"/>
          <w:szCs w:val="20"/>
        </w:rPr>
        <w:t xml:space="preserve">  </w:t>
      </w:r>
      <w:proofErr w:type="spellStart"/>
      <w:r w:rsidR="00F72ECA">
        <w:rPr>
          <w:rFonts w:ascii="Book Antiqua" w:hAnsi="Book Antiqua"/>
          <w:b/>
          <w:iCs/>
          <w:color w:val="0070C0"/>
          <w:sz w:val="20"/>
          <w:szCs w:val="20"/>
        </w:rPr>
        <w:t>Tidak</w:t>
      </w:r>
      <w:proofErr w:type="spellEnd"/>
      <w:proofErr w:type="gramEnd"/>
      <w:r w:rsidR="00F72ECA">
        <w:rPr>
          <w:rFonts w:ascii="Book Antiqua" w:hAnsi="Book Antiqua"/>
          <w:b/>
          <w:iCs/>
          <w:color w:val="0070C0"/>
          <w:sz w:val="20"/>
          <w:szCs w:val="20"/>
        </w:rPr>
        <w:t xml:space="preserve"> </w:t>
      </w:r>
      <w:proofErr w:type="spellStart"/>
      <w:r w:rsidR="00F72ECA">
        <w:rPr>
          <w:rFonts w:ascii="Book Antiqua" w:hAnsi="Book Antiqua"/>
          <w:b/>
          <w:iCs/>
          <w:color w:val="0070C0"/>
          <w:sz w:val="20"/>
          <w:szCs w:val="20"/>
        </w:rPr>
        <w:t>Adanya</w:t>
      </w:r>
      <w:proofErr w:type="spellEnd"/>
      <w:r w:rsidR="00F72ECA">
        <w:rPr>
          <w:rFonts w:ascii="Book Antiqua" w:hAnsi="Book Antiqua"/>
          <w:b/>
          <w:iCs/>
          <w:color w:val="0070C0"/>
          <w:sz w:val="20"/>
          <w:szCs w:val="20"/>
        </w:rPr>
        <w:t xml:space="preserve"> </w:t>
      </w:r>
      <w:proofErr w:type="spellStart"/>
      <w:r w:rsidR="00F72ECA">
        <w:rPr>
          <w:rFonts w:ascii="Book Antiqua" w:hAnsi="Book Antiqua"/>
          <w:b/>
          <w:iCs/>
          <w:color w:val="0070C0"/>
          <w:sz w:val="20"/>
          <w:szCs w:val="20"/>
        </w:rPr>
        <w:t>Kejadian</w:t>
      </w:r>
      <w:proofErr w:type="spellEnd"/>
      <w:r w:rsidR="00F72ECA">
        <w:rPr>
          <w:rFonts w:ascii="Book Antiqua" w:hAnsi="Book Antiqua"/>
          <w:b/>
          <w:iCs/>
          <w:color w:val="0070C0"/>
          <w:sz w:val="20"/>
          <w:szCs w:val="20"/>
        </w:rPr>
        <w:t xml:space="preserve"> </w:t>
      </w:r>
      <w:proofErr w:type="spellStart"/>
      <w:r w:rsidR="00F72ECA">
        <w:rPr>
          <w:rFonts w:ascii="Book Antiqua" w:hAnsi="Book Antiqua"/>
          <w:b/>
          <w:iCs/>
          <w:color w:val="0070C0"/>
          <w:sz w:val="20"/>
          <w:szCs w:val="20"/>
        </w:rPr>
        <w:t>Kesalahan</w:t>
      </w:r>
      <w:proofErr w:type="spellEnd"/>
      <w:r w:rsidR="00F72ECA">
        <w:rPr>
          <w:rFonts w:ascii="Book Antiqua" w:hAnsi="Book Antiqua"/>
          <w:b/>
          <w:iCs/>
          <w:color w:val="0070C0"/>
          <w:sz w:val="20"/>
          <w:szCs w:val="20"/>
        </w:rPr>
        <w:t xml:space="preserve"> </w:t>
      </w:r>
      <w:proofErr w:type="spellStart"/>
      <w:r w:rsidR="00F72ECA">
        <w:rPr>
          <w:rFonts w:ascii="Book Antiqua" w:hAnsi="Book Antiqua"/>
          <w:b/>
          <w:iCs/>
          <w:color w:val="0070C0"/>
          <w:sz w:val="20"/>
          <w:szCs w:val="20"/>
        </w:rPr>
        <w:t>Pemberian</w:t>
      </w:r>
      <w:proofErr w:type="spellEnd"/>
      <w:r w:rsidR="00F72ECA">
        <w:rPr>
          <w:rFonts w:ascii="Book Antiqua" w:hAnsi="Book Antiqua"/>
          <w:b/>
          <w:iCs/>
          <w:color w:val="0070C0"/>
          <w:sz w:val="20"/>
          <w:szCs w:val="20"/>
        </w:rPr>
        <w:t xml:space="preserve"> </w:t>
      </w:r>
      <w:proofErr w:type="spellStart"/>
      <w:r w:rsidR="00F72ECA">
        <w:rPr>
          <w:rFonts w:ascii="Book Antiqua" w:hAnsi="Book Antiqua"/>
          <w:b/>
          <w:iCs/>
          <w:color w:val="0070C0"/>
          <w:sz w:val="20"/>
          <w:szCs w:val="20"/>
        </w:rPr>
        <w:t>Obat</w:t>
      </w:r>
      <w:proofErr w:type="spellEnd"/>
    </w:p>
    <w:p w14:paraId="5E7FC7EA" w14:textId="1263AD0F" w:rsidR="00107C5A" w:rsidRPr="00CA1550" w:rsidRDefault="00107C5A" w:rsidP="00107C5A">
      <w:pPr>
        <w:spacing w:after="0" w:line="252" w:lineRule="auto"/>
        <w:ind w:left="1430" w:hanging="880"/>
        <w:jc w:val="both"/>
        <w:rPr>
          <w:rFonts w:ascii="Book Antiqua" w:hAnsi="Book Antiqua"/>
          <w:b/>
          <w:sz w:val="20"/>
          <w:szCs w:val="20"/>
        </w:rPr>
      </w:pPr>
      <w:proofErr w:type="spellStart"/>
      <w:r w:rsidRPr="00CA1550">
        <w:rPr>
          <w:rFonts w:ascii="Book Antiqua" w:hAnsi="Book Antiqua"/>
          <w:b/>
          <w:sz w:val="20"/>
          <w:szCs w:val="20"/>
        </w:rPr>
        <w:t>Tabel</w:t>
      </w:r>
      <w:proofErr w:type="spellEnd"/>
      <w:r w:rsidRPr="00CA1550">
        <w:rPr>
          <w:rFonts w:ascii="Book Antiqua" w:hAnsi="Book Antiqua"/>
          <w:b/>
          <w:sz w:val="20"/>
          <w:szCs w:val="20"/>
        </w:rPr>
        <w:t xml:space="preserve"> 4.</w:t>
      </w:r>
      <w:r w:rsidR="00F72ECA">
        <w:rPr>
          <w:rFonts w:ascii="Book Antiqua" w:hAnsi="Book Antiqua"/>
          <w:b/>
          <w:sz w:val="20"/>
          <w:szCs w:val="20"/>
        </w:rPr>
        <w:t>10</w:t>
      </w:r>
      <w:r w:rsidRPr="00CA1550">
        <w:rPr>
          <w:rFonts w:ascii="Book Antiqua" w:hAnsi="Book Antiqua"/>
          <w:b/>
          <w:sz w:val="20"/>
          <w:szCs w:val="20"/>
        </w:rPr>
        <w:t xml:space="preserve"> </w:t>
      </w:r>
      <w:proofErr w:type="spellStart"/>
      <w:r w:rsidR="00503ADF">
        <w:rPr>
          <w:rFonts w:ascii="Book Antiqua" w:hAnsi="Book Antiqua"/>
          <w:b/>
          <w:sz w:val="20"/>
          <w:szCs w:val="20"/>
        </w:rPr>
        <w:t>Persentase</w:t>
      </w:r>
      <w:proofErr w:type="spellEnd"/>
      <w:r w:rsidR="00503ADF">
        <w:rPr>
          <w:rFonts w:ascii="Book Antiqua" w:hAnsi="Book Antiqua"/>
          <w:b/>
          <w:sz w:val="20"/>
          <w:szCs w:val="20"/>
        </w:rPr>
        <w:t xml:space="preserve"> Hasil Ada </w:t>
      </w:r>
      <w:proofErr w:type="spellStart"/>
      <w:r w:rsidR="00503ADF">
        <w:rPr>
          <w:rFonts w:ascii="Book Antiqua" w:hAnsi="Book Antiqua"/>
          <w:b/>
          <w:sz w:val="20"/>
          <w:szCs w:val="20"/>
        </w:rPr>
        <w:t>Tidaknya</w:t>
      </w:r>
      <w:proofErr w:type="spellEnd"/>
      <w:r w:rsidR="00503ADF">
        <w:rPr>
          <w:rFonts w:ascii="Book Antiqua" w:hAnsi="Book Antiqua"/>
          <w:b/>
          <w:sz w:val="20"/>
          <w:szCs w:val="20"/>
        </w:rPr>
        <w:t xml:space="preserve"> </w:t>
      </w:r>
      <w:proofErr w:type="spellStart"/>
      <w:r w:rsidR="00503ADF">
        <w:rPr>
          <w:rFonts w:ascii="Book Antiqua" w:hAnsi="Book Antiqua"/>
          <w:b/>
          <w:sz w:val="20"/>
          <w:szCs w:val="20"/>
        </w:rPr>
        <w:t>Kesalahan</w:t>
      </w:r>
      <w:proofErr w:type="spellEnd"/>
      <w:r w:rsidR="00503ADF">
        <w:rPr>
          <w:rFonts w:ascii="Book Antiqua" w:hAnsi="Book Antiqua"/>
          <w:b/>
          <w:sz w:val="20"/>
          <w:szCs w:val="20"/>
        </w:rPr>
        <w:t xml:space="preserve"> </w:t>
      </w:r>
      <w:proofErr w:type="spellStart"/>
      <w:r w:rsidR="00503ADF">
        <w:rPr>
          <w:rFonts w:ascii="Book Antiqua" w:hAnsi="Book Antiqua"/>
          <w:b/>
          <w:sz w:val="20"/>
          <w:szCs w:val="20"/>
        </w:rPr>
        <w:t>Pemberian</w:t>
      </w:r>
      <w:proofErr w:type="spellEnd"/>
      <w:r w:rsidR="00503ADF">
        <w:rPr>
          <w:rFonts w:ascii="Book Antiqua" w:hAnsi="Book Antiqua"/>
          <w:b/>
          <w:sz w:val="20"/>
          <w:szCs w:val="20"/>
        </w:rPr>
        <w:t xml:space="preserve"> </w:t>
      </w:r>
      <w:proofErr w:type="spellStart"/>
      <w:r w:rsidR="00503ADF">
        <w:rPr>
          <w:rFonts w:ascii="Book Antiqua" w:hAnsi="Book Antiqua"/>
          <w:b/>
          <w:sz w:val="20"/>
          <w:szCs w:val="20"/>
        </w:rPr>
        <w:t>Obat</w:t>
      </w:r>
      <w:proofErr w:type="spellEnd"/>
    </w:p>
    <w:tbl>
      <w:tblPr>
        <w:tblStyle w:val="TableGrid"/>
        <w:tblW w:w="7515" w:type="dxa"/>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2432"/>
        <w:gridCol w:w="905"/>
        <w:gridCol w:w="1407"/>
        <w:gridCol w:w="1261"/>
        <w:gridCol w:w="1510"/>
      </w:tblGrid>
      <w:tr w:rsidR="00503ADF" w:rsidRPr="00CA1550" w14:paraId="01FD1644" w14:textId="77777777" w:rsidTr="00503ADF">
        <w:trPr>
          <w:trHeight w:val="250"/>
        </w:trPr>
        <w:tc>
          <w:tcPr>
            <w:tcW w:w="2432" w:type="dxa"/>
          </w:tcPr>
          <w:p w14:paraId="67253D90" w14:textId="14F2DD16" w:rsidR="00107C5A" w:rsidRPr="00CA1550" w:rsidRDefault="00107C5A" w:rsidP="00BA7963">
            <w:pPr>
              <w:tabs>
                <w:tab w:val="left" w:pos="1088"/>
              </w:tabs>
              <w:spacing w:after="0" w:line="252" w:lineRule="auto"/>
              <w:ind w:left="2"/>
              <w:jc w:val="center"/>
              <w:rPr>
                <w:rFonts w:ascii="Book Antiqua" w:hAnsi="Book Antiqua"/>
                <w:b/>
                <w:sz w:val="20"/>
                <w:szCs w:val="20"/>
              </w:rPr>
            </w:pPr>
          </w:p>
        </w:tc>
        <w:tc>
          <w:tcPr>
            <w:tcW w:w="905" w:type="dxa"/>
          </w:tcPr>
          <w:p w14:paraId="1AB7AA30" w14:textId="5330CFA7" w:rsidR="00107C5A" w:rsidRPr="00CA1550" w:rsidRDefault="00503ADF" w:rsidP="00BA7963">
            <w:pPr>
              <w:spacing w:after="0" w:line="252" w:lineRule="auto"/>
              <w:jc w:val="center"/>
              <w:rPr>
                <w:rFonts w:ascii="Book Antiqua" w:hAnsi="Book Antiqua"/>
                <w:b/>
                <w:sz w:val="20"/>
                <w:szCs w:val="20"/>
              </w:rPr>
            </w:pPr>
            <w:r>
              <w:rPr>
                <w:rFonts w:ascii="Book Antiqua" w:hAnsi="Book Antiqua"/>
                <w:b/>
                <w:sz w:val="20"/>
                <w:szCs w:val="20"/>
              </w:rPr>
              <w:t>B</w:t>
            </w:r>
          </w:p>
        </w:tc>
        <w:tc>
          <w:tcPr>
            <w:tcW w:w="1407" w:type="dxa"/>
          </w:tcPr>
          <w:p w14:paraId="1308A3FE" w14:textId="60EC638C" w:rsidR="00107C5A" w:rsidRPr="00CA1550" w:rsidRDefault="00503ADF" w:rsidP="00BA7963">
            <w:pPr>
              <w:spacing w:after="0" w:line="252" w:lineRule="auto"/>
              <w:jc w:val="center"/>
              <w:rPr>
                <w:rFonts w:ascii="Book Antiqua" w:hAnsi="Book Antiqua"/>
                <w:b/>
                <w:sz w:val="20"/>
                <w:szCs w:val="20"/>
              </w:rPr>
            </w:pPr>
            <w:r>
              <w:rPr>
                <w:rFonts w:ascii="Book Antiqua" w:hAnsi="Book Antiqua"/>
                <w:b/>
                <w:sz w:val="20"/>
                <w:szCs w:val="20"/>
              </w:rPr>
              <w:t>%</w:t>
            </w:r>
          </w:p>
        </w:tc>
        <w:tc>
          <w:tcPr>
            <w:tcW w:w="1261" w:type="dxa"/>
          </w:tcPr>
          <w:p w14:paraId="4D8815B9" w14:textId="7786449A" w:rsidR="00107C5A" w:rsidRPr="00CA1550" w:rsidRDefault="00503ADF" w:rsidP="00BA7963">
            <w:pPr>
              <w:spacing w:after="0" w:line="252" w:lineRule="auto"/>
              <w:jc w:val="center"/>
              <w:rPr>
                <w:rFonts w:ascii="Book Antiqua" w:hAnsi="Book Antiqua"/>
                <w:b/>
                <w:sz w:val="20"/>
                <w:szCs w:val="20"/>
              </w:rPr>
            </w:pPr>
            <w:r>
              <w:rPr>
                <w:rFonts w:ascii="Book Antiqua" w:hAnsi="Book Antiqua"/>
                <w:b/>
                <w:sz w:val="20"/>
                <w:szCs w:val="20"/>
              </w:rPr>
              <w:t>S</w:t>
            </w:r>
          </w:p>
        </w:tc>
        <w:tc>
          <w:tcPr>
            <w:tcW w:w="1510" w:type="dxa"/>
          </w:tcPr>
          <w:p w14:paraId="78B63ADD" w14:textId="0546DCD5" w:rsidR="00107C5A" w:rsidRPr="00CA1550" w:rsidRDefault="00503ADF" w:rsidP="00BA7963">
            <w:pPr>
              <w:spacing w:after="0" w:line="252" w:lineRule="auto"/>
              <w:jc w:val="center"/>
              <w:rPr>
                <w:rFonts w:ascii="Book Antiqua" w:hAnsi="Book Antiqua"/>
                <w:b/>
                <w:sz w:val="20"/>
                <w:szCs w:val="20"/>
              </w:rPr>
            </w:pPr>
            <w:r>
              <w:rPr>
                <w:rFonts w:ascii="Book Antiqua" w:hAnsi="Book Antiqua"/>
                <w:b/>
                <w:sz w:val="20"/>
                <w:szCs w:val="20"/>
              </w:rPr>
              <w:t>%</w:t>
            </w:r>
          </w:p>
        </w:tc>
      </w:tr>
      <w:tr w:rsidR="00503ADF" w:rsidRPr="00CA1550" w14:paraId="5871EF6B" w14:textId="77777777" w:rsidTr="00503ADF">
        <w:trPr>
          <w:trHeight w:val="274"/>
        </w:trPr>
        <w:tc>
          <w:tcPr>
            <w:tcW w:w="2432" w:type="dxa"/>
          </w:tcPr>
          <w:p w14:paraId="654BEA6B" w14:textId="0C6844A7" w:rsidR="00107C5A" w:rsidRPr="00CA1550" w:rsidRDefault="00503ADF" w:rsidP="00426ABA">
            <w:pPr>
              <w:spacing w:after="0" w:line="252" w:lineRule="auto"/>
              <w:rPr>
                <w:rFonts w:ascii="Book Antiqua" w:hAnsi="Book Antiqua"/>
                <w:sz w:val="20"/>
                <w:szCs w:val="20"/>
              </w:rPr>
            </w:pPr>
            <w:proofErr w:type="spellStart"/>
            <w:r>
              <w:rPr>
                <w:rFonts w:ascii="Book Antiqua" w:hAnsi="Book Antiqua"/>
                <w:sz w:val="20"/>
                <w:szCs w:val="20"/>
              </w:rPr>
              <w:t>Pemberian</w:t>
            </w:r>
            <w:proofErr w:type="spellEnd"/>
            <w:r>
              <w:rPr>
                <w:rFonts w:ascii="Book Antiqua" w:hAnsi="Book Antiqua"/>
                <w:sz w:val="20"/>
                <w:szCs w:val="20"/>
              </w:rPr>
              <w:t xml:space="preserve"> </w:t>
            </w:r>
            <w:proofErr w:type="spellStart"/>
            <w:r>
              <w:rPr>
                <w:rFonts w:ascii="Book Antiqua" w:hAnsi="Book Antiqua"/>
                <w:sz w:val="20"/>
                <w:szCs w:val="20"/>
              </w:rPr>
              <w:t>Jenis</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p>
        </w:tc>
        <w:tc>
          <w:tcPr>
            <w:tcW w:w="905" w:type="dxa"/>
          </w:tcPr>
          <w:p w14:paraId="2C6D0229" w14:textId="41D9F4E5"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154</w:t>
            </w:r>
          </w:p>
        </w:tc>
        <w:tc>
          <w:tcPr>
            <w:tcW w:w="1407" w:type="dxa"/>
          </w:tcPr>
          <w:p w14:paraId="6CF8AFF7" w14:textId="153434AC" w:rsidR="00107C5A" w:rsidRPr="00503ADF" w:rsidRDefault="00503ADF" w:rsidP="00503ADF">
            <w:pPr>
              <w:spacing w:after="0" w:line="252" w:lineRule="auto"/>
              <w:jc w:val="center"/>
              <w:rPr>
                <w:rFonts w:ascii="Book Antiqua" w:hAnsi="Book Antiqua"/>
                <w:b/>
                <w:bCs/>
                <w:sz w:val="20"/>
                <w:szCs w:val="20"/>
              </w:rPr>
            </w:pPr>
            <w:r>
              <w:rPr>
                <w:rFonts w:ascii="Book Antiqua" w:hAnsi="Book Antiqua"/>
                <w:sz w:val="20"/>
                <w:szCs w:val="20"/>
              </w:rPr>
              <w:t>100%</w:t>
            </w:r>
          </w:p>
        </w:tc>
        <w:tc>
          <w:tcPr>
            <w:tcW w:w="1261" w:type="dxa"/>
          </w:tcPr>
          <w:p w14:paraId="1B83851A" w14:textId="16DCBE1C"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c>
          <w:tcPr>
            <w:tcW w:w="1510" w:type="dxa"/>
          </w:tcPr>
          <w:p w14:paraId="1F95FF5A" w14:textId="6C844EC3"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r>
      <w:tr w:rsidR="00503ADF" w:rsidRPr="00CA1550" w14:paraId="51EF61D9" w14:textId="77777777" w:rsidTr="00426ABA">
        <w:trPr>
          <w:trHeight w:val="130"/>
        </w:trPr>
        <w:tc>
          <w:tcPr>
            <w:tcW w:w="2432" w:type="dxa"/>
          </w:tcPr>
          <w:p w14:paraId="25FABFE7" w14:textId="18021F6E" w:rsidR="00107C5A" w:rsidRPr="00CA1550" w:rsidRDefault="00503ADF" w:rsidP="00426ABA">
            <w:pPr>
              <w:spacing w:after="0" w:line="252" w:lineRule="auto"/>
              <w:rPr>
                <w:rFonts w:ascii="Book Antiqua" w:hAnsi="Book Antiqua"/>
                <w:sz w:val="20"/>
                <w:szCs w:val="20"/>
              </w:rPr>
            </w:pPr>
            <w:proofErr w:type="spellStart"/>
            <w:r>
              <w:rPr>
                <w:rFonts w:ascii="Book Antiqua" w:hAnsi="Book Antiqua"/>
                <w:sz w:val="20"/>
                <w:szCs w:val="20"/>
              </w:rPr>
              <w:t>Pemberian</w:t>
            </w:r>
            <w:proofErr w:type="spellEnd"/>
            <w:r>
              <w:rPr>
                <w:rFonts w:ascii="Book Antiqua" w:hAnsi="Book Antiqua"/>
                <w:sz w:val="20"/>
                <w:szCs w:val="20"/>
              </w:rPr>
              <w:t xml:space="preserve"> </w:t>
            </w:r>
            <w:proofErr w:type="spellStart"/>
            <w:r>
              <w:rPr>
                <w:rFonts w:ascii="Book Antiqua" w:hAnsi="Book Antiqua"/>
                <w:sz w:val="20"/>
                <w:szCs w:val="20"/>
              </w:rPr>
              <w:t>dosis</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p>
        </w:tc>
        <w:tc>
          <w:tcPr>
            <w:tcW w:w="905" w:type="dxa"/>
          </w:tcPr>
          <w:p w14:paraId="1FA0C734" w14:textId="092E7FD8"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154</w:t>
            </w:r>
          </w:p>
        </w:tc>
        <w:tc>
          <w:tcPr>
            <w:tcW w:w="1407" w:type="dxa"/>
          </w:tcPr>
          <w:p w14:paraId="7606D7E6" w14:textId="130A2BB3"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100%</w:t>
            </w:r>
          </w:p>
        </w:tc>
        <w:tc>
          <w:tcPr>
            <w:tcW w:w="1261" w:type="dxa"/>
          </w:tcPr>
          <w:p w14:paraId="7F9593BA" w14:textId="3D2DEC90"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c>
          <w:tcPr>
            <w:tcW w:w="1510" w:type="dxa"/>
          </w:tcPr>
          <w:p w14:paraId="28514C78" w14:textId="530E33BB" w:rsidR="00107C5A" w:rsidRPr="00CA1550"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r>
      <w:tr w:rsidR="00503ADF" w:rsidRPr="00CA1550" w14:paraId="4E73B034" w14:textId="77777777" w:rsidTr="00503ADF">
        <w:trPr>
          <w:trHeight w:val="210"/>
        </w:trPr>
        <w:tc>
          <w:tcPr>
            <w:tcW w:w="2432" w:type="dxa"/>
          </w:tcPr>
          <w:p w14:paraId="490653F7" w14:textId="565995F5" w:rsidR="00503ADF" w:rsidRDefault="00503ADF" w:rsidP="00426ABA">
            <w:pPr>
              <w:spacing w:after="0" w:line="252" w:lineRule="auto"/>
              <w:rPr>
                <w:rFonts w:ascii="Book Antiqua" w:hAnsi="Book Antiqua"/>
                <w:sz w:val="20"/>
                <w:szCs w:val="20"/>
              </w:rPr>
            </w:pPr>
            <w:r>
              <w:rPr>
                <w:rFonts w:ascii="Book Antiqua" w:hAnsi="Book Antiqua"/>
                <w:sz w:val="20"/>
                <w:szCs w:val="20"/>
              </w:rPr>
              <w:t>Salah Orang</w:t>
            </w:r>
          </w:p>
        </w:tc>
        <w:tc>
          <w:tcPr>
            <w:tcW w:w="905" w:type="dxa"/>
          </w:tcPr>
          <w:p w14:paraId="12D011D6" w14:textId="57EB3C36"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154</w:t>
            </w:r>
          </w:p>
        </w:tc>
        <w:tc>
          <w:tcPr>
            <w:tcW w:w="1407" w:type="dxa"/>
          </w:tcPr>
          <w:p w14:paraId="5348EFD2" w14:textId="0ED56395"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100%</w:t>
            </w:r>
          </w:p>
        </w:tc>
        <w:tc>
          <w:tcPr>
            <w:tcW w:w="1261" w:type="dxa"/>
          </w:tcPr>
          <w:p w14:paraId="30252428" w14:textId="2D75EEF2"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c>
          <w:tcPr>
            <w:tcW w:w="1510" w:type="dxa"/>
          </w:tcPr>
          <w:p w14:paraId="1BE8D658" w14:textId="62E360DA"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r>
      <w:tr w:rsidR="00503ADF" w:rsidRPr="00CA1550" w14:paraId="75D0527A" w14:textId="77777777" w:rsidTr="00503ADF">
        <w:trPr>
          <w:trHeight w:val="285"/>
        </w:trPr>
        <w:tc>
          <w:tcPr>
            <w:tcW w:w="2432" w:type="dxa"/>
          </w:tcPr>
          <w:p w14:paraId="031A534C" w14:textId="3783FE29" w:rsidR="00503ADF" w:rsidRDefault="00503ADF" w:rsidP="00426ABA">
            <w:pPr>
              <w:spacing w:after="0" w:line="252" w:lineRule="auto"/>
              <w:rPr>
                <w:rFonts w:ascii="Book Antiqua" w:hAnsi="Book Antiqua"/>
                <w:sz w:val="20"/>
                <w:szCs w:val="20"/>
              </w:rPr>
            </w:pPr>
            <w:r>
              <w:rPr>
                <w:rFonts w:ascii="Book Antiqua" w:hAnsi="Book Antiqua"/>
                <w:sz w:val="20"/>
                <w:szCs w:val="20"/>
              </w:rPr>
              <w:t xml:space="preserve">Salah </w:t>
            </w:r>
            <w:proofErr w:type="spellStart"/>
            <w:r>
              <w:rPr>
                <w:rFonts w:ascii="Book Antiqua" w:hAnsi="Book Antiqua"/>
                <w:sz w:val="20"/>
                <w:szCs w:val="20"/>
              </w:rPr>
              <w:t>Jumlah</w:t>
            </w:r>
            <w:proofErr w:type="spellEnd"/>
          </w:p>
        </w:tc>
        <w:tc>
          <w:tcPr>
            <w:tcW w:w="905" w:type="dxa"/>
          </w:tcPr>
          <w:p w14:paraId="23FA32FF" w14:textId="7671CD0A"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154</w:t>
            </w:r>
          </w:p>
        </w:tc>
        <w:tc>
          <w:tcPr>
            <w:tcW w:w="1407" w:type="dxa"/>
          </w:tcPr>
          <w:p w14:paraId="508336CE" w14:textId="2B5A0E57"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100%</w:t>
            </w:r>
          </w:p>
        </w:tc>
        <w:tc>
          <w:tcPr>
            <w:tcW w:w="1261" w:type="dxa"/>
          </w:tcPr>
          <w:p w14:paraId="54DA6955" w14:textId="205C8B4A"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c>
          <w:tcPr>
            <w:tcW w:w="1510" w:type="dxa"/>
          </w:tcPr>
          <w:p w14:paraId="5A07BC51" w14:textId="480775D1" w:rsidR="00503ADF" w:rsidRDefault="00503ADF" w:rsidP="00503ADF">
            <w:pPr>
              <w:spacing w:after="0" w:line="252" w:lineRule="auto"/>
              <w:jc w:val="center"/>
              <w:rPr>
                <w:rFonts w:ascii="Book Antiqua" w:hAnsi="Book Antiqua"/>
                <w:sz w:val="20"/>
                <w:szCs w:val="20"/>
              </w:rPr>
            </w:pPr>
            <w:r>
              <w:rPr>
                <w:rFonts w:ascii="Book Antiqua" w:hAnsi="Book Antiqua"/>
                <w:sz w:val="20"/>
                <w:szCs w:val="20"/>
              </w:rPr>
              <w:t>0</w:t>
            </w:r>
          </w:p>
        </w:tc>
      </w:tr>
      <w:tr w:rsidR="00503ADF" w:rsidRPr="00CA1550" w14:paraId="1A2E2BF6" w14:textId="77777777" w:rsidTr="00503ADF">
        <w:tc>
          <w:tcPr>
            <w:tcW w:w="2432" w:type="dxa"/>
          </w:tcPr>
          <w:p w14:paraId="67899BE5" w14:textId="77777777" w:rsidR="00107C5A" w:rsidRPr="00CA1550" w:rsidRDefault="00107C5A" w:rsidP="00BA7963">
            <w:pPr>
              <w:spacing w:after="0" w:line="252" w:lineRule="auto"/>
              <w:jc w:val="center"/>
              <w:rPr>
                <w:rFonts w:ascii="Book Antiqua" w:hAnsi="Book Antiqua"/>
                <w:b/>
                <w:sz w:val="20"/>
                <w:szCs w:val="20"/>
              </w:rPr>
            </w:pPr>
            <w:r w:rsidRPr="00CA1550">
              <w:rPr>
                <w:rFonts w:ascii="Book Antiqua" w:hAnsi="Book Antiqua"/>
                <w:b/>
                <w:sz w:val="20"/>
                <w:szCs w:val="20"/>
              </w:rPr>
              <w:t>Total</w:t>
            </w:r>
          </w:p>
        </w:tc>
        <w:tc>
          <w:tcPr>
            <w:tcW w:w="905" w:type="dxa"/>
          </w:tcPr>
          <w:p w14:paraId="252E86C5" w14:textId="77777777" w:rsidR="00107C5A" w:rsidRPr="00CA1550" w:rsidRDefault="00107C5A" w:rsidP="00BA7963">
            <w:pPr>
              <w:spacing w:after="0" w:line="252" w:lineRule="auto"/>
              <w:jc w:val="center"/>
              <w:rPr>
                <w:rFonts w:ascii="Book Antiqua" w:hAnsi="Book Antiqua"/>
                <w:b/>
                <w:sz w:val="20"/>
                <w:szCs w:val="20"/>
              </w:rPr>
            </w:pPr>
          </w:p>
        </w:tc>
        <w:tc>
          <w:tcPr>
            <w:tcW w:w="1407" w:type="dxa"/>
          </w:tcPr>
          <w:p w14:paraId="04F50099" w14:textId="5FFF4344" w:rsidR="00107C5A" w:rsidRPr="00CA1550" w:rsidRDefault="00107C5A" w:rsidP="00BA7963">
            <w:pPr>
              <w:spacing w:after="0" w:line="252" w:lineRule="auto"/>
              <w:jc w:val="center"/>
              <w:rPr>
                <w:rFonts w:ascii="Book Antiqua" w:hAnsi="Book Antiqua"/>
                <w:b/>
                <w:sz w:val="20"/>
                <w:szCs w:val="20"/>
              </w:rPr>
            </w:pPr>
            <w:r>
              <w:rPr>
                <w:rFonts w:ascii="Book Antiqua" w:hAnsi="Book Antiqua"/>
                <w:b/>
                <w:sz w:val="20"/>
                <w:szCs w:val="20"/>
              </w:rPr>
              <w:t>1</w:t>
            </w:r>
            <w:r w:rsidR="00503ADF">
              <w:rPr>
                <w:rFonts w:ascii="Book Antiqua" w:hAnsi="Book Antiqua"/>
                <w:b/>
                <w:sz w:val="20"/>
                <w:szCs w:val="20"/>
              </w:rPr>
              <w:t>00%</w:t>
            </w:r>
          </w:p>
        </w:tc>
        <w:tc>
          <w:tcPr>
            <w:tcW w:w="1261" w:type="dxa"/>
          </w:tcPr>
          <w:p w14:paraId="46249691" w14:textId="77777777" w:rsidR="00107C5A" w:rsidRPr="00CA1550" w:rsidRDefault="00107C5A" w:rsidP="00BA7963">
            <w:pPr>
              <w:spacing w:after="0" w:line="252" w:lineRule="auto"/>
              <w:jc w:val="center"/>
              <w:rPr>
                <w:rFonts w:ascii="Book Antiqua" w:hAnsi="Book Antiqua"/>
                <w:b/>
                <w:sz w:val="20"/>
                <w:szCs w:val="20"/>
              </w:rPr>
            </w:pPr>
          </w:p>
        </w:tc>
        <w:tc>
          <w:tcPr>
            <w:tcW w:w="1510" w:type="dxa"/>
          </w:tcPr>
          <w:p w14:paraId="04B1203B" w14:textId="77777777" w:rsidR="00107C5A" w:rsidRPr="00CA1550" w:rsidRDefault="00107C5A" w:rsidP="00BA7963">
            <w:pPr>
              <w:spacing w:after="0" w:line="252" w:lineRule="auto"/>
              <w:jc w:val="center"/>
              <w:rPr>
                <w:rFonts w:ascii="Book Antiqua" w:hAnsi="Book Antiqua"/>
                <w:b/>
                <w:sz w:val="20"/>
                <w:szCs w:val="20"/>
              </w:rPr>
            </w:pPr>
          </w:p>
        </w:tc>
      </w:tr>
    </w:tbl>
    <w:p w14:paraId="78593C81" w14:textId="77777777" w:rsidR="00107C5A" w:rsidRPr="009B356A" w:rsidRDefault="00107C5A" w:rsidP="00107C5A">
      <w:pPr>
        <w:spacing w:after="0"/>
        <w:ind w:left="1430" w:hanging="880"/>
        <w:jc w:val="both"/>
        <w:rPr>
          <w:rFonts w:ascii="Book Antiqua" w:hAnsi="Book Antiqua"/>
          <w:sz w:val="20"/>
          <w:szCs w:val="20"/>
        </w:rPr>
      </w:pPr>
      <w:proofErr w:type="spellStart"/>
      <w:proofErr w:type="gramStart"/>
      <w:r w:rsidRPr="009B356A">
        <w:rPr>
          <w:rFonts w:ascii="Book Antiqua" w:hAnsi="Book Antiqua"/>
          <w:sz w:val="20"/>
          <w:szCs w:val="20"/>
        </w:rPr>
        <w:t>Sumber</w:t>
      </w:r>
      <w:proofErr w:type="spellEnd"/>
      <w:r w:rsidRPr="009B356A">
        <w:rPr>
          <w:rFonts w:ascii="Book Antiqua" w:hAnsi="Book Antiqua"/>
          <w:sz w:val="20"/>
          <w:szCs w:val="20"/>
        </w:rPr>
        <w:t xml:space="preserve"> :</w:t>
      </w:r>
      <w:proofErr w:type="gramEnd"/>
      <w:r w:rsidRPr="009B356A">
        <w:rPr>
          <w:rFonts w:ascii="Book Antiqua" w:hAnsi="Book Antiqua"/>
          <w:sz w:val="20"/>
          <w:szCs w:val="20"/>
        </w:rPr>
        <w:t xml:space="preserve"> Data </w:t>
      </w:r>
      <w:proofErr w:type="spellStart"/>
      <w:r w:rsidRPr="009B356A">
        <w:rPr>
          <w:rFonts w:ascii="Book Antiqua" w:hAnsi="Book Antiqua"/>
          <w:sz w:val="20"/>
          <w:szCs w:val="20"/>
        </w:rPr>
        <w:t>sekunder</w:t>
      </w:r>
      <w:proofErr w:type="spellEnd"/>
      <w:r w:rsidRPr="009B356A">
        <w:rPr>
          <w:rFonts w:ascii="Book Antiqua" w:hAnsi="Book Antiqua"/>
          <w:sz w:val="20"/>
          <w:szCs w:val="20"/>
        </w:rPr>
        <w:t xml:space="preserve"> yang </w:t>
      </w:r>
      <w:proofErr w:type="spellStart"/>
      <w:r w:rsidRPr="009B356A">
        <w:rPr>
          <w:rFonts w:ascii="Book Antiqua" w:hAnsi="Book Antiqua"/>
          <w:sz w:val="20"/>
          <w:szCs w:val="20"/>
        </w:rPr>
        <w:t>diolah</w:t>
      </w:r>
      <w:proofErr w:type="spellEnd"/>
      <w:r w:rsidRPr="009B356A">
        <w:rPr>
          <w:rFonts w:ascii="Book Antiqua" w:hAnsi="Book Antiqua"/>
          <w:sz w:val="20"/>
          <w:szCs w:val="20"/>
        </w:rPr>
        <w:t>, 2020</w:t>
      </w:r>
    </w:p>
    <w:p w14:paraId="12730D4A" w14:textId="5285B637" w:rsidR="00107C5A" w:rsidRDefault="00107C5A" w:rsidP="00F72ECA">
      <w:pPr>
        <w:spacing w:after="0"/>
        <w:ind w:firstLine="851"/>
        <w:jc w:val="both"/>
        <w:rPr>
          <w:rFonts w:ascii="Book Antiqua" w:hAnsi="Book Antiqua"/>
          <w:sz w:val="20"/>
          <w:szCs w:val="20"/>
        </w:rPr>
      </w:pPr>
      <w:proofErr w:type="spellStart"/>
      <w:r w:rsidRPr="00F72ECA">
        <w:rPr>
          <w:rFonts w:ascii="Book Antiqua" w:hAnsi="Book Antiqua"/>
          <w:sz w:val="20"/>
          <w:szCs w:val="20"/>
        </w:rPr>
        <w:t>Berdasarkan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tabel</w:t>
      </w:r>
      <w:proofErr w:type="spellEnd"/>
      <w:r w:rsidRPr="00F72ECA">
        <w:rPr>
          <w:rFonts w:ascii="Book Antiqua" w:hAnsi="Book Antiqua"/>
          <w:sz w:val="20"/>
          <w:szCs w:val="20"/>
        </w:rPr>
        <w:t xml:space="preserve"> 4.</w:t>
      </w:r>
      <w:r w:rsidR="00F72ECA" w:rsidRPr="00F72ECA">
        <w:rPr>
          <w:rFonts w:ascii="Book Antiqua" w:hAnsi="Book Antiqua"/>
          <w:sz w:val="20"/>
          <w:szCs w:val="20"/>
        </w:rPr>
        <w:t>10</w:t>
      </w:r>
      <w:r w:rsidRPr="00F72ECA">
        <w:rPr>
          <w:rFonts w:ascii="Book Antiqua" w:hAnsi="Book Antiqua"/>
          <w:sz w:val="20"/>
          <w:szCs w:val="20"/>
        </w:rPr>
        <w:t xml:space="preserve"> </w:t>
      </w:r>
      <w:proofErr w:type="spellStart"/>
      <w:r w:rsidRPr="00F72ECA">
        <w:rPr>
          <w:rFonts w:ascii="Book Antiqua" w:hAnsi="Book Antiqua"/>
          <w:sz w:val="20"/>
          <w:szCs w:val="20"/>
        </w:rPr>
        <w:t>diatas</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terlihat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bahwa</w:t>
      </w:r>
      <w:proofErr w:type="spellEnd"/>
      <w:r w:rsidRPr="00F72ECA">
        <w:rPr>
          <w:rFonts w:ascii="Book Antiqua" w:hAnsi="Book Antiqua"/>
          <w:sz w:val="20"/>
          <w:szCs w:val="20"/>
        </w:rPr>
        <w:t xml:space="preserve"> </w:t>
      </w:r>
      <w:proofErr w:type="spellStart"/>
      <w:r w:rsidR="00F72ECA" w:rsidRPr="00F72ECA">
        <w:rPr>
          <w:rFonts w:ascii="Book Antiqua" w:hAnsi="Book Antiqua"/>
          <w:sz w:val="20"/>
          <w:szCs w:val="20"/>
        </w:rPr>
        <w:t>tidak</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adanya</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kesalahan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dalam</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pemberian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obat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dalam</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persentase</w:t>
      </w:r>
      <w:proofErr w:type="spellEnd"/>
      <w:r w:rsidR="00F72ECA" w:rsidRPr="00F72ECA">
        <w:rPr>
          <w:rFonts w:ascii="Book Antiqua" w:hAnsi="Book Antiqua"/>
          <w:sz w:val="20"/>
          <w:szCs w:val="20"/>
        </w:rPr>
        <w:t xml:space="preserve"> 100%, </w:t>
      </w:r>
      <w:proofErr w:type="spellStart"/>
      <w:r w:rsidR="00F72ECA" w:rsidRPr="00F72ECA">
        <w:rPr>
          <w:rFonts w:ascii="Book Antiqua" w:hAnsi="Book Antiqua"/>
          <w:sz w:val="20"/>
          <w:szCs w:val="20"/>
        </w:rPr>
        <w:t>dimana</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hal</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ini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menunjukkan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bahwa</w:t>
      </w:r>
      <w:proofErr w:type="spellEnd"/>
      <w:r w:rsidR="00F72ECA" w:rsidRPr="00F72ECA">
        <w:rPr>
          <w:rFonts w:ascii="Book Antiqua" w:hAnsi="Book Antiqua"/>
          <w:sz w:val="20"/>
          <w:szCs w:val="20"/>
        </w:rPr>
        <w:t xml:space="preserve"> pada </w:t>
      </w:r>
      <w:proofErr w:type="spellStart"/>
      <w:r w:rsidR="00F72ECA" w:rsidRPr="00F72ECA">
        <w:rPr>
          <w:rFonts w:ascii="Book Antiqua" w:hAnsi="Book Antiqua"/>
          <w:sz w:val="20"/>
          <w:szCs w:val="20"/>
        </w:rPr>
        <w:t>kategori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ini</w:t>
      </w:r>
      <w:proofErr w:type="spellEnd"/>
      <w:r w:rsidR="00F72ECA" w:rsidRPr="00F72ECA">
        <w:rPr>
          <w:rFonts w:ascii="Book Antiqua" w:hAnsi="Book Antiqua"/>
          <w:sz w:val="20"/>
          <w:szCs w:val="20"/>
        </w:rPr>
        <w:t xml:space="preserve"> RSUD Toto Kabila </w:t>
      </w:r>
      <w:proofErr w:type="spellStart"/>
      <w:r w:rsidR="00F72ECA" w:rsidRPr="00F72ECA">
        <w:rPr>
          <w:rFonts w:ascii="Book Antiqua" w:hAnsi="Book Antiqua"/>
          <w:sz w:val="20"/>
          <w:szCs w:val="20"/>
        </w:rPr>
        <w:t>telah</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sesuai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dengan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standar</w:t>
      </w:r>
      <w:proofErr w:type="spellEnd"/>
      <w:r w:rsidR="00F72ECA" w:rsidRPr="00F72ECA">
        <w:rPr>
          <w:rFonts w:ascii="Book Antiqua" w:hAnsi="Book Antiqua"/>
          <w:sz w:val="20"/>
          <w:szCs w:val="20"/>
        </w:rPr>
        <w:t xml:space="preserve"> SPM. </w:t>
      </w:r>
      <w:proofErr w:type="spellStart"/>
      <w:r w:rsidR="00F72ECA" w:rsidRPr="00F72ECA">
        <w:rPr>
          <w:rFonts w:ascii="Book Antiqua" w:hAnsi="Book Antiqua"/>
          <w:sz w:val="20"/>
          <w:szCs w:val="20"/>
        </w:rPr>
        <w:t>Ini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disebabkan</w:t>
      </w:r>
      <w:proofErr w:type="spellEnd"/>
      <w:r w:rsidR="00F72ECA" w:rsidRPr="00F72ECA">
        <w:rPr>
          <w:rFonts w:ascii="Book Antiqua" w:hAnsi="Book Antiqua"/>
          <w:sz w:val="20"/>
          <w:szCs w:val="20"/>
        </w:rPr>
        <w:t xml:space="preserve"> RSUD Toto Kabila </w:t>
      </w:r>
      <w:proofErr w:type="spellStart"/>
      <w:r w:rsidR="00F72ECA" w:rsidRPr="00F72ECA">
        <w:rPr>
          <w:rFonts w:ascii="Book Antiqua" w:hAnsi="Book Antiqua"/>
          <w:sz w:val="20"/>
          <w:szCs w:val="20"/>
        </w:rPr>
        <w:t>telah</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menerapkan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standar</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prosedur</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operasional</w:t>
      </w:r>
      <w:proofErr w:type="spellEnd"/>
      <w:r w:rsidR="00F72ECA" w:rsidRPr="00F72ECA">
        <w:rPr>
          <w:rFonts w:ascii="Book Antiqua" w:hAnsi="Book Antiqua"/>
          <w:sz w:val="20"/>
          <w:szCs w:val="20"/>
        </w:rPr>
        <w:t xml:space="preserve"> </w:t>
      </w:r>
      <w:r w:rsidR="00F72ECA" w:rsidRPr="00F72ECA">
        <w:rPr>
          <w:rFonts w:ascii="Book Antiqua" w:hAnsi="Book Antiqua"/>
          <w:i/>
          <w:sz w:val="20"/>
          <w:szCs w:val="20"/>
        </w:rPr>
        <w:t>double check</w:t>
      </w:r>
      <w:r w:rsidR="00F72ECA" w:rsidRPr="00F72ECA">
        <w:rPr>
          <w:rFonts w:ascii="Book Antiqua" w:hAnsi="Book Antiqua"/>
          <w:sz w:val="20"/>
          <w:szCs w:val="20"/>
        </w:rPr>
        <w:t xml:space="preserve"> pada </w:t>
      </w:r>
      <w:proofErr w:type="spellStart"/>
      <w:r w:rsidR="00F72ECA" w:rsidRPr="00F72ECA">
        <w:rPr>
          <w:rFonts w:ascii="Book Antiqua" w:hAnsi="Book Antiqua"/>
          <w:sz w:val="20"/>
          <w:szCs w:val="20"/>
        </w:rPr>
        <w:t>saat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pengerjaan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resep</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yaitu</w:t>
      </w:r>
      <w:proofErr w:type="spellEnd"/>
      <w:r w:rsidR="00F72ECA" w:rsidRPr="00F72ECA">
        <w:rPr>
          <w:rFonts w:ascii="Book Antiqua" w:hAnsi="Book Antiqua"/>
          <w:sz w:val="20"/>
          <w:szCs w:val="20"/>
        </w:rPr>
        <w:t xml:space="preserve"> </w:t>
      </w:r>
      <w:r w:rsidR="00F72ECA" w:rsidRPr="00F72ECA">
        <w:rPr>
          <w:rFonts w:ascii="Book Antiqua" w:hAnsi="Book Antiqua"/>
          <w:i/>
          <w:sz w:val="20"/>
          <w:szCs w:val="20"/>
        </w:rPr>
        <w:t>first check</w:t>
      </w:r>
      <w:r w:rsidR="00F72ECA" w:rsidRPr="00F72ECA">
        <w:rPr>
          <w:rFonts w:ascii="Book Antiqua" w:hAnsi="Book Antiqua"/>
          <w:sz w:val="20"/>
          <w:szCs w:val="20"/>
        </w:rPr>
        <w:t xml:space="preserve"> pada </w:t>
      </w:r>
      <w:proofErr w:type="spellStart"/>
      <w:r w:rsidR="00F72ECA" w:rsidRPr="00F72ECA">
        <w:rPr>
          <w:rFonts w:ascii="Book Antiqua" w:hAnsi="Book Antiqua"/>
          <w:sz w:val="20"/>
          <w:szCs w:val="20"/>
        </w:rPr>
        <w:t>saat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sebelum</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pengambilan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obat</w:t>
      </w:r>
      <w:proofErr w:type="spellEnd"/>
      <w:r w:rsidR="00F72ECA" w:rsidRPr="00F72ECA">
        <w:rPr>
          <w:rFonts w:ascii="Book Antiqua" w:hAnsi="Book Antiqua"/>
          <w:sz w:val="20"/>
          <w:szCs w:val="20"/>
        </w:rPr>
        <w:t xml:space="preserve"> dan </w:t>
      </w:r>
      <w:r w:rsidR="00F72ECA" w:rsidRPr="00F72ECA">
        <w:rPr>
          <w:rFonts w:ascii="Book Antiqua" w:hAnsi="Book Antiqua"/>
          <w:i/>
          <w:sz w:val="20"/>
          <w:szCs w:val="20"/>
        </w:rPr>
        <w:t>second check</w:t>
      </w:r>
      <w:r w:rsidR="00F72ECA" w:rsidRPr="00F72ECA">
        <w:rPr>
          <w:rFonts w:ascii="Book Antiqua" w:hAnsi="Book Antiqua"/>
          <w:sz w:val="20"/>
          <w:szCs w:val="20"/>
        </w:rPr>
        <w:t xml:space="preserve"> pada </w:t>
      </w:r>
      <w:proofErr w:type="spellStart"/>
      <w:r w:rsidR="00F72ECA" w:rsidRPr="00F72ECA">
        <w:rPr>
          <w:rFonts w:ascii="Book Antiqua" w:hAnsi="Book Antiqua"/>
          <w:sz w:val="20"/>
          <w:szCs w:val="20"/>
        </w:rPr>
        <w:t>saat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sebelum</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pemberian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etiket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sehingga</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dapat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mencegah</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kejadian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kesalahan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pemberian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obat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Penerapan</w:t>
      </w:r>
      <w:proofErr w:type="spellEnd"/>
      <w:r w:rsidR="00F72ECA" w:rsidRPr="00F72ECA">
        <w:rPr>
          <w:rFonts w:ascii="Book Antiqua" w:hAnsi="Book Antiqua"/>
          <w:sz w:val="20"/>
          <w:szCs w:val="20"/>
        </w:rPr>
        <w:t xml:space="preserve"> </w:t>
      </w:r>
      <w:r w:rsidR="00F72ECA" w:rsidRPr="00F72ECA">
        <w:rPr>
          <w:rFonts w:ascii="Book Antiqua" w:hAnsi="Book Antiqua"/>
          <w:i/>
          <w:sz w:val="20"/>
          <w:szCs w:val="20"/>
        </w:rPr>
        <w:t>double check</w:t>
      </w:r>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merupakan</w:t>
      </w:r>
      <w:proofErr w:type="spellEnd"/>
      <w:r w:rsidR="00F72ECA" w:rsidRPr="00F72ECA">
        <w:rPr>
          <w:rFonts w:ascii="Book Antiqua" w:hAnsi="Book Antiqua"/>
          <w:sz w:val="20"/>
          <w:szCs w:val="20"/>
        </w:rPr>
        <w:t xml:space="preserve"> salah </w:t>
      </w:r>
      <w:proofErr w:type="spellStart"/>
      <w:r w:rsidR="00F72ECA" w:rsidRPr="00F72ECA">
        <w:rPr>
          <w:rFonts w:ascii="Book Antiqua" w:hAnsi="Book Antiqua"/>
          <w:sz w:val="20"/>
          <w:szCs w:val="20"/>
        </w:rPr>
        <w:t>satu</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metode</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pendekatan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organisasi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sebagai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upaya</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menurunkan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kesalahan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pengobatan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Depkes</w:t>
      </w:r>
      <w:proofErr w:type="spellEnd"/>
      <w:r w:rsidR="00F72ECA" w:rsidRPr="00F72ECA">
        <w:rPr>
          <w:rFonts w:ascii="Book Antiqua" w:hAnsi="Book Antiqua"/>
          <w:sz w:val="20"/>
          <w:szCs w:val="20"/>
        </w:rPr>
        <w:t xml:space="preserve"> RI, 2008). </w:t>
      </w:r>
      <w:proofErr w:type="spellStart"/>
      <w:r w:rsidR="00F72ECA" w:rsidRPr="00F72ECA">
        <w:rPr>
          <w:rFonts w:ascii="Book Antiqua" w:hAnsi="Book Antiqua"/>
          <w:sz w:val="20"/>
          <w:szCs w:val="20"/>
        </w:rPr>
        <w:t>Dalam</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penelitian</w:t>
      </w:r>
      <w:proofErr w:type="spellEnd"/>
      <w:r w:rsidR="00F72ECA" w:rsidRPr="00F72ECA">
        <w:rPr>
          <w:rFonts w:ascii="Book Antiqua" w:hAnsi="Book Antiqua"/>
          <w:sz w:val="20"/>
          <w:szCs w:val="20"/>
        </w:rPr>
        <w:t xml:space="preserve"> yang </w:t>
      </w:r>
      <w:proofErr w:type="spellStart"/>
      <w:r w:rsidR="00F72ECA" w:rsidRPr="00F72ECA">
        <w:rPr>
          <w:rFonts w:ascii="Book Antiqua" w:hAnsi="Book Antiqua"/>
          <w:sz w:val="20"/>
          <w:szCs w:val="20"/>
        </w:rPr>
        <w:t>dilakukan</w:t>
      </w:r>
      <w:proofErr w:type="spellEnd"/>
      <w:r w:rsidR="00F72ECA" w:rsidRPr="00F72ECA">
        <w:rPr>
          <w:rFonts w:ascii="Book Antiqua" w:hAnsi="Book Antiqua"/>
          <w:sz w:val="20"/>
          <w:szCs w:val="20"/>
        </w:rPr>
        <w:t xml:space="preserve"> oleh </w:t>
      </w:r>
      <w:proofErr w:type="spellStart"/>
      <w:r w:rsidR="00F72ECA" w:rsidRPr="00F72ECA">
        <w:rPr>
          <w:rFonts w:ascii="Book Antiqua" w:hAnsi="Book Antiqua"/>
          <w:sz w:val="20"/>
          <w:szCs w:val="20"/>
        </w:rPr>
        <w:t>Schnoor</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dkk</w:t>
      </w:r>
      <w:proofErr w:type="spellEnd"/>
      <w:r w:rsidR="00F72ECA" w:rsidRPr="00F72ECA">
        <w:rPr>
          <w:rFonts w:ascii="Book Antiqua" w:hAnsi="Book Antiqua"/>
          <w:sz w:val="20"/>
          <w:szCs w:val="20"/>
        </w:rPr>
        <w:t xml:space="preserve"> (2015), </w:t>
      </w:r>
      <w:proofErr w:type="spellStart"/>
      <w:r w:rsidR="00F72ECA" w:rsidRPr="00F72ECA">
        <w:rPr>
          <w:rFonts w:ascii="Book Antiqua" w:hAnsi="Book Antiqua"/>
          <w:sz w:val="20"/>
          <w:szCs w:val="20"/>
        </w:rPr>
        <w:t>verifikasi</w:t>
      </w:r>
      <w:proofErr w:type="spellEnd"/>
      <w:r w:rsidR="00F72ECA" w:rsidRPr="00F72ECA">
        <w:rPr>
          <w:rFonts w:ascii="Book Antiqua" w:hAnsi="Book Antiqua"/>
          <w:sz w:val="20"/>
          <w:szCs w:val="20"/>
        </w:rPr>
        <w:t xml:space="preserve"> </w:t>
      </w:r>
      <w:r w:rsidR="00F72ECA" w:rsidRPr="00F72ECA">
        <w:rPr>
          <w:rFonts w:ascii="Book Antiqua" w:hAnsi="Book Antiqua"/>
          <w:i/>
          <w:sz w:val="20"/>
          <w:szCs w:val="20"/>
        </w:rPr>
        <w:t>double check</w:t>
      </w:r>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dikatakan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konsep</w:t>
      </w:r>
      <w:proofErr w:type="spellEnd"/>
      <w:r w:rsidR="00F72ECA" w:rsidRPr="00F72ECA">
        <w:rPr>
          <w:rFonts w:ascii="Book Antiqua" w:hAnsi="Book Antiqua"/>
          <w:sz w:val="20"/>
          <w:szCs w:val="20"/>
        </w:rPr>
        <w:t xml:space="preserve"> yang </w:t>
      </w:r>
      <w:proofErr w:type="spellStart"/>
      <w:r w:rsidR="00F72ECA" w:rsidRPr="00F72ECA">
        <w:rPr>
          <w:rFonts w:ascii="Book Antiqua" w:hAnsi="Book Antiqua"/>
          <w:sz w:val="20"/>
          <w:szCs w:val="20"/>
        </w:rPr>
        <w:t>telah</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terbukti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dapat</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mencegah</w:t>
      </w:r>
      <w:proofErr w:type="spellEnd"/>
      <w:r w:rsidR="00F72ECA" w:rsidRPr="00F72ECA">
        <w:rPr>
          <w:rFonts w:ascii="Book Antiqua" w:hAnsi="Book Antiqua"/>
          <w:sz w:val="20"/>
          <w:szCs w:val="20"/>
        </w:rPr>
        <w:t xml:space="preserve"> </w:t>
      </w:r>
      <w:r w:rsidR="00F72ECA" w:rsidRPr="00F72ECA">
        <w:rPr>
          <w:rFonts w:ascii="Book Antiqua" w:hAnsi="Book Antiqua"/>
          <w:i/>
          <w:sz w:val="20"/>
          <w:szCs w:val="20"/>
        </w:rPr>
        <w:t>medication error</w:t>
      </w:r>
      <w:r w:rsidR="00F72ECA" w:rsidRPr="00F72ECA">
        <w:rPr>
          <w:rFonts w:ascii="Book Antiqua" w:hAnsi="Book Antiqua"/>
          <w:sz w:val="20"/>
          <w:szCs w:val="20"/>
        </w:rPr>
        <w:t xml:space="preserve"> dan </w:t>
      </w:r>
      <w:proofErr w:type="spellStart"/>
      <w:r w:rsidR="00F72ECA" w:rsidRPr="00F72ECA">
        <w:rPr>
          <w:rFonts w:ascii="Book Antiqua" w:hAnsi="Book Antiqua"/>
          <w:sz w:val="20"/>
          <w:szCs w:val="20"/>
        </w:rPr>
        <w:t>menghindari</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kejadian</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nyaris</w:t>
      </w:r>
      <w:proofErr w:type="spellEnd"/>
      <w:r w:rsidR="00F72ECA" w:rsidRPr="00F72ECA">
        <w:rPr>
          <w:rFonts w:ascii="Book Antiqua" w:hAnsi="Book Antiqua"/>
          <w:sz w:val="20"/>
          <w:szCs w:val="20"/>
        </w:rPr>
        <w:t xml:space="preserve"> </w:t>
      </w:r>
      <w:proofErr w:type="spellStart"/>
      <w:r w:rsidR="00F72ECA" w:rsidRPr="00F72ECA">
        <w:rPr>
          <w:rFonts w:ascii="Book Antiqua" w:hAnsi="Book Antiqua"/>
          <w:sz w:val="20"/>
          <w:szCs w:val="20"/>
        </w:rPr>
        <w:t>cedera</w:t>
      </w:r>
      <w:proofErr w:type="spellEnd"/>
      <w:r w:rsidR="00F72ECA" w:rsidRPr="00F72ECA">
        <w:rPr>
          <w:rFonts w:ascii="Book Antiqua" w:hAnsi="Book Antiqua"/>
          <w:sz w:val="20"/>
          <w:szCs w:val="20"/>
        </w:rPr>
        <w:t>.</w:t>
      </w:r>
      <w:r w:rsidR="00705036">
        <w:rPr>
          <w:rFonts w:ascii="Book Antiqua" w:hAnsi="Book Antiqua"/>
          <w:sz w:val="20"/>
          <w:szCs w:val="20"/>
        </w:rPr>
        <w:t xml:space="preserve"> </w:t>
      </w:r>
      <w:r w:rsidR="00705036">
        <w:rPr>
          <w:rFonts w:ascii="Book Antiqua" w:hAnsi="Book Antiqua"/>
          <w:i/>
          <w:iCs/>
          <w:sz w:val="20"/>
          <w:szCs w:val="20"/>
        </w:rPr>
        <w:t xml:space="preserve">Check </w:t>
      </w:r>
      <w:r w:rsidR="00705036">
        <w:rPr>
          <w:rFonts w:ascii="Book Antiqua" w:hAnsi="Book Antiqua"/>
          <w:sz w:val="20"/>
          <w:szCs w:val="20"/>
        </w:rPr>
        <w:t xml:space="preserve">pada proses </w:t>
      </w:r>
      <w:proofErr w:type="spellStart"/>
      <w:r w:rsidR="00705036">
        <w:rPr>
          <w:rFonts w:ascii="Book Antiqua" w:hAnsi="Book Antiqua"/>
          <w:sz w:val="20"/>
          <w:szCs w:val="20"/>
        </w:rPr>
        <w:t>pelayanan</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resep</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secara</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langsung</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tidak</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hanya</w:t>
      </w:r>
      <w:proofErr w:type="spellEnd"/>
      <w:r w:rsidR="00705036">
        <w:rPr>
          <w:rFonts w:ascii="Book Antiqua" w:hAnsi="Book Antiqua"/>
          <w:sz w:val="20"/>
          <w:szCs w:val="20"/>
        </w:rPr>
        <w:t xml:space="preserve"> 2 kali </w:t>
      </w:r>
      <w:proofErr w:type="spellStart"/>
      <w:r w:rsidR="00705036">
        <w:rPr>
          <w:rFonts w:ascii="Book Antiqua" w:hAnsi="Book Antiqua"/>
          <w:sz w:val="20"/>
          <w:szCs w:val="20"/>
        </w:rPr>
        <w:t>melainkan</w:t>
      </w:r>
      <w:proofErr w:type="spellEnd"/>
      <w:r w:rsidR="00705036">
        <w:rPr>
          <w:rFonts w:ascii="Book Antiqua" w:hAnsi="Book Antiqua"/>
          <w:sz w:val="20"/>
          <w:szCs w:val="20"/>
        </w:rPr>
        <w:t xml:space="preserve"> 3 kali </w:t>
      </w:r>
      <w:proofErr w:type="spellStart"/>
      <w:r w:rsidR="00705036">
        <w:rPr>
          <w:rFonts w:ascii="Book Antiqua" w:hAnsi="Book Antiqua"/>
          <w:sz w:val="20"/>
          <w:szCs w:val="20"/>
        </w:rPr>
        <w:t>yaitu</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pertama</w:t>
      </w:r>
      <w:proofErr w:type="spellEnd"/>
      <w:r w:rsidR="00705036">
        <w:rPr>
          <w:rFonts w:ascii="Book Antiqua" w:hAnsi="Book Antiqua"/>
          <w:sz w:val="20"/>
          <w:szCs w:val="20"/>
        </w:rPr>
        <w:t xml:space="preserve"> pada </w:t>
      </w:r>
      <w:proofErr w:type="spellStart"/>
      <w:r w:rsidR="00705036">
        <w:rPr>
          <w:rFonts w:ascii="Book Antiqua" w:hAnsi="Book Antiqua"/>
          <w:sz w:val="20"/>
          <w:szCs w:val="20"/>
        </w:rPr>
        <w:t>saat</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sebelum</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pengambilan</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obat</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kedua</w:t>
      </w:r>
      <w:proofErr w:type="spellEnd"/>
      <w:r w:rsidR="00705036">
        <w:rPr>
          <w:rFonts w:ascii="Book Antiqua" w:hAnsi="Book Antiqua"/>
          <w:sz w:val="20"/>
          <w:szCs w:val="20"/>
        </w:rPr>
        <w:t xml:space="preserve"> pada </w:t>
      </w:r>
      <w:proofErr w:type="spellStart"/>
      <w:r w:rsidR="00705036">
        <w:rPr>
          <w:rFonts w:ascii="Book Antiqua" w:hAnsi="Book Antiqua"/>
          <w:sz w:val="20"/>
          <w:szCs w:val="20"/>
        </w:rPr>
        <w:t>saat</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pemberian</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etiket</w:t>
      </w:r>
      <w:proofErr w:type="spellEnd"/>
      <w:r w:rsidR="00705036">
        <w:rPr>
          <w:rFonts w:ascii="Book Antiqua" w:hAnsi="Book Antiqua"/>
          <w:sz w:val="20"/>
          <w:szCs w:val="20"/>
        </w:rPr>
        <w:t xml:space="preserve"> dan </w:t>
      </w:r>
      <w:proofErr w:type="spellStart"/>
      <w:r w:rsidR="00705036">
        <w:rPr>
          <w:rFonts w:ascii="Book Antiqua" w:hAnsi="Book Antiqua"/>
          <w:sz w:val="20"/>
          <w:szCs w:val="20"/>
        </w:rPr>
        <w:t>ketiga</w:t>
      </w:r>
      <w:proofErr w:type="spellEnd"/>
      <w:r w:rsidR="00705036">
        <w:rPr>
          <w:rFonts w:ascii="Book Antiqua" w:hAnsi="Book Antiqua"/>
          <w:sz w:val="20"/>
          <w:szCs w:val="20"/>
        </w:rPr>
        <w:t xml:space="preserve"> pada </w:t>
      </w:r>
      <w:proofErr w:type="spellStart"/>
      <w:r w:rsidR="00705036">
        <w:rPr>
          <w:rFonts w:ascii="Book Antiqua" w:hAnsi="Book Antiqua"/>
          <w:sz w:val="20"/>
          <w:szCs w:val="20"/>
        </w:rPr>
        <w:t>saat</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sebelum</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penyerahan</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obat</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kepada</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paasien</w:t>
      </w:r>
      <w:proofErr w:type="spellEnd"/>
      <w:r w:rsidR="00705036">
        <w:rPr>
          <w:rFonts w:ascii="Book Antiqua" w:hAnsi="Book Antiqua"/>
          <w:sz w:val="20"/>
          <w:szCs w:val="20"/>
        </w:rPr>
        <w:t xml:space="preserve"> yang </w:t>
      </w:r>
      <w:proofErr w:type="spellStart"/>
      <w:r w:rsidR="00705036">
        <w:rPr>
          <w:rFonts w:ascii="Book Antiqua" w:hAnsi="Book Antiqua"/>
          <w:sz w:val="20"/>
          <w:szCs w:val="20"/>
        </w:rPr>
        <w:t>masing-masing</w:t>
      </w:r>
      <w:proofErr w:type="spellEnd"/>
      <w:r w:rsidR="00705036">
        <w:rPr>
          <w:rFonts w:ascii="Book Antiqua" w:hAnsi="Book Antiqua"/>
          <w:sz w:val="20"/>
          <w:szCs w:val="20"/>
        </w:rPr>
        <w:t xml:space="preserve"> </w:t>
      </w:r>
      <w:proofErr w:type="spellStart"/>
      <w:r w:rsidR="00705036">
        <w:rPr>
          <w:rFonts w:ascii="Book Antiqua" w:hAnsi="Book Antiqua"/>
          <w:sz w:val="20"/>
          <w:szCs w:val="20"/>
        </w:rPr>
        <w:t>dilakukan</w:t>
      </w:r>
      <w:proofErr w:type="spellEnd"/>
      <w:r w:rsidR="00705036">
        <w:rPr>
          <w:rFonts w:ascii="Book Antiqua" w:hAnsi="Book Antiqua"/>
          <w:sz w:val="20"/>
          <w:szCs w:val="20"/>
        </w:rPr>
        <w:t xml:space="preserve"> oleh </w:t>
      </w:r>
      <w:proofErr w:type="spellStart"/>
      <w:r w:rsidR="00705036">
        <w:rPr>
          <w:rFonts w:ascii="Book Antiqua" w:hAnsi="Book Antiqua"/>
          <w:sz w:val="20"/>
          <w:szCs w:val="20"/>
        </w:rPr>
        <w:t>petugas</w:t>
      </w:r>
      <w:proofErr w:type="spellEnd"/>
      <w:r w:rsidR="00705036">
        <w:rPr>
          <w:rFonts w:ascii="Book Antiqua" w:hAnsi="Book Antiqua"/>
          <w:sz w:val="20"/>
          <w:szCs w:val="20"/>
        </w:rPr>
        <w:t xml:space="preserve"> yang </w:t>
      </w:r>
      <w:proofErr w:type="spellStart"/>
      <w:r w:rsidR="00705036">
        <w:rPr>
          <w:rFonts w:ascii="Book Antiqua" w:hAnsi="Book Antiqua"/>
          <w:sz w:val="20"/>
          <w:szCs w:val="20"/>
        </w:rPr>
        <w:t>berbeda</w:t>
      </w:r>
      <w:proofErr w:type="spellEnd"/>
      <w:r w:rsidR="00705036">
        <w:rPr>
          <w:rFonts w:ascii="Book Antiqua" w:hAnsi="Book Antiqua"/>
          <w:sz w:val="20"/>
          <w:szCs w:val="20"/>
        </w:rPr>
        <w:t>.</w:t>
      </w:r>
      <w:r w:rsidR="00B5149A">
        <w:rPr>
          <w:rFonts w:ascii="Book Antiqua" w:hAnsi="Book Antiqua"/>
          <w:sz w:val="20"/>
          <w:szCs w:val="20"/>
        </w:rPr>
        <w:t>[13]</w:t>
      </w:r>
    </w:p>
    <w:p w14:paraId="7996D8F7" w14:textId="1FDFE2E1" w:rsidR="00705036" w:rsidRDefault="00705036" w:rsidP="00F72ECA">
      <w:pPr>
        <w:spacing w:after="0"/>
        <w:ind w:firstLine="851"/>
        <w:jc w:val="both"/>
        <w:rPr>
          <w:rFonts w:ascii="Book Antiqua" w:hAnsi="Book Antiqua"/>
          <w:sz w:val="20"/>
          <w:szCs w:val="20"/>
        </w:rPr>
      </w:pPr>
      <w:r>
        <w:rPr>
          <w:rFonts w:ascii="Book Antiqua" w:hAnsi="Book Antiqua"/>
          <w:sz w:val="20"/>
          <w:szCs w:val="20"/>
        </w:rPr>
        <w:t xml:space="preserve">Hal </w:t>
      </w:r>
      <w:proofErr w:type="spellStart"/>
      <w:r>
        <w:rPr>
          <w:rFonts w:ascii="Book Antiqua" w:hAnsi="Book Antiqua"/>
          <w:sz w:val="20"/>
          <w:szCs w:val="20"/>
        </w:rPr>
        <w:t>ini</w:t>
      </w:r>
      <w:proofErr w:type="spellEnd"/>
      <w:r>
        <w:rPr>
          <w:rFonts w:ascii="Book Antiqua" w:hAnsi="Book Antiqua"/>
          <w:sz w:val="20"/>
          <w:szCs w:val="20"/>
        </w:rPr>
        <w:t xml:space="preserve"> </w:t>
      </w:r>
      <w:proofErr w:type="spellStart"/>
      <w:r>
        <w:rPr>
          <w:rFonts w:ascii="Book Antiqua" w:hAnsi="Book Antiqua"/>
          <w:sz w:val="20"/>
          <w:szCs w:val="20"/>
        </w:rPr>
        <w:t>sejalan</w:t>
      </w:r>
      <w:proofErr w:type="spellEnd"/>
      <w:r>
        <w:rPr>
          <w:rFonts w:ascii="Book Antiqua" w:hAnsi="Book Antiqua"/>
          <w:sz w:val="20"/>
          <w:szCs w:val="20"/>
        </w:rPr>
        <w:t xml:space="preserve"> </w:t>
      </w:r>
      <w:proofErr w:type="spellStart"/>
      <w:r>
        <w:rPr>
          <w:rFonts w:ascii="Book Antiqua" w:hAnsi="Book Antiqua"/>
          <w:sz w:val="20"/>
          <w:szCs w:val="20"/>
        </w:rPr>
        <w:t>dengan</w:t>
      </w:r>
      <w:proofErr w:type="spellEnd"/>
      <w:r>
        <w:rPr>
          <w:rFonts w:ascii="Book Antiqua" w:hAnsi="Book Antiqua"/>
          <w:sz w:val="20"/>
          <w:szCs w:val="20"/>
        </w:rPr>
        <w:t xml:space="preserve"> </w:t>
      </w:r>
      <w:proofErr w:type="spellStart"/>
      <w:r>
        <w:rPr>
          <w:rFonts w:ascii="Book Antiqua" w:hAnsi="Book Antiqua"/>
          <w:sz w:val="20"/>
          <w:szCs w:val="20"/>
        </w:rPr>
        <w:t>penelitian</w:t>
      </w:r>
      <w:proofErr w:type="spellEnd"/>
      <w:r>
        <w:rPr>
          <w:rFonts w:ascii="Book Antiqua" w:hAnsi="Book Antiqua"/>
          <w:sz w:val="20"/>
          <w:szCs w:val="20"/>
        </w:rPr>
        <w:t xml:space="preserve"> </w:t>
      </w:r>
      <w:proofErr w:type="spellStart"/>
      <w:r>
        <w:rPr>
          <w:rFonts w:ascii="Book Antiqua" w:hAnsi="Book Antiqua"/>
          <w:sz w:val="20"/>
          <w:szCs w:val="20"/>
        </w:rPr>
        <w:t>Pitoyo</w:t>
      </w:r>
      <w:proofErr w:type="spellEnd"/>
      <w:r>
        <w:rPr>
          <w:rFonts w:ascii="Book Antiqua" w:hAnsi="Book Antiqua"/>
          <w:sz w:val="20"/>
          <w:szCs w:val="20"/>
        </w:rPr>
        <w:t xml:space="preserve"> (2016) yang </w:t>
      </w:r>
      <w:proofErr w:type="spellStart"/>
      <w:r>
        <w:rPr>
          <w:rFonts w:ascii="Book Antiqua" w:hAnsi="Book Antiqua"/>
          <w:sz w:val="20"/>
          <w:szCs w:val="20"/>
        </w:rPr>
        <w:t>merekomendasikan</w:t>
      </w:r>
      <w:proofErr w:type="spellEnd"/>
      <w:r>
        <w:rPr>
          <w:rFonts w:ascii="Book Antiqua" w:hAnsi="Book Antiqua"/>
          <w:sz w:val="20"/>
          <w:szCs w:val="20"/>
        </w:rPr>
        <w:t xml:space="preserve"> </w:t>
      </w:r>
      <w:proofErr w:type="spellStart"/>
      <w:r>
        <w:rPr>
          <w:rFonts w:ascii="Book Antiqua" w:hAnsi="Book Antiqua"/>
          <w:sz w:val="20"/>
          <w:szCs w:val="20"/>
        </w:rPr>
        <w:t>prosedur</w:t>
      </w:r>
      <w:proofErr w:type="spellEnd"/>
      <w:r>
        <w:rPr>
          <w:rFonts w:ascii="Book Antiqua" w:hAnsi="Book Antiqua"/>
          <w:sz w:val="20"/>
          <w:szCs w:val="20"/>
        </w:rPr>
        <w:t xml:space="preserve"> </w:t>
      </w:r>
      <w:proofErr w:type="spellStart"/>
      <w:r>
        <w:rPr>
          <w:rFonts w:ascii="Book Antiqua" w:hAnsi="Book Antiqua"/>
          <w:sz w:val="20"/>
          <w:szCs w:val="20"/>
        </w:rPr>
        <w:t>baru</w:t>
      </w:r>
      <w:proofErr w:type="spellEnd"/>
      <w:r>
        <w:rPr>
          <w:rFonts w:ascii="Book Antiqua" w:hAnsi="Book Antiqua"/>
          <w:sz w:val="20"/>
          <w:szCs w:val="20"/>
        </w:rPr>
        <w:t xml:space="preserve"> </w:t>
      </w:r>
      <w:proofErr w:type="spellStart"/>
      <w:r>
        <w:rPr>
          <w:rFonts w:ascii="Book Antiqua" w:hAnsi="Book Antiqua"/>
          <w:sz w:val="20"/>
          <w:szCs w:val="20"/>
        </w:rPr>
        <w:t>telaah</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untuk</w:t>
      </w:r>
      <w:proofErr w:type="spellEnd"/>
      <w:r>
        <w:rPr>
          <w:rFonts w:ascii="Book Antiqua" w:hAnsi="Book Antiqua"/>
          <w:sz w:val="20"/>
          <w:szCs w:val="20"/>
        </w:rPr>
        <w:t xml:space="preserve"> </w:t>
      </w:r>
      <w:proofErr w:type="spellStart"/>
      <w:r>
        <w:rPr>
          <w:rFonts w:ascii="Book Antiqua" w:hAnsi="Book Antiqua"/>
          <w:sz w:val="20"/>
          <w:szCs w:val="20"/>
        </w:rPr>
        <w:t>menghindari</w:t>
      </w:r>
      <w:proofErr w:type="spellEnd"/>
      <w:r>
        <w:rPr>
          <w:rFonts w:ascii="Book Antiqua" w:hAnsi="Book Antiqua"/>
          <w:sz w:val="20"/>
          <w:szCs w:val="20"/>
        </w:rPr>
        <w:t xml:space="preserve"> </w:t>
      </w:r>
      <w:r w:rsidRPr="00B5149A">
        <w:rPr>
          <w:rFonts w:ascii="Book Antiqua" w:hAnsi="Book Antiqua"/>
          <w:i/>
          <w:iCs/>
          <w:sz w:val="20"/>
          <w:szCs w:val="20"/>
        </w:rPr>
        <w:t>dispensing error</w:t>
      </w:r>
      <w:r>
        <w:rPr>
          <w:rFonts w:ascii="Book Antiqua" w:hAnsi="Book Antiqua"/>
          <w:sz w:val="20"/>
          <w:szCs w:val="20"/>
        </w:rPr>
        <w:t xml:space="preserve"> </w:t>
      </w:r>
      <w:proofErr w:type="spellStart"/>
      <w:r>
        <w:rPr>
          <w:rFonts w:ascii="Book Antiqua" w:hAnsi="Book Antiqua"/>
          <w:sz w:val="20"/>
          <w:szCs w:val="20"/>
        </w:rPr>
        <w:t>dilakukan</w:t>
      </w:r>
      <w:proofErr w:type="spellEnd"/>
      <w:r>
        <w:rPr>
          <w:rFonts w:ascii="Book Antiqua" w:hAnsi="Book Antiqua"/>
          <w:sz w:val="20"/>
          <w:szCs w:val="20"/>
        </w:rPr>
        <w:t xml:space="preserve"> 3 kali </w:t>
      </w:r>
      <w:proofErr w:type="spellStart"/>
      <w:r>
        <w:rPr>
          <w:rFonts w:ascii="Book Antiqua" w:hAnsi="Book Antiqua"/>
          <w:sz w:val="20"/>
          <w:szCs w:val="20"/>
        </w:rPr>
        <w:t>yaitu</w:t>
      </w:r>
      <w:proofErr w:type="spellEnd"/>
      <w:r>
        <w:rPr>
          <w:rFonts w:ascii="Book Antiqua" w:hAnsi="Book Antiqua"/>
          <w:sz w:val="20"/>
          <w:szCs w:val="20"/>
        </w:rPr>
        <w:t xml:space="preserve"> </w:t>
      </w:r>
      <w:proofErr w:type="spellStart"/>
      <w:r>
        <w:rPr>
          <w:rFonts w:ascii="Book Antiqua" w:hAnsi="Book Antiqua"/>
          <w:sz w:val="20"/>
          <w:szCs w:val="20"/>
        </w:rPr>
        <w:t>pasa</w:t>
      </w:r>
      <w:proofErr w:type="spellEnd"/>
      <w:r>
        <w:rPr>
          <w:rFonts w:ascii="Book Antiqua" w:hAnsi="Book Antiqua"/>
          <w:sz w:val="20"/>
          <w:szCs w:val="20"/>
        </w:rPr>
        <w:t xml:space="preserve"> </w:t>
      </w:r>
      <w:proofErr w:type="spellStart"/>
      <w:r>
        <w:rPr>
          <w:rFonts w:ascii="Book Antiqua" w:hAnsi="Book Antiqua"/>
          <w:sz w:val="20"/>
          <w:szCs w:val="20"/>
        </w:rPr>
        <w:t>fase</w:t>
      </w:r>
      <w:proofErr w:type="spellEnd"/>
      <w:r>
        <w:rPr>
          <w:rFonts w:ascii="Book Antiqua" w:hAnsi="Book Antiqua"/>
          <w:sz w:val="20"/>
          <w:szCs w:val="20"/>
        </w:rPr>
        <w:t xml:space="preserve"> </w:t>
      </w:r>
      <w:proofErr w:type="spellStart"/>
      <w:r>
        <w:rPr>
          <w:rFonts w:ascii="Book Antiqua" w:hAnsi="Book Antiqua"/>
          <w:sz w:val="20"/>
          <w:szCs w:val="20"/>
        </w:rPr>
        <w:t>penyiapan</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pemberian</w:t>
      </w:r>
      <w:proofErr w:type="spellEnd"/>
      <w:r>
        <w:rPr>
          <w:rFonts w:ascii="Book Antiqua" w:hAnsi="Book Antiqua"/>
          <w:sz w:val="20"/>
          <w:szCs w:val="20"/>
        </w:rPr>
        <w:t xml:space="preserve"> </w:t>
      </w:r>
      <w:proofErr w:type="spellStart"/>
      <w:r>
        <w:rPr>
          <w:rFonts w:ascii="Book Antiqua" w:hAnsi="Book Antiqua"/>
          <w:sz w:val="20"/>
          <w:szCs w:val="20"/>
        </w:rPr>
        <w:t>etiket</w:t>
      </w:r>
      <w:proofErr w:type="spellEnd"/>
      <w:r>
        <w:rPr>
          <w:rFonts w:ascii="Book Antiqua" w:hAnsi="Book Antiqua"/>
          <w:sz w:val="20"/>
          <w:szCs w:val="20"/>
        </w:rPr>
        <w:t>, KIE (</w:t>
      </w:r>
      <w:proofErr w:type="spellStart"/>
      <w:r>
        <w:rPr>
          <w:rFonts w:ascii="Book Antiqua" w:hAnsi="Book Antiqua"/>
          <w:sz w:val="20"/>
          <w:szCs w:val="20"/>
        </w:rPr>
        <w:t>Komunikasi</w:t>
      </w:r>
      <w:proofErr w:type="spellEnd"/>
      <w:r>
        <w:rPr>
          <w:rFonts w:ascii="Book Antiqua" w:hAnsi="Book Antiqua"/>
          <w:sz w:val="20"/>
          <w:szCs w:val="20"/>
        </w:rPr>
        <w:t xml:space="preserve">, </w:t>
      </w:r>
      <w:proofErr w:type="spellStart"/>
      <w:r>
        <w:rPr>
          <w:rFonts w:ascii="Book Antiqua" w:hAnsi="Book Antiqua"/>
          <w:sz w:val="20"/>
          <w:szCs w:val="20"/>
        </w:rPr>
        <w:t>Informasi</w:t>
      </w:r>
      <w:proofErr w:type="spellEnd"/>
      <w:r>
        <w:rPr>
          <w:rFonts w:ascii="Book Antiqua" w:hAnsi="Book Antiqua"/>
          <w:sz w:val="20"/>
          <w:szCs w:val="20"/>
        </w:rPr>
        <w:t xml:space="preserve"> dan </w:t>
      </w:r>
      <w:proofErr w:type="spellStart"/>
      <w:r>
        <w:rPr>
          <w:rFonts w:ascii="Book Antiqua" w:hAnsi="Book Antiqua"/>
          <w:sz w:val="20"/>
          <w:szCs w:val="20"/>
        </w:rPr>
        <w:t>Edukasi</w:t>
      </w:r>
      <w:proofErr w:type="spellEnd"/>
      <w:r>
        <w:rPr>
          <w:rFonts w:ascii="Book Antiqua" w:hAnsi="Book Antiqua"/>
          <w:sz w:val="20"/>
          <w:szCs w:val="20"/>
        </w:rPr>
        <w:t xml:space="preserve">) dan </w:t>
      </w:r>
      <w:proofErr w:type="spellStart"/>
      <w:r>
        <w:rPr>
          <w:rFonts w:ascii="Book Antiqua" w:hAnsi="Book Antiqua"/>
          <w:sz w:val="20"/>
          <w:szCs w:val="20"/>
        </w:rPr>
        <w:t>penyerahan</w:t>
      </w:r>
      <w:proofErr w:type="spellEnd"/>
      <w:r>
        <w:rPr>
          <w:rFonts w:ascii="Book Antiqua" w:hAnsi="Book Antiqua"/>
          <w:sz w:val="20"/>
          <w:szCs w:val="20"/>
        </w:rPr>
        <w:t xml:space="preserve">. </w:t>
      </w:r>
      <w:proofErr w:type="spellStart"/>
      <w:r>
        <w:rPr>
          <w:rFonts w:ascii="Book Antiqua" w:hAnsi="Book Antiqua"/>
          <w:sz w:val="20"/>
          <w:szCs w:val="20"/>
        </w:rPr>
        <w:t>Kebijakan</w:t>
      </w:r>
      <w:proofErr w:type="spellEnd"/>
      <w:r>
        <w:rPr>
          <w:rFonts w:ascii="Book Antiqua" w:hAnsi="Book Antiqua"/>
          <w:sz w:val="20"/>
          <w:szCs w:val="20"/>
        </w:rPr>
        <w:t xml:space="preserve"> </w:t>
      </w:r>
      <w:proofErr w:type="spellStart"/>
      <w:r>
        <w:rPr>
          <w:rFonts w:ascii="Book Antiqua" w:hAnsi="Book Antiqua"/>
          <w:sz w:val="20"/>
          <w:szCs w:val="20"/>
        </w:rPr>
        <w:t>ini</w:t>
      </w:r>
      <w:proofErr w:type="spellEnd"/>
      <w:r>
        <w:rPr>
          <w:rFonts w:ascii="Book Antiqua" w:hAnsi="Book Antiqua"/>
          <w:sz w:val="20"/>
          <w:szCs w:val="20"/>
        </w:rPr>
        <w:t xml:space="preserve"> </w:t>
      </w:r>
      <w:proofErr w:type="spellStart"/>
      <w:r>
        <w:rPr>
          <w:rFonts w:ascii="Book Antiqua" w:hAnsi="Book Antiqua"/>
          <w:sz w:val="20"/>
          <w:szCs w:val="20"/>
        </w:rPr>
        <w:t>terbukti</w:t>
      </w:r>
      <w:proofErr w:type="spellEnd"/>
      <w:r>
        <w:rPr>
          <w:rFonts w:ascii="Book Antiqua" w:hAnsi="Book Antiqua"/>
          <w:sz w:val="20"/>
          <w:szCs w:val="20"/>
        </w:rPr>
        <w:t xml:space="preserve"> </w:t>
      </w:r>
      <w:proofErr w:type="spellStart"/>
      <w:r>
        <w:rPr>
          <w:rFonts w:ascii="Book Antiqua" w:hAnsi="Book Antiqua"/>
          <w:sz w:val="20"/>
          <w:szCs w:val="20"/>
        </w:rPr>
        <w:t>sangat</w:t>
      </w:r>
      <w:proofErr w:type="spellEnd"/>
      <w:r>
        <w:rPr>
          <w:rFonts w:ascii="Book Antiqua" w:hAnsi="Book Antiqua"/>
          <w:sz w:val="20"/>
          <w:szCs w:val="20"/>
        </w:rPr>
        <w:t xml:space="preserve"> </w:t>
      </w:r>
      <w:proofErr w:type="spellStart"/>
      <w:r>
        <w:rPr>
          <w:rFonts w:ascii="Book Antiqua" w:hAnsi="Book Antiqua"/>
          <w:sz w:val="20"/>
          <w:szCs w:val="20"/>
        </w:rPr>
        <w:t>efektif</w:t>
      </w:r>
      <w:proofErr w:type="spellEnd"/>
      <w:r>
        <w:rPr>
          <w:rFonts w:ascii="Book Antiqua" w:hAnsi="Book Antiqua"/>
          <w:sz w:val="20"/>
          <w:szCs w:val="20"/>
        </w:rPr>
        <w:t xml:space="preserve"> </w:t>
      </w:r>
      <w:proofErr w:type="spellStart"/>
      <w:r>
        <w:rPr>
          <w:rFonts w:ascii="Book Antiqua" w:hAnsi="Book Antiqua"/>
          <w:sz w:val="20"/>
          <w:szCs w:val="20"/>
        </w:rPr>
        <w:t>untuk</w:t>
      </w:r>
      <w:proofErr w:type="spellEnd"/>
      <w:r>
        <w:rPr>
          <w:rFonts w:ascii="Book Antiqua" w:hAnsi="Book Antiqua"/>
          <w:sz w:val="20"/>
          <w:szCs w:val="20"/>
        </w:rPr>
        <w:t xml:space="preserve"> </w:t>
      </w:r>
      <w:proofErr w:type="spellStart"/>
      <w:r>
        <w:rPr>
          <w:rFonts w:ascii="Book Antiqua" w:hAnsi="Book Antiqua"/>
          <w:sz w:val="20"/>
          <w:szCs w:val="20"/>
        </w:rPr>
        <w:t>menghindari</w:t>
      </w:r>
      <w:proofErr w:type="spellEnd"/>
      <w:r>
        <w:rPr>
          <w:rFonts w:ascii="Book Antiqua" w:hAnsi="Book Antiqua"/>
          <w:sz w:val="20"/>
          <w:szCs w:val="20"/>
        </w:rPr>
        <w:t xml:space="preserve"> </w:t>
      </w:r>
      <w:proofErr w:type="spellStart"/>
      <w:r>
        <w:rPr>
          <w:rFonts w:ascii="Book Antiqua" w:hAnsi="Book Antiqua"/>
          <w:sz w:val="20"/>
          <w:szCs w:val="20"/>
        </w:rPr>
        <w:t>kejadian</w:t>
      </w:r>
      <w:proofErr w:type="spellEnd"/>
      <w:r>
        <w:rPr>
          <w:rFonts w:ascii="Book Antiqua" w:hAnsi="Book Antiqua"/>
          <w:sz w:val="20"/>
          <w:szCs w:val="20"/>
        </w:rPr>
        <w:t xml:space="preserve"> </w:t>
      </w:r>
      <w:proofErr w:type="spellStart"/>
      <w:r>
        <w:rPr>
          <w:rFonts w:ascii="Book Antiqua" w:hAnsi="Book Antiqua"/>
          <w:sz w:val="20"/>
          <w:szCs w:val="20"/>
        </w:rPr>
        <w:t>kesalahan</w:t>
      </w:r>
      <w:proofErr w:type="spellEnd"/>
      <w:r>
        <w:rPr>
          <w:rFonts w:ascii="Book Antiqua" w:hAnsi="Book Antiqua"/>
          <w:sz w:val="20"/>
          <w:szCs w:val="20"/>
        </w:rPr>
        <w:t xml:space="preserve"> </w:t>
      </w:r>
      <w:proofErr w:type="spellStart"/>
      <w:r>
        <w:rPr>
          <w:rFonts w:ascii="Book Antiqua" w:hAnsi="Book Antiqua"/>
          <w:sz w:val="20"/>
          <w:szCs w:val="20"/>
        </w:rPr>
        <w:t>pemberian</w:t>
      </w:r>
      <w:proofErr w:type="spellEnd"/>
      <w:r>
        <w:rPr>
          <w:rFonts w:ascii="Book Antiqua" w:hAnsi="Book Antiqua"/>
          <w:sz w:val="20"/>
          <w:szCs w:val="20"/>
        </w:rPr>
        <w:t xml:space="preserve"> </w:t>
      </w:r>
      <w:proofErr w:type="spellStart"/>
      <w:r>
        <w:rPr>
          <w:rFonts w:ascii="Book Antiqua" w:hAnsi="Book Antiqua"/>
          <w:sz w:val="20"/>
          <w:szCs w:val="20"/>
        </w:rPr>
        <w:t>obat</w:t>
      </w:r>
      <w:proofErr w:type="spellEnd"/>
      <w:r>
        <w:rPr>
          <w:rFonts w:ascii="Book Antiqua" w:hAnsi="Book Antiqua"/>
          <w:sz w:val="20"/>
          <w:szCs w:val="20"/>
        </w:rPr>
        <w:t xml:space="preserve"> </w:t>
      </w:r>
      <w:proofErr w:type="spellStart"/>
      <w:r>
        <w:rPr>
          <w:rFonts w:ascii="Book Antiqua" w:hAnsi="Book Antiqua"/>
          <w:sz w:val="20"/>
          <w:szCs w:val="20"/>
        </w:rPr>
        <w:t>namun</w:t>
      </w:r>
      <w:proofErr w:type="spellEnd"/>
      <w:r>
        <w:rPr>
          <w:rFonts w:ascii="Book Antiqua" w:hAnsi="Book Antiqua"/>
          <w:sz w:val="20"/>
          <w:szCs w:val="20"/>
        </w:rPr>
        <w:t xml:space="preserve"> monitoring </w:t>
      </w:r>
      <w:proofErr w:type="spellStart"/>
      <w:r>
        <w:rPr>
          <w:rFonts w:ascii="Book Antiqua" w:hAnsi="Book Antiqua"/>
          <w:sz w:val="20"/>
          <w:szCs w:val="20"/>
        </w:rPr>
        <w:t>dalam</w:t>
      </w:r>
      <w:proofErr w:type="spellEnd"/>
      <w:r>
        <w:rPr>
          <w:rFonts w:ascii="Book Antiqua" w:hAnsi="Book Antiqua"/>
          <w:sz w:val="20"/>
          <w:szCs w:val="20"/>
        </w:rPr>
        <w:t xml:space="preserve"> </w:t>
      </w:r>
      <w:proofErr w:type="spellStart"/>
      <w:r>
        <w:rPr>
          <w:rFonts w:ascii="Book Antiqua" w:hAnsi="Book Antiqua"/>
          <w:sz w:val="20"/>
          <w:szCs w:val="20"/>
        </w:rPr>
        <w:t>setiap</w:t>
      </w:r>
      <w:proofErr w:type="spellEnd"/>
      <w:r>
        <w:rPr>
          <w:rFonts w:ascii="Book Antiqua" w:hAnsi="Book Antiqua"/>
          <w:sz w:val="20"/>
          <w:szCs w:val="20"/>
        </w:rPr>
        <w:t xml:space="preserve"> proses </w:t>
      </w:r>
      <w:proofErr w:type="spellStart"/>
      <w:r>
        <w:rPr>
          <w:rFonts w:ascii="Book Antiqua" w:hAnsi="Book Antiqua"/>
          <w:sz w:val="20"/>
          <w:szCs w:val="20"/>
        </w:rPr>
        <w:t>pelayanan</w:t>
      </w:r>
      <w:proofErr w:type="spellEnd"/>
      <w:r>
        <w:rPr>
          <w:rFonts w:ascii="Book Antiqua" w:hAnsi="Book Antiqua"/>
          <w:sz w:val="20"/>
          <w:szCs w:val="20"/>
        </w:rPr>
        <w:t xml:space="preserve"> </w:t>
      </w:r>
      <w:proofErr w:type="spellStart"/>
      <w:r>
        <w:rPr>
          <w:rFonts w:ascii="Book Antiqua" w:hAnsi="Book Antiqua"/>
          <w:sz w:val="20"/>
          <w:szCs w:val="20"/>
        </w:rPr>
        <w:t>resep</w:t>
      </w:r>
      <w:proofErr w:type="spellEnd"/>
      <w:r>
        <w:rPr>
          <w:rFonts w:ascii="Book Antiqua" w:hAnsi="Book Antiqua"/>
          <w:sz w:val="20"/>
          <w:szCs w:val="20"/>
        </w:rPr>
        <w:t xml:space="preserve"> juga </w:t>
      </w:r>
      <w:proofErr w:type="spellStart"/>
      <w:r>
        <w:rPr>
          <w:rFonts w:ascii="Book Antiqua" w:hAnsi="Book Antiqua"/>
          <w:sz w:val="20"/>
          <w:szCs w:val="20"/>
        </w:rPr>
        <w:t>tetap</w:t>
      </w:r>
      <w:proofErr w:type="spellEnd"/>
      <w:r>
        <w:rPr>
          <w:rFonts w:ascii="Book Antiqua" w:hAnsi="Book Antiqua"/>
          <w:sz w:val="20"/>
          <w:szCs w:val="20"/>
        </w:rPr>
        <w:t xml:space="preserve"> </w:t>
      </w:r>
      <w:proofErr w:type="spellStart"/>
      <w:r>
        <w:rPr>
          <w:rFonts w:ascii="Book Antiqua" w:hAnsi="Book Antiqua"/>
          <w:sz w:val="20"/>
          <w:szCs w:val="20"/>
        </w:rPr>
        <w:t>harus</w:t>
      </w:r>
      <w:proofErr w:type="spellEnd"/>
      <w:r>
        <w:rPr>
          <w:rFonts w:ascii="Book Antiqua" w:hAnsi="Book Antiqua"/>
          <w:sz w:val="20"/>
          <w:szCs w:val="20"/>
        </w:rPr>
        <w:t xml:space="preserve"> </w:t>
      </w:r>
      <w:proofErr w:type="spellStart"/>
      <w:r>
        <w:rPr>
          <w:rFonts w:ascii="Book Antiqua" w:hAnsi="Book Antiqua"/>
          <w:sz w:val="20"/>
          <w:szCs w:val="20"/>
        </w:rPr>
        <w:t>dilakukan</w:t>
      </w:r>
      <w:proofErr w:type="spellEnd"/>
      <w:r>
        <w:rPr>
          <w:rFonts w:ascii="Book Antiqua" w:hAnsi="Book Antiqua"/>
          <w:sz w:val="20"/>
          <w:szCs w:val="20"/>
        </w:rPr>
        <w:t xml:space="preserve"> </w:t>
      </w:r>
      <w:proofErr w:type="spellStart"/>
      <w:r>
        <w:rPr>
          <w:rFonts w:ascii="Book Antiqua" w:hAnsi="Book Antiqua"/>
          <w:sz w:val="20"/>
          <w:szCs w:val="20"/>
        </w:rPr>
        <w:t>sebagai</w:t>
      </w:r>
      <w:proofErr w:type="spellEnd"/>
      <w:r>
        <w:rPr>
          <w:rFonts w:ascii="Book Antiqua" w:hAnsi="Book Antiqua"/>
          <w:sz w:val="20"/>
          <w:szCs w:val="20"/>
        </w:rPr>
        <w:t xml:space="preserve"> </w:t>
      </w:r>
      <w:proofErr w:type="spellStart"/>
      <w:r>
        <w:rPr>
          <w:rFonts w:ascii="Book Antiqua" w:hAnsi="Book Antiqua"/>
          <w:sz w:val="20"/>
          <w:szCs w:val="20"/>
        </w:rPr>
        <w:t>peningkatan</w:t>
      </w:r>
      <w:proofErr w:type="spellEnd"/>
      <w:r>
        <w:rPr>
          <w:rFonts w:ascii="Book Antiqua" w:hAnsi="Book Antiqua"/>
          <w:sz w:val="20"/>
          <w:szCs w:val="20"/>
        </w:rPr>
        <w:t>.</w:t>
      </w:r>
      <w:r w:rsidR="00B5149A">
        <w:rPr>
          <w:rFonts w:ascii="Book Antiqua" w:hAnsi="Book Antiqua"/>
          <w:sz w:val="20"/>
          <w:szCs w:val="20"/>
        </w:rPr>
        <w:t>[14]</w:t>
      </w:r>
    </w:p>
    <w:p w14:paraId="6B0F8CEE" w14:textId="4E9E7355" w:rsidR="00B5149A" w:rsidRDefault="00B5149A" w:rsidP="00F72ECA">
      <w:pPr>
        <w:spacing w:after="0"/>
        <w:ind w:firstLine="851"/>
        <w:jc w:val="both"/>
        <w:rPr>
          <w:rFonts w:ascii="Book Antiqua" w:hAnsi="Book Antiqua"/>
          <w:sz w:val="20"/>
          <w:szCs w:val="20"/>
        </w:rPr>
      </w:pPr>
    </w:p>
    <w:p w14:paraId="2FBB5ADF" w14:textId="77777777" w:rsidR="00B5149A" w:rsidRPr="00705036" w:rsidRDefault="00B5149A" w:rsidP="00F72ECA">
      <w:pPr>
        <w:spacing w:after="0"/>
        <w:ind w:firstLine="851"/>
        <w:jc w:val="both"/>
        <w:rPr>
          <w:rFonts w:ascii="Book Antiqua" w:hAnsi="Book Antiqua"/>
          <w:sz w:val="20"/>
          <w:szCs w:val="20"/>
          <w:lang w:bidi="ar-SA"/>
        </w:rPr>
      </w:pPr>
    </w:p>
    <w:p w14:paraId="44DA220B" w14:textId="338BB6AA" w:rsidR="00F72ECA" w:rsidRPr="00CA1550" w:rsidRDefault="00F72ECA" w:rsidP="00F72ECA">
      <w:pPr>
        <w:autoSpaceDE w:val="0"/>
        <w:autoSpaceDN w:val="0"/>
        <w:adjustRightInd w:val="0"/>
        <w:spacing w:after="0" w:line="240" w:lineRule="auto"/>
        <w:jc w:val="both"/>
        <w:rPr>
          <w:rFonts w:ascii="Book Antiqua" w:hAnsi="Book Antiqua"/>
          <w:b/>
          <w:iCs/>
          <w:color w:val="0070C0"/>
          <w:sz w:val="20"/>
          <w:szCs w:val="20"/>
        </w:rPr>
      </w:pPr>
      <w:proofErr w:type="gramStart"/>
      <w:r w:rsidRPr="00FA1B66">
        <w:rPr>
          <w:rFonts w:ascii="Book Antiqua" w:hAnsi="Book Antiqua"/>
          <w:b/>
          <w:color w:val="0070C0"/>
          <w:sz w:val="20"/>
          <w:szCs w:val="20"/>
        </w:rPr>
        <w:lastRenderedPageBreak/>
        <w:t>3.</w:t>
      </w:r>
      <w:r>
        <w:rPr>
          <w:rFonts w:ascii="Book Antiqua" w:hAnsi="Book Antiqua"/>
          <w:b/>
          <w:color w:val="0070C0"/>
          <w:sz w:val="20"/>
          <w:szCs w:val="20"/>
        </w:rPr>
        <w:t>6</w:t>
      </w:r>
      <w:r w:rsidRPr="00FA1B66">
        <w:rPr>
          <w:rFonts w:ascii="Book Antiqua" w:hAnsi="Book Antiqua"/>
          <w:b/>
          <w:color w:val="0070C0"/>
          <w:sz w:val="20"/>
          <w:szCs w:val="20"/>
        </w:rPr>
        <w:t xml:space="preserve">  </w:t>
      </w:r>
      <w:proofErr w:type="spellStart"/>
      <w:r w:rsidR="00503ADF">
        <w:rPr>
          <w:rFonts w:ascii="Book Antiqua" w:hAnsi="Book Antiqua"/>
          <w:b/>
          <w:iCs/>
          <w:color w:val="0070C0"/>
          <w:sz w:val="20"/>
          <w:szCs w:val="20"/>
        </w:rPr>
        <w:t>Penulisan</w:t>
      </w:r>
      <w:proofErr w:type="spellEnd"/>
      <w:proofErr w:type="gramEnd"/>
      <w:r w:rsidR="00503ADF">
        <w:rPr>
          <w:rFonts w:ascii="Book Antiqua" w:hAnsi="Book Antiqua"/>
          <w:b/>
          <w:iCs/>
          <w:color w:val="0070C0"/>
          <w:sz w:val="20"/>
          <w:szCs w:val="20"/>
        </w:rPr>
        <w:t xml:space="preserve"> </w:t>
      </w:r>
      <w:proofErr w:type="spellStart"/>
      <w:r>
        <w:rPr>
          <w:rFonts w:ascii="Book Antiqua" w:hAnsi="Book Antiqua"/>
          <w:b/>
          <w:iCs/>
          <w:color w:val="0070C0"/>
          <w:sz w:val="20"/>
          <w:szCs w:val="20"/>
        </w:rPr>
        <w:t>Resep</w:t>
      </w:r>
      <w:proofErr w:type="spellEnd"/>
      <w:r>
        <w:rPr>
          <w:rFonts w:ascii="Book Antiqua" w:hAnsi="Book Antiqua"/>
          <w:b/>
          <w:iCs/>
          <w:color w:val="0070C0"/>
          <w:sz w:val="20"/>
          <w:szCs w:val="20"/>
        </w:rPr>
        <w:t xml:space="preserve"> </w:t>
      </w:r>
      <w:proofErr w:type="spellStart"/>
      <w:r w:rsidR="00503ADF">
        <w:rPr>
          <w:rFonts w:ascii="Book Antiqua" w:hAnsi="Book Antiqua"/>
          <w:b/>
          <w:iCs/>
          <w:color w:val="0070C0"/>
          <w:sz w:val="20"/>
          <w:szCs w:val="20"/>
        </w:rPr>
        <w:t>Sesuai</w:t>
      </w:r>
      <w:proofErr w:type="spellEnd"/>
      <w:r w:rsidR="00503ADF">
        <w:rPr>
          <w:rFonts w:ascii="Book Antiqua" w:hAnsi="Book Antiqua"/>
          <w:b/>
          <w:iCs/>
          <w:color w:val="0070C0"/>
          <w:sz w:val="20"/>
          <w:szCs w:val="20"/>
        </w:rPr>
        <w:t xml:space="preserve"> </w:t>
      </w:r>
      <w:proofErr w:type="spellStart"/>
      <w:r>
        <w:rPr>
          <w:rFonts w:ascii="Book Antiqua" w:hAnsi="Book Antiqua"/>
          <w:b/>
          <w:iCs/>
          <w:color w:val="0070C0"/>
          <w:sz w:val="20"/>
          <w:szCs w:val="20"/>
        </w:rPr>
        <w:t>Formularium</w:t>
      </w:r>
      <w:proofErr w:type="spellEnd"/>
    </w:p>
    <w:p w14:paraId="7F58EA8A" w14:textId="77777777" w:rsidR="00F72ECA" w:rsidRPr="00CA1550" w:rsidRDefault="00F72ECA" w:rsidP="00F72ECA">
      <w:pPr>
        <w:spacing w:after="0" w:line="252" w:lineRule="auto"/>
        <w:ind w:left="1430" w:hanging="880"/>
        <w:jc w:val="both"/>
        <w:rPr>
          <w:rFonts w:ascii="Book Antiqua" w:hAnsi="Book Antiqua"/>
          <w:b/>
          <w:sz w:val="20"/>
          <w:szCs w:val="20"/>
        </w:rPr>
      </w:pPr>
      <w:proofErr w:type="spellStart"/>
      <w:r w:rsidRPr="00CA1550">
        <w:rPr>
          <w:rFonts w:ascii="Book Antiqua" w:hAnsi="Book Antiqua"/>
          <w:b/>
          <w:sz w:val="20"/>
          <w:szCs w:val="20"/>
        </w:rPr>
        <w:t>Tabel</w:t>
      </w:r>
      <w:proofErr w:type="spellEnd"/>
      <w:r w:rsidRPr="00CA1550">
        <w:rPr>
          <w:rFonts w:ascii="Book Antiqua" w:hAnsi="Book Antiqua"/>
          <w:b/>
          <w:sz w:val="20"/>
          <w:szCs w:val="20"/>
        </w:rPr>
        <w:t xml:space="preserve"> 4.</w:t>
      </w:r>
      <w:r>
        <w:rPr>
          <w:rFonts w:ascii="Book Antiqua" w:hAnsi="Book Antiqua"/>
          <w:b/>
          <w:sz w:val="20"/>
          <w:szCs w:val="20"/>
        </w:rPr>
        <w:t>10</w:t>
      </w:r>
      <w:r w:rsidRPr="00CA1550">
        <w:rPr>
          <w:rFonts w:ascii="Book Antiqua" w:hAnsi="Book Antiqua"/>
          <w:b/>
          <w:sz w:val="20"/>
          <w:szCs w:val="20"/>
        </w:rPr>
        <w:t xml:space="preserve"> </w:t>
      </w:r>
      <w:proofErr w:type="spellStart"/>
      <w:r>
        <w:rPr>
          <w:rFonts w:ascii="Book Antiqua" w:hAnsi="Book Antiqua"/>
          <w:b/>
          <w:sz w:val="20"/>
          <w:szCs w:val="20"/>
        </w:rPr>
        <w:t>Jumlah</w:t>
      </w:r>
      <w:proofErr w:type="spellEnd"/>
      <w:r>
        <w:rPr>
          <w:rFonts w:ascii="Book Antiqua" w:hAnsi="Book Antiqua"/>
          <w:b/>
          <w:sz w:val="20"/>
          <w:szCs w:val="20"/>
        </w:rPr>
        <w:t xml:space="preserve"> Waktu </w:t>
      </w:r>
      <w:proofErr w:type="spellStart"/>
      <w:r>
        <w:rPr>
          <w:rFonts w:ascii="Book Antiqua" w:hAnsi="Book Antiqua"/>
          <w:b/>
          <w:sz w:val="20"/>
          <w:szCs w:val="20"/>
        </w:rPr>
        <w:t>Tunggu</w:t>
      </w:r>
      <w:proofErr w:type="spellEnd"/>
      <w:r>
        <w:rPr>
          <w:rFonts w:ascii="Book Antiqua" w:hAnsi="Book Antiqua"/>
          <w:b/>
          <w:sz w:val="20"/>
          <w:szCs w:val="20"/>
        </w:rPr>
        <w:t xml:space="preserve"> </w:t>
      </w:r>
      <w:proofErr w:type="spellStart"/>
      <w:r>
        <w:rPr>
          <w:rFonts w:ascii="Book Antiqua" w:hAnsi="Book Antiqua"/>
          <w:b/>
          <w:sz w:val="20"/>
          <w:szCs w:val="20"/>
        </w:rPr>
        <w:t>Pelayanan</w:t>
      </w:r>
      <w:proofErr w:type="spellEnd"/>
      <w:r>
        <w:rPr>
          <w:rFonts w:ascii="Book Antiqua" w:hAnsi="Book Antiqua"/>
          <w:b/>
          <w:sz w:val="20"/>
          <w:szCs w:val="20"/>
        </w:rPr>
        <w:t xml:space="preserve"> </w:t>
      </w:r>
      <w:proofErr w:type="spellStart"/>
      <w:r>
        <w:rPr>
          <w:rFonts w:ascii="Book Antiqua" w:hAnsi="Book Antiqua"/>
          <w:b/>
          <w:sz w:val="20"/>
          <w:szCs w:val="20"/>
        </w:rPr>
        <w:t>Obat</w:t>
      </w:r>
      <w:proofErr w:type="spellEnd"/>
      <w:r>
        <w:rPr>
          <w:rFonts w:ascii="Book Antiqua" w:hAnsi="Book Antiqua"/>
          <w:b/>
          <w:sz w:val="20"/>
          <w:szCs w:val="20"/>
        </w:rPr>
        <w:t xml:space="preserve"> </w:t>
      </w:r>
      <w:proofErr w:type="spellStart"/>
      <w:r>
        <w:rPr>
          <w:rFonts w:ascii="Book Antiqua" w:hAnsi="Book Antiqua"/>
          <w:b/>
          <w:sz w:val="20"/>
          <w:szCs w:val="20"/>
        </w:rPr>
        <w:t>Jadi</w:t>
      </w:r>
      <w:proofErr w:type="spellEnd"/>
      <w:r>
        <w:rPr>
          <w:rFonts w:ascii="Book Antiqua" w:hAnsi="Book Antiqua"/>
          <w:b/>
          <w:sz w:val="20"/>
          <w:szCs w:val="20"/>
        </w:rPr>
        <w:t xml:space="preserve"> Dan </w:t>
      </w:r>
      <w:proofErr w:type="spellStart"/>
      <w:r>
        <w:rPr>
          <w:rFonts w:ascii="Book Antiqua" w:hAnsi="Book Antiqua"/>
          <w:b/>
          <w:sz w:val="20"/>
          <w:szCs w:val="20"/>
        </w:rPr>
        <w:t>Obat</w:t>
      </w:r>
      <w:proofErr w:type="spellEnd"/>
      <w:r>
        <w:rPr>
          <w:rFonts w:ascii="Book Antiqua" w:hAnsi="Book Antiqua"/>
          <w:b/>
          <w:sz w:val="20"/>
          <w:szCs w:val="20"/>
        </w:rPr>
        <w:t xml:space="preserve"> </w:t>
      </w:r>
      <w:proofErr w:type="spellStart"/>
      <w:r>
        <w:rPr>
          <w:rFonts w:ascii="Book Antiqua" w:hAnsi="Book Antiqua"/>
          <w:b/>
          <w:sz w:val="20"/>
          <w:szCs w:val="20"/>
        </w:rPr>
        <w:t>Racikan</w:t>
      </w:r>
      <w:proofErr w:type="spellEnd"/>
    </w:p>
    <w:tbl>
      <w:tblPr>
        <w:tblStyle w:val="TableGrid"/>
        <w:tblW w:w="7564" w:type="dxa"/>
        <w:tblInd w:w="658" w:type="dxa"/>
        <w:tblBorders>
          <w:left w:val="none" w:sz="0" w:space="0" w:color="auto"/>
          <w:right w:val="none" w:sz="0" w:space="0" w:color="auto"/>
          <w:insideV w:val="none" w:sz="0" w:space="0" w:color="auto"/>
        </w:tblBorders>
        <w:tblLook w:val="04A0" w:firstRow="1" w:lastRow="0" w:firstColumn="1" w:lastColumn="0" w:noHBand="0" w:noVBand="1"/>
      </w:tblPr>
      <w:tblGrid>
        <w:gridCol w:w="3311"/>
        <w:gridCol w:w="1560"/>
        <w:gridCol w:w="2693"/>
      </w:tblGrid>
      <w:tr w:rsidR="00962668" w:rsidRPr="00CA1550" w14:paraId="3E6067F5" w14:textId="77777777" w:rsidTr="005C7840">
        <w:trPr>
          <w:trHeight w:val="339"/>
        </w:trPr>
        <w:tc>
          <w:tcPr>
            <w:tcW w:w="3311" w:type="dxa"/>
          </w:tcPr>
          <w:p w14:paraId="112ABB94" w14:textId="044C2006" w:rsidR="00962668" w:rsidRPr="00CA1550" w:rsidRDefault="00962668" w:rsidP="00BA7963">
            <w:pPr>
              <w:tabs>
                <w:tab w:val="left" w:pos="1088"/>
              </w:tabs>
              <w:spacing w:after="0" w:line="252" w:lineRule="auto"/>
              <w:ind w:left="2"/>
              <w:jc w:val="center"/>
              <w:rPr>
                <w:rFonts w:ascii="Book Antiqua" w:hAnsi="Book Antiqua"/>
                <w:b/>
                <w:sz w:val="20"/>
                <w:szCs w:val="20"/>
              </w:rPr>
            </w:pPr>
          </w:p>
        </w:tc>
        <w:tc>
          <w:tcPr>
            <w:tcW w:w="1560" w:type="dxa"/>
          </w:tcPr>
          <w:p w14:paraId="2F6AD197" w14:textId="333DA232" w:rsidR="00962668" w:rsidRPr="00CA1550" w:rsidRDefault="005C7840" w:rsidP="00BA7963">
            <w:pPr>
              <w:spacing w:after="0" w:line="252" w:lineRule="auto"/>
              <w:jc w:val="center"/>
              <w:rPr>
                <w:rFonts w:ascii="Book Antiqua" w:hAnsi="Book Antiqua"/>
                <w:b/>
                <w:sz w:val="20"/>
                <w:szCs w:val="20"/>
              </w:rPr>
            </w:pPr>
            <w:proofErr w:type="spellStart"/>
            <w:r>
              <w:rPr>
                <w:rFonts w:ascii="Book Antiqua" w:hAnsi="Book Antiqua"/>
                <w:b/>
                <w:sz w:val="20"/>
                <w:szCs w:val="20"/>
              </w:rPr>
              <w:t>Jumlah</w:t>
            </w:r>
            <w:proofErr w:type="spellEnd"/>
          </w:p>
        </w:tc>
        <w:tc>
          <w:tcPr>
            <w:tcW w:w="2693" w:type="dxa"/>
          </w:tcPr>
          <w:p w14:paraId="7C6B6075" w14:textId="0E7119B5" w:rsidR="00962668" w:rsidRPr="00CA1550" w:rsidRDefault="005C7840" w:rsidP="00BA7963">
            <w:pPr>
              <w:spacing w:after="0" w:line="252" w:lineRule="auto"/>
              <w:jc w:val="center"/>
              <w:rPr>
                <w:rFonts w:ascii="Book Antiqua" w:hAnsi="Book Antiqua"/>
                <w:b/>
                <w:sz w:val="20"/>
                <w:szCs w:val="20"/>
              </w:rPr>
            </w:pPr>
            <w:r>
              <w:rPr>
                <w:rFonts w:ascii="Book Antiqua" w:hAnsi="Book Antiqua"/>
                <w:b/>
                <w:sz w:val="20"/>
                <w:szCs w:val="20"/>
              </w:rPr>
              <w:t>%</w:t>
            </w:r>
          </w:p>
        </w:tc>
      </w:tr>
      <w:tr w:rsidR="00962668" w:rsidRPr="00CA1550" w14:paraId="33F5D307" w14:textId="77777777" w:rsidTr="00962668">
        <w:trPr>
          <w:trHeight w:val="274"/>
        </w:trPr>
        <w:tc>
          <w:tcPr>
            <w:tcW w:w="3311" w:type="dxa"/>
          </w:tcPr>
          <w:p w14:paraId="1380FACC" w14:textId="12561392" w:rsidR="00962668" w:rsidRPr="00CA1550" w:rsidRDefault="00962668" w:rsidP="00426ABA">
            <w:pPr>
              <w:spacing w:after="0" w:line="252" w:lineRule="auto"/>
              <w:rPr>
                <w:rFonts w:ascii="Book Antiqua" w:hAnsi="Book Antiqua"/>
                <w:sz w:val="20"/>
                <w:szCs w:val="20"/>
              </w:rPr>
            </w:pPr>
            <w:proofErr w:type="spellStart"/>
            <w:r>
              <w:rPr>
                <w:rFonts w:ascii="Book Antiqua" w:hAnsi="Book Antiqua"/>
                <w:sz w:val="20"/>
                <w:szCs w:val="20"/>
              </w:rPr>
              <w:t>Sesuai</w:t>
            </w:r>
            <w:proofErr w:type="spellEnd"/>
            <w:r>
              <w:rPr>
                <w:rFonts w:ascii="Book Antiqua" w:hAnsi="Book Antiqua"/>
                <w:sz w:val="20"/>
                <w:szCs w:val="20"/>
              </w:rPr>
              <w:t xml:space="preserve"> </w:t>
            </w:r>
            <w:proofErr w:type="spellStart"/>
            <w:r>
              <w:rPr>
                <w:rFonts w:ascii="Book Antiqua" w:hAnsi="Book Antiqua"/>
                <w:sz w:val="20"/>
                <w:szCs w:val="20"/>
              </w:rPr>
              <w:t>dengan</w:t>
            </w:r>
            <w:proofErr w:type="spellEnd"/>
            <w:r>
              <w:rPr>
                <w:rFonts w:ascii="Book Antiqua" w:hAnsi="Book Antiqua"/>
                <w:sz w:val="20"/>
                <w:szCs w:val="20"/>
              </w:rPr>
              <w:t xml:space="preserve"> </w:t>
            </w:r>
            <w:proofErr w:type="spellStart"/>
            <w:r>
              <w:rPr>
                <w:rFonts w:ascii="Book Antiqua" w:hAnsi="Book Antiqua"/>
                <w:sz w:val="20"/>
                <w:szCs w:val="20"/>
              </w:rPr>
              <w:t>Formularium</w:t>
            </w:r>
            <w:proofErr w:type="spellEnd"/>
          </w:p>
        </w:tc>
        <w:tc>
          <w:tcPr>
            <w:tcW w:w="1560" w:type="dxa"/>
          </w:tcPr>
          <w:p w14:paraId="562220F3" w14:textId="5D074FC0" w:rsidR="00962668" w:rsidRPr="00CA1550" w:rsidRDefault="005C7840" w:rsidP="00BA7963">
            <w:pPr>
              <w:spacing w:after="0" w:line="252" w:lineRule="auto"/>
              <w:jc w:val="center"/>
              <w:rPr>
                <w:rFonts w:ascii="Book Antiqua" w:hAnsi="Book Antiqua"/>
                <w:sz w:val="20"/>
                <w:szCs w:val="20"/>
              </w:rPr>
            </w:pPr>
            <w:r>
              <w:rPr>
                <w:rFonts w:ascii="Book Antiqua" w:hAnsi="Book Antiqua"/>
                <w:sz w:val="20"/>
                <w:szCs w:val="20"/>
              </w:rPr>
              <w:t>434</w:t>
            </w:r>
          </w:p>
        </w:tc>
        <w:tc>
          <w:tcPr>
            <w:tcW w:w="2693" w:type="dxa"/>
          </w:tcPr>
          <w:p w14:paraId="3C2A0B07" w14:textId="08D15D0D" w:rsidR="00962668" w:rsidRPr="00CA1550" w:rsidRDefault="005C7840" w:rsidP="00BA7963">
            <w:pPr>
              <w:spacing w:after="0" w:line="252" w:lineRule="auto"/>
              <w:jc w:val="center"/>
              <w:rPr>
                <w:rFonts w:ascii="Book Antiqua" w:hAnsi="Book Antiqua"/>
                <w:sz w:val="20"/>
                <w:szCs w:val="20"/>
              </w:rPr>
            </w:pPr>
            <w:r>
              <w:rPr>
                <w:rFonts w:ascii="Book Antiqua" w:hAnsi="Book Antiqua"/>
                <w:sz w:val="20"/>
                <w:szCs w:val="20"/>
              </w:rPr>
              <w:t>92,7%</w:t>
            </w:r>
          </w:p>
        </w:tc>
      </w:tr>
      <w:tr w:rsidR="00962668" w:rsidRPr="00CA1550" w14:paraId="4AAE75DD" w14:textId="77777777" w:rsidTr="00962668">
        <w:tc>
          <w:tcPr>
            <w:tcW w:w="3311" w:type="dxa"/>
          </w:tcPr>
          <w:p w14:paraId="78AD7D6B" w14:textId="4F935768" w:rsidR="00962668" w:rsidRPr="00CA1550" w:rsidRDefault="00962668" w:rsidP="00426ABA">
            <w:pPr>
              <w:spacing w:after="0" w:line="252" w:lineRule="auto"/>
              <w:rPr>
                <w:rFonts w:ascii="Book Antiqua" w:hAnsi="Book Antiqua"/>
                <w:sz w:val="20"/>
                <w:szCs w:val="20"/>
              </w:rPr>
            </w:pPr>
            <w:proofErr w:type="spellStart"/>
            <w:r>
              <w:rPr>
                <w:rFonts w:ascii="Book Antiqua" w:hAnsi="Book Antiqua"/>
                <w:sz w:val="20"/>
                <w:szCs w:val="20"/>
              </w:rPr>
              <w:t>Tidak</w:t>
            </w:r>
            <w:proofErr w:type="spellEnd"/>
            <w:r>
              <w:rPr>
                <w:rFonts w:ascii="Book Antiqua" w:hAnsi="Book Antiqua"/>
                <w:sz w:val="20"/>
                <w:szCs w:val="20"/>
              </w:rPr>
              <w:t xml:space="preserve"> </w:t>
            </w:r>
            <w:proofErr w:type="spellStart"/>
            <w:r>
              <w:rPr>
                <w:rFonts w:ascii="Book Antiqua" w:hAnsi="Book Antiqua"/>
                <w:sz w:val="20"/>
                <w:szCs w:val="20"/>
              </w:rPr>
              <w:t>Sesuai</w:t>
            </w:r>
            <w:proofErr w:type="spellEnd"/>
            <w:r>
              <w:rPr>
                <w:rFonts w:ascii="Book Antiqua" w:hAnsi="Book Antiqua"/>
                <w:sz w:val="20"/>
                <w:szCs w:val="20"/>
              </w:rPr>
              <w:t xml:space="preserve"> </w:t>
            </w:r>
            <w:proofErr w:type="spellStart"/>
            <w:r>
              <w:rPr>
                <w:rFonts w:ascii="Book Antiqua" w:hAnsi="Book Antiqua"/>
                <w:sz w:val="20"/>
                <w:szCs w:val="20"/>
              </w:rPr>
              <w:t>dengan</w:t>
            </w:r>
            <w:proofErr w:type="spellEnd"/>
            <w:r>
              <w:rPr>
                <w:rFonts w:ascii="Book Antiqua" w:hAnsi="Book Antiqua"/>
                <w:sz w:val="20"/>
                <w:szCs w:val="20"/>
              </w:rPr>
              <w:t xml:space="preserve"> </w:t>
            </w:r>
            <w:proofErr w:type="spellStart"/>
            <w:r>
              <w:rPr>
                <w:rFonts w:ascii="Book Antiqua" w:hAnsi="Book Antiqua"/>
                <w:sz w:val="20"/>
                <w:szCs w:val="20"/>
              </w:rPr>
              <w:t>Formularium</w:t>
            </w:r>
            <w:proofErr w:type="spellEnd"/>
          </w:p>
        </w:tc>
        <w:tc>
          <w:tcPr>
            <w:tcW w:w="1560" w:type="dxa"/>
          </w:tcPr>
          <w:p w14:paraId="32B175D2" w14:textId="5995023E" w:rsidR="00962668" w:rsidRPr="00CA1550" w:rsidRDefault="005C7840" w:rsidP="00BA7963">
            <w:pPr>
              <w:spacing w:after="0" w:line="252" w:lineRule="auto"/>
              <w:jc w:val="center"/>
              <w:rPr>
                <w:rFonts w:ascii="Book Antiqua" w:hAnsi="Book Antiqua"/>
                <w:sz w:val="20"/>
                <w:szCs w:val="20"/>
              </w:rPr>
            </w:pPr>
            <w:r>
              <w:rPr>
                <w:rFonts w:ascii="Book Antiqua" w:hAnsi="Book Antiqua"/>
                <w:sz w:val="20"/>
                <w:szCs w:val="20"/>
              </w:rPr>
              <w:t>34</w:t>
            </w:r>
          </w:p>
        </w:tc>
        <w:tc>
          <w:tcPr>
            <w:tcW w:w="2693" w:type="dxa"/>
          </w:tcPr>
          <w:p w14:paraId="719A61FF" w14:textId="3997CA38" w:rsidR="00962668" w:rsidRPr="00CA1550" w:rsidRDefault="005C7840" w:rsidP="00BA7963">
            <w:pPr>
              <w:spacing w:after="0" w:line="252" w:lineRule="auto"/>
              <w:jc w:val="center"/>
              <w:rPr>
                <w:rFonts w:ascii="Book Antiqua" w:hAnsi="Book Antiqua"/>
                <w:sz w:val="20"/>
                <w:szCs w:val="20"/>
              </w:rPr>
            </w:pPr>
            <w:r>
              <w:rPr>
                <w:rFonts w:ascii="Book Antiqua" w:hAnsi="Book Antiqua"/>
                <w:sz w:val="20"/>
                <w:szCs w:val="20"/>
              </w:rPr>
              <w:t>7,3%</w:t>
            </w:r>
          </w:p>
        </w:tc>
      </w:tr>
      <w:tr w:rsidR="00962668" w:rsidRPr="00CA1550" w14:paraId="43AAD23A" w14:textId="77777777" w:rsidTr="00962668">
        <w:tc>
          <w:tcPr>
            <w:tcW w:w="3311" w:type="dxa"/>
          </w:tcPr>
          <w:p w14:paraId="21EC6D70" w14:textId="77777777" w:rsidR="00962668" w:rsidRPr="00CA1550" w:rsidRDefault="00962668" w:rsidP="00BA7963">
            <w:pPr>
              <w:spacing w:after="0" w:line="252" w:lineRule="auto"/>
              <w:jc w:val="center"/>
              <w:rPr>
                <w:rFonts w:ascii="Book Antiqua" w:hAnsi="Book Antiqua"/>
                <w:b/>
                <w:sz w:val="20"/>
                <w:szCs w:val="20"/>
              </w:rPr>
            </w:pPr>
            <w:r w:rsidRPr="00CA1550">
              <w:rPr>
                <w:rFonts w:ascii="Book Antiqua" w:hAnsi="Book Antiqua"/>
                <w:b/>
                <w:sz w:val="20"/>
                <w:szCs w:val="20"/>
              </w:rPr>
              <w:t>Total</w:t>
            </w:r>
          </w:p>
        </w:tc>
        <w:tc>
          <w:tcPr>
            <w:tcW w:w="1560" w:type="dxa"/>
          </w:tcPr>
          <w:p w14:paraId="062F267A" w14:textId="7F80D059" w:rsidR="00962668" w:rsidRPr="00CA1550" w:rsidRDefault="005C7840" w:rsidP="00BA7963">
            <w:pPr>
              <w:spacing w:after="0" w:line="252" w:lineRule="auto"/>
              <w:jc w:val="center"/>
              <w:rPr>
                <w:rFonts w:ascii="Book Antiqua" w:hAnsi="Book Antiqua"/>
                <w:b/>
                <w:sz w:val="20"/>
                <w:szCs w:val="20"/>
              </w:rPr>
            </w:pPr>
            <w:r>
              <w:rPr>
                <w:rFonts w:ascii="Book Antiqua" w:hAnsi="Book Antiqua"/>
                <w:b/>
                <w:sz w:val="20"/>
                <w:szCs w:val="20"/>
              </w:rPr>
              <w:t>468</w:t>
            </w:r>
          </w:p>
        </w:tc>
        <w:tc>
          <w:tcPr>
            <w:tcW w:w="2693" w:type="dxa"/>
          </w:tcPr>
          <w:p w14:paraId="211BD443" w14:textId="02D0E8C3" w:rsidR="00962668" w:rsidRPr="00CA1550" w:rsidRDefault="005C7840" w:rsidP="00BA7963">
            <w:pPr>
              <w:spacing w:after="0" w:line="252" w:lineRule="auto"/>
              <w:jc w:val="center"/>
              <w:rPr>
                <w:rFonts w:ascii="Book Antiqua" w:hAnsi="Book Antiqua"/>
                <w:b/>
                <w:sz w:val="20"/>
                <w:szCs w:val="20"/>
              </w:rPr>
            </w:pPr>
            <w:r>
              <w:rPr>
                <w:rFonts w:ascii="Book Antiqua" w:hAnsi="Book Antiqua"/>
                <w:b/>
                <w:sz w:val="20"/>
                <w:szCs w:val="20"/>
              </w:rPr>
              <w:t>100%</w:t>
            </w:r>
          </w:p>
        </w:tc>
      </w:tr>
    </w:tbl>
    <w:p w14:paraId="0B4FC447" w14:textId="77777777" w:rsidR="00F72ECA" w:rsidRPr="009B356A" w:rsidRDefault="00F72ECA" w:rsidP="00F72ECA">
      <w:pPr>
        <w:spacing w:after="0"/>
        <w:ind w:left="1430" w:hanging="880"/>
        <w:jc w:val="both"/>
        <w:rPr>
          <w:rFonts w:ascii="Book Antiqua" w:hAnsi="Book Antiqua"/>
          <w:sz w:val="20"/>
          <w:szCs w:val="20"/>
        </w:rPr>
      </w:pPr>
      <w:proofErr w:type="spellStart"/>
      <w:proofErr w:type="gramStart"/>
      <w:r w:rsidRPr="009B356A">
        <w:rPr>
          <w:rFonts w:ascii="Book Antiqua" w:hAnsi="Book Antiqua"/>
          <w:sz w:val="20"/>
          <w:szCs w:val="20"/>
        </w:rPr>
        <w:t>Sumber</w:t>
      </w:r>
      <w:proofErr w:type="spellEnd"/>
      <w:r w:rsidRPr="009B356A">
        <w:rPr>
          <w:rFonts w:ascii="Book Antiqua" w:hAnsi="Book Antiqua"/>
          <w:sz w:val="20"/>
          <w:szCs w:val="20"/>
        </w:rPr>
        <w:t xml:space="preserve"> :</w:t>
      </w:r>
      <w:proofErr w:type="gramEnd"/>
      <w:r w:rsidRPr="009B356A">
        <w:rPr>
          <w:rFonts w:ascii="Book Antiqua" w:hAnsi="Book Antiqua"/>
          <w:sz w:val="20"/>
          <w:szCs w:val="20"/>
        </w:rPr>
        <w:t xml:space="preserve"> Data </w:t>
      </w:r>
      <w:proofErr w:type="spellStart"/>
      <w:r w:rsidRPr="009B356A">
        <w:rPr>
          <w:rFonts w:ascii="Book Antiqua" w:hAnsi="Book Antiqua"/>
          <w:sz w:val="20"/>
          <w:szCs w:val="20"/>
        </w:rPr>
        <w:t>sekunder</w:t>
      </w:r>
      <w:proofErr w:type="spellEnd"/>
      <w:r w:rsidRPr="009B356A">
        <w:rPr>
          <w:rFonts w:ascii="Book Antiqua" w:hAnsi="Book Antiqua"/>
          <w:sz w:val="20"/>
          <w:szCs w:val="20"/>
        </w:rPr>
        <w:t xml:space="preserve"> yang </w:t>
      </w:r>
      <w:proofErr w:type="spellStart"/>
      <w:r w:rsidRPr="009B356A">
        <w:rPr>
          <w:rFonts w:ascii="Book Antiqua" w:hAnsi="Book Antiqua"/>
          <w:sz w:val="20"/>
          <w:szCs w:val="20"/>
        </w:rPr>
        <w:t>diolah</w:t>
      </w:r>
      <w:proofErr w:type="spellEnd"/>
      <w:r w:rsidRPr="009B356A">
        <w:rPr>
          <w:rFonts w:ascii="Book Antiqua" w:hAnsi="Book Antiqua"/>
          <w:sz w:val="20"/>
          <w:szCs w:val="20"/>
        </w:rPr>
        <w:t>, 2020</w:t>
      </w:r>
    </w:p>
    <w:p w14:paraId="0E299D08" w14:textId="4F897744" w:rsidR="00F72ECA" w:rsidRPr="00F72ECA" w:rsidRDefault="00F72ECA" w:rsidP="00F72ECA">
      <w:pPr>
        <w:spacing w:after="0"/>
        <w:ind w:firstLine="851"/>
        <w:jc w:val="both"/>
        <w:rPr>
          <w:rFonts w:ascii="Book Antiqua" w:hAnsi="Book Antiqua"/>
          <w:sz w:val="20"/>
          <w:szCs w:val="20"/>
          <w:lang w:bidi="ar-SA"/>
        </w:rPr>
      </w:pPr>
      <w:proofErr w:type="spellStart"/>
      <w:r w:rsidRPr="00F72ECA">
        <w:rPr>
          <w:rFonts w:ascii="Book Antiqua" w:hAnsi="Book Antiqua"/>
          <w:sz w:val="20"/>
          <w:szCs w:val="20"/>
        </w:rPr>
        <w:t>Berdasarkan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tabel</w:t>
      </w:r>
      <w:proofErr w:type="spellEnd"/>
      <w:r w:rsidRPr="00F72ECA">
        <w:rPr>
          <w:rFonts w:ascii="Book Antiqua" w:hAnsi="Book Antiqua"/>
          <w:sz w:val="20"/>
          <w:szCs w:val="20"/>
        </w:rPr>
        <w:t xml:space="preserve"> 4.10 </w:t>
      </w:r>
      <w:proofErr w:type="spellStart"/>
      <w:r w:rsidRPr="00F72ECA">
        <w:rPr>
          <w:rFonts w:ascii="Book Antiqua" w:hAnsi="Book Antiqua"/>
          <w:sz w:val="20"/>
          <w:szCs w:val="20"/>
        </w:rPr>
        <w:t>diatas</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terlihat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bahwa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hasil</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perhitungan</w:t>
      </w:r>
      <w:proofErr w:type="spellEnd"/>
      <w:r w:rsidRPr="00F72ECA">
        <w:rPr>
          <w:rFonts w:ascii="Book Antiqua" w:hAnsi="Book Antiqua"/>
          <w:sz w:val="20"/>
          <w:szCs w:val="20"/>
        </w:rPr>
        <w:t xml:space="preserve"> dan </w:t>
      </w:r>
      <w:proofErr w:type="spellStart"/>
      <w:r w:rsidRPr="00F72ECA">
        <w:rPr>
          <w:rFonts w:ascii="Book Antiqua" w:hAnsi="Book Antiqua"/>
          <w:sz w:val="20"/>
          <w:szCs w:val="20"/>
        </w:rPr>
        <w:t>persentase</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nama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RSUD Toto Kabila </w:t>
      </w:r>
      <w:proofErr w:type="spellStart"/>
      <w:r w:rsidRPr="00F72ECA">
        <w:rPr>
          <w:rFonts w:ascii="Book Antiqua" w:hAnsi="Book Antiqua"/>
          <w:sz w:val="20"/>
          <w:szCs w:val="20"/>
        </w:rPr>
        <w:t>dapat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diketahui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dari</w:t>
      </w:r>
      <w:proofErr w:type="spellEnd"/>
      <w:r w:rsidRPr="00F72ECA">
        <w:rPr>
          <w:rFonts w:ascii="Book Antiqua" w:hAnsi="Book Antiqua"/>
          <w:sz w:val="20"/>
          <w:szCs w:val="20"/>
        </w:rPr>
        <w:t xml:space="preserve"> 154 </w:t>
      </w:r>
      <w:proofErr w:type="spellStart"/>
      <w:r w:rsidRPr="00F72ECA">
        <w:rPr>
          <w:rFonts w:ascii="Book Antiqua" w:hAnsi="Book Antiqua"/>
          <w:sz w:val="20"/>
          <w:szCs w:val="20"/>
        </w:rPr>
        <w:t>resep</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didapatkan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sejumlah</w:t>
      </w:r>
      <w:proofErr w:type="spellEnd"/>
      <w:r w:rsidRPr="00F72ECA">
        <w:rPr>
          <w:rFonts w:ascii="Book Antiqua" w:hAnsi="Book Antiqua"/>
          <w:sz w:val="20"/>
          <w:szCs w:val="20"/>
        </w:rPr>
        <w:t xml:space="preserve"> 468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dibandingkan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w:t>
      </w:r>
      <w:proofErr w:type="gramStart"/>
      <w:r w:rsidRPr="00F72ECA">
        <w:rPr>
          <w:rFonts w:ascii="Book Antiqua" w:hAnsi="Book Antiqua"/>
          <w:sz w:val="20"/>
          <w:szCs w:val="20"/>
        </w:rPr>
        <w:t>RSUD  Toto</w:t>
      </w:r>
      <w:proofErr w:type="gramEnd"/>
      <w:r w:rsidRPr="00F72ECA">
        <w:rPr>
          <w:rFonts w:ascii="Book Antiqua" w:hAnsi="Book Antiqua"/>
          <w:sz w:val="20"/>
          <w:szCs w:val="20"/>
        </w:rPr>
        <w:t xml:space="preserve"> Kabila. Hasil </w:t>
      </w:r>
      <w:proofErr w:type="spellStart"/>
      <w:r w:rsidRPr="00F72ECA">
        <w:rPr>
          <w:rFonts w:ascii="Book Antiqua" w:hAnsi="Book Antiqua"/>
          <w:sz w:val="20"/>
          <w:szCs w:val="20"/>
        </w:rPr>
        <w:t>perbandingan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antara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nama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RSUD Toto Kabila </w:t>
      </w:r>
      <w:proofErr w:type="spellStart"/>
      <w:r w:rsidRPr="00F72ECA">
        <w:rPr>
          <w:rFonts w:ascii="Book Antiqua" w:hAnsi="Book Antiqua"/>
          <w:sz w:val="20"/>
          <w:szCs w:val="20"/>
        </w:rPr>
        <w:t>didapatkan</w:t>
      </w:r>
      <w:proofErr w:type="spellEnd"/>
      <w:r w:rsidRPr="00F72ECA">
        <w:rPr>
          <w:rFonts w:ascii="Book Antiqua" w:hAnsi="Book Antiqua"/>
          <w:sz w:val="20"/>
          <w:szCs w:val="20"/>
        </w:rPr>
        <w:t xml:space="preserve"> 434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sesuai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RSUD Toto Kabila, </w:t>
      </w:r>
      <w:proofErr w:type="spellStart"/>
      <w:r w:rsidRPr="00F72ECA">
        <w:rPr>
          <w:rFonts w:ascii="Book Antiqua" w:hAnsi="Book Antiqua"/>
          <w:sz w:val="20"/>
          <w:szCs w:val="20"/>
        </w:rPr>
        <w:t>sehingga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persentase</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sebesar</w:t>
      </w:r>
      <w:proofErr w:type="spellEnd"/>
      <w:r w:rsidRPr="00F72ECA">
        <w:rPr>
          <w:rFonts w:ascii="Book Antiqua" w:hAnsi="Book Antiqua"/>
          <w:sz w:val="20"/>
          <w:szCs w:val="20"/>
        </w:rPr>
        <w:t xml:space="preserve"> 92,7%. </w:t>
      </w:r>
      <w:proofErr w:type="spellStart"/>
      <w:r w:rsidRPr="00F72ECA">
        <w:rPr>
          <w:rFonts w:ascii="Book Antiqua" w:hAnsi="Book Antiqua"/>
          <w:sz w:val="20"/>
          <w:szCs w:val="20"/>
        </w:rPr>
        <w:t>Sedangkan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sisanya</w:t>
      </w:r>
      <w:proofErr w:type="spellEnd"/>
      <w:r w:rsidRPr="00F72ECA">
        <w:rPr>
          <w:rFonts w:ascii="Book Antiqua" w:hAnsi="Book Antiqua"/>
          <w:sz w:val="20"/>
          <w:szCs w:val="20"/>
        </w:rPr>
        <w:t xml:space="preserve">, 34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tidak</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sesuai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persentase</w:t>
      </w:r>
      <w:proofErr w:type="spellEnd"/>
      <w:r w:rsidRPr="00F72ECA">
        <w:rPr>
          <w:rFonts w:ascii="Book Antiqua" w:hAnsi="Book Antiqua"/>
          <w:sz w:val="20"/>
          <w:szCs w:val="20"/>
        </w:rPr>
        <w:t xml:space="preserve"> 7,3%.</w:t>
      </w:r>
    </w:p>
    <w:p w14:paraId="5E0A8419" w14:textId="1CC82959" w:rsidR="00F72ECA" w:rsidRPr="00F72ECA" w:rsidRDefault="00F72ECA" w:rsidP="00F72ECA">
      <w:pPr>
        <w:spacing w:after="0"/>
        <w:ind w:firstLine="851"/>
        <w:jc w:val="both"/>
        <w:rPr>
          <w:rFonts w:ascii="Book Antiqua" w:hAnsi="Book Antiqua"/>
          <w:sz w:val="20"/>
          <w:szCs w:val="20"/>
          <w:lang w:bidi="ar-SA"/>
        </w:rPr>
      </w:pPr>
      <w:proofErr w:type="spellStart"/>
      <w:r w:rsidRPr="00F72ECA">
        <w:rPr>
          <w:rFonts w:ascii="Book Antiqua" w:hAnsi="Book Antiqua"/>
          <w:sz w:val="20"/>
          <w:szCs w:val="20"/>
        </w:rPr>
        <w:t>Persentase</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tidak</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sesuai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indikator</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ditetapkan</w:t>
      </w:r>
      <w:proofErr w:type="spellEnd"/>
      <w:r w:rsidRPr="00F72ECA">
        <w:rPr>
          <w:rFonts w:ascii="Book Antiqua" w:hAnsi="Book Antiqua"/>
          <w:sz w:val="20"/>
          <w:szCs w:val="20"/>
        </w:rPr>
        <w:t xml:space="preserve"> oleh </w:t>
      </w:r>
      <w:proofErr w:type="spellStart"/>
      <w:r w:rsidRPr="00F72ECA">
        <w:rPr>
          <w:rFonts w:ascii="Book Antiqua" w:hAnsi="Book Antiqua"/>
          <w:sz w:val="20"/>
          <w:szCs w:val="20"/>
        </w:rPr>
        <w:t>Kepmenkes</w:t>
      </w:r>
      <w:proofErr w:type="spellEnd"/>
      <w:r w:rsidRPr="00F72ECA">
        <w:rPr>
          <w:rFonts w:ascii="Book Antiqua" w:hAnsi="Book Antiqua"/>
          <w:sz w:val="20"/>
          <w:szCs w:val="20"/>
        </w:rPr>
        <w:t xml:space="preserve"> No.129 </w:t>
      </w:r>
      <w:proofErr w:type="spellStart"/>
      <w:r w:rsidRPr="00F72ECA">
        <w:rPr>
          <w:rFonts w:ascii="Book Antiqua" w:hAnsi="Book Antiqua"/>
          <w:sz w:val="20"/>
          <w:szCs w:val="20"/>
        </w:rPr>
        <w:t>tahun</w:t>
      </w:r>
      <w:proofErr w:type="spellEnd"/>
      <w:r w:rsidRPr="00F72ECA">
        <w:rPr>
          <w:rFonts w:ascii="Book Antiqua" w:hAnsi="Book Antiqua"/>
          <w:sz w:val="20"/>
          <w:szCs w:val="20"/>
        </w:rPr>
        <w:t xml:space="preserve"> 2008 </w:t>
      </w:r>
      <w:proofErr w:type="spellStart"/>
      <w:r w:rsidRPr="00F72ECA">
        <w:rPr>
          <w:rFonts w:ascii="Book Antiqua" w:hAnsi="Book Antiqua"/>
          <w:sz w:val="20"/>
          <w:szCs w:val="20"/>
        </w:rPr>
        <w:t>sebesar</w:t>
      </w:r>
      <w:proofErr w:type="spellEnd"/>
      <w:r w:rsidRPr="00F72ECA">
        <w:rPr>
          <w:rFonts w:ascii="Book Antiqua" w:hAnsi="Book Antiqua"/>
          <w:sz w:val="20"/>
          <w:szCs w:val="20"/>
        </w:rPr>
        <w:t xml:space="preserve"> 100%. Hasil yang </w:t>
      </w:r>
      <w:proofErr w:type="spellStart"/>
      <w:r w:rsidRPr="00F72ECA">
        <w:rPr>
          <w:rFonts w:ascii="Book Antiqua" w:hAnsi="Book Antiqua"/>
          <w:sz w:val="20"/>
          <w:szCs w:val="20"/>
        </w:rPr>
        <w:t>diperoleh</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ini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belum</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sesuai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persentase</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standar</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resep</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berdasarkan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Kemenkes</w:t>
      </w:r>
      <w:proofErr w:type="spellEnd"/>
      <w:r w:rsidRPr="00F72ECA">
        <w:rPr>
          <w:rFonts w:ascii="Book Antiqua" w:hAnsi="Book Antiqua"/>
          <w:sz w:val="20"/>
          <w:szCs w:val="20"/>
        </w:rPr>
        <w:t xml:space="preserve"> No. 129 </w:t>
      </w:r>
      <w:proofErr w:type="spellStart"/>
      <w:r w:rsidRPr="00F72ECA">
        <w:rPr>
          <w:rFonts w:ascii="Book Antiqua" w:hAnsi="Book Antiqua"/>
          <w:sz w:val="20"/>
          <w:szCs w:val="20"/>
        </w:rPr>
        <w:t>Tahun</w:t>
      </w:r>
      <w:proofErr w:type="spellEnd"/>
      <w:r w:rsidRPr="00F72ECA">
        <w:rPr>
          <w:rFonts w:ascii="Book Antiqua" w:hAnsi="Book Antiqua"/>
          <w:sz w:val="20"/>
          <w:szCs w:val="20"/>
        </w:rPr>
        <w:t xml:space="preserve"> 2008 </w:t>
      </w:r>
      <w:proofErr w:type="spellStart"/>
      <w:r w:rsidRPr="00F72ECA">
        <w:rPr>
          <w:rFonts w:ascii="Book Antiqua" w:hAnsi="Book Antiqua"/>
          <w:sz w:val="20"/>
          <w:szCs w:val="20"/>
        </w:rPr>
        <w:t>mengenai</w:t>
      </w:r>
      <w:proofErr w:type="spellEnd"/>
      <w:r w:rsidRPr="00F72ECA">
        <w:rPr>
          <w:rFonts w:ascii="Book Antiqua" w:hAnsi="Book Antiqua"/>
          <w:sz w:val="20"/>
          <w:szCs w:val="20"/>
        </w:rPr>
        <w:t xml:space="preserve"> SPM </w:t>
      </w:r>
      <w:proofErr w:type="spellStart"/>
      <w:r w:rsidRPr="00F72ECA">
        <w:rPr>
          <w:rFonts w:ascii="Book Antiqua" w:hAnsi="Book Antiqua"/>
          <w:sz w:val="20"/>
          <w:szCs w:val="20"/>
        </w:rPr>
        <w:t>Rumah</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Sakit</w:t>
      </w:r>
      <w:proofErr w:type="spellEnd"/>
      <w:r w:rsidRPr="00F72ECA">
        <w:rPr>
          <w:rFonts w:ascii="Book Antiqua" w:hAnsi="Book Antiqua"/>
          <w:sz w:val="20"/>
          <w:szCs w:val="20"/>
        </w:rPr>
        <w:t xml:space="preserve"> di </w:t>
      </w:r>
      <w:proofErr w:type="spellStart"/>
      <w:r w:rsidRPr="00F72ECA">
        <w:rPr>
          <w:rFonts w:ascii="Book Antiqua" w:hAnsi="Book Antiqua"/>
          <w:sz w:val="20"/>
          <w:szCs w:val="20"/>
        </w:rPr>
        <w:t>bidang</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farmasi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yaitu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sebesar</w:t>
      </w:r>
      <w:proofErr w:type="spellEnd"/>
      <w:r w:rsidRPr="00F72ECA">
        <w:rPr>
          <w:rFonts w:ascii="Book Antiqua" w:hAnsi="Book Antiqua"/>
          <w:sz w:val="20"/>
          <w:szCs w:val="20"/>
        </w:rPr>
        <w:t xml:space="preserve"> 100%. </w:t>
      </w:r>
      <w:proofErr w:type="spellStart"/>
      <w:r w:rsidRPr="00F72ECA">
        <w:rPr>
          <w:rFonts w:ascii="Book Antiqua" w:hAnsi="Book Antiqua"/>
          <w:sz w:val="20"/>
          <w:szCs w:val="20"/>
        </w:rPr>
        <w:t>Dimana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menurut</w:t>
      </w:r>
      <w:proofErr w:type="spellEnd"/>
      <w:r w:rsidRPr="00F72ECA">
        <w:rPr>
          <w:rFonts w:ascii="Book Antiqua" w:hAnsi="Book Antiqua"/>
          <w:sz w:val="20"/>
          <w:szCs w:val="20"/>
        </w:rPr>
        <w:t xml:space="preserve"> Shera (2017), </w:t>
      </w:r>
      <w:proofErr w:type="spellStart"/>
      <w:r w:rsidRPr="00F72ECA">
        <w:rPr>
          <w:rFonts w:ascii="Book Antiqua" w:hAnsi="Book Antiqua"/>
          <w:sz w:val="20"/>
          <w:szCs w:val="20"/>
        </w:rPr>
        <w:t>ketidaksesuaian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penulisan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resep</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dengan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formularium</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rumah</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sakit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dapat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berdampak</w:t>
      </w:r>
      <w:proofErr w:type="spellEnd"/>
      <w:r w:rsidRPr="00F72ECA">
        <w:rPr>
          <w:rFonts w:ascii="Book Antiqua" w:hAnsi="Book Antiqua"/>
          <w:sz w:val="20"/>
          <w:szCs w:val="20"/>
        </w:rPr>
        <w:t xml:space="preserve"> pada </w:t>
      </w:r>
      <w:proofErr w:type="spellStart"/>
      <w:r w:rsidRPr="00F72ECA">
        <w:rPr>
          <w:rFonts w:ascii="Book Antiqua" w:hAnsi="Book Antiqua"/>
          <w:sz w:val="20"/>
          <w:szCs w:val="20"/>
        </w:rPr>
        <w:t>persediaan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disatu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sisi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akan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terjadi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kekurangan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atau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kekosongan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disisi</w:t>
      </w:r>
      <w:proofErr w:type="spellEnd"/>
      <w:r w:rsidRPr="00F72ECA">
        <w:rPr>
          <w:rFonts w:ascii="Book Antiqua" w:hAnsi="Book Antiqua"/>
          <w:sz w:val="20"/>
          <w:szCs w:val="20"/>
        </w:rPr>
        <w:t xml:space="preserve"> lain </w:t>
      </w:r>
      <w:proofErr w:type="spellStart"/>
      <w:r w:rsidRPr="00F72ECA">
        <w:rPr>
          <w:rFonts w:ascii="Book Antiqua" w:hAnsi="Book Antiqua"/>
          <w:sz w:val="20"/>
          <w:szCs w:val="20"/>
        </w:rPr>
        <w:t>adanya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persediaan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berlebihan</w:t>
      </w:r>
      <w:proofErr w:type="spellEnd"/>
      <w:r w:rsidRPr="00F72ECA">
        <w:rPr>
          <w:rFonts w:ascii="Book Antiqua" w:hAnsi="Book Antiqua"/>
          <w:sz w:val="20"/>
          <w:szCs w:val="20"/>
        </w:rPr>
        <w:t xml:space="preserve">, di </w:t>
      </w:r>
      <w:proofErr w:type="spellStart"/>
      <w:r w:rsidRPr="00F72ECA">
        <w:rPr>
          <w:rFonts w:ascii="Book Antiqua" w:hAnsi="Book Antiqua"/>
          <w:sz w:val="20"/>
          <w:szCs w:val="20"/>
        </w:rPr>
        <w:t>samping</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itu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perlu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investasi</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lebih</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besar</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untuk</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melengkapi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jenis</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 xml:space="preserve"> yang </w:t>
      </w:r>
      <w:proofErr w:type="spellStart"/>
      <w:r w:rsidRPr="00F72ECA">
        <w:rPr>
          <w:rFonts w:ascii="Book Antiqua" w:hAnsi="Book Antiqua"/>
          <w:sz w:val="20"/>
          <w:szCs w:val="20"/>
        </w:rPr>
        <w:t>lebih</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banyak</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dari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standar</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mempengaruhi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mutu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pelayanan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waktu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pelayanan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menjadi</w:t>
      </w:r>
      <w:proofErr w:type="spellEnd"/>
      <w:r w:rsidRPr="00F72ECA">
        <w:rPr>
          <w:rFonts w:ascii="Book Antiqua" w:hAnsi="Book Antiqua"/>
          <w:sz w:val="20"/>
          <w:szCs w:val="20"/>
        </w:rPr>
        <w:t xml:space="preserve"> lama </w:t>
      </w:r>
      <w:proofErr w:type="spellStart"/>
      <w:r w:rsidRPr="00F72ECA">
        <w:rPr>
          <w:rFonts w:ascii="Book Antiqua" w:hAnsi="Book Antiqua"/>
          <w:sz w:val="20"/>
          <w:szCs w:val="20"/>
        </w:rPr>
        <w:t>karena</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diperlukan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waktu</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tambahan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untuk</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konfirmasi</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penggantian</w:t>
      </w:r>
      <w:proofErr w:type="spellEnd"/>
      <w:r w:rsidRPr="00F72ECA">
        <w:rPr>
          <w:rFonts w:ascii="Book Antiqua" w:hAnsi="Book Antiqua"/>
          <w:sz w:val="20"/>
          <w:szCs w:val="20"/>
        </w:rPr>
        <w:t xml:space="preserve"> </w:t>
      </w:r>
      <w:proofErr w:type="spellStart"/>
      <w:r w:rsidRPr="00F72ECA">
        <w:rPr>
          <w:rFonts w:ascii="Book Antiqua" w:hAnsi="Book Antiqua"/>
          <w:sz w:val="20"/>
          <w:szCs w:val="20"/>
        </w:rPr>
        <w:t>obat</w:t>
      </w:r>
      <w:proofErr w:type="spellEnd"/>
      <w:r w:rsidRPr="00F72ECA">
        <w:rPr>
          <w:rFonts w:ascii="Book Antiqua" w:hAnsi="Book Antiqua"/>
          <w:sz w:val="20"/>
          <w:szCs w:val="20"/>
        </w:rPr>
        <w:t>.</w:t>
      </w:r>
      <w:r w:rsidR="00B5149A">
        <w:rPr>
          <w:rFonts w:ascii="Book Antiqua" w:hAnsi="Book Antiqua"/>
          <w:sz w:val="20"/>
          <w:szCs w:val="20"/>
        </w:rPr>
        <w:t>[15]</w:t>
      </w:r>
    </w:p>
    <w:p w14:paraId="397ED90A" w14:textId="42DA3E54" w:rsidR="007203A6" w:rsidRPr="007203A6" w:rsidRDefault="007203A6" w:rsidP="00107C5A">
      <w:pPr>
        <w:spacing w:after="0" w:line="252" w:lineRule="auto"/>
        <w:jc w:val="both"/>
        <w:rPr>
          <w:rFonts w:ascii="Book Antiqua" w:hAnsi="Book Antiqua"/>
          <w:sz w:val="20"/>
          <w:szCs w:val="20"/>
        </w:rPr>
      </w:pPr>
    </w:p>
    <w:p w14:paraId="525925EE" w14:textId="77777777" w:rsidR="006513F6" w:rsidRPr="006513F6" w:rsidRDefault="006513F6" w:rsidP="006513F6">
      <w:pPr>
        <w:spacing w:after="0" w:line="240" w:lineRule="auto"/>
        <w:jc w:val="both"/>
        <w:rPr>
          <w:rFonts w:ascii="Book Antiqua" w:hAnsi="Book Antiqua"/>
          <w:iCs/>
          <w:color w:val="2E74B5" w:themeColor="accent1" w:themeShade="BF"/>
          <w:sz w:val="20"/>
          <w:szCs w:val="20"/>
          <w:lang w:eastAsia="fi-FI" w:bidi="ar-SA"/>
        </w:rPr>
      </w:pPr>
      <w:r w:rsidRPr="006513F6">
        <w:rPr>
          <w:rFonts w:ascii="Book Antiqua" w:hAnsi="Book Antiqua"/>
          <w:b/>
          <w:iCs/>
          <w:color w:val="2E74B5" w:themeColor="accent1" w:themeShade="BF"/>
          <w:sz w:val="20"/>
          <w:szCs w:val="20"/>
          <w:lang w:eastAsia="fi-FI" w:bidi="ar-SA"/>
        </w:rPr>
        <w:t>4. KESIMPULAN</w:t>
      </w:r>
    </w:p>
    <w:p w14:paraId="43153758" w14:textId="16092EE1" w:rsidR="00CB742E" w:rsidRDefault="00CB742E" w:rsidP="00AF1F70">
      <w:pPr>
        <w:tabs>
          <w:tab w:val="left" w:pos="851"/>
        </w:tabs>
        <w:spacing w:after="0"/>
        <w:ind w:firstLine="851"/>
        <w:jc w:val="both"/>
        <w:rPr>
          <w:rFonts w:ascii="Book Antiqua" w:hAnsi="Book Antiqua"/>
          <w:sz w:val="20"/>
          <w:szCs w:val="20"/>
        </w:rPr>
      </w:pPr>
      <w:proofErr w:type="spellStart"/>
      <w:r w:rsidRPr="00AF1F70">
        <w:rPr>
          <w:rFonts w:ascii="Book Antiqua" w:hAnsi="Book Antiqua"/>
          <w:color w:val="000000"/>
          <w:sz w:val="20"/>
          <w:szCs w:val="20"/>
        </w:rPr>
        <w:t>Berdasarkan</w:t>
      </w:r>
      <w:proofErr w:type="spellEnd"/>
      <w:r w:rsidRPr="00AF1F70">
        <w:rPr>
          <w:rFonts w:ascii="Book Antiqua" w:hAnsi="Book Antiqua"/>
          <w:color w:val="000000"/>
          <w:sz w:val="20"/>
          <w:szCs w:val="20"/>
        </w:rPr>
        <w:t xml:space="preserve"> </w:t>
      </w:r>
      <w:proofErr w:type="spellStart"/>
      <w:r w:rsidRPr="00AF1F70">
        <w:rPr>
          <w:rFonts w:ascii="Book Antiqua" w:hAnsi="Book Antiqua"/>
          <w:color w:val="000000"/>
          <w:sz w:val="20"/>
          <w:szCs w:val="20"/>
        </w:rPr>
        <w:t>penelitian</w:t>
      </w:r>
      <w:proofErr w:type="spellEnd"/>
      <w:r w:rsidRPr="00AF1F70">
        <w:rPr>
          <w:rFonts w:ascii="Book Antiqua" w:hAnsi="Book Antiqua"/>
          <w:color w:val="000000"/>
          <w:sz w:val="20"/>
          <w:szCs w:val="20"/>
        </w:rPr>
        <w:t xml:space="preserve"> yang </w:t>
      </w:r>
      <w:proofErr w:type="spellStart"/>
      <w:r w:rsidRPr="00AF1F70">
        <w:rPr>
          <w:rFonts w:ascii="Book Antiqua" w:hAnsi="Book Antiqua"/>
          <w:color w:val="000000"/>
          <w:sz w:val="20"/>
          <w:szCs w:val="20"/>
        </w:rPr>
        <w:t>dilakukan</w:t>
      </w:r>
      <w:proofErr w:type="spellEnd"/>
      <w:r w:rsidRPr="00AF1F70">
        <w:rPr>
          <w:rFonts w:ascii="Book Antiqua" w:hAnsi="Book Antiqua"/>
          <w:color w:val="000000"/>
          <w:sz w:val="20"/>
          <w:szCs w:val="20"/>
        </w:rPr>
        <w:t xml:space="preserve"> </w:t>
      </w:r>
      <w:proofErr w:type="spellStart"/>
      <w:r w:rsidRPr="00AF1F70">
        <w:rPr>
          <w:rFonts w:ascii="Book Antiqua" w:hAnsi="Book Antiqua"/>
          <w:color w:val="000000"/>
          <w:sz w:val="20"/>
          <w:szCs w:val="20"/>
        </w:rPr>
        <w:t>tentang</w:t>
      </w:r>
      <w:proofErr w:type="spellEnd"/>
      <w:r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evaluasi</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mutu</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pelayanan</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kefarmasian</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berdasarkan</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standar</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pelayanan</w:t>
      </w:r>
      <w:proofErr w:type="spellEnd"/>
      <w:r w:rsidR="00AF1F70" w:rsidRPr="00AF1F70">
        <w:rPr>
          <w:rFonts w:ascii="Book Antiqua" w:hAnsi="Book Antiqua"/>
          <w:color w:val="000000"/>
          <w:sz w:val="20"/>
          <w:szCs w:val="20"/>
        </w:rPr>
        <w:t xml:space="preserve"> minimal di RSUD Toto Kabila, </w:t>
      </w:r>
      <w:proofErr w:type="spellStart"/>
      <w:r w:rsidR="00AF1F70" w:rsidRPr="00AF1F70">
        <w:rPr>
          <w:rFonts w:ascii="Book Antiqua" w:hAnsi="Book Antiqua"/>
          <w:color w:val="000000"/>
          <w:sz w:val="20"/>
          <w:szCs w:val="20"/>
        </w:rPr>
        <w:t>maka</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dapat</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dis</w:t>
      </w:r>
      <w:r w:rsidR="00AF1F70">
        <w:rPr>
          <w:rFonts w:ascii="Book Antiqua" w:hAnsi="Book Antiqua"/>
          <w:color w:val="000000"/>
          <w:sz w:val="20"/>
          <w:szCs w:val="20"/>
        </w:rPr>
        <w:t>im</w:t>
      </w:r>
      <w:r w:rsidR="00AF1F70" w:rsidRPr="00AF1F70">
        <w:rPr>
          <w:rFonts w:ascii="Book Antiqua" w:hAnsi="Book Antiqua"/>
          <w:color w:val="000000"/>
          <w:sz w:val="20"/>
          <w:szCs w:val="20"/>
        </w:rPr>
        <w:t>pulkan</w:t>
      </w:r>
      <w:proofErr w:type="spellEnd"/>
      <w:r w:rsidR="00AF1F70" w:rsidRPr="00AF1F70">
        <w:rPr>
          <w:rFonts w:ascii="Book Antiqua" w:hAnsi="Book Antiqua"/>
          <w:color w:val="000000"/>
          <w:sz w:val="20"/>
          <w:szCs w:val="20"/>
        </w:rPr>
        <w:t xml:space="preserve"> rata-rata </w:t>
      </w:r>
      <w:proofErr w:type="spellStart"/>
      <w:r w:rsidR="00AF1F70" w:rsidRPr="00AF1F70">
        <w:rPr>
          <w:rFonts w:ascii="Book Antiqua" w:hAnsi="Book Antiqua"/>
          <w:color w:val="000000"/>
          <w:sz w:val="20"/>
          <w:szCs w:val="20"/>
        </w:rPr>
        <w:t>waktu</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tunggu</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pelayanan</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resep</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telah</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memenuhi</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standar</w:t>
      </w:r>
      <w:proofErr w:type="spellEnd"/>
      <w:r w:rsidR="00AF1F70" w:rsidRPr="00AF1F70">
        <w:rPr>
          <w:rFonts w:ascii="Book Antiqua" w:hAnsi="Book Antiqua"/>
          <w:color w:val="000000"/>
          <w:sz w:val="20"/>
          <w:szCs w:val="20"/>
        </w:rPr>
        <w:t xml:space="preserve"> </w:t>
      </w:r>
      <w:proofErr w:type="spellStart"/>
      <w:r w:rsidR="00AF1F70" w:rsidRPr="00AF1F70">
        <w:rPr>
          <w:rFonts w:ascii="Book Antiqua" w:hAnsi="Book Antiqua"/>
          <w:color w:val="000000"/>
          <w:sz w:val="20"/>
          <w:szCs w:val="20"/>
        </w:rPr>
        <w:t>yaitu</w:t>
      </w:r>
      <w:proofErr w:type="spellEnd"/>
      <w:r w:rsidR="00AF1F70" w:rsidRPr="00AF1F70">
        <w:rPr>
          <w:rFonts w:ascii="Book Antiqua" w:hAnsi="Book Antiqua"/>
          <w:color w:val="000000"/>
          <w:sz w:val="20"/>
          <w:szCs w:val="20"/>
        </w:rPr>
        <w:t xml:space="preserve"> </w:t>
      </w:r>
      <w:r w:rsidR="00AF1F70" w:rsidRPr="00AF1F70">
        <w:rPr>
          <w:rFonts w:ascii="Book Antiqua" w:hAnsi="Book Antiqua"/>
          <w:sz w:val="20"/>
          <w:szCs w:val="20"/>
        </w:rPr>
        <w:t xml:space="preserve">9,7 </w:t>
      </w:r>
      <w:proofErr w:type="spellStart"/>
      <w:r w:rsidR="00AF1F70" w:rsidRPr="00AF1F70">
        <w:rPr>
          <w:rFonts w:ascii="Book Antiqua" w:hAnsi="Book Antiqua"/>
          <w:sz w:val="20"/>
          <w:szCs w:val="20"/>
        </w:rPr>
        <w:t>menit</w:t>
      </w:r>
      <w:proofErr w:type="spellEnd"/>
      <w:r w:rsidR="00AF1F70" w:rsidRPr="00AF1F70">
        <w:rPr>
          <w:rFonts w:ascii="Book Antiqua" w:hAnsi="Book Antiqua"/>
          <w:sz w:val="20"/>
          <w:szCs w:val="20"/>
        </w:rPr>
        <w:t>/</w:t>
      </w:r>
      <w:proofErr w:type="spellStart"/>
      <w:r w:rsidR="00AF1F70" w:rsidRPr="00AF1F70">
        <w:rPr>
          <w:rFonts w:ascii="Book Antiqua" w:hAnsi="Book Antiqua"/>
          <w:sz w:val="20"/>
          <w:szCs w:val="20"/>
        </w:rPr>
        <w:t>lembar</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resep</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obat</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jadi</w:t>
      </w:r>
      <w:proofErr w:type="spellEnd"/>
      <w:r w:rsidR="00AF1F70" w:rsidRPr="00AF1F70">
        <w:rPr>
          <w:rFonts w:ascii="Book Antiqua" w:hAnsi="Book Antiqua"/>
          <w:sz w:val="20"/>
          <w:szCs w:val="20"/>
        </w:rPr>
        <w:t xml:space="preserve"> dan 18,6 </w:t>
      </w:r>
      <w:proofErr w:type="spellStart"/>
      <w:r w:rsidR="00AF1F70" w:rsidRPr="00AF1F70">
        <w:rPr>
          <w:rFonts w:ascii="Book Antiqua" w:hAnsi="Book Antiqua"/>
          <w:sz w:val="20"/>
          <w:szCs w:val="20"/>
        </w:rPr>
        <w:t>menit</w:t>
      </w:r>
      <w:proofErr w:type="spellEnd"/>
      <w:r w:rsidR="00AF1F70" w:rsidRPr="00AF1F70">
        <w:rPr>
          <w:rFonts w:ascii="Book Antiqua" w:hAnsi="Book Antiqua"/>
          <w:sz w:val="20"/>
          <w:szCs w:val="20"/>
        </w:rPr>
        <w:t>/</w:t>
      </w:r>
      <w:proofErr w:type="spellStart"/>
      <w:r w:rsidR="00AF1F70" w:rsidRPr="00AF1F70">
        <w:rPr>
          <w:rFonts w:ascii="Book Antiqua" w:hAnsi="Book Antiqua"/>
          <w:sz w:val="20"/>
          <w:szCs w:val="20"/>
        </w:rPr>
        <w:t>lembar</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resep</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obat</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racikan</w:t>
      </w:r>
      <w:proofErr w:type="spellEnd"/>
      <w:r w:rsidR="00AF1F70" w:rsidRPr="00AF1F70">
        <w:rPr>
          <w:rFonts w:ascii="Book Antiqua" w:hAnsi="Book Antiqua"/>
          <w:sz w:val="20"/>
          <w:szCs w:val="20"/>
        </w:rPr>
        <w:t xml:space="preserve">. Tingkat </w:t>
      </w:r>
      <w:proofErr w:type="spellStart"/>
      <w:r w:rsidR="00AF1F70" w:rsidRPr="00AF1F70">
        <w:rPr>
          <w:rFonts w:ascii="Book Antiqua" w:hAnsi="Book Antiqua"/>
          <w:sz w:val="20"/>
          <w:szCs w:val="20"/>
        </w:rPr>
        <w:t>kepuasan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pelanggan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terhadap</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pelayanan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farmasi</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telah</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memenuhi</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standar</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yaitu</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sebesar</w:t>
      </w:r>
      <w:proofErr w:type="spellEnd"/>
      <w:r w:rsidR="00AF1F70" w:rsidRPr="00AF1F70">
        <w:rPr>
          <w:rFonts w:ascii="Book Antiqua" w:hAnsi="Book Antiqua"/>
          <w:sz w:val="20"/>
          <w:szCs w:val="20"/>
        </w:rPr>
        <w:t xml:space="preserve"> </w:t>
      </w:r>
      <w:r w:rsidR="00AF1F70" w:rsidRPr="00AF1F70">
        <w:rPr>
          <w:rFonts w:ascii="Book Antiqua" w:hAnsi="Book Antiqua"/>
          <w:sz w:val="20"/>
          <w:szCs w:val="20"/>
        </w:rPr>
        <w:t>86,9</w:t>
      </w:r>
      <w:r w:rsidR="00AF1F70" w:rsidRPr="00AF1F70">
        <w:rPr>
          <w:rFonts w:ascii="Book Antiqua" w:hAnsi="Book Antiqua"/>
          <w:sz w:val="20"/>
          <w:szCs w:val="20"/>
        </w:rPr>
        <w:t>%.</w:t>
      </w:r>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Persentase</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tidak</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adanya</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kejadian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kesalahan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pemberian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obat</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telah</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memenuhi</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standar</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yaitu</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sebesar</w:t>
      </w:r>
      <w:proofErr w:type="spellEnd"/>
      <w:r w:rsidR="00AF1F70" w:rsidRPr="00AF1F70">
        <w:rPr>
          <w:rFonts w:ascii="Book Antiqua" w:hAnsi="Book Antiqua"/>
          <w:sz w:val="20"/>
          <w:szCs w:val="20"/>
        </w:rPr>
        <w:t xml:space="preserve"> 100%.</w:t>
      </w:r>
      <w:r w:rsidR="00AF1F70">
        <w:rPr>
          <w:rFonts w:ascii="Book Antiqua" w:hAnsi="Book Antiqua"/>
          <w:sz w:val="20"/>
          <w:szCs w:val="20"/>
        </w:rPr>
        <w:t xml:space="preserve"> </w:t>
      </w:r>
      <w:proofErr w:type="spellStart"/>
      <w:proofErr w:type="gramStart"/>
      <w:r w:rsidR="00AF1F70" w:rsidRPr="00AF1F70">
        <w:rPr>
          <w:rFonts w:ascii="Book Antiqua" w:hAnsi="Book Antiqua"/>
          <w:sz w:val="20"/>
          <w:szCs w:val="20"/>
        </w:rPr>
        <w:t>Persentase</w:t>
      </w:r>
      <w:proofErr w:type="spellEnd"/>
      <w:proofErr w:type="gram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kesesuaian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penulisan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resep</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dengan</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formularium</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tidak</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memenuhi</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standar</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yaitu</w:t>
      </w:r>
      <w:proofErr w:type="spellEnd"/>
      <w:r w:rsidR="00AF1F70" w:rsidRPr="00AF1F70">
        <w:rPr>
          <w:rFonts w:ascii="Book Antiqua" w:hAnsi="Book Antiqua"/>
          <w:sz w:val="20"/>
          <w:szCs w:val="20"/>
        </w:rPr>
        <w:t xml:space="preserve"> </w:t>
      </w:r>
      <w:proofErr w:type="spellStart"/>
      <w:r w:rsidR="00AF1F70" w:rsidRPr="00AF1F70">
        <w:rPr>
          <w:rFonts w:ascii="Book Antiqua" w:hAnsi="Book Antiqua"/>
          <w:sz w:val="20"/>
          <w:szCs w:val="20"/>
        </w:rPr>
        <w:t>sebesar</w:t>
      </w:r>
      <w:proofErr w:type="spellEnd"/>
      <w:r w:rsidR="00AF1F70" w:rsidRPr="00AF1F70">
        <w:rPr>
          <w:rFonts w:ascii="Book Antiqua" w:hAnsi="Book Antiqua"/>
          <w:sz w:val="20"/>
          <w:szCs w:val="20"/>
        </w:rPr>
        <w:t xml:space="preserve"> 92,7%. </w:t>
      </w:r>
    </w:p>
    <w:p w14:paraId="2F70E3C0" w14:textId="77777777" w:rsidR="00AF1F70" w:rsidRPr="00AF1F70" w:rsidRDefault="00AF1F70" w:rsidP="00AF1F70">
      <w:pPr>
        <w:tabs>
          <w:tab w:val="left" w:pos="851"/>
        </w:tabs>
        <w:spacing w:after="0"/>
        <w:ind w:firstLine="851"/>
        <w:jc w:val="both"/>
        <w:rPr>
          <w:rFonts w:ascii="Book Antiqua" w:hAnsi="Book Antiqua"/>
          <w:sz w:val="20"/>
          <w:szCs w:val="20"/>
          <w:lang w:bidi="ar-SA"/>
        </w:rPr>
      </w:pPr>
    </w:p>
    <w:p w14:paraId="1FF8F4DA" w14:textId="77777777" w:rsidR="006513F6" w:rsidRPr="007C064E" w:rsidRDefault="003C6049" w:rsidP="007C064E">
      <w:pPr>
        <w:pStyle w:val="ListParagraph"/>
        <w:spacing w:after="0" w:line="240" w:lineRule="auto"/>
        <w:ind w:left="198" w:hanging="198"/>
        <w:contextualSpacing w:val="0"/>
        <w:jc w:val="both"/>
        <w:rPr>
          <w:rFonts w:ascii="Book Antiqua" w:hAnsi="Book Antiqua"/>
          <w:b/>
          <w:bCs/>
          <w:color w:val="0070C0"/>
          <w:szCs w:val="22"/>
        </w:rPr>
      </w:pPr>
      <w:proofErr w:type="spellStart"/>
      <w:r w:rsidRPr="00DC4650">
        <w:rPr>
          <w:rFonts w:ascii="Book Antiqua" w:hAnsi="Book Antiqua"/>
          <w:b/>
          <w:bCs/>
          <w:color w:val="0070C0"/>
          <w:szCs w:val="22"/>
        </w:rPr>
        <w:t>Referensi</w:t>
      </w:r>
      <w:proofErr w:type="spellEnd"/>
      <w:r w:rsidR="007B6169" w:rsidRPr="00DC4650">
        <w:rPr>
          <w:rFonts w:ascii="Book Antiqua" w:hAnsi="Book Antiqua"/>
          <w:b/>
          <w:bCs/>
          <w:color w:val="0070C0"/>
          <w:szCs w:val="22"/>
          <w:lang w:val="id-ID"/>
        </w:rPr>
        <w:t xml:space="preserve"> </w:t>
      </w:r>
    </w:p>
    <w:p w14:paraId="2CD6066B" w14:textId="3C5EB30E" w:rsidR="006513F6" w:rsidRDefault="006513F6" w:rsidP="00A26AD3">
      <w:pPr>
        <w:tabs>
          <w:tab w:val="left" w:pos="851"/>
        </w:tabs>
        <w:spacing w:after="0" w:line="252" w:lineRule="auto"/>
        <w:ind w:left="851" w:hanging="851"/>
        <w:jc w:val="both"/>
        <w:rPr>
          <w:rFonts w:ascii="Book Antiqua" w:hAnsi="Book Antiqua"/>
          <w:sz w:val="20"/>
          <w:szCs w:val="20"/>
        </w:rPr>
      </w:pPr>
      <w:r w:rsidRPr="007C064E">
        <w:rPr>
          <w:rFonts w:ascii="Book Antiqua" w:hAnsi="Book Antiqua"/>
          <w:b/>
          <w:bCs/>
          <w:color w:val="000000" w:themeColor="text1"/>
          <w:sz w:val="20"/>
          <w:szCs w:val="20"/>
        </w:rPr>
        <w:t>[</w:t>
      </w:r>
      <w:r w:rsidRPr="007C064E">
        <w:rPr>
          <w:rFonts w:ascii="Book Antiqua" w:hAnsi="Book Antiqua"/>
          <w:bCs/>
          <w:color w:val="000000" w:themeColor="text1"/>
          <w:sz w:val="20"/>
          <w:szCs w:val="20"/>
        </w:rPr>
        <w:t xml:space="preserve">1] </w:t>
      </w:r>
      <w:r w:rsidR="000F0E4A" w:rsidRPr="007C064E">
        <w:rPr>
          <w:rFonts w:ascii="Book Antiqua" w:hAnsi="Book Antiqua"/>
          <w:bCs/>
          <w:color w:val="000000" w:themeColor="text1"/>
          <w:sz w:val="20"/>
          <w:szCs w:val="20"/>
        </w:rPr>
        <w:tab/>
      </w:r>
      <w:proofErr w:type="spellStart"/>
      <w:r w:rsidR="00D66689">
        <w:rPr>
          <w:rFonts w:ascii="Book Antiqua" w:hAnsi="Book Antiqua"/>
          <w:sz w:val="20"/>
          <w:szCs w:val="20"/>
        </w:rPr>
        <w:t>Departemen</w:t>
      </w:r>
      <w:proofErr w:type="spellEnd"/>
      <w:r w:rsidR="00D66689">
        <w:rPr>
          <w:rFonts w:ascii="Book Antiqua" w:hAnsi="Book Antiqua"/>
          <w:sz w:val="20"/>
          <w:szCs w:val="20"/>
        </w:rPr>
        <w:t xml:space="preserve"> </w:t>
      </w:r>
      <w:proofErr w:type="spellStart"/>
      <w:r w:rsidR="00D66689">
        <w:rPr>
          <w:rFonts w:ascii="Book Antiqua" w:hAnsi="Book Antiqua"/>
          <w:sz w:val="20"/>
          <w:szCs w:val="20"/>
        </w:rPr>
        <w:t>Kesehatan</w:t>
      </w:r>
      <w:proofErr w:type="spellEnd"/>
      <w:r w:rsidR="00D66689">
        <w:rPr>
          <w:rFonts w:ascii="Book Antiqua" w:hAnsi="Book Antiqua"/>
          <w:sz w:val="20"/>
          <w:szCs w:val="20"/>
        </w:rPr>
        <w:t xml:space="preserve"> RI. 2016. </w:t>
      </w:r>
      <w:proofErr w:type="spellStart"/>
      <w:r w:rsidR="00D66689" w:rsidRPr="00D66689">
        <w:rPr>
          <w:rFonts w:ascii="Book Antiqua" w:hAnsi="Book Antiqua"/>
          <w:i/>
          <w:iCs/>
          <w:sz w:val="20"/>
          <w:szCs w:val="20"/>
        </w:rPr>
        <w:t>Peraturan</w:t>
      </w:r>
      <w:proofErr w:type="spellEnd"/>
      <w:r w:rsidR="00D66689" w:rsidRPr="00D66689">
        <w:rPr>
          <w:rFonts w:ascii="Book Antiqua" w:hAnsi="Book Antiqua"/>
          <w:i/>
          <w:iCs/>
          <w:sz w:val="20"/>
          <w:szCs w:val="20"/>
        </w:rPr>
        <w:t xml:space="preserve"> Menteri </w:t>
      </w:r>
      <w:proofErr w:type="spellStart"/>
      <w:r w:rsidR="00D66689" w:rsidRPr="00D66689">
        <w:rPr>
          <w:rFonts w:ascii="Book Antiqua" w:hAnsi="Book Antiqua"/>
          <w:i/>
          <w:iCs/>
          <w:sz w:val="20"/>
          <w:szCs w:val="20"/>
        </w:rPr>
        <w:t>Kesehatan</w:t>
      </w:r>
      <w:proofErr w:type="spellEnd"/>
      <w:r w:rsidR="00D66689" w:rsidRPr="00D66689">
        <w:rPr>
          <w:rFonts w:ascii="Book Antiqua" w:hAnsi="Book Antiqua"/>
          <w:i/>
          <w:iCs/>
          <w:sz w:val="20"/>
          <w:szCs w:val="20"/>
        </w:rPr>
        <w:t xml:space="preserve"> </w:t>
      </w:r>
      <w:proofErr w:type="spellStart"/>
      <w:r w:rsidR="00D66689" w:rsidRPr="00D66689">
        <w:rPr>
          <w:rFonts w:ascii="Book Antiqua" w:hAnsi="Book Antiqua"/>
          <w:i/>
          <w:iCs/>
          <w:sz w:val="20"/>
          <w:szCs w:val="20"/>
        </w:rPr>
        <w:t>Nomor</w:t>
      </w:r>
      <w:proofErr w:type="spellEnd"/>
      <w:r w:rsidR="00D66689" w:rsidRPr="00D66689">
        <w:rPr>
          <w:rFonts w:ascii="Book Antiqua" w:hAnsi="Book Antiqua"/>
          <w:i/>
          <w:iCs/>
          <w:sz w:val="20"/>
          <w:szCs w:val="20"/>
        </w:rPr>
        <w:t xml:space="preserve"> 74 </w:t>
      </w:r>
      <w:proofErr w:type="spellStart"/>
      <w:r w:rsidR="00D66689" w:rsidRPr="00D66689">
        <w:rPr>
          <w:rFonts w:ascii="Book Antiqua" w:hAnsi="Book Antiqua"/>
          <w:i/>
          <w:iCs/>
          <w:sz w:val="20"/>
          <w:szCs w:val="20"/>
        </w:rPr>
        <w:t>Tentang</w:t>
      </w:r>
      <w:proofErr w:type="spellEnd"/>
      <w:r w:rsidR="00D66689" w:rsidRPr="00D66689">
        <w:rPr>
          <w:rFonts w:ascii="Book Antiqua" w:hAnsi="Book Antiqua"/>
          <w:i/>
          <w:iCs/>
          <w:sz w:val="20"/>
          <w:szCs w:val="20"/>
        </w:rPr>
        <w:t xml:space="preserve"> </w:t>
      </w:r>
      <w:proofErr w:type="spellStart"/>
      <w:r w:rsidR="00D66689" w:rsidRPr="00D66689">
        <w:rPr>
          <w:rFonts w:ascii="Book Antiqua" w:hAnsi="Book Antiqua"/>
          <w:i/>
          <w:iCs/>
          <w:sz w:val="20"/>
          <w:szCs w:val="20"/>
        </w:rPr>
        <w:t>Standar</w:t>
      </w:r>
      <w:proofErr w:type="spellEnd"/>
      <w:r w:rsidR="00D66689" w:rsidRPr="00D66689">
        <w:rPr>
          <w:rFonts w:ascii="Book Antiqua" w:hAnsi="Book Antiqua"/>
          <w:i/>
          <w:iCs/>
          <w:sz w:val="20"/>
          <w:szCs w:val="20"/>
        </w:rPr>
        <w:t xml:space="preserve"> </w:t>
      </w:r>
      <w:proofErr w:type="spellStart"/>
      <w:r w:rsidR="00D66689" w:rsidRPr="00D66689">
        <w:rPr>
          <w:rFonts w:ascii="Book Antiqua" w:hAnsi="Book Antiqua"/>
          <w:i/>
          <w:iCs/>
          <w:sz w:val="20"/>
          <w:szCs w:val="20"/>
        </w:rPr>
        <w:t>Pelayanan</w:t>
      </w:r>
      <w:proofErr w:type="spellEnd"/>
      <w:r w:rsidR="00D66689" w:rsidRPr="00D66689">
        <w:rPr>
          <w:rFonts w:ascii="Book Antiqua" w:hAnsi="Book Antiqua"/>
          <w:i/>
          <w:iCs/>
          <w:sz w:val="20"/>
          <w:szCs w:val="20"/>
        </w:rPr>
        <w:t xml:space="preserve"> </w:t>
      </w:r>
      <w:proofErr w:type="spellStart"/>
      <w:r w:rsidR="00D66689" w:rsidRPr="00D66689">
        <w:rPr>
          <w:rFonts w:ascii="Book Antiqua" w:hAnsi="Book Antiqua"/>
          <w:i/>
          <w:iCs/>
          <w:sz w:val="20"/>
          <w:szCs w:val="20"/>
        </w:rPr>
        <w:t>Kefarmasian</w:t>
      </w:r>
      <w:proofErr w:type="spellEnd"/>
      <w:r w:rsidR="00D66689" w:rsidRPr="00D66689">
        <w:rPr>
          <w:rFonts w:ascii="Book Antiqua" w:hAnsi="Book Antiqua"/>
          <w:i/>
          <w:iCs/>
          <w:sz w:val="20"/>
          <w:szCs w:val="20"/>
        </w:rPr>
        <w:t xml:space="preserve"> Di </w:t>
      </w:r>
      <w:proofErr w:type="spellStart"/>
      <w:r w:rsidR="00D66689" w:rsidRPr="00D66689">
        <w:rPr>
          <w:rFonts w:ascii="Book Antiqua" w:hAnsi="Book Antiqua"/>
          <w:i/>
          <w:iCs/>
          <w:sz w:val="20"/>
          <w:szCs w:val="20"/>
        </w:rPr>
        <w:t>Rumah</w:t>
      </w:r>
      <w:proofErr w:type="spellEnd"/>
      <w:r w:rsidR="00D66689" w:rsidRPr="00D66689">
        <w:rPr>
          <w:rFonts w:ascii="Book Antiqua" w:hAnsi="Book Antiqua"/>
          <w:i/>
          <w:iCs/>
          <w:sz w:val="20"/>
          <w:szCs w:val="20"/>
        </w:rPr>
        <w:t xml:space="preserve"> </w:t>
      </w:r>
      <w:proofErr w:type="spellStart"/>
      <w:r w:rsidR="00D66689" w:rsidRPr="00D66689">
        <w:rPr>
          <w:rFonts w:ascii="Book Antiqua" w:hAnsi="Book Antiqua"/>
          <w:i/>
          <w:iCs/>
          <w:sz w:val="20"/>
          <w:szCs w:val="20"/>
        </w:rPr>
        <w:t>Sakit</w:t>
      </w:r>
      <w:proofErr w:type="spellEnd"/>
      <w:r w:rsidR="00D66689" w:rsidRPr="00D66689">
        <w:rPr>
          <w:rFonts w:ascii="Book Antiqua" w:hAnsi="Book Antiqua"/>
          <w:i/>
          <w:iCs/>
          <w:sz w:val="20"/>
          <w:szCs w:val="20"/>
        </w:rPr>
        <w:t>.</w:t>
      </w:r>
      <w:r w:rsidR="00D66689">
        <w:rPr>
          <w:rFonts w:ascii="Book Antiqua" w:hAnsi="Book Antiqua"/>
          <w:sz w:val="20"/>
          <w:szCs w:val="20"/>
        </w:rPr>
        <w:t xml:space="preserve"> Jakarta: </w:t>
      </w:r>
      <w:proofErr w:type="spellStart"/>
      <w:r w:rsidR="00D66689">
        <w:rPr>
          <w:rFonts w:ascii="Book Antiqua" w:hAnsi="Book Antiqua"/>
          <w:sz w:val="20"/>
          <w:szCs w:val="20"/>
        </w:rPr>
        <w:t>Departemen</w:t>
      </w:r>
      <w:proofErr w:type="spellEnd"/>
      <w:r w:rsidR="00D66689">
        <w:rPr>
          <w:rFonts w:ascii="Book Antiqua" w:hAnsi="Book Antiqua"/>
          <w:sz w:val="20"/>
          <w:szCs w:val="20"/>
        </w:rPr>
        <w:t xml:space="preserve"> </w:t>
      </w:r>
      <w:proofErr w:type="spellStart"/>
      <w:r w:rsidR="00D66689">
        <w:rPr>
          <w:rFonts w:ascii="Book Antiqua" w:hAnsi="Book Antiqua"/>
          <w:sz w:val="20"/>
          <w:szCs w:val="20"/>
        </w:rPr>
        <w:t>Kesehatan</w:t>
      </w:r>
      <w:proofErr w:type="spellEnd"/>
      <w:r w:rsidR="00D66689">
        <w:rPr>
          <w:rFonts w:ascii="Book Antiqua" w:hAnsi="Book Antiqua"/>
          <w:sz w:val="20"/>
          <w:szCs w:val="20"/>
        </w:rPr>
        <w:t xml:space="preserve"> </w:t>
      </w:r>
      <w:proofErr w:type="spellStart"/>
      <w:r w:rsidR="00D66689">
        <w:rPr>
          <w:rFonts w:ascii="Book Antiqua" w:hAnsi="Book Antiqua"/>
          <w:sz w:val="20"/>
          <w:szCs w:val="20"/>
        </w:rPr>
        <w:t>Republik</w:t>
      </w:r>
      <w:proofErr w:type="spellEnd"/>
      <w:r w:rsidR="00D66689">
        <w:rPr>
          <w:rFonts w:ascii="Book Antiqua" w:hAnsi="Book Antiqua"/>
          <w:sz w:val="20"/>
          <w:szCs w:val="20"/>
        </w:rPr>
        <w:t xml:space="preserve"> Indonesia</w:t>
      </w:r>
    </w:p>
    <w:p w14:paraId="29C10BB1" w14:textId="77777777" w:rsidR="007C064E" w:rsidRPr="007C064E" w:rsidRDefault="007C064E" w:rsidP="00A26AD3">
      <w:pPr>
        <w:spacing w:after="0" w:line="252" w:lineRule="auto"/>
        <w:jc w:val="both"/>
        <w:rPr>
          <w:rFonts w:ascii="Book Antiqua" w:hAnsi="Book Antiqua"/>
          <w:sz w:val="20"/>
          <w:szCs w:val="20"/>
        </w:rPr>
      </w:pPr>
    </w:p>
    <w:p w14:paraId="0282DDDE" w14:textId="70BE9F5A" w:rsidR="00D66689" w:rsidRDefault="006513F6" w:rsidP="00A26AD3">
      <w:pPr>
        <w:spacing w:after="0"/>
        <w:ind w:left="851" w:right="116" w:hanging="851"/>
        <w:jc w:val="both"/>
        <w:rPr>
          <w:sz w:val="24"/>
          <w:szCs w:val="24"/>
          <w:lang w:bidi="ar-SA"/>
        </w:rPr>
      </w:pPr>
      <w:r w:rsidRPr="007C064E">
        <w:rPr>
          <w:rFonts w:ascii="Book Antiqua" w:hAnsi="Book Antiqua"/>
          <w:bCs/>
          <w:color w:val="000000" w:themeColor="text1"/>
          <w:sz w:val="20"/>
          <w:szCs w:val="20"/>
        </w:rPr>
        <w:t>[2]</w:t>
      </w:r>
      <w:r w:rsidR="000F0E4A" w:rsidRPr="007C064E">
        <w:rPr>
          <w:rFonts w:ascii="Book Antiqua" w:hAnsi="Book Antiqua"/>
          <w:bCs/>
          <w:color w:val="000000" w:themeColor="text1"/>
          <w:sz w:val="20"/>
          <w:szCs w:val="20"/>
        </w:rPr>
        <w:tab/>
      </w:r>
      <w:proofErr w:type="spellStart"/>
      <w:r w:rsidR="00D66689" w:rsidRPr="00D66689">
        <w:rPr>
          <w:rFonts w:ascii="Book Antiqua" w:hAnsi="Book Antiqua"/>
          <w:sz w:val="20"/>
          <w:szCs w:val="20"/>
        </w:rPr>
        <w:t>Kurniasih</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Dea</w:t>
      </w:r>
      <w:proofErr w:type="spellEnd"/>
      <w:r w:rsidR="00D66689" w:rsidRPr="00D66689">
        <w:rPr>
          <w:rFonts w:ascii="Book Antiqua" w:hAnsi="Book Antiqua"/>
          <w:sz w:val="20"/>
          <w:szCs w:val="20"/>
        </w:rPr>
        <w:t xml:space="preserve"> A. A., Anas </w:t>
      </w:r>
      <w:proofErr w:type="spellStart"/>
      <w:r w:rsidR="00D66689" w:rsidRPr="00D66689">
        <w:rPr>
          <w:rFonts w:ascii="Book Antiqua" w:hAnsi="Book Antiqua"/>
          <w:sz w:val="20"/>
          <w:szCs w:val="20"/>
        </w:rPr>
        <w:t>Subarnas</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Henni</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Djuhaen</w:t>
      </w:r>
      <w:proofErr w:type="spellEnd"/>
      <w:r w:rsidR="00D66689" w:rsidRPr="00D66689">
        <w:rPr>
          <w:rFonts w:ascii="Book Antiqua" w:hAnsi="Book Antiqua"/>
          <w:sz w:val="20"/>
          <w:szCs w:val="20"/>
        </w:rPr>
        <w:t xml:space="preserve">. 2015. </w:t>
      </w:r>
      <w:proofErr w:type="spellStart"/>
      <w:r w:rsidR="00D66689" w:rsidRPr="00D66689">
        <w:rPr>
          <w:rFonts w:ascii="Book Antiqua" w:hAnsi="Book Antiqua"/>
          <w:i/>
          <w:sz w:val="20"/>
          <w:szCs w:val="20"/>
        </w:rPr>
        <w:t>Peran</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Kepuasan</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Mutu</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Layanan</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Farmasi</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dalam</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Peningkatan</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Loyalitas</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Pasien</w:t>
      </w:r>
      <w:proofErr w:type="spellEnd"/>
      <w:r w:rsidR="00D66689" w:rsidRPr="00D66689">
        <w:rPr>
          <w:rFonts w:ascii="Book Antiqua" w:hAnsi="Book Antiqua"/>
          <w:i/>
          <w:sz w:val="20"/>
          <w:szCs w:val="20"/>
        </w:rPr>
        <w:t xml:space="preserve"> di </w:t>
      </w:r>
      <w:proofErr w:type="spellStart"/>
      <w:r w:rsidR="00D66689" w:rsidRPr="00D66689">
        <w:rPr>
          <w:rFonts w:ascii="Book Antiqua" w:hAnsi="Book Antiqua"/>
          <w:i/>
          <w:sz w:val="20"/>
          <w:szCs w:val="20"/>
        </w:rPr>
        <w:t>Rumah</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Sakit</w:t>
      </w:r>
      <w:proofErr w:type="spellEnd"/>
      <w:r w:rsidR="00D66689" w:rsidRPr="00D66689">
        <w:rPr>
          <w:rFonts w:ascii="Book Antiqua" w:hAnsi="Book Antiqua"/>
          <w:i/>
          <w:sz w:val="20"/>
          <w:szCs w:val="20"/>
        </w:rPr>
        <w:t xml:space="preserve"> Al Islam dan Santo </w:t>
      </w:r>
      <w:proofErr w:type="spellStart"/>
      <w:r w:rsidR="00D66689" w:rsidRPr="00D66689">
        <w:rPr>
          <w:rFonts w:ascii="Book Antiqua" w:hAnsi="Book Antiqua"/>
          <w:i/>
          <w:sz w:val="20"/>
          <w:szCs w:val="20"/>
        </w:rPr>
        <w:t>Yusup</w:t>
      </w:r>
      <w:proofErr w:type="spellEnd"/>
      <w:r w:rsidR="00D66689" w:rsidRPr="00D66689">
        <w:rPr>
          <w:rFonts w:ascii="Book Antiqua" w:hAnsi="Book Antiqua"/>
          <w:i/>
          <w:sz w:val="20"/>
          <w:szCs w:val="20"/>
        </w:rPr>
        <w:t xml:space="preserve"> Kota Bandung.</w:t>
      </w:r>
      <w:r w:rsidR="00D66689">
        <w:rPr>
          <w:rFonts w:ascii="Book Antiqua" w:hAnsi="Book Antiqua"/>
          <w:i/>
          <w:sz w:val="20"/>
          <w:szCs w:val="20"/>
        </w:rPr>
        <w:t xml:space="preserve"> </w:t>
      </w:r>
      <w:r w:rsidR="00D66689" w:rsidRPr="00D66689">
        <w:rPr>
          <w:rFonts w:ascii="Book Antiqua" w:hAnsi="Book Antiqua"/>
          <w:sz w:val="20"/>
          <w:szCs w:val="20"/>
        </w:rPr>
        <w:t xml:space="preserve">Bandung: </w:t>
      </w:r>
      <w:proofErr w:type="spellStart"/>
      <w:r w:rsidR="00D66689" w:rsidRPr="00D66689">
        <w:rPr>
          <w:rFonts w:ascii="Book Antiqua" w:hAnsi="Book Antiqua"/>
          <w:sz w:val="20"/>
          <w:szCs w:val="20"/>
        </w:rPr>
        <w:t>Universitas</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Padjajaran</w:t>
      </w:r>
      <w:proofErr w:type="spellEnd"/>
    </w:p>
    <w:p w14:paraId="511D5319" w14:textId="77777777" w:rsidR="007C064E" w:rsidRPr="007C064E" w:rsidRDefault="007C064E" w:rsidP="00A26AD3">
      <w:pPr>
        <w:spacing w:after="0" w:line="252" w:lineRule="auto"/>
        <w:jc w:val="both"/>
        <w:rPr>
          <w:rFonts w:ascii="Book Antiqua" w:hAnsi="Book Antiqua"/>
          <w:sz w:val="20"/>
          <w:szCs w:val="20"/>
        </w:rPr>
      </w:pPr>
    </w:p>
    <w:p w14:paraId="05CAD218" w14:textId="77777777" w:rsidR="00D66689" w:rsidRDefault="006513F6" w:rsidP="00A26AD3">
      <w:pPr>
        <w:spacing w:after="0"/>
        <w:ind w:left="851" w:hanging="851"/>
        <w:jc w:val="both"/>
        <w:rPr>
          <w:sz w:val="24"/>
          <w:szCs w:val="24"/>
          <w:lang w:bidi="ar-SA"/>
        </w:rPr>
      </w:pPr>
      <w:r w:rsidRPr="007C064E">
        <w:rPr>
          <w:rFonts w:ascii="Book Antiqua" w:hAnsi="Book Antiqua"/>
          <w:bCs/>
          <w:color w:val="000000" w:themeColor="text1"/>
          <w:sz w:val="20"/>
          <w:szCs w:val="20"/>
        </w:rPr>
        <w:t>[3]</w:t>
      </w:r>
      <w:r w:rsidRPr="007C064E">
        <w:rPr>
          <w:rFonts w:ascii="Book Antiqua" w:hAnsi="Book Antiqua"/>
          <w:bCs/>
          <w:color w:val="000000" w:themeColor="text1"/>
          <w:sz w:val="20"/>
          <w:szCs w:val="20"/>
        </w:rPr>
        <w:tab/>
      </w:r>
      <w:proofErr w:type="spellStart"/>
      <w:r w:rsidR="00D66689" w:rsidRPr="00D66689">
        <w:rPr>
          <w:rFonts w:ascii="Book Antiqua" w:hAnsi="Book Antiqua"/>
          <w:sz w:val="20"/>
          <w:szCs w:val="20"/>
        </w:rPr>
        <w:t>Departemen</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Kesehatan</w:t>
      </w:r>
      <w:proofErr w:type="spellEnd"/>
      <w:r w:rsidR="00D66689" w:rsidRPr="00D66689">
        <w:rPr>
          <w:rFonts w:ascii="Book Antiqua" w:hAnsi="Book Antiqua"/>
          <w:sz w:val="20"/>
          <w:szCs w:val="20"/>
        </w:rPr>
        <w:t xml:space="preserve"> RI. 2008. </w:t>
      </w:r>
      <w:r w:rsidR="00D66689" w:rsidRPr="00D66689">
        <w:rPr>
          <w:rFonts w:ascii="Book Antiqua" w:hAnsi="Book Antiqua"/>
          <w:i/>
          <w:sz w:val="20"/>
          <w:szCs w:val="20"/>
        </w:rPr>
        <w:t xml:space="preserve">Keputusan Menteri </w:t>
      </w:r>
      <w:proofErr w:type="spellStart"/>
      <w:r w:rsidR="00D66689" w:rsidRPr="00D66689">
        <w:rPr>
          <w:rFonts w:ascii="Book Antiqua" w:hAnsi="Book Antiqua"/>
          <w:i/>
          <w:sz w:val="20"/>
          <w:szCs w:val="20"/>
        </w:rPr>
        <w:t>Kesehatan</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Republik</w:t>
      </w:r>
      <w:proofErr w:type="spellEnd"/>
      <w:r w:rsidR="00D66689" w:rsidRPr="00D66689">
        <w:rPr>
          <w:rFonts w:ascii="Book Antiqua" w:hAnsi="Book Antiqua"/>
          <w:i/>
          <w:sz w:val="20"/>
          <w:szCs w:val="20"/>
        </w:rPr>
        <w:t xml:space="preserve"> Indonesia </w:t>
      </w:r>
      <w:proofErr w:type="spellStart"/>
      <w:r w:rsidR="00D66689" w:rsidRPr="00D66689">
        <w:rPr>
          <w:rFonts w:ascii="Book Antiqua" w:hAnsi="Book Antiqua"/>
          <w:i/>
          <w:sz w:val="20"/>
          <w:szCs w:val="20"/>
        </w:rPr>
        <w:t>Nomor</w:t>
      </w:r>
      <w:proofErr w:type="spellEnd"/>
      <w:r w:rsidR="00D66689" w:rsidRPr="00D66689">
        <w:rPr>
          <w:rFonts w:ascii="Book Antiqua" w:hAnsi="Book Antiqua"/>
          <w:i/>
          <w:sz w:val="20"/>
          <w:szCs w:val="20"/>
        </w:rPr>
        <w:t xml:space="preserve"> 129/Menkes/SK/II/2008 </w:t>
      </w:r>
      <w:proofErr w:type="spellStart"/>
      <w:r w:rsidR="00D66689" w:rsidRPr="00D66689">
        <w:rPr>
          <w:rFonts w:ascii="Book Antiqua" w:hAnsi="Book Antiqua"/>
          <w:i/>
          <w:sz w:val="20"/>
          <w:szCs w:val="20"/>
        </w:rPr>
        <w:t>tentang</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Standar</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Pelayanan</w:t>
      </w:r>
      <w:proofErr w:type="spellEnd"/>
      <w:r w:rsidR="00D66689" w:rsidRPr="00D66689">
        <w:rPr>
          <w:rFonts w:ascii="Book Antiqua" w:hAnsi="Book Antiqua"/>
          <w:i/>
          <w:sz w:val="20"/>
          <w:szCs w:val="20"/>
        </w:rPr>
        <w:t xml:space="preserve"> Minimal </w:t>
      </w:r>
      <w:proofErr w:type="spellStart"/>
      <w:r w:rsidR="00D66689" w:rsidRPr="00D66689">
        <w:rPr>
          <w:rFonts w:ascii="Book Antiqua" w:hAnsi="Book Antiqua"/>
          <w:i/>
          <w:sz w:val="20"/>
          <w:szCs w:val="20"/>
        </w:rPr>
        <w:t>Rumah</w:t>
      </w:r>
      <w:proofErr w:type="spellEnd"/>
      <w:r w:rsidR="00D66689" w:rsidRPr="00D66689">
        <w:rPr>
          <w:rFonts w:ascii="Book Antiqua" w:hAnsi="Book Antiqua"/>
          <w:i/>
          <w:sz w:val="20"/>
          <w:szCs w:val="20"/>
        </w:rPr>
        <w:t xml:space="preserve"> </w:t>
      </w:r>
      <w:proofErr w:type="spellStart"/>
      <w:r w:rsidR="00D66689" w:rsidRPr="00D66689">
        <w:rPr>
          <w:rFonts w:ascii="Book Antiqua" w:hAnsi="Book Antiqua"/>
          <w:i/>
          <w:sz w:val="20"/>
          <w:szCs w:val="20"/>
        </w:rPr>
        <w:t>Sakit</w:t>
      </w:r>
      <w:proofErr w:type="spellEnd"/>
      <w:r w:rsidR="00D66689" w:rsidRPr="00D66689">
        <w:rPr>
          <w:rFonts w:ascii="Book Antiqua" w:hAnsi="Book Antiqua"/>
          <w:i/>
          <w:sz w:val="20"/>
          <w:szCs w:val="20"/>
        </w:rPr>
        <w:t xml:space="preserve">. </w:t>
      </w:r>
      <w:r w:rsidR="00D66689" w:rsidRPr="00D66689">
        <w:rPr>
          <w:rFonts w:ascii="Book Antiqua" w:hAnsi="Book Antiqua"/>
          <w:sz w:val="20"/>
          <w:szCs w:val="20"/>
        </w:rPr>
        <w:t xml:space="preserve">Jakarta: </w:t>
      </w:r>
      <w:proofErr w:type="spellStart"/>
      <w:r w:rsidR="00D66689" w:rsidRPr="00D66689">
        <w:rPr>
          <w:rFonts w:ascii="Book Antiqua" w:hAnsi="Book Antiqua"/>
          <w:sz w:val="20"/>
          <w:szCs w:val="20"/>
        </w:rPr>
        <w:t>Departemen</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Kesehatan</w:t>
      </w:r>
      <w:proofErr w:type="spellEnd"/>
      <w:r w:rsidR="00D66689" w:rsidRPr="00D66689">
        <w:rPr>
          <w:rFonts w:ascii="Book Antiqua" w:hAnsi="Book Antiqua"/>
          <w:sz w:val="20"/>
          <w:szCs w:val="20"/>
        </w:rPr>
        <w:t xml:space="preserve"> </w:t>
      </w:r>
      <w:proofErr w:type="spellStart"/>
      <w:r w:rsidR="00D66689" w:rsidRPr="00D66689">
        <w:rPr>
          <w:rFonts w:ascii="Book Antiqua" w:hAnsi="Book Antiqua"/>
          <w:sz w:val="20"/>
          <w:szCs w:val="20"/>
        </w:rPr>
        <w:t>Republik</w:t>
      </w:r>
      <w:proofErr w:type="spellEnd"/>
      <w:r w:rsidR="00D66689" w:rsidRPr="00D66689">
        <w:rPr>
          <w:rFonts w:ascii="Book Antiqua" w:hAnsi="Book Antiqua"/>
          <w:sz w:val="20"/>
          <w:szCs w:val="20"/>
        </w:rPr>
        <w:t xml:space="preserve"> Indonesia.</w:t>
      </w:r>
    </w:p>
    <w:p w14:paraId="6D09C1B8" w14:textId="50EA9C0A" w:rsidR="006513F6" w:rsidRDefault="006513F6" w:rsidP="00A26AD3">
      <w:pPr>
        <w:spacing w:after="0" w:line="252" w:lineRule="auto"/>
        <w:ind w:left="900" w:hanging="900"/>
        <w:jc w:val="both"/>
        <w:rPr>
          <w:rFonts w:ascii="Book Antiqua" w:hAnsi="Book Antiqua"/>
          <w:color w:val="000000" w:themeColor="text1"/>
          <w:sz w:val="20"/>
          <w:szCs w:val="20"/>
        </w:rPr>
      </w:pPr>
    </w:p>
    <w:p w14:paraId="2A598F4E" w14:textId="77777777" w:rsidR="007C064E" w:rsidRPr="007C064E" w:rsidRDefault="007C064E" w:rsidP="00A26AD3">
      <w:pPr>
        <w:spacing w:after="0" w:line="252" w:lineRule="auto"/>
        <w:ind w:left="900" w:hanging="900"/>
        <w:jc w:val="both"/>
        <w:rPr>
          <w:rFonts w:ascii="Book Antiqua" w:hAnsi="Book Antiqua"/>
          <w:color w:val="000000" w:themeColor="text1"/>
          <w:sz w:val="20"/>
          <w:szCs w:val="20"/>
        </w:rPr>
      </w:pPr>
    </w:p>
    <w:p w14:paraId="48DB66B2" w14:textId="58B7DB89" w:rsidR="006513F6" w:rsidRPr="007C064E" w:rsidRDefault="006513F6" w:rsidP="00A26AD3">
      <w:pPr>
        <w:spacing w:after="0" w:line="252" w:lineRule="auto"/>
        <w:ind w:left="900" w:hanging="900"/>
        <w:jc w:val="both"/>
        <w:rPr>
          <w:rFonts w:ascii="Book Antiqua" w:hAnsi="Book Antiqua"/>
          <w:sz w:val="20"/>
          <w:szCs w:val="20"/>
        </w:rPr>
      </w:pPr>
      <w:r w:rsidRPr="007C064E">
        <w:rPr>
          <w:rFonts w:ascii="Book Antiqua" w:hAnsi="Book Antiqua"/>
          <w:bCs/>
          <w:color w:val="000000" w:themeColor="text1"/>
          <w:sz w:val="20"/>
          <w:szCs w:val="20"/>
        </w:rPr>
        <w:lastRenderedPageBreak/>
        <w:t>[4]</w:t>
      </w:r>
      <w:r w:rsidRPr="007C064E">
        <w:rPr>
          <w:rFonts w:ascii="Book Antiqua" w:hAnsi="Book Antiqua"/>
          <w:bCs/>
          <w:color w:val="000000" w:themeColor="text1"/>
          <w:sz w:val="20"/>
          <w:szCs w:val="20"/>
        </w:rPr>
        <w:tab/>
      </w:r>
      <w:proofErr w:type="spellStart"/>
      <w:r w:rsidR="00094279">
        <w:rPr>
          <w:rFonts w:ascii="Book Antiqua" w:hAnsi="Book Antiqua"/>
          <w:sz w:val="20"/>
          <w:szCs w:val="20"/>
        </w:rPr>
        <w:t>Rosjidi</w:t>
      </w:r>
      <w:proofErr w:type="spellEnd"/>
      <w:r w:rsidR="00094279">
        <w:rPr>
          <w:rFonts w:ascii="Book Antiqua" w:hAnsi="Book Antiqua"/>
          <w:sz w:val="20"/>
          <w:szCs w:val="20"/>
        </w:rPr>
        <w:t xml:space="preserve"> </w:t>
      </w:r>
      <w:proofErr w:type="spellStart"/>
      <w:r w:rsidR="00094279">
        <w:rPr>
          <w:rFonts w:ascii="Book Antiqua" w:hAnsi="Book Antiqua"/>
          <w:sz w:val="20"/>
          <w:szCs w:val="20"/>
        </w:rPr>
        <w:t>Cholik</w:t>
      </w:r>
      <w:proofErr w:type="spellEnd"/>
      <w:r w:rsidR="00094279">
        <w:rPr>
          <w:rFonts w:ascii="Book Antiqua" w:hAnsi="Book Antiqua"/>
          <w:sz w:val="20"/>
          <w:szCs w:val="20"/>
        </w:rPr>
        <w:t xml:space="preserve"> </w:t>
      </w:r>
      <w:r w:rsidR="00653671">
        <w:rPr>
          <w:rFonts w:ascii="Book Antiqua" w:hAnsi="Book Antiqua"/>
          <w:sz w:val="20"/>
          <w:szCs w:val="20"/>
        </w:rPr>
        <w:t xml:space="preserve">Harun, </w:t>
      </w:r>
      <w:proofErr w:type="spellStart"/>
      <w:r w:rsidR="00653671">
        <w:rPr>
          <w:rFonts w:ascii="Book Antiqua" w:hAnsi="Book Antiqua"/>
          <w:sz w:val="20"/>
          <w:szCs w:val="20"/>
        </w:rPr>
        <w:t>Layli</w:t>
      </w:r>
      <w:proofErr w:type="spellEnd"/>
      <w:r w:rsidR="00653671">
        <w:rPr>
          <w:rFonts w:ascii="Book Antiqua" w:hAnsi="Book Antiqua"/>
          <w:sz w:val="20"/>
          <w:szCs w:val="20"/>
        </w:rPr>
        <w:t xml:space="preserve"> </w:t>
      </w:r>
      <w:proofErr w:type="spellStart"/>
      <w:r w:rsidR="00653671">
        <w:rPr>
          <w:rFonts w:ascii="Book Antiqua" w:hAnsi="Book Antiqua"/>
          <w:sz w:val="20"/>
          <w:szCs w:val="20"/>
        </w:rPr>
        <w:t>Isro’in</w:t>
      </w:r>
      <w:proofErr w:type="spellEnd"/>
      <w:r w:rsidR="00653671">
        <w:rPr>
          <w:rFonts w:ascii="Book Antiqua" w:hAnsi="Book Antiqua"/>
          <w:sz w:val="20"/>
          <w:szCs w:val="20"/>
        </w:rPr>
        <w:t xml:space="preserve">. 2014. </w:t>
      </w:r>
      <w:r w:rsidR="00094279" w:rsidRPr="00653671">
        <w:rPr>
          <w:rFonts w:ascii="Book Antiqua" w:hAnsi="Book Antiqua"/>
          <w:i/>
          <w:iCs/>
          <w:sz w:val="20"/>
          <w:szCs w:val="20"/>
        </w:rPr>
        <w:t xml:space="preserve">Perempuan </w:t>
      </w:r>
      <w:proofErr w:type="spellStart"/>
      <w:r w:rsidR="00653671" w:rsidRPr="00653671">
        <w:rPr>
          <w:rFonts w:ascii="Book Antiqua" w:hAnsi="Book Antiqua"/>
          <w:i/>
          <w:iCs/>
          <w:sz w:val="20"/>
          <w:szCs w:val="20"/>
        </w:rPr>
        <w:t>Lebih</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Rentan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Terserang</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Kardiovaskular</w:t>
      </w:r>
      <w:proofErr w:type="spellEnd"/>
      <w:r w:rsidR="00653671" w:rsidRPr="00653671">
        <w:rPr>
          <w:rFonts w:ascii="Book Antiqua" w:hAnsi="Book Antiqua"/>
          <w:i/>
          <w:iCs/>
          <w:sz w:val="20"/>
          <w:szCs w:val="20"/>
        </w:rPr>
        <w:t xml:space="preserve">. </w:t>
      </w:r>
      <w:proofErr w:type="spellStart"/>
      <w:r w:rsidR="00094279">
        <w:rPr>
          <w:rFonts w:ascii="Book Antiqua" w:hAnsi="Book Antiqua"/>
          <w:sz w:val="20"/>
          <w:szCs w:val="20"/>
        </w:rPr>
        <w:t>Jurnal</w:t>
      </w:r>
      <w:proofErr w:type="spellEnd"/>
      <w:r w:rsidR="00094279">
        <w:rPr>
          <w:rFonts w:ascii="Book Antiqua" w:hAnsi="Book Antiqua"/>
          <w:sz w:val="20"/>
          <w:szCs w:val="20"/>
        </w:rPr>
        <w:t xml:space="preserve"> </w:t>
      </w:r>
      <w:r w:rsidR="00653671">
        <w:rPr>
          <w:rFonts w:ascii="Book Antiqua" w:hAnsi="Book Antiqua"/>
          <w:sz w:val="20"/>
          <w:szCs w:val="20"/>
        </w:rPr>
        <w:t xml:space="preserve">Florence Vol 7 No. 1 </w:t>
      </w:r>
      <w:proofErr w:type="spellStart"/>
      <w:r w:rsidR="00653671">
        <w:rPr>
          <w:rFonts w:ascii="Book Antiqua" w:hAnsi="Book Antiqua"/>
          <w:sz w:val="20"/>
          <w:szCs w:val="20"/>
        </w:rPr>
        <w:t>Januari</w:t>
      </w:r>
      <w:proofErr w:type="spellEnd"/>
      <w:r w:rsidR="00653671">
        <w:rPr>
          <w:rFonts w:ascii="Book Antiqua" w:hAnsi="Book Antiqua"/>
          <w:sz w:val="20"/>
          <w:szCs w:val="20"/>
        </w:rPr>
        <w:t xml:space="preserve"> 2014</w:t>
      </w:r>
    </w:p>
    <w:p w14:paraId="23FF9FD2" w14:textId="77777777" w:rsidR="006513F6" w:rsidRPr="007C064E" w:rsidRDefault="006513F6" w:rsidP="00A26AD3">
      <w:pPr>
        <w:pStyle w:val="ListParagraph"/>
        <w:spacing w:after="0"/>
        <w:ind w:left="198" w:hanging="198"/>
        <w:jc w:val="both"/>
        <w:rPr>
          <w:rFonts w:ascii="Book Antiqua" w:hAnsi="Book Antiqua"/>
          <w:bCs/>
          <w:color w:val="000000" w:themeColor="text1"/>
          <w:sz w:val="20"/>
          <w:szCs w:val="20"/>
        </w:rPr>
      </w:pPr>
    </w:p>
    <w:p w14:paraId="36974C9E" w14:textId="61EA665B" w:rsidR="00653671" w:rsidRDefault="006513F6" w:rsidP="00A26AD3">
      <w:pPr>
        <w:autoSpaceDE w:val="0"/>
        <w:autoSpaceDN w:val="0"/>
        <w:adjustRightInd w:val="0"/>
        <w:spacing w:after="0"/>
        <w:ind w:left="851" w:hanging="851"/>
        <w:jc w:val="both"/>
        <w:rPr>
          <w:rFonts w:ascii="font2" w:hAnsi="font2" w:cs="font2"/>
          <w:sz w:val="28"/>
          <w:lang w:bidi="ar-SA"/>
        </w:rPr>
      </w:pPr>
      <w:r w:rsidRPr="007C064E">
        <w:rPr>
          <w:rFonts w:ascii="Book Antiqua" w:hAnsi="Book Antiqua"/>
          <w:bCs/>
          <w:color w:val="000000" w:themeColor="text1"/>
          <w:sz w:val="20"/>
          <w:szCs w:val="20"/>
        </w:rPr>
        <w:t>[</w:t>
      </w:r>
      <w:r w:rsidR="007C064E" w:rsidRPr="007C064E">
        <w:rPr>
          <w:rFonts w:ascii="Book Antiqua" w:hAnsi="Book Antiqua"/>
          <w:bCs/>
          <w:color w:val="000000" w:themeColor="text1"/>
          <w:sz w:val="20"/>
          <w:szCs w:val="20"/>
        </w:rPr>
        <w:t>5]</w:t>
      </w:r>
      <w:r w:rsidR="007C064E" w:rsidRPr="007C064E">
        <w:rPr>
          <w:rFonts w:ascii="Book Antiqua" w:hAnsi="Book Antiqua"/>
          <w:bCs/>
          <w:color w:val="000000" w:themeColor="text1"/>
          <w:sz w:val="20"/>
          <w:szCs w:val="20"/>
        </w:rPr>
        <w:tab/>
      </w:r>
      <w:proofErr w:type="spellStart"/>
      <w:r w:rsidR="00A26AD3" w:rsidRPr="00A26AD3">
        <w:rPr>
          <w:rFonts w:ascii="Book Antiqua" w:hAnsi="Book Antiqua" w:cs="font2"/>
          <w:sz w:val="20"/>
          <w:szCs w:val="20"/>
          <w:lang w:bidi="ar-SA"/>
        </w:rPr>
        <w:t>Sutopo</w:t>
      </w:r>
      <w:proofErr w:type="spellEnd"/>
      <w:r w:rsidR="00A26AD3" w:rsidRPr="00A26AD3">
        <w:rPr>
          <w:rFonts w:ascii="Book Antiqua" w:hAnsi="Book Antiqua" w:cs="font2"/>
          <w:sz w:val="20"/>
          <w:szCs w:val="20"/>
          <w:lang w:bidi="ar-SA"/>
        </w:rPr>
        <w:t xml:space="preserve">. 2012. </w:t>
      </w:r>
      <w:proofErr w:type="spellStart"/>
      <w:r w:rsidR="00A26AD3" w:rsidRPr="00A26AD3">
        <w:rPr>
          <w:rFonts w:ascii="Book Antiqua" w:hAnsi="Book Antiqua" w:cs="font2"/>
          <w:i/>
          <w:iCs/>
          <w:sz w:val="20"/>
          <w:szCs w:val="20"/>
          <w:lang w:bidi="ar-SA"/>
        </w:rPr>
        <w:t>Studi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Evaluasi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Kepuasan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Pelayanan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Informasi</w:t>
      </w:r>
      <w:proofErr w:type="spellEnd"/>
      <w:r w:rsidR="00A26AD3" w:rsidRPr="00A26AD3">
        <w:rPr>
          <w:rFonts w:ascii="Book Antiqua" w:hAnsi="Book Antiqua" w:cs="font2"/>
          <w:i/>
          <w:iCs/>
          <w:sz w:val="20"/>
          <w:szCs w:val="20"/>
          <w:lang w:bidi="ar-SA"/>
        </w:rPr>
        <w:t xml:space="preserve"> RSUD dr. </w:t>
      </w:r>
      <w:proofErr w:type="spellStart"/>
      <w:r w:rsidR="00A26AD3" w:rsidRPr="00A26AD3">
        <w:rPr>
          <w:rFonts w:ascii="Book Antiqua" w:hAnsi="Book Antiqua" w:cs="font2"/>
          <w:i/>
          <w:iCs/>
          <w:sz w:val="20"/>
          <w:szCs w:val="20"/>
          <w:lang w:bidi="ar-SA"/>
        </w:rPr>
        <w:t>Raden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Soedjati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Soemodiardjo</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Kabupaten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Grobogan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Tahun</w:t>
      </w:r>
      <w:proofErr w:type="spellEnd"/>
      <w:r w:rsidR="00A26AD3" w:rsidRPr="00A26AD3">
        <w:rPr>
          <w:rFonts w:ascii="Book Antiqua" w:hAnsi="Book Antiqua" w:cs="font2"/>
          <w:i/>
          <w:iCs/>
          <w:sz w:val="20"/>
          <w:szCs w:val="20"/>
          <w:lang w:bidi="ar-SA"/>
        </w:rPr>
        <w:t xml:space="preserve"> 2012</w:t>
      </w:r>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13"/>
          <w:sz w:val="20"/>
          <w:szCs w:val="20"/>
          <w:lang w:bidi="ar-SA"/>
        </w:rPr>
        <w:t>Jurnal</w:t>
      </w:r>
      <w:proofErr w:type="spellEnd"/>
      <w:r w:rsidR="00A26AD3" w:rsidRPr="00A26AD3">
        <w:rPr>
          <w:rFonts w:ascii="Book Antiqua" w:hAnsi="Book Antiqua" w:cs="font13"/>
          <w:sz w:val="20"/>
          <w:szCs w:val="20"/>
          <w:lang w:bidi="ar-SA"/>
        </w:rPr>
        <w:t xml:space="preserve"> </w:t>
      </w:r>
      <w:proofErr w:type="spellStart"/>
      <w:r w:rsidR="00A26AD3" w:rsidRPr="00A26AD3">
        <w:rPr>
          <w:rFonts w:ascii="Book Antiqua" w:hAnsi="Book Antiqua" w:cs="font13"/>
          <w:sz w:val="20"/>
          <w:szCs w:val="20"/>
          <w:lang w:bidi="ar-SA"/>
        </w:rPr>
        <w:t>Ilmu</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13"/>
          <w:sz w:val="20"/>
          <w:szCs w:val="20"/>
          <w:lang w:bidi="ar-SA"/>
        </w:rPr>
        <w:t>Komunikasi</w:t>
      </w:r>
      <w:proofErr w:type="spellEnd"/>
      <w:r w:rsidR="00A26AD3" w:rsidRPr="00A26AD3">
        <w:rPr>
          <w:rFonts w:ascii="Book Antiqua" w:hAnsi="Book Antiqua" w:cs="font2"/>
          <w:sz w:val="20"/>
          <w:szCs w:val="20"/>
          <w:lang w:bidi="ar-SA"/>
        </w:rPr>
        <w:t>. FISIP UNS</w:t>
      </w:r>
    </w:p>
    <w:p w14:paraId="4C499425" w14:textId="77777777" w:rsidR="00A26AD3" w:rsidRPr="00A26AD3" w:rsidRDefault="00A26AD3" w:rsidP="00A26AD3">
      <w:pPr>
        <w:autoSpaceDE w:val="0"/>
        <w:autoSpaceDN w:val="0"/>
        <w:adjustRightInd w:val="0"/>
        <w:spacing w:after="0" w:line="240" w:lineRule="auto"/>
        <w:jc w:val="both"/>
        <w:rPr>
          <w:rFonts w:ascii="font2" w:hAnsi="font2" w:cs="font2"/>
          <w:sz w:val="28"/>
          <w:lang w:bidi="ar-SA"/>
        </w:rPr>
      </w:pPr>
    </w:p>
    <w:p w14:paraId="26EAD8A7" w14:textId="2E6DF14F" w:rsidR="006513F6" w:rsidRPr="00A26AD3" w:rsidRDefault="006513F6" w:rsidP="00A26AD3">
      <w:pPr>
        <w:autoSpaceDE w:val="0"/>
        <w:autoSpaceDN w:val="0"/>
        <w:adjustRightInd w:val="0"/>
        <w:spacing w:after="0"/>
        <w:ind w:left="851" w:hanging="851"/>
        <w:jc w:val="both"/>
        <w:rPr>
          <w:rFonts w:ascii="Book Antiqua" w:hAnsi="Book Antiqua" w:cs="font2"/>
          <w:sz w:val="20"/>
          <w:szCs w:val="20"/>
          <w:lang w:bidi="ar-SA"/>
        </w:rPr>
      </w:pPr>
      <w:r w:rsidRPr="007C064E">
        <w:rPr>
          <w:rFonts w:ascii="Book Antiqua" w:hAnsi="Book Antiqua"/>
          <w:bCs/>
          <w:color w:val="000000" w:themeColor="text1"/>
          <w:sz w:val="20"/>
          <w:szCs w:val="20"/>
        </w:rPr>
        <w:t>[6]</w:t>
      </w:r>
      <w:r w:rsidRPr="007C064E">
        <w:rPr>
          <w:rFonts w:ascii="Book Antiqua" w:hAnsi="Book Antiqua"/>
          <w:bCs/>
          <w:color w:val="000000" w:themeColor="text1"/>
          <w:sz w:val="20"/>
          <w:szCs w:val="20"/>
        </w:rPr>
        <w:tab/>
      </w:r>
      <w:proofErr w:type="spellStart"/>
      <w:r w:rsidR="00A26AD3" w:rsidRPr="00A26AD3">
        <w:rPr>
          <w:rFonts w:ascii="Book Antiqua" w:hAnsi="Book Antiqua"/>
          <w:sz w:val="20"/>
          <w:szCs w:val="20"/>
        </w:rPr>
        <w:t>Ucibarr</w:t>
      </w:r>
      <w:proofErr w:type="spellEnd"/>
      <w:r w:rsidR="00A26AD3" w:rsidRPr="00A26AD3">
        <w:rPr>
          <w:rFonts w:ascii="Book Antiqua" w:hAnsi="Book Antiqua"/>
          <w:sz w:val="20"/>
          <w:szCs w:val="20"/>
        </w:rPr>
        <w:t xml:space="preserve">. 2014. </w:t>
      </w:r>
      <w:r w:rsidR="00A26AD3" w:rsidRPr="00A26AD3">
        <w:rPr>
          <w:rFonts w:ascii="Book Antiqua" w:hAnsi="Book Antiqua" w:cs="font2"/>
          <w:i/>
          <w:iCs/>
          <w:sz w:val="20"/>
          <w:szCs w:val="20"/>
          <w:lang w:bidi="ar-SA"/>
        </w:rPr>
        <w:t xml:space="preserve">Analisa Waktu </w:t>
      </w:r>
      <w:proofErr w:type="spellStart"/>
      <w:r w:rsidR="00A26AD3" w:rsidRPr="00A26AD3">
        <w:rPr>
          <w:rFonts w:ascii="Book Antiqua" w:hAnsi="Book Antiqua" w:cs="font2"/>
          <w:i/>
          <w:iCs/>
          <w:sz w:val="20"/>
          <w:szCs w:val="20"/>
          <w:lang w:bidi="ar-SA"/>
        </w:rPr>
        <w:t>Tunggu</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Pelayanan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Resep</w:t>
      </w:r>
      <w:proofErr w:type="spellEnd"/>
      <w:r w:rsidR="00A26AD3" w:rsidRPr="00A26AD3">
        <w:rPr>
          <w:rFonts w:ascii="Book Antiqua" w:hAnsi="Book Antiqua" w:cs="font2"/>
          <w:i/>
          <w:iCs/>
          <w:sz w:val="20"/>
          <w:szCs w:val="20"/>
          <w:lang w:bidi="ar-SA"/>
        </w:rPr>
        <w:t xml:space="preserve"> di </w:t>
      </w:r>
      <w:proofErr w:type="spellStart"/>
      <w:r w:rsidR="00A26AD3" w:rsidRPr="00A26AD3">
        <w:rPr>
          <w:rFonts w:ascii="Book Antiqua" w:hAnsi="Book Antiqua" w:cs="font2"/>
          <w:i/>
          <w:iCs/>
          <w:sz w:val="20"/>
          <w:szCs w:val="20"/>
          <w:lang w:bidi="ar-SA"/>
        </w:rPr>
        <w:t>Instalasi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Farmasi</w:t>
      </w:r>
      <w:proofErr w:type="spellEnd"/>
      <w:r w:rsidR="00A26AD3" w:rsidRPr="00A26AD3">
        <w:rPr>
          <w:rFonts w:ascii="Book Antiqua" w:hAnsi="Book Antiqua" w:cs="font2"/>
          <w:i/>
          <w:iCs/>
          <w:sz w:val="20"/>
          <w:szCs w:val="20"/>
          <w:lang w:bidi="ar-SA"/>
        </w:rPr>
        <w:t xml:space="preserve"> </w:t>
      </w:r>
      <w:r w:rsidR="00A26AD3" w:rsidRPr="00A26AD3">
        <w:rPr>
          <w:rFonts w:ascii="Book Antiqua" w:hAnsi="Book Antiqua" w:cs="font2"/>
          <w:i/>
          <w:iCs/>
          <w:sz w:val="20"/>
          <w:szCs w:val="20"/>
          <w:lang w:bidi="ar-SA"/>
        </w:rPr>
        <w:t xml:space="preserve">Rawat Jalan RS </w:t>
      </w:r>
      <w:proofErr w:type="spellStart"/>
      <w:r w:rsidR="00A26AD3" w:rsidRPr="00A26AD3">
        <w:rPr>
          <w:rFonts w:ascii="Book Antiqua" w:hAnsi="Book Antiqua" w:cs="font2"/>
          <w:i/>
          <w:iCs/>
          <w:sz w:val="20"/>
          <w:szCs w:val="20"/>
          <w:lang w:bidi="ar-SA"/>
        </w:rPr>
        <w:t>Tugu</w:t>
      </w:r>
      <w:proofErr w:type="spellEnd"/>
      <w:r w:rsidR="00A26AD3" w:rsidRPr="00A26AD3">
        <w:rPr>
          <w:rFonts w:ascii="Book Antiqua" w:hAnsi="Book Antiqua" w:cs="font2"/>
          <w:i/>
          <w:iCs/>
          <w:sz w:val="20"/>
          <w:szCs w:val="20"/>
          <w:lang w:bidi="ar-SA"/>
        </w:rPr>
        <w:t xml:space="preserve"> Depok </w:t>
      </w:r>
      <w:proofErr w:type="spellStart"/>
      <w:r w:rsidR="00A26AD3" w:rsidRPr="00A26AD3">
        <w:rPr>
          <w:rFonts w:ascii="Book Antiqua" w:hAnsi="Book Antiqua" w:cs="font2"/>
          <w:i/>
          <w:iCs/>
          <w:sz w:val="20"/>
          <w:szCs w:val="20"/>
          <w:lang w:bidi="ar-SA"/>
        </w:rPr>
        <w:t>Tahun</w:t>
      </w:r>
      <w:proofErr w:type="spellEnd"/>
      <w:r w:rsidR="00A26AD3" w:rsidRPr="00A26AD3">
        <w:rPr>
          <w:rFonts w:ascii="Book Antiqua" w:hAnsi="Book Antiqua" w:cs="font2"/>
          <w:i/>
          <w:iCs/>
          <w:sz w:val="20"/>
          <w:szCs w:val="20"/>
          <w:lang w:bidi="ar-SA"/>
        </w:rPr>
        <w:t xml:space="preserve"> 2009</w:t>
      </w:r>
      <w:r w:rsidR="00A26AD3" w:rsidRPr="00A26AD3">
        <w:rPr>
          <w:rFonts w:ascii="Book Antiqua" w:hAnsi="Book Antiqua" w:cs="font2"/>
          <w:sz w:val="20"/>
          <w:szCs w:val="20"/>
          <w:lang w:bidi="ar-SA"/>
        </w:rPr>
        <w:t>. [</w:t>
      </w:r>
      <w:proofErr w:type="spellStart"/>
      <w:r w:rsidR="00A26AD3" w:rsidRPr="00A26AD3">
        <w:rPr>
          <w:rFonts w:ascii="Book Antiqua" w:hAnsi="Book Antiqua" w:cs="font2"/>
          <w:sz w:val="20"/>
          <w:szCs w:val="20"/>
          <w:lang w:bidi="ar-SA"/>
        </w:rPr>
        <w:t>Skripsi</w:t>
      </w:r>
      <w:proofErr w:type="spellEnd"/>
      <w:r w:rsidR="00A26AD3" w:rsidRPr="00A26AD3">
        <w:rPr>
          <w:rFonts w:ascii="Book Antiqua" w:hAnsi="Book Antiqua" w:cs="font2"/>
          <w:sz w:val="20"/>
          <w:szCs w:val="20"/>
          <w:lang w:bidi="ar-SA"/>
        </w:rPr>
        <w:t xml:space="preserve">]. </w:t>
      </w:r>
      <w:proofErr w:type="gramStart"/>
      <w:r w:rsidR="00A26AD3" w:rsidRPr="00A26AD3">
        <w:rPr>
          <w:rFonts w:ascii="Book Antiqua" w:hAnsi="Book Antiqua" w:cs="font2"/>
          <w:sz w:val="20"/>
          <w:szCs w:val="20"/>
          <w:lang w:bidi="ar-SA"/>
        </w:rPr>
        <w:t>Depok :</w:t>
      </w:r>
      <w:proofErr w:type="gram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Fakultas</w:t>
      </w:r>
      <w:proofErr w:type="spellEnd"/>
      <w:r w:rsid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Farmasi</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Universitas</w:t>
      </w:r>
      <w:proofErr w:type="spellEnd"/>
      <w:r w:rsidR="00A26AD3" w:rsidRPr="00A26AD3">
        <w:rPr>
          <w:rFonts w:ascii="Book Antiqua" w:hAnsi="Book Antiqua" w:cs="font2"/>
          <w:sz w:val="20"/>
          <w:szCs w:val="20"/>
          <w:lang w:bidi="ar-SA"/>
        </w:rPr>
        <w:t xml:space="preserve"> Indonesia</w:t>
      </w:r>
    </w:p>
    <w:p w14:paraId="1A8638BD" w14:textId="77777777" w:rsidR="006513F6" w:rsidRPr="007C064E" w:rsidRDefault="006513F6" w:rsidP="00A26AD3">
      <w:pPr>
        <w:pStyle w:val="ListParagraph"/>
        <w:spacing w:after="0" w:line="252" w:lineRule="auto"/>
        <w:ind w:left="198" w:hanging="198"/>
        <w:jc w:val="both"/>
        <w:rPr>
          <w:rFonts w:ascii="Book Antiqua" w:hAnsi="Book Antiqua"/>
          <w:bCs/>
          <w:color w:val="000000" w:themeColor="text1"/>
          <w:sz w:val="20"/>
          <w:szCs w:val="20"/>
        </w:rPr>
      </w:pPr>
    </w:p>
    <w:p w14:paraId="2A3B7BBC" w14:textId="68707072" w:rsidR="006513F6" w:rsidRPr="00A26AD3" w:rsidRDefault="006513F6" w:rsidP="00A26AD3">
      <w:pPr>
        <w:autoSpaceDE w:val="0"/>
        <w:autoSpaceDN w:val="0"/>
        <w:adjustRightInd w:val="0"/>
        <w:spacing w:after="0"/>
        <w:ind w:left="851" w:hanging="851"/>
        <w:jc w:val="both"/>
        <w:rPr>
          <w:rFonts w:ascii="Book Antiqua" w:hAnsi="Book Antiqua" w:cs="font2"/>
          <w:sz w:val="20"/>
          <w:szCs w:val="20"/>
          <w:lang w:bidi="ar-SA"/>
        </w:rPr>
      </w:pPr>
      <w:r w:rsidRPr="007C064E">
        <w:rPr>
          <w:rFonts w:ascii="Book Antiqua" w:hAnsi="Book Antiqua"/>
          <w:bCs/>
          <w:color w:val="000000" w:themeColor="text1"/>
          <w:sz w:val="20"/>
          <w:szCs w:val="20"/>
        </w:rPr>
        <w:t>[7]</w:t>
      </w:r>
      <w:r w:rsidRPr="007C064E">
        <w:rPr>
          <w:rFonts w:ascii="Book Antiqua" w:hAnsi="Book Antiqua"/>
          <w:bCs/>
          <w:color w:val="000000" w:themeColor="text1"/>
          <w:sz w:val="20"/>
          <w:szCs w:val="20"/>
        </w:rPr>
        <w:tab/>
      </w:r>
      <w:proofErr w:type="spellStart"/>
      <w:r w:rsidR="00A26AD3" w:rsidRPr="00A26AD3">
        <w:rPr>
          <w:rFonts w:ascii="Book Antiqua" w:hAnsi="Book Antiqua" w:cs="font2"/>
          <w:sz w:val="20"/>
          <w:szCs w:val="20"/>
          <w:lang w:bidi="ar-SA"/>
        </w:rPr>
        <w:t>Wulandari</w:t>
      </w:r>
      <w:proofErr w:type="spellEnd"/>
      <w:r w:rsidR="00A26AD3" w:rsidRPr="00A26AD3">
        <w:rPr>
          <w:rFonts w:ascii="Book Antiqua" w:hAnsi="Book Antiqua" w:cs="font2"/>
          <w:sz w:val="20"/>
          <w:szCs w:val="20"/>
          <w:lang w:bidi="ar-SA"/>
        </w:rPr>
        <w:t xml:space="preserve">, D. 2015. </w:t>
      </w:r>
      <w:proofErr w:type="spellStart"/>
      <w:r w:rsidR="00A26AD3" w:rsidRPr="00A26AD3">
        <w:rPr>
          <w:rFonts w:ascii="Book Antiqua" w:hAnsi="Book Antiqua" w:cs="font2"/>
          <w:i/>
          <w:iCs/>
          <w:sz w:val="20"/>
          <w:szCs w:val="20"/>
          <w:lang w:bidi="ar-SA"/>
        </w:rPr>
        <w:t>Evaluasi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Kualitas</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Pelayanan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Kefarmasian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Dengan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Dimensi</w:t>
      </w:r>
      <w:proofErr w:type="spellEnd"/>
      <w:r w:rsidR="00A26AD3" w:rsidRPr="00A26AD3">
        <w:rPr>
          <w:rFonts w:ascii="Book Antiqua" w:hAnsi="Book Antiqua" w:cs="font2"/>
          <w:i/>
          <w:iCs/>
          <w:sz w:val="20"/>
          <w:szCs w:val="20"/>
          <w:lang w:bidi="ar-SA"/>
        </w:rPr>
        <w:t xml:space="preserve"> </w:t>
      </w:r>
      <w:r w:rsidR="00A26AD3" w:rsidRPr="00A26AD3">
        <w:rPr>
          <w:rFonts w:ascii="Book Antiqua" w:hAnsi="Book Antiqua" w:cs="font2"/>
          <w:i/>
          <w:iCs/>
          <w:sz w:val="20"/>
          <w:szCs w:val="20"/>
          <w:lang w:bidi="ar-SA"/>
        </w:rPr>
        <w:t xml:space="preserve">Waktu </w:t>
      </w:r>
      <w:proofErr w:type="spellStart"/>
      <w:r w:rsidR="00A26AD3" w:rsidRPr="00A26AD3">
        <w:rPr>
          <w:rFonts w:ascii="Book Antiqua" w:hAnsi="Book Antiqua" w:cs="font2"/>
          <w:i/>
          <w:iCs/>
          <w:sz w:val="20"/>
          <w:szCs w:val="20"/>
          <w:lang w:bidi="ar-SA"/>
        </w:rPr>
        <w:t>Tunggu</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Pelayanan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Obat</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Jadi</w:t>
      </w:r>
      <w:proofErr w:type="spellEnd"/>
      <w:r w:rsidR="00A26AD3" w:rsidRPr="00A26AD3">
        <w:rPr>
          <w:rFonts w:ascii="Book Antiqua" w:hAnsi="Book Antiqua" w:cs="font2"/>
          <w:i/>
          <w:iCs/>
          <w:sz w:val="20"/>
          <w:szCs w:val="20"/>
          <w:lang w:bidi="ar-SA"/>
        </w:rPr>
        <w:t xml:space="preserve"> dan </w:t>
      </w:r>
      <w:proofErr w:type="spellStart"/>
      <w:r w:rsidR="00A26AD3" w:rsidRPr="00A26AD3">
        <w:rPr>
          <w:rFonts w:ascii="Book Antiqua" w:hAnsi="Book Antiqua" w:cs="font2"/>
          <w:i/>
          <w:iCs/>
          <w:sz w:val="20"/>
          <w:szCs w:val="20"/>
          <w:lang w:bidi="ar-SA"/>
        </w:rPr>
        <w:t>Obat</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Racikan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Terhadap</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Kepuasan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Pasien</w:t>
      </w:r>
      <w:proofErr w:type="spellEnd"/>
      <w:r w:rsidR="00A26AD3" w:rsidRPr="00A26AD3">
        <w:rPr>
          <w:rFonts w:ascii="Book Antiqua" w:hAnsi="Book Antiqua" w:cs="font2"/>
          <w:i/>
          <w:iCs/>
          <w:sz w:val="20"/>
          <w:szCs w:val="20"/>
          <w:lang w:bidi="ar-SA"/>
        </w:rPr>
        <w:t xml:space="preserve"> Rawat Jalan di IFRSI </w:t>
      </w:r>
      <w:proofErr w:type="spellStart"/>
      <w:r w:rsidR="00A26AD3" w:rsidRPr="00A26AD3">
        <w:rPr>
          <w:rFonts w:ascii="Book Antiqua" w:hAnsi="Book Antiqua" w:cs="font2"/>
          <w:i/>
          <w:iCs/>
          <w:sz w:val="20"/>
          <w:szCs w:val="20"/>
          <w:lang w:bidi="ar-SA"/>
        </w:rPr>
        <w:t>Yarsis</w:t>
      </w:r>
      <w:proofErr w:type="spellEnd"/>
      <w:r w:rsidR="00A26AD3" w:rsidRPr="00A26AD3">
        <w:rPr>
          <w:rFonts w:ascii="Book Antiqua" w:hAnsi="Book Antiqua" w:cs="font2"/>
          <w:i/>
          <w:iCs/>
          <w:sz w:val="20"/>
          <w:szCs w:val="20"/>
          <w:lang w:bidi="ar-SA"/>
        </w:rPr>
        <w:t xml:space="preserve"> Surakarta </w:t>
      </w:r>
      <w:proofErr w:type="spellStart"/>
      <w:r w:rsidR="00A26AD3" w:rsidRPr="00A26AD3">
        <w:rPr>
          <w:rFonts w:ascii="Book Antiqua" w:hAnsi="Book Antiqua" w:cs="font2"/>
          <w:i/>
          <w:iCs/>
          <w:sz w:val="20"/>
          <w:szCs w:val="20"/>
          <w:lang w:bidi="ar-SA"/>
        </w:rPr>
        <w:t>Tahun</w:t>
      </w:r>
      <w:proofErr w:type="spellEnd"/>
      <w:r w:rsidR="00A26AD3" w:rsidRPr="00A26AD3">
        <w:rPr>
          <w:rFonts w:ascii="Book Antiqua" w:hAnsi="Book Antiqua" w:cs="font2"/>
          <w:i/>
          <w:iCs/>
          <w:sz w:val="20"/>
          <w:szCs w:val="20"/>
          <w:lang w:bidi="ar-SA"/>
        </w:rPr>
        <w:t xml:space="preserve"> 2014</w:t>
      </w:r>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Skripsi</w:t>
      </w:r>
      <w:proofErr w:type="spellEnd"/>
      <w:r w:rsidR="00A26AD3" w:rsidRPr="00A26AD3">
        <w:rPr>
          <w:rFonts w:ascii="Book Antiqua" w:hAnsi="Book Antiqua" w:cs="font2"/>
          <w:sz w:val="20"/>
          <w:szCs w:val="20"/>
          <w:lang w:bidi="ar-SA"/>
        </w:rPr>
        <w:t>].</w:t>
      </w:r>
      <w:r w:rsidR="00A26AD3">
        <w:rPr>
          <w:rFonts w:ascii="Book Antiqua" w:hAnsi="Book Antiqua" w:cs="font2"/>
          <w:sz w:val="20"/>
          <w:szCs w:val="20"/>
          <w:lang w:bidi="ar-SA"/>
        </w:rPr>
        <w:t xml:space="preserve"> </w:t>
      </w:r>
      <w:proofErr w:type="gramStart"/>
      <w:r w:rsidR="00A26AD3" w:rsidRPr="00A26AD3">
        <w:rPr>
          <w:rFonts w:ascii="Book Antiqua" w:hAnsi="Book Antiqua" w:cs="font2"/>
          <w:sz w:val="20"/>
          <w:szCs w:val="20"/>
          <w:lang w:bidi="ar-SA"/>
        </w:rPr>
        <w:t>Surakarta</w:t>
      </w:r>
      <w:proofErr w:type="gramEnd"/>
      <w:r w:rsidR="00A26AD3" w:rsidRPr="00A26AD3">
        <w:rPr>
          <w:rFonts w:ascii="Book Antiqua" w:hAnsi="Book Antiqua" w:cs="font2"/>
          <w:sz w:val="20"/>
          <w:szCs w:val="20"/>
          <w:lang w:bidi="ar-SA"/>
        </w:rPr>
        <w:t xml:space="preserve"> : </w:t>
      </w:r>
      <w:proofErr w:type="spellStart"/>
      <w:r w:rsidR="00A26AD3" w:rsidRPr="00A26AD3">
        <w:rPr>
          <w:rFonts w:ascii="Book Antiqua" w:hAnsi="Book Antiqua" w:cs="font2"/>
          <w:sz w:val="20"/>
          <w:szCs w:val="20"/>
          <w:lang w:bidi="ar-SA"/>
        </w:rPr>
        <w:t>Fakultas</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Farmasi</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Universitas</w:t>
      </w:r>
      <w:proofErr w:type="spellEnd"/>
      <w:r w:rsidR="00A26AD3" w:rsidRPr="00A26AD3">
        <w:rPr>
          <w:rFonts w:ascii="Book Antiqua" w:hAnsi="Book Antiqua" w:cs="font2"/>
          <w:sz w:val="20"/>
          <w:szCs w:val="20"/>
          <w:lang w:bidi="ar-SA"/>
        </w:rPr>
        <w:t xml:space="preserve"> Setia Budi</w:t>
      </w:r>
    </w:p>
    <w:p w14:paraId="4706A34E" w14:textId="77777777" w:rsidR="006513F6" w:rsidRPr="007C064E" w:rsidRDefault="006513F6" w:rsidP="00A26AD3">
      <w:pPr>
        <w:pStyle w:val="ListParagraph"/>
        <w:spacing w:after="0" w:line="252" w:lineRule="auto"/>
        <w:ind w:left="198" w:hanging="198"/>
        <w:jc w:val="both"/>
        <w:rPr>
          <w:rFonts w:ascii="Book Antiqua" w:hAnsi="Book Antiqua"/>
          <w:bCs/>
          <w:color w:val="000000" w:themeColor="text1"/>
          <w:sz w:val="20"/>
          <w:szCs w:val="20"/>
        </w:rPr>
      </w:pPr>
    </w:p>
    <w:p w14:paraId="64B3B02A" w14:textId="54F39CF4" w:rsidR="006513F6" w:rsidRPr="00A26AD3" w:rsidRDefault="006513F6" w:rsidP="00A26AD3">
      <w:pPr>
        <w:autoSpaceDE w:val="0"/>
        <w:autoSpaceDN w:val="0"/>
        <w:adjustRightInd w:val="0"/>
        <w:spacing w:after="0"/>
        <w:ind w:left="851" w:hanging="851"/>
        <w:jc w:val="both"/>
        <w:rPr>
          <w:rFonts w:ascii="Book Antiqua" w:hAnsi="Book Antiqua" w:cs="font2"/>
          <w:sz w:val="20"/>
          <w:szCs w:val="20"/>
          <w:lang w:bidi="ar-SA"/>
        </w:rPr>
      </w:pPr>
      <w:r w:rsidRPr="007C064E">
        <w:rPr>
          <w:rFonts w:ascii="Book Antiqua" w:hAnsi="Book Antiqua"/>
          <w:bCs/>
          <w:color w:val="000000" w:themeColor="text1"/>
          <w:sz w:val="20"/>
          <w:szCs w:val="20"/>
        </w:rPr>
        <w:t>[8]</w:t>
      </w:r>
      <w:r w:rsidRPr="007C064E">
        <w:rPr>
          <w:rFonts w:ascii="Book Antiqua" w:hAnsi="Book Antiqua"/>
          <w:bCs/>
          <w:color w:val="000000" w:themeColor="text1"/>
          <w:sz w:val="20"/>
          <w:szCs w:val="20"/>
        </w:rPr>
        <w:tab/>
      </w:r>
      <w:proofErr w:type="spellStart"/>
      <w:r w:rsidR="00A26AD3" w:rsidRPr="00A26AD3">
        <w:rPr>
          <w:rFonts w:ascii="Book Antiqua" w:hAnsi="Book Antiqua" w:cs="font2"/>
          <w:sz w:val="20"/>
          <w:szCs w:val="20"/>
          <w:lang w:bidi="ar-SA"/>
        </w:rPr>
        <w:t>Rimawati</w:t>
      </w:r>
      <w:proofErr w:type="spellEnd"/>
      <w:r w:rsidR="00A26AD3" w:rsidRPr="00A26AD3">
        <w:rPr>
          <w:rFonts w:ascii="Book Antiqua" w:hAnsi="Book Antiqua" w:cs="font2"/>
          <w:sz w:val="20"/>
          <w:szCs w:val="20"/>
          <w:lang w:bidi="ar-SA"/>
        </w:rPr>
        <w:t>, YA. 2014</w:t>
      </w:r>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Analisi</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Pengaruh</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Pelayanan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Kefarmasian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terhadap</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Kepuasan</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Pasien</w:t>
      </w:r>
      <w:proofErr w:type="spellEnd"/>
      <w:r w:rsidR="00A26AD3" w:rsidRPr="00A26AD3">
        <w:rPr>
          <w:rFonts w:ascii="Book Antiqua" w:hAnsi="Book Antiqua" w:cs="font2"/>
          <w:i/>
          <w:iCs/>
          <w:sz w:val="20"/>
          <w:szCs w:val="20"/>
          <w:lang w:bidi="ar-SA"/>
        </w:rPr>
        <w:t xml:space="preserve"> Rawat Jalan </w:t>
      </w:r>
      <w:proofErr w:type="spellStart"/>
      <w:r w:rsidR="00A26AD3" w:rsidRPr="00A26AD3">
        <w:rPr>
          <w:rFonts w:ascii="Book Antiqua" w:hAnsi="Book Antiqua" w:cs="font2"/>
          <w:i/>
          <w:iCs/>
          <w:sz w:val="20"/>
          <w:szCs w:val="20"/>
          <w:lang w:bidi="ar-SA"/>
        </w:rPr>
        <w:t>Apotek</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Puskesmas</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Tirtomoyo</w:t>
      </w:r>
      <w:proofErr w:type="spellEnd"/>
      <w:r w:rsidR="00A26AD3" w:rsidRPr="00A26AD3">
        <w:rPr>
          <w:rFonts w:ascii="Book Antiqua" w:hAnsi="Book Antiqua" w:cs="font2"/>
          <w:i/>
          <w:iCs/>
          <w:sz w:val="20"/>
          <w:szCs w:val="20"/>
          <w:lang w:bidi="ar-SA"/>
        </w:rPr>
        <w:t xml:space="preserve"> </w:t>
      </w:r>
      <w:proofErr w:type="spellStart"/>
      <w:r w:rsidR="00A26AD3" w:rsidRPr="00A26AD3">
        <w:rPr>
          <w:rFonts w:ascii="Book Antiqua" w:hAnsi="Book Antiqua" w:cs="font2"/>
          <w:i/>
          <w:iCs/>
          <w:sz w:val="20"/>
          <w:szCs w:val="20"/>
          <w:lang w:bidi="ar-SA"/>
        </w:rPr>
        <w:t>Wonogiri</w:t>
      </w:r>
      <w:proofErr w:type="spellEnd"/>
      <w:r w:rsidR="00A26AD3" w:rsidRPr="00A26AD3">
        <w:rPr>
          <w:rFonts w:ascii="Book Antiqua" w:hAnsi="Book Antiqua" w:cs="font2"/>
          <w:i/>
          <w:iCs/>
          <w:sz w:val="20"/>
          <w:szCs w:val="20"/>
          <w:lang w:bidi="ar-SA"/>
        </w:rPr>
        <w:t xml:space="preserve"> </w:t>
      </w:r>
      <w:r w:rsidR="00A26AD3" w:rsidRPr="00A26AD3">
        <w:rPr>
          <w:rFonts w:ascii="Book Antiqua" w:hAnsi="Book Antiqua" w:cs="font2"/>
          <w:i/>
          <w:iCs/>
          <w:sz w:val="20"/>
          <w:szCs w:val="20"/>
          <w:lang w:bidi="ar-SA"/>
        </w:rPr>
        <w:t>April 2014</w:t>
      </w:r>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Skripsi</w:t>
      </w:r>
      <w:proofErr w:type="spellEnd"/>
      <w:r w:rsidR="00A26AD3" w:rsidRPr="00A26AD3">
        <w:rPr>
          <w:rFonts w:ascii="Book Antiqua" w:hAnsi="Book Antiqua" w:cs="font2"/>
          <w:sz w:val="20"/>
          <w:szCs w:val="20"/>
          <w:lang w:bidi="ar-SA"/>
        </w:rPr>
        <w:t xml:space="preserve">]. Surakarta: </w:t>
      </w:r>
      <w:proofErr w:type="spellStart"/>
      <w:r w:rsidR="00A26AD3" w:rsidRPr="00A26AD3">
        <w:rPr>
          <w:rFonts w:ascii="Book Antiqua" w:hAnsi="Book Antiqua" w:cs="font2"/>
          <w:sz w:val="20"/>
          <w:szCs w:val="20"/>
          <w:lang w:bidi="ar-SA"/>
        </w:rPr>
        <w:t>Fakultas</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Farmasi</w:t>
      </w:r>
      <w:proofErr w:type="spellEnd"/>
      <w:r w:rsidR="00A26AD3" w:rsidRPr="00A26AD3">
        <w:rPr>
          <w:rFonts w:ascii="Book Antiqua" w:hAnsi="Book Antiqua" w:cs="font2"/>
          <w:sz w:val="20"/>
          <w:szCs w:val="20"/>
          <w:lang w:bidi="ar-SA"/>
        </w:rPr>
        <w:t xml:space="preserve">, </w:t>
      </w:r>
      <w:proofErr w:type="spellStart"/>
      <w:r w:rsidR="00A26AD3" w:rsidRPr="00A26AD3">
        <w:rPr>
          <w:rFonts w:ascii="Book Antiqua" w:hAnsi="Book Antiqua" w:cs="font2"/>
          <w:sz w:val="20"/>
          <w:szCs w:val="20"/>
          <w:lang w:bidi="ar-SA"/>
        </w:rPr>
        <w:t>Universitas</w:t>
      </w:r>
      <w:proofErr w:type="spellEnd"/>
      <w:r w:rsidR="00A26AD3" w:rsidRPr="00A26AD3">
        <w:rPr>
          <w:rFonts w:ascii="Book Antiqua" w:hAnsi="Book Antiqua" w:cs="font2"/>
          <w:sz w:val="20"/>
          <w:szCs w:val="20"/>
          <w:lang w:bidi="ar-SA"/>
        </w:rPr>
        <w:t xml:space="preserve"> Setia Budi</w:t>
      </w:r>
      <w:r w:rsidR="00A26AD3">
        <w:rPr>
          <w:rFonts w:ascii="Book Antiqua" w:hAnsi="Book Antiqua" w:cs="font2"/>
          <w:sz w:val="20"/>
          <w:szCs w:val="20"/>
          <w:lang w:bidi="ar-SA"/>
        </w:rPr>
        <w:t xml:space="preserve"> </w:t>
      </w:r>
      <w:r w:rsidR="00A26AD3" w:rsidRPr="00A26AD3">
        <w:rPr>
          <w:rFonts w:ascii="Book Antiqua" w:hAnsi="Book Antiqua" w:cs="font2"/>
          <w:sz w:val="20"/>
          <w:szCs w:val="20"/>
          <w:lang w:bidi="ar-SA"/>
        </w:rPr>
        <w:t>Surakarta</w:t>
      </w:r>
    </w:p>
    <w:p w14:paraId="5C7A2A60" w14:textId="77777777" w:rsidR="006513F6" w:rsidRPr="007C064E" w:rsidRDefault="006513F6" w:rsidP="00A26AD3">
      <w:pPr>
        <w:pStyle w:val="ListParagraph"/>
        <w:spacing w:after="0" w:line="252" w:lineRule="auto"/>
        <w:ind w:left="198" w:hanging="198"/>
        <w:jc w:val="both"/>
        <w:rPr>
          <w:rFonts w:ascii="Book Antiqua" w:hAnsi="Book Antiqua"/>
          <w:bCs/>
          <w:color w:val="000000" w:themeColor="text1"/>
          <w:sz w:val="20"/>
          <w:szCs w:val="20"/>
        </w:rPr>
      </w:pPr>
    </w:p>
    <w:p w14:paraId="55B88D06" w14:textId="75FE82A8" w:rsidR="006513F6" w:rsidRDefault="006513F6" w:rsidP="00A26AD3">
      <w:pPr>
        <w:spacing w:after="0" w:line="252" w:lineRule="auto"/>
        <w:ind w:left="900" w:hanging="900"/>
        <w:jc w:val="both"/>
        <w:rPr>
          <w:rFonts w:ascii="Book Antiqua" w:hAnsi="Book Antiqua"/>
          <w:sz w:val="20"/>
          <w:szCs w:val="20"/>
        </w:rPr>
      </w:pPr>
      <w:r w:rsidRPr="007C064E">
        <w:rPr>
          <w:rFonts w:ascii="Book Antiqua" w:hAnsi="Book Antiqua"/>
          <w:bCs/>
          <w:color w:val="000000" w:themeColor="text1"/>
          <w:sz w:val="20"/>
          <w:szCs w:val="20"/>
        </w:rPr>
        <w:t>[9]</w:t>
      </w:r>
      <w:r w:rsidRPr="007C064E">
        <w:rPr>
          <w:rFonts w:ascii="Book Antiqua" w:hAnsi="Book Antiqua"/>
          <w:bCs/>
          <w:color w:val="000000" w:themeColor="text1"/>
          <w:sz w:val="20"/>
          <w:szCs w:val="20"/>
        </w:rPr>
        <w:tab/>
      </w:r>
      <w:proofErr w:type="spellStart"/>
      <w:r w:rsidR="00B5149A">
        <w:rPr>
          <w:rFonts w:ascii="Book Antiqua" w:hAnsi="Book Antiqua"/>
          <w:sz w:val="20"/>
          <w:szCs w:val="20"/>
        </w:rPr>
        <w:t>Aryani</w:t>
      </w:r>
      <w:proofErr w:type="spellEnd"/>
      <w:r w:rsidR="00B5149A">
        <w:rPr>
          <w:rFonts w:ascii="Book Antiqua" w:hAnsi="Book Antiqua"/>
          <w:sz w:val="20"/>
          <w:szCs w:val="20"/>
        </w:rPr>
        <w:t xml:space="preserve"> F, </w:t>
      </w:r>
      <w:proofErr w:type="spellStart"/>
      <w:r w:rsidR="00B5149A">
        <w:rPr>
          <w:rFonts w:ascii="Book Antiqua" w:hAnsi="Book Antiqua"/>
          <w:sz w:val="20"/>
          <w:szCs w:val="20"/>
        </w:rPr>
        <w:t>Husnawati</w:t>
      </w:r>
      <w:proofErr w:type="spellEnd"/>
      <w:r w:rsidR="00B5149A">
        <w:rPr>
          <w:rFonts w:ascii="Book Antiqua" w:hAnsi="Book Antiqua"/>
          <w:sz w:val="20"/>
          <w:szCs w:val="20"/>
        </w:rPr>
        <w:t xml:space="preserve">, </w:t>
      </w:r>
      <w:proofErr w:type="spellStart"/>
      <w:r w:rsidR="00B5149A">
        <w:rPr>
          <w:rFonts w:ascii="Book Antiqua" w:hAnsi="Book Antiqua"/>
          <w:sz w:val="20"/>
          <w:szCs w:val="20"/>
        </w:rPr>
        <w:t>Muharni</w:t>
      </w:r>
      <w:proofErr w:type="spellEnd"/>
      <w:r w:rsidR="00B5149A">
        <w:rPr>
          <w:rFonts w:ascii="Book Antiqua" w:hAnsi="Book Antiqua"/>
          <w:sz w:val="20"/>
          <w:szCs w:val="20"/>
        </w:rPr>
        <w:t xml:space="preserve"> S. </w:t>
      </w:r>
      <w:proofErr w:type="spellStart"/>
      <w:r w:rsidR="00B5149A">
        <w:rPr>
          <w:rFonts w:ascii="Book Antiqua" w:hAnsi="Book Antiqua"/>
          <w:sz w:val="20"/>
          <w:szCs w:val="20"/>
        </w:rPr>
        <w:t>Liasari</w:t>
      </w:r>
      <w:proofErr w:type="spellEnd"/>
      <w:r w:rsidR="00B5149A">
        <w:rPr>
          <w:rFonts w:ascii="Book Antiqua" w:hAnsi="Book Antiqua"/>
          <w:sz w:val="20"/>
          <w:szCs w:val="20"/>
        </w:rPr>
        <w:t xml:space="preserve"> M, </w:t>
      </w:r>
      <w:proofErr w:type="spellStart"/>
      <w:r w:rsidR="00B5149A">
        <w:rPr>
          <w:rFonts w:ascii="Book Antiqua" w:hAnsi="Book Antiqua"/>
          <w:sz w:val="20"/>
          <w:szCs w:val="20"/>
        </w:rPr>
        <w:t>Afrianti</w:t>
      </w:r>
      <w:proofErr w:type="spellEnd"/>
      <w:r w:rsidR="00B5149A">
        <w:rPr>
          <w:rFonts w:ascii="Book Antiqua" w:hAnsi="Book Antiqua"/>
          <w:sz w:val="20"/>
          <w:szCs w:val="20"/>
        </w:rPr>
        <w:t xml:space="preserve"> R. 2014.</w:t>
      </w:r>
      <w:r w:rsidR="00B5149A" w:rsidRPr="00D66689">
        <w:rPr>
          <w:rFonts w:ascii="Book Antiqua" w:hAnsi="Book Antiqua"/>
          <w:i/>
          <w:iCs/>
          <w:sz w:val="20"/>
          <w:szCs w:val="20"/>
        </w:rPr>
        <w:t xml:space="preserve"> Analisa </w:t>
      </w:r>
      <w:proofErr w:type="spellStart"/>
      <w:r w:rsidR="00B5149A" w:rsidRPr="00D66689">
        <w:rPr>
          <w:rFonts w:ascii="Book Antiqua" w:hAnsi="Book Antiqua"/>
          <w:i/>
          <w:iCs/>
          <w:sz w:val="20"/>
          <w:szCs w:val="20"/>
        </w:rPr>
        <w:t>Kepuasan</w:t>
      </w:r>
      <w:proofErr w:type="spellEnd"/>
      <w:r w:rsidR="00B5149A" w:rsidRPr="00D66689">
        <w:rPr>
          <w:rFonts w:ascii="Book Antiqua" w:hAnsi="Book Antiqua"/>
          <w:i/>
          <w:iCs/>
          <w:sz w:val="20"/>
          <w:szCs w:val="20"/>
        </w:rPr>
        <w:t xml:space="preserve"> </w:t>
      </w:r>
      <w:proofErr w:type="spellStart"/>
      <w:r w:rsidR="00B5149A" w:rsidRPr="00D66689">
        <w:rPr>
          <w:rFonts w:ascii="Book Antiqua" w:hAnsi="Book Antiqua"/>
          <w:i/>
          <w:iCs/>
          <w:sz w:val="20"/>
          <w:szCs w:val="20"/>
        </w:rPr>
        <w:t>Pasien</w:t>
      </w:r>
      <w:proofErr w:type="spellEnd"/>
      <w:r w:rsidR="00B5149A" w:rsidRPr="00D66689">
        <w:rPr>
          <w:rFonts w:ascii="Book Antiqua" w:hAnsi="Book Antiqua"/>
          <w:i/>
          <w:iCs/>
          <w:sz w:val="20"/>
          <w:szCs w:val="20"/>
        </w:rPr>
        <w:t xml:space="preserve"> Rawat Jalan </w:t>
      </w:r>
      <w:proofErr w:type="spellStart"/>
      <w:r w:rsidR="00B5149A" w:rsidRPr="00D66689">
        <w:rPr>
          <w:rFonts w:ascii="Book Antiqua" w:hAnsi="Book Antiqua"/>
          <w:i/>
          <w:iCs/>
          <w:sz w:val="20"/>
          <w:szCs w:val="20"/>
        </w:rPr>
        <w:t>Terhadap</w:t>
      </w:r>
      <w:proofErr w:type="spellEnd"/>
      <w:r w:rsidR="00B5149A" w:rsidRPr="00D66689">
        <w:rPr>
          <w:rFonts w:ascii="Book Antiqua" w:hAnsi="Book Antiqua"/>
          <w:i/>
          <w:iCs/>
          <w:sz w:val="20"/>
          <w:szCs w:val="20"/>
        </w:rPr>
        <w:t xml:space="preserve"> </w:t>
      </w:r>
      <w:proofErr w:type="spellStart"/>
      <w:r w:rsidR="00B5149A" w:rsidRPr="00D66689">
        <w:rPr>
          <w:rFonts w:ascii="Book Antiqua" w:hAnsi="Book Antiqua"/>
          <w:i/>
          <w:iCs/>
          <w:sz w:val="20"/>
          <w:szCs w:val="20"/>
        </w:rPr>
        <w:t>Kualitas</w:t>
      </w:r>
      <w:proofErr w:type="spellEnd"/>
      <w:r w:rsidR="00B5149A" w:rsidRPr="00D66689">
        <w:rPr>
          <w:rFonts w:ascii="Book Antiqua" w:hAnsi="Book Antiqua"/>
          <w:i/>
          <w:iCs/>
          <w:sz w:val="20"/>
          <w:szCs w:val="20"/>
        </w:rPr>
        <w:t xml:space="preserve"> </w:t>
      </w:r>
      <w:proofErr w:type="spellStart"/>
      <w:r w:rsidR="00B5149A" w:rsidRPr="00D66689">
        <w:rPr>
          <w:rFonts w:ascii="Book Antiqua" w:hAnsi="Book Antiqua"/>
          <w:i/>
          <w:iCs/>
          <w:sz w:val="20"/>
          <w:szCs w:val="20"/>
        </w:rPr>
        <w:t>Pelayanan</w:t>
      </w:r>
      <w:proofErr w:type="spellEnd"/>
      <w:r w:rsidR="00B5149A" w:rsidRPr="00D66689">
        <w:rPr>
          <w:rFonts w:ascii="Book Antiqua" w:hAnsi="Book Antiqua"/>
          <w:i/>
          <w:iCs/>
          <w:sz w:val="20"/>
          <w:szCs w:val="20"/>
        </w:rPr>
        <w:t xml:space="preserve"> Di IFRS Islam </w:t>
      </w:r>
      <w:proofErr w:type="spellStart"/>
      <w:r w:rsidR="00B5149A" w:rsidRPr="00D66689">
        <w:rPr>
          <w:rFonts w:ascii="Book Antiqua" w:hAnsi="Book Antiqua"/>
          <w:i/>
          <w:iCs/>
          <w:sz w:val="20"/>
          <w:szCs w:val="20"/>
        </w:rPr>
        <w:t>Ibnu</w:t>
      </w:r>
      <w:proofErr w:type="spellEnd"/>
      <w:r w:rsidR="00B5149A" w:rsidRPr="00D66689">
        <w:rPr>
          <w:rFonts w:ascii="Book Antiqua" w:hAnsi="Book Antiqua"/>
          <w:i/>
          <w:iCs/>
          <w:sz w:val="20"/>
          <w:szCs w:val="20"/>
        </w:rPr>
        <w:t xml:space="preserve"> </w:t>
      </w:r>
      <w:proofErr w:type="spellStart"/>
      <w:r w:rsidR="00B5149A" w:rsidRPr="00D66689">
        <w:rPr>
          <w:rFonts w:ascii="Book Antiqua" w:hAnsi="Book Antiqua"/>
          <w:i/>
          <w:iCs/>
          <w:sz w:val="20"/>
          <w:szCs w:val="20"/>
        </w:rPr>
        <w:t>Sina</w:t>
      </w:r>
      <w:proofErr w:type="spellEnd"/>
      <w:r w:rsidR="00B5149A" w:rsidRPr="00D66689">
        <w:rPr>
          <w:rFonts w:ascii="Book Antiqua" w:hAnsi="Book Antiqua"/>
          <w:i/>
          <w:iCs/>
          <w:sz w:val="20"/>
          <w:szCs w:val="20"/>
        </w:rPr>
        <w:t xml:space="preserve"> </w:t>
      </w:r>
      <w:proofErr w:type="spellStart"/>
      <w:r w:rsidR="00B5149A" w:rsidRPr="00D66689">
        <w:rPr>
          <w:rFonts w:ascii="Book Antiqua" w:hAnsi="Book Antiqua"/>
          <w:i/>
          <w:iCs/>
          <w:sz w:val="20"/>
          <w:szCs w:val="20"/>
        </w:rPr>
        <w:t>Pekanbaru</w:t>
      </w:r>
      <w:proofErr w:type="spellEnd"/>
      <w:r w:rsidR="00B5149A" w:rsidRPr="00D66689">
        <w:rPr>
          <w:rFonts w:ascii="Book Antiqua" w:hAnsi="Book Antiqua"/>
          <w:i/>
          <w:iCs/>
          <w:sz w:val="20"/>
          <w:szCs w:val="20"/>
        </w:rPr>
        <w:t xml:space="preserve">. </w:t>
      </w:r>
      <w:r w:rsidR="00B5149A" w:rsidRPr="00D66689">
        <w:rPr>
          <w:rFonts w:ascii="Book Antiqua" w:hAnsi="Book Antiqua"/>
          <w:sz w:val="20"/>
          <w:szCs w:val="20"/>
        </w:rPr>
        <w:t xml:space="preserve">Pharmacy </w:t>
      </w:r>
      <w:r w:rsidR="00B5149A">
        <w:rPr>
          <w:rFonts w:ascii="Book Antiqua" w:hAnsi="Book Antiqua"/>
          <w:sz w:val="20"/>
          <w:szCs w:val="20"/>
        </w:rPr>
        <w:t>12</w:t>
      </w:r>
    </w:p>
    <w:p w14:paraId="61239123" w14:textId="77777777" w:rsidR="00B5149A" w:rsidRPr="007C064E" w:rsidRDefault="00B5149A" w:rsidP="00A26AD3">
      <w:pPr>
        <w:spacing w:after="0" w:line="252" w:lineRule="auto"/>
        <w:ind w:left="900" w:hanging="900"/>
        <w:jc w:val="both"/>
        <w:rPr>
          <w:rFonts w:ascii="Book Antiqua" w:hAnsi="Book Antiqua"/>
          <w:sz w:val="20"/>
          <w:szCs w:val="20"/>
        </w:rPr>
      </w:pPr>
    </w:p>
    <w:p w14:paraId="3D4F26AD" w14:textId="588CC187" w:rsidR="007C064E" w:rsidRDefault="006513F6" w:rsidP="00A26AD3">
      <w:pPr>
        <w:spacing w:after="0" w:line="252" w:lineRule="auto"/>
        <w:ind w:left="880" w:hanging="880"/>
        <w:jc w:val="both"/>
        <w:rPr>
          <w:sz w:val="23"/>
          <w:szCs w:val="23"/>
        </w:rPr>
      </w:pPr>
      <w:r w:rsidRPr="007C064E">
        <w:rPr>
          <w:rFonts w:ascii="Book Antiqua" w:hAnsi="Book Antiqua"/>
          <w:bCs/>
          <w:color w:val="000000" w:themeColor="text1"/>
          <w:sz w:val="20"/>
          <w:szCs w:val="20"/>
        </w:rPr>
        <w:t>[10]</w:t>
      </w:r>
      <w:r w:rsidRPr="007C064E">
        <w:rPr>
          <w:rFonts w:ascii="Book Antiqua" w:hAnsi="Book Antiqua"/>
          <w:bCs/>
          <w:color w:val="000000" w:themeColor="text1"/>
          <w:sz w:val="20"/>
          <w:szCs w:val="20"/>
        </w:rPr>
        <w:tab/>
      </w:r>
      <w:r w:rsidR="00653671" w:rsidRPr="00653671">
        <w:rPr>
          <w:rFonts w:ascii="Book Antiqua" w:hAnsi="Book Antiqua"/>
          <w:sz w:val="20"/>
          <w:szCs w:val="20"/>
        </w:rPr>
        <w:t xml:space="preserve">Wijaya H. 2012. </w:t>
      </w:r>
      <w:proofErr w:type="spellStart"/>
      <w:r w:rsidR="00653671" w:rsidRPr="00653671">
        <w:rPr>
          <w:rFonts w:ascii="Book Antiqua" w:hAnsi="Book Antiqua"/>
          <w:i/>
          <w:iCs/>
          <w:sz w:val="20"/>
          <w:szCs w:val="20"/>
        </w:rPr>
        <w:t>Analisis</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Pelaksanaan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Standar</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Pelayanan</w:t>
      </w:r>
      <w:proofErr w:type="spellEnd"/>
      <w:r w:rsidR="00653671" w:rsidRPr="00653671">
        <w:rPr>
          <w:rFonts w:ascii="Book Antiqua" w:hAnsi="Book Antiqua"/>
          <w:i/>
          <w:iCs/>
          <w:sz w:val="20"/>
          <w:szCs w:val="20"/>
        </w:rPr>
        <w:t xml:space="preserve"> Minimal (</w:t>
      </w:r>
      <w:proofErr w:type="spellStart"/>
      <w:r w:rsidR="00653671" w:rsidRPr="00653671">
        <w:rPr>
          <w:rFonts w:ascii="Book Antiqua" w:hAnsi="Book Antiqua"/>
          <w:i/>
          <w:iCs/>
          <w:sz w:val="20"/>
          <w:szCs w:val="20"/>
        </w:rPr>
        <w:t>Spm</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Rumah</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Sakit</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Bidang</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Farmasi</w:t>
      </w:r>
      <w:proofErr w:type="spellEnd"/>
      <w:r w:rsidR="00653671" w:rsidRPr="00653671">
        <w:rPr>
          <w:rFonts w:ascii="Book Antiqua" w:hAnsi="Book Antiqua"/>
          <w:i/>
          <w:iCs/>
          <w:sz w:val="20"/>
          <w:szCs w:val="20"/>
        </w:rPr>
        <w:t xml:space="preserve"> Di </w:t>
      </w:r>
      <w:proofErr w:type="spellStart"/>
      <w:r w:rsidR="00653671" w:rsidRPr="00653671">
        <w:rPr>
          <w:rFonts w:ascii="Book Antiqua" w:hAnsi="Book Antiqua"/>
          <w:i/>
          <w:iCs/>
          <w:sz w:val="20"/>
          <w:szCs w:val="20"/>
        </w:rPr>
        <w:t>Instalasi</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Farmasi</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Rumah</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Sakit</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Tugu</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Ibu</w:t>
      </w:r>
      <w:proofErr w:type="spellEnd"/>
      <w:r w:rsidR="00653671" w:rsidRPr="00653671">
        <w:rPr>
          <w:rFonts w:ascii="Book Antiqua" w:hAnsi="Book Antiqua"/>
          <w:i/>
          <w:iCs/>
          <w:sz w:val="20"/>
          <w:szCs w:val="20"/>
        </w:rPr>
        <w:t xml:space="preserve"> </w:t>
      </w:r>
      <w:r w:rsidR="00653671" w:rsidRPr="00653671">
        <w:rPr>
          <w:rFonts w:ascii="Book Antiqua" w:hAnsi="Book Antiqua"/>
          <w:i/>
          <w:iCs/>
          <w:sz w:val="20"/>
          <w:szCs w:val="20"/>
        </w:rPr>
        <w:t>[</w:t>
      </w:r>
      <w:proofErr w:type="spellStart"/>
      <w:r w:rsidR="00653671" w:rsidRPr="00653671">
        <w:rPr>
          <w:rFonts w:ascii="Book Antiqua" w:hAnsi="Book Antiqua"/>
          <w:i/>
          <w:iCs/>
          <w:sz w:val="20"/>
          <w:szCs w:val="20"/>
        </w:rPr>
        <w:t>Tesis</w:t>
      </w:r>
      <w:proofErr w:type="spellEnd"/>
      <w:r w:rsidR="00653671" w:rsidRPr="00653671">
        <w:rPr>
          <w:rFonts w:ascii="Book Antiqua" w:hAnsi="Book Antiqua"/>
          <w:i/>
          <w:iCs/>
          <w:sz w:val="20"/>
          <w:szCs w:val="20"/>
        </w:rPr>
        <w:t xml:space="preserve">]. </w:t>
      </w:r>
      <w:r w:rsidR="00653671" w:rsidRPr="00653671">
        <w:rPr>
          <w:rFonts w:ascii="Book Antiqua" w:hAnsi="Book Antiqua"/>
          <w:sz w:val="20"/>
          <w:szCs w:val="20"/>
        </w:rPr>
        <w:t xml:space="preserve">Jakarta: </w:t>
      </w:r>
      <w:proofErr w:type="spellStart"/>
      <w:r w:rsidR="00653671" w:rsidRPr="00653671">
        <w:rPr>
          <w:rFonts w:ascii="Book Antiqua" w:hAnsi="Book Antiqua"/>
          <w:sz w:val="20"/>
          <w:szCs w:val="20"/>
        </w:rPr>
        <w:t>Fakultas</w:t>
      </w:r>
      <w:proofErr w:type="spellEnd"/>
      <w:r w:rsidR="00653671" w:rsidRPr="00653671">
        <w:rPr>
          <w:rFonts w:ascii="Book Antiqua" w:hAnsi="Book Antiqua"/>
          <w:sz w:val="20"/>
          <w:szCs w:val="20"/>
        </w:rPr>
        <w:t xml:space="preserve"> </w:t>
      </w:r>
      <w:proofErr w:type="spellStart"/>
      <w:r w:rsidR="00653671" w:rsidRPr="00653671">
        <w:rPr>
          <w:rFonts w:ascii="Book Antiqua" w:hAnsi="Book Antiqua"/>
          <w:sz w:val="20"/>
          <w:szCs w:val="20"/>
        </w:rPr>
        <w:t>Kesehatan</w:t>
      </w:r>
      <w:proofErr w:type="spellEnd"/>
      <w:r w:rsidR="00653671" w:rsidRPr="00653671">
        <w:rPr>
          <w:rFonts w:ascii="Book Antiqua" w:hAnsi="Book Antiqua"/>
          <w:sz w:val="20"/>
          <w:szCs w:val="20"/>
        </w:rPr>
        <w:t xml:space="preserve"> Masyarakat, </w:t>
      </w:r>
      <w:proofErr w:type="spellStart"/>
      <w:r w:rsidR="00653671" w:rsidRPr="00653671">
        <w:rPr>
          <w:rFonts w:ascii="Book Antiqua" w:hAnsi="Book Antiqua"/>
          <w:sz w:val="20"/>
          <w:szCs w:val="20"/>
        </w:rPr>
        <w:t>Universitas</w:t>
      </w:r>
      <w:proofErr w:type="spellEnd"/>
      <w:r w:rsidR="00653671" w:rsidRPr="00653671">
        <w:rPr>
          <w:rFonts w:ascii="Book Antiqua" w:hAnsi="Book Antiqua"/>
          <w:sz w:val="20"/>
          <w:szCs w:val="20"/>
        </w:rPr>
        <w:t xml:space="preserve"> Indonesia.</w:t>
      </w:r>
    </w:p>
    <w:p w14:paraId="0D4D00AC" w14:textId="77777777" w:rsidR="00653671" w:rsidRPr="007C064E" w:rsidRDefault="00653671" w:rsidP="00A26AD3">
      <w:pPr>
        <w:spacing w:after="0" w:line="252" w:lineRule="auto"/>
        <w:ind w:left="880" w:hanging="880"/>
        <w:jc w:val="both"/>
        <w:rPr>
          <w:rFonts w:ascii="Book Antiqua" w:hAnsi="Book Antiqua"/>
          <w:sz w:val="20"/>
          <w:szCs w:val="20"/>
        </w:rPr>
      </w:pPr>
    </w:p>
    <w:p w14:paraId="208B83E8" w14:textId="441D7D8F" w:rsidR="006513F6" w:rsidRPr="007C064E" w:rsidRDefault="006513F6" w:rsidP="00A26AD3">
      <w:pPr>
        <w:spacing w:after="0" w:line="252" w:lineRule="auto"/>
        <w:ind w:left="878" w:hanging="878"/>
        <w:jc w:val="both"/>
        <w:rPr>
          <w:rFonts w:ascii="Book Antiqua" w:hAnsi="Book Antiqua"/>
          <w:sz w:val="20"/>
          <w:szCs w:val="20"/>
        </w:rPr>
      </w:pPr>
      <w:r w:rsidRPr="007C064E">
        <w:rPr>
          <w:rFonts w:ascii="Book Antiqua" w:hAnsi="Book Antiqua"/>
          <w:bCs/>
          <w:color w:val="000000" w:themeColor="text1"/>
          <w:sz w:val="20"/>
          <w:szCs w:val="20"/>
        </w:rPr>
        <w:t>[11]</w:t>
      </w:r>
      <w:r w:rsidRPr="007C064E">
        <w:rPr>
          <w:rFonts w:ascii="Book Antiqua" w:hAnsi="Book Antiqua"/>
          <w:bCs/>
          <w:color w:val="000000" w:themeColor="text1"/>
          <w:sz w:val="20"/>
          <w:szCs w:val="20"/>
        </w:rPr>
        <w:tab/>
      </w:r>
      <w:proofErr w:type="spellStart"/>
      <w:r w:rsidR="00653671" w:rsidRPr="00653671">
        <w:rPr>
          <w:rFonts w:ascii="Book Antiqua" w:hAnsi="Book Antiqua"/>
          <w:sz w:val="20"/>
          <w:szCs w:val="20"/>
        </w:rPr>
        <w:t>Nurjanah</w:t>
      </w:r>
      <w:proofErr w:type="spellEnd"/>
      <w:r w:rsidR="00653671" w:rsidRPr="00653671">
        <w:rPr>
          <w:rFonts w:ascii="Book Antiqua" w:hAnsi="Book Antiqua"/>
          <w:sz w:val="20"/>
          <w:szCs w:val="20"/>
        </w:rPr>
        <w:t xml:space="preserve"> I, </w:t>
      </w:r>
      <w:proofErr w:type="spellStart"/>
      <w:r w:rsidR="00653671" w:rsidRPr="00653671">
        <w:rPr>
          <w:rFonts w:ascii="Book Antiqua" w:hAnsi="Book Antiqua"/>
          <w:sz w:val="20"/>
          <w:szCs w:val="20"/>
        </w:rPr>
        <w:t>Maramis</w:t>
      </w:r>
      <w:proofErr w:type="spellEnd"/>
      <w:r w:rsidR="00653671" w:rsidRPr="00653671">
        <w:rPr>
          <w:rFonts w:ascii="Book Antiqua" w:hAnsi="Book Antiqua"/>
          <w:sz w:val="20"/>
          <w:szCs w:val="20"/>
        </w:rPr>
        <w:t xml:space="preserve"> FRR, </w:t>
      </w:r>
      <w:proofErr w:type="spellStart"/>
      <w:r w:rsidR="00653671" w:rsidRPr="00653671">
        <w:rPr>
          <w:rFonts w:ascii="Book Antiqua" w:hAnsi="Book Antiqua"/>
          <w:sz w:val="20"/>
          <w:szCs w:val="20"/>
        </w:rPr>
        <w:t>Engkeng</w:t>
      </w:r>
      <w:proofErr w:type="spellEnd"/>
      <w:r w:rsidR="00653671" w:rsidRPr="00653671">
        <w:rPr>
          <w:rFonts w:ascii="Book Antiqua" w:hAnsi="Book Antiqua"/>
          <w:sz w:val="20"/>
          <w:szCs w:val="20"/>
        </w:rPr>
        <w:t xml:space="preserve"> S. 2016. </w:t>
      </w:r>
      <w:proofErr w:type="spellStart"/>
      <w:r w:rsidR="00653671" w:rsidRPr="00653671">
        <w:rPr>
          <w:rFonts w:ascii="Book Antiqua" w:hAnsi="Book Antiqua"/>
          <w:i/>
          <w:iCs/>
          <w:sz w:val="20"/>
          <w:szCs w:val="20"/>
        </w:rPr>
        <w:t>Hubungan</w:t>
      </w:r>
      <w:proofErr w:type="spellEnd"/>
      <w:r w:rsidR="00653671" w:rsidRPr="00653671">
        <w:rPr>
          <w:rFonts w:ascii="Book Antiqua" w:hAnsi="Book Antiqua"/>
          <w:i/>
          <w:iCs/>
          <w:sz w:val="20"/>
          <w:szCs w:val="20"/>
        </w:rPr>
        <w:t xml:space="preserve"> </w:t>
      </w:r>
      <w:r w:rsidR="00653671" w:rsidRPr="00653671">
        <w:rPr>
          <w:rFonts w:ascii="Book Antiqua" w:hAnsi="Book Antiqua"/>
          <w:i/>
          <w:iCs/>
          <w:sz w:val="20"/>
          <w:szCs w:val="20"/>
        </w:rPr>
        <w:t xml:space="preserve">Antara Waktu </w:t>
      </w:r>
      <w:proofErr w:type="spellStart"/>
      <w:r w:rsidR="00653671" w:rsidRPr="00653671">
        <w:rPr>
          <w:rFonts w:ascii="Book Antiqua" w:hAnsi="Book Antiqua"/>
          <w:i/>
          <w:iCs/>
          <w:sz w:val="20"/>
          <w:szCs w:val="20"/>
        </w:rPr>
        <w:t>Tunggu</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Pelayanan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Resep</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Dengan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Kepuasan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Pasien</w:t>
      </w:r>
      <w:proofErr w:type="spellEnd"/>
      <w:r w:rsidR="00653671" w:rsidRPr="00653671">
        <w:rPr>
          <w:rFonts w:ascii="Book Antiqua" w:hAnsi="Book Antiqua"/>
          <w:i/>
          <w:iCs/>
          <w:sz w:val="20"/>
          <w:szCs w:val="20"/>
        </w:rPr>
        <w:t xml:space="preserve"> Di </w:t>
      </w:r>
      <w:proofErr w:type="spellStart"/>
      <w:r w:rsidR="00653671" w:rsidRPr="00653671">
        <w:rPr>
          <w:rFonts w:ascii="Book Antiqua" w:hAnsi="Book Antiqua"/>
          <w:i/>
          <w:iCs/>
          <w:sz w:val="20"/>
          <w:szCs w:val="20"/>
        </w:rPr>
        <w:t>Apotek</w:t>
      </w:r>
      <w:proofErr w:type="spellEnd"/>
      <w:r w:rsidR="00653671" w:rsidRPr="00653671">
        <w:rPr>
          <w:rFonts w:ascii="Book Antiqua" w:hAnsi="Book Antiqua"/>
          <w:i/>
          <w:iCs/>
          <w:sz w:val="20"/>
          <w:szCs w:val="20"/>
        </w:rPr>
        <w:t xml:space="preserve"> Kimia </w:t>
      </w:r>
      <w:proofErr w:type="spellStart"/>
      <w:r w:rsidR="00653671" w:rsidRPr="00653671">
        <w:rPr>
          <w:rFonts w:ascii="Book Antiqua" w:hAnsi="Book Antiqua"/>
          <w:i/>
          <w:iCs/>
          <w:sz w:val="20"/>
          <w:szCs w:val="20"/>
        </w:rPr>
        <w:t>Farma</w:t>
      </w:r>
      <w:proofErr w:type="spellEnd"/>
      <w:r w:rsidR="00653671" w:rsidRPr="00653671">
        <w:rPr>
          <w:rFonts w:ascii="Book Antiqua" w:hAnsi="Book Antiqua"/>
          <w:i/>
          <w:iCs/>
          <w:sz w:val="20"/>
          <w:szCs w:val="20"/>
        </w:rPr>
        <w:t xml:space="preserve"> BLU Prof</w:t>
      </w:r>
      <w:r w:rsidR="00653671" w:rsidRPr="00653671">
        <w:rPr>
          <w:rFonts w:ascii="Book Antiqua" w:hAnsi="Book Antiqua"/>
          <w:i/>
          <w:iCs/>
          <w:sz w:val="20"/>
          <w:szCs w:val="20"/>
        </w:rPr>
        <w:t xml:space="preserve">. </w:t>
      </w:r>
      <w:r w:rsidR="00653671" w:rsidRPr="00653671">
        <w:rPr>
          <w:rFonts w:ascii="Book Antiqua" w:hAnsi="Book Antiqua"/>
          <w:i/>
          <w:iCs/>
          <w:sz w:val="20"/>
          <w:szCs w:val="20"/>
        </w:rPr>
        <w:t>Dr</w:t>
      </w:r>
      <w:r w:rsidR="00653671" w:rsidRPr="00653671">
        <w:rPr>
          <w:rFonts w:ascii="Book Antiqua" w:hAnsi="Book Antiqua"/>
          <w:i/>
          <w:iCs/>
          <w:sz w:val="20"/>
          <w:szCs w:val="20"/>
        </w:rPr>
        <w:t xml:space="preserve">. </w:t>
      </w:r>
      <w:r w:rsidR="00653671" w:rsidRPr="00653671">
        <w:rPr>
          <w:rFonts w:ascii="Book Antiqua" w:hAnsi="Book Antiqua"/>
          <w:i/>
          <w:iCs/>
          <w:sz w:val="20"/>
          <w:szCs w:val="20"/>
        </w:rPr>
        <w:t>R</w:t>
      </w:r>
      <w:r w:rsidR="00653671" w:rsidRPr="00653671">
        <w:rPr>
          <w:rFonts w:ascii="Book Antiqua" w:hAnsi="Book Antiqua"/>
          <w:i/>
          <w:iCs/>
          <w:sz w:val="20"/>
          <w:szCs w:val="20"/>
        </w:rPr>
        <w:t xml:space="preserve">. </w:t>
      </w:r>
      <w:r w:rsidR="00653671" w:rsidRPr="00653671">
        <w:rPr>
          <w:rFonts w:ascii="Book Antiqua" w:hAnsi="Book Antiqua"/>
          <w:i/>
          <w:iCs/>
          <w:sz w:val="20"/>
          <w:szCs w:val="20"/>
        </w:rPr>
        <w:t>D</w:t>
      </w:r>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Kandou</w:t>
      </w:r>
      <w:proofErr w:type="spellEnd"/>
      <w:r w:rsidR="00653671" w:rsidRPr="00653671">
        <w:rPr>
          <w:rFonts w:ascii="Book Antiqua" w:hAnsi="Book Antiqua"/>
          <w:i/>
          <w:iCs/>
          <w:sz w:val="20"/>
          <w:szCs w:val="20"/>
        </w:rPr>
        <w:t xml:space="preserve"> Manado</w:t>
      </w:r>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Pharmacon</w:t>
      </w:r>
      <w:proofErr w:type="spellEnd"/>
      <w:r w:rsidR="00653671" w:rsidRPr="00653671">
        <w:rPr>
          <w:rFonts w:ascii="Book Antiqua" w:hAnsi="Book Antiqua"/>
          <w:i/>
          <w:iCs/>
          <w:sz w:val="20"/>
          <w:szCs w:val="20"/>
        </w:rPr>
        <w:t xml:space="preserve"> </w:t>
      </w:r>
      <w:r w:rsidR="00653671" w:rsidRPr="00653671">
        <w:rPr>
          <w:rFonts w:ascii="Book Antiqua" w:hAnsi="Book Antiqua"/>
          <w:sz w:val="20"/>
          <w:szCs w:val="20"/>
        </w:rPr>
        <w:t>5: 362-370.</w:t>
      </w:r>
    </w:p>
    <w:p w14:paraId="23501295" w14:textId="77777777" w:rsidR="006513F6" w:rsidRPr="007C064E" w:rsidRDefault="006513F6" w:rsidP="00A26AD3">
      <w:pPr>
        <w:pStyle w:val="ListParagraph"/>
        <w:spacing w:after="0" w:line="252" w:lineRule="auto"/>
        <w:ind w:left="198" w:hanging="198"/>
        <w:jc w:val="both"/>
        <w:rPr>
          <w:rFonts w:ascii="Book Antiqua" w:hAnsi="Book Antiqua"/>
          <w:bCs/>
          <w:color w:val="000000" w:themeColor="text1"/>
          <w:sz w:val="20"/>
          <w:szCs w:val="20"/>
        </w:rPr>
      </w:pPr>
    </w:p>
    <w:p w14:paraId="51E5938D" w14:textId="218F33BB" w:rsidR="007C064E" w:rsidRPr="00A26AD3" w:rsidRDefault="006513F6" w:rsidP="00A26AD3">
      <w:pPr>
        <w:spacing w:after="0"/>
        <w:ind w:left="851" w:hanging="851"/>
        <w:jc w:val="both"/>
        <w:rPr>
          <w:sz w:val="24"/>
          <w:szCs w:val="24"/>
          <w:lang w:bidi="ar-SA"/>
        </w:rPr>
      </w:pPr>
      <w:r w:rsidRPr="007C064E">
        <w:rPr>
          <w:rFonts w:ascii="Book Antiqua" w:hAnsi="Book Antiqua"/>
          <w:bCs/>
          <w:color w:val="000000" w:themeColor="text1"/>
          <w:sz w:val="20"/>
          <w:szCs w:val="20"/>
        </w:rPr>
        <w:t>[12]</w:t>
      </w:r>
      <w:r w:rsidRPr="00A26AD3">
        <w:rPr>
          <w:rFonts w:ascii="Book Antiqua" w:hAnsi="Book Antiqua"/>
          <w:bCs/>
          <w:color w:val="000000" w:themeColor="text1"/>
          <w:sz w:val="20"/>
          <w:szCs w:val="20"/>
        </w:rPr>
        <w:tab/>
      </w:r>
      <w:proofErr w:type="spellStart"/>
      <w:r w:rsidR="00A26AD3" w:rsidRPr="00A26AD3">
        <w:rPr>
          <w:rFonts w:ascii="Book Antiqua" w:hAnsi="Book Antiqua"/>
          <w:sz w:val="20"/>
          <w:szCs w:val="20"/>
        </w:rPr>
        <w:t>Abidah</w:t>
      </w:r>
      <w:proofErr w:type="spellEnd"/>
      <w:r w:rsidR="00A26AD3" w:rsidRPr="00A26AD3">
        <w:rPr>
          <w:rFonts w:ascii="Book Antiqua" w:hAnsi="Book Antiqua"/>
          <w:sz w:val="20"/>
          <w:szCs w:val="20"/>
        </w:rPr>
        <w:t xml:space="preserve"> </w:t>
      </w:r>
      <w:proofErr w:type="spellStart"/>
      <w:r w:rsidR="00A26AD3" w:rsidRPr="00A26AD3">
        <w:rPr>
          <w:rFonts w:ascii="Book Antiqua" w:hAnsi="Book Antiqua"/>
          <w:sz w:val="20"/>
          <w:szCs w:val="20"/>
        </w:rPr>
        <w:t>Kuni</w:t>
      </w:r>
      <w:proofErr w:type="spellEnd"/>
      <w:r w:rsidR="00A26AD3" w:rsidRPr="00A26AD3">
        <w:rPr>
          <w:rFonts w:ascii="Book Antiqua" w:hAnsi="Book Antiqua"/>
          <w:sz w:val="20"/>
          <w:szCs w:val="20"/>
        </w:rPr>
        <w:t xml:space="preserve"> </w:t>
      </w:r>
      <w:proofErr w:type="spellStart"/>
      <w:r w:rsidR="00A26AD3" w:rsidRPr="00A26AD3">
        <w:rPr>
          <w:rFonts w:ascii="Book Antiqua" w:hAnsi="Book Antiqua"/>
          <w:sz w:val="20"/>
          <w:szCs w:val="20"/>
        </w:rPr>
        <w:t>Zuka</w:t>
      </w:r>
      <w:proofErr w:type="spellEnd"/>
      <w:r w:rsidR="00A26AD3" w:rsidRPr="00A26AD3">
        <w:rPr>
          <w:rFonts w:ascii="Book Antiqua" w:hAnsi="Book Antiqua"/>
          <w:sz w:val="20"/>
          <w:szCs w:val="20"/>
        </w:rPr>
        <w:t xml:space="preserve">, 2016. </w:t>
      </w:r>
      <w:proofErr w:type="spellStart"/>
      <w:r w:rsidR="00A26AD3" w:rsidRPr="00A26AD3">
        <w:rPr>
          <w:rFonts w:ascii="Book Antiqua" w:hAnsi="Book Antiqua"/>
          <w:i/>
          <w:sz w:val="20"/>
          <w:szCs w:val="20"/>
        </w:rPr>
        <w:t>Evaluasi</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Pelaksanaan</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Standar</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Pelayanan</w:t>
      </w:r>
      <w:proofErr w:type="spellEnd"/>
      <w:r w:rsidR="00A26AD3" w:rsidRPr="00A26AD3">
        <w:rPr>
          <w:rFonts w:ascii="Book Antiqua" w:hAnsi="Book Antiqua"/>
          <w:i/>
          <w:sz w:val="20"/>
          <w:szCs w:val="20"/>
        </w:rPr>
        <w:t xml:space="preserve"> Minimal </w:t>
      </w:r>
      <w:proofErr w:type="spellStart"/>
      <w:r w:rsidR="00A26AD3" w:rsidRPr="00A26AD3">
        <w:rPr>
          <w:rFonts w:ascii="Book Antiqua" w:hAnsi="Book Antiqua"/>
          <w:i/>
          <w:sz w:val="20"/>
          <w:szCs w:val="20"/>
        </w:rPr>
        <w:t>Rumah</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Sakit</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Bidang</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Farmasi</w:t>
      </w:r>
      <w:proofErr w:type="spellEnd"/>
      <w:r w:rsidR="00A26AD3" w:rsidRPr="00A26AD3">
        <w:rPr>
          <w:rFonts w:ascii="Book Antiqua" w:hAnsi="Book Antiqua"/>
          <w:i/>
          <w:sz w:val="20"/>
          <w:szCs w:val="20"/>
        </w:rPr>
        <w:t xml:space="preserve"> Di </w:t>
      </w:r>
      <w:proofErr w:type="spellStart"/>
      <w:r w:rsidR="00A26AD3" w:rsidRPr="00A26AD3">
        <w:rPr>
          <w:rFonts w:ascii="Book Antiqua" w:hAnsi="Book Antiqua"/>
          <w:i/>
          <w:sz w:val="20"/>
          <w:szCs w:val="20"/>
        </w:rPr>
        <w:t>Instalasi</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Farmasi</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Rumah</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Sakit</w:t>
      </w:r>
      <w:proofErr w:type="spellEnd"/>
      <w:r w:rsidR="00A26AD3" w:rsidRPr="00A26AD3">
        <w:rPr>
          <w:rFonts w:ascii="Book Antiqua" w:hAnsi="Book Antiqua"/>
          <w:i/>
          <w:sz w:val="20"/>
          <w:szCs w:val="20"/>
        </w:rPr>
        <w:t xml:space="preserve"> X </w:t>
      </w:r>
      <w:proofErr w:type="spellStart"/>
      <w:r w:rsidR="00A26AD3" w:rsidRPr="00A26AD3">
        <w:rPr>
          <w:rFonts w:ascii="Book Antiqua" w:hAnsi="Book Antiqua"/>
          <w:i/>
          <w:sz w:val="20"/>
          <w:szCs w:val="20"/>
        </w:rPr>
        <w:t>Wonogiri</w:t>
      </w:r>
      <w:proofErr w:type="spellEnd"/>
      <w:r w:rsidR="00A26AD3" w:rsidRPr="00A26AD3">
        <w:rPr>
          <w:rFonts w:ascii="Book Antiqua" w:hAnsi="Book Antiqua"/>
          <w:i/>
          <w:sz w:val="20"/>
          <w:szCs w:val="20"/>
        </w:rPr>
        <w:t xml:space="preserve"> Pada </w:t>
      </w:r>
      <w:proofErr w:type="spellStart"/>
      <w:r w:rsidR="00A26AD3" w:rsidRPr="00A26AD3">
        <w:rPr>
          <w:rFonts w:ascii="Book Antiqua" w:hAnsi="Book Antiqua"/>
          <w:i/>
          <w:sz w:val="20"/>
          <w:szCs w:val="20"/>
        </w:rPr>
        <w:t>Bulan</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Juni-Juli</w:t>
      </w:r>
      <w:proofErr w:type="spellEnd"/>
      <w:r w:rsidR="00A26AD3" w:rsidRPr="00A26AD3">
        <w:rPr>
          <w:rFonts w:ascii="Book Antiqua" w:hAnsi="Book Antiqua"/>
          <w:i/>
          <w:sz w:val="20"/>
          <w:szCs w:val="20"/>
        </w:rPr>
        <w:t xml:space="preserve"> </w:t>
      </w:r>
      <w:proofErr w:type="spellStart"/>
      <w:r w:rsidR="00A26AD3" w:rsidRPr="00A26AD3">
        <w:rPr>
          <w:rFonts w:ascii="Book Antiqua" w:hAnsi="Book Antiqua"/>
          <w:i/>
          <w:sz w:val="20"/>
          <w:szCs w:val="20"/>
        </w:rPr>
        <w:t>Tahun</w:t>
      </w:r>
      <w:proofErr w:type="spellEnd"/>
      <w:r w:rsidR="00A26AD3" w:rsidRPr="00A26AD3">
        <w:rPr>
          <w:rFonts w:ascii="Book Antiqua" w:hAnsi="Book Antiqua"/>
          <w:i/>
          <w:sz w:val="20"/>
          <w:szCs w:val="20"/>
        </w:rPr>
        <w:t xml:space="preserve"> 2016. </w:t>
      </w:r>
      <w:r w:rsidR="00A26AD3" w:rsidRPr="00A26AD3">
        <w:rPr>
          <w:rFonts w:ascii="Book Antiqua" w:hAnsi="Book Antiqua"/>
          <w:sz w:val="20"/>
          <w:szCs w:val="20"/>
        </w:rPr>
        <w:t xml:space="preserve">Surakarta: </w:t>
      </w:r>
      <w:proofErr w:type="spellStart"/>
      <w:r w:rsidR="00A26AD3" w:rsidRPr="00A26AD3">
        <w:rPr>
          <w:rFonts w:ascii="Book Antiqua" w:hAnsi="Book Antiqua"/>
          <w:sz w:val="20"/>
          <w:szCs w:val="20"/>
        </w:rPr>
        <w:t>Universitas</w:t>
      </w:r>
      <w:proofErr w:type="spellEnd"/>
      <w:r w:rsidR="00A26AD3" w:rsidRPr="00A26AD3">
        <w:rPr>
          <w:rFonts w:ascii="Book Antiqua" w:hAnsi="Book Antiqua"/>
          <w:sz w:val="20"/>
          <w:szCs w:val="20"/>
        </w:rPr>
        <w:t xml:space="preserve"> Setia Budi.</w:t>
      </w:r>
    </w:p>
    <w:p w14:paraId="6F5A759E" w14:textId="77777777" w:rsidR="006513F6" w:rsidRPr="007C064E" w:rsidRDefault="006513F6" w:rsidP="00A26AD3">
      <w:pPr>
        <w:spacing w:after="0" w:line="252" w:lineRule="auto"/>
        <w:jc w:val="both"/>
        <w:rPr>
          <w:rFonts w:ascii="Book Antiqua" w:hAnsi="Book Antiqua"/>
          <w:bCs/>
          <w:color w:val="000000" w:themeColor="text1"/>
          <w:sz w:val="20"/>
          <w:szCs w:val="20"/>
        </w:rPr>
      </w:pPr>
    </w:p>
    <w:p w14:paraId="7C5F0FBA" w14:textId="03550CB9" w:rsidR="006513F6" w:rsidRPr="007C064E" w:rsidRDefault="006513F6" w:rsidP="00A26AD3">
      <w:pPr>
        <w:spacing w:after="0"/>
        <w:ind w:left="900" w:hanging="900"/>
        <w:jc w:val="both"/>
        <w:rPr>
          <w:rFonts w:ascii="Book Antiqua" w:hAnsi="Book Antiqua"/>
          <w:sz w:val="20"/>
          <w:szCs w:val="20"/>
        </w:rPr>
      </w:pPr>
      <w:r w:rsidRPr="007C064E">
        <w:rPr>
          <w:rFonts w:ascii="Book Antiqua" w:hAnsi="Book Antiqua"/>
          <w:bCs/>
          <w:color w:val="000000" w:themeColor="text1"/>
          <w:sz w:val="20"/>
          <w:szCs w:val="20"/>
        </w:rPr>
        <w:t>[13]</w:t>
      </w:r>
      <w:r w:rsidRPr="007C064E">
        <w:rPr>
          <w:rFonts w:ascii="Book Antiqua" w:hAnsi="Book Antiqua"/>
          <w:bCs/>
          <w:color w:val="000000" w:themeColor="text1"/>
          <w:sz w:val="20"/>
          <w:szCs w:val="20"/>
        </w:rPr>
        <w:tab/>
      </w:r>
      <w:proofErr w:type="spellStart"/>
      <w:r w:rsidR="00653671" w:rsidRPr="00653671">
        <w:rPr>
          <w:rFonts w:ascii="Book Antiqua" w:hAnsi="Book Antiqua"/>
          <w:sz w:val="20"/>
          <w:szCs w:val="20"/>
        </w:rPr>
        <w:t>Schnoor</w:t>
      </w:r>
      <w:proofErr w:type="spellEnd"/>
      <w:r w:rsidR="00653671" w:rsidRPr="00653671">
        <w:rPr>
          <w:rFonts w:ascii="Book Antiqua" w:hAnsi="Book Antiqua"/>
          <w:sz w:val="20"/>
          <w:szCs w:val="20"/>
        </w:rPr>
        <w:t xml:space="preserve"> J</w:t>
      </w:r>
      <w:r w:rsidR="00653671" w:rsidRPr="00653671">
        <w:rPr>
          <w:rFonts w:ascii="Book Antiqua" w:hAnsi="Book Antiqua"/>
          <w:sz w:val="20"/>
          <w:szCs w:val="20"/>
        </w:rPr>
        <w:t xml:space="preserve">, </w:t>
      </w:r>
      <w:r w:rsidR="00653671" w:rsidRPr="00653671">
        <w:rPr>
          <w:rFonts w:ascii="Book Antiqua" w:hAnsi="Book Antiqua"/>
          <w:sz w:val="20"/>
          <w:szCs w:val="20"/>
        </w:rPr>
        <w:t>Rogalski C</w:t>
      </w:r>
      <w:r w:rsidR="00653671" w:rsidRPr="00653671">
        <w:rPr>
          <w:rFonts w:ascii="Book Antiqua" w:hAnsi="Book Antiqua"/>
          <w:sz w:val="20"/>
          <w:szCs w:val="20"/>
        </w:rPr>
        <w:t xml:space="preserve">, </w:t>
      </w:r>
      <w:proofErr w:type="spellStart"/>
      <w:r w:rsidR="00653671" w:rsidRPr="00653671">
        <w:rPr>
          <w:rFonts w:ascii="Book Antiqua" w:hAnsi="Book Antiqua"/>
          <w:sz w:val="20"/>
          <w:szCs w:val="20"/>
        </w:rPr>
        <w:t>Frontini</w:t>
      </w:r>
      <w:proofErr w:type="spellEnd"/>
      <w:r w:rsidR="00653671" w:rsidRPr="00653671">
        <w:rPr>
          <w:rFonts w:ascii="Book Antiqua" w:hAnsi="Book Antiqua"/>
          <w:sz w:val="20"/>
          <w:szCs w:val="20"/>
        </w:rPr>
        <w:t xml:space="preserve"> R</w:t>
      </w:r>
      <w:r w:rsidR="00653671" w:rsidRPr="00653671">
        <w:rPr>
          <w:rFonts w:ascii="Book Antiqua" w:hAnsi="Book Antiqua"/>
          <w:sz w:val="20"/>
          <w:szCs w:val="20"/>
        </w:rPr>
        <w:t xml:space="preserve">, </w:t>
      </w:r>
      <w:r w:rsidR="00653671" w:rsidRPr="00653671">
        <w:rPr>
          <w:rFonts w:ascii="Book Antiqua" w:hAnsi="Book Antiqua"/>
          <w:sz w:val="20"/>
          <w:szCs w:val="20"/>
        </w:rPr>
        <w:t>Engelmann N</w:t>
      </w:r>
      <w:r w:rsidR="00653671" w:rsidRPr="00653671">
        <w:rPr>
          <w:rFonts w:ascii="Book Antiqua" w:hAnsi="Book Antiqua"/>
          <w:sz w:val="20"/>
          <w:szCs w:val="20"/>
        </w:rPr>
        <w:t xml:space="preserve">, </w:t>
      </w:r>
      <w:proofErr w:type="spellStart"/>
      <w:r w:rsidR="00653671" w:rsidRPr="00653671">
        <w:rPr>
          <w:rFonts w:ascii="Book Antiqua" w:hAnsi="Book Antiqua"/>
          <w:sz w:val="20"/>
          <w:szCs w:val="20"/>
        </w:rPr>
        <w:t>Heyde</w:t>
      </w:r>
      <w:proofErr w:type="spellEnd"/>
      <w:r w:rsidR="00653671" w:rsidRPr="00653671">
        <w:rPr>
          <w:rFonts w:ascii="Book Antiqua" w:hAnsi="Book Antiqua"/>
          <w:sz w:val="20"/>
          <w:szCs w:val="20"/>
        </w:rPr>
        <w:t xml:space="preserve"> CE</w:t>
      </w:r>
      <w:r w:rsidR="00653671" w:rsidRPr="00653671">
        <w:rPr>
          <w:rFonts w:ascii="Book Antiqua" w:hAnsi="Book Antiqua"/>
          <w:sz w:val="20"/>
          <w:szCs w:val="20"/>
        </w:rPr>
        <w:t xml:space="preserve">. 2015. </w:t>
      </w:r>
      <w:r w:rsidR="00653671" w:rsidRPr="00653671">
        <w:rPr>
          <w:rFonts w:ascii="Book Antiqua" w:hAnsi="Book Antiqua"/>
          <w:i/>
          <w:iCs/>
          <w:sz w:val="20"/>
          <w:szCs w:val="20"/>
        </w:rPr>
        <w:t xml:space="preserve">Case </w:t>
      </w:r>
      <w:r w:rsidR="00653671" w:rsidRPr="00653671">
        <w:rPr>
          <w:rFonts w:ascii="Book Antiqua" w:hAnsi="Book Antiqua"/>
          <w:i/>
          <w:iCs/>
          <w:sz w:val="20"/>
          <w:szCs w:val="20"/>
        </w:rPr>
        <w:t xml:space="preserve">Report </w:t>
      </w:r>
      <w:proofErr w:type="gramStart"/>
      <w:r w:rsidR="00653671" w:rsidRPr="00653671">
        <w:rPr>
          <w:rFonts w:ascii="Book Antiqua" w:hAnsi="Book Antiqua"/>
          <w:i/>
          <w:iCs/>
          <w:sz w:val="20"/>
          <w:szCs w:val="20"/>
        </w:rPr>
        <w:t>Of</w:t>
      </w:r>
      <w:proofErr w:type="gramEnd"/>
      <w:r w:rsidR="00653671" w:rsidRPr="00653671">
        <w:rPr>
          <w:rFonts w:ascii="Book Antiqua" w:hAnsi="Book Antiqua"/>
          <w:i/>
          <w:iCs/>
          <w:sz w:val="20"/>
          <w:szCs w:val="20"/>
        </w:rPr>
        <w:t xml:space="preserve"> Medication Error By Look-Alike Packaging: A Classic Surrogate </w:t>
      </w:r>
      <w:proofErr w:type="spellStart"/>
      <w:r w:rsidR="00653671" w:rsidRPr="00653671">
        <w:rPr>
          <w:rFonts w:ascii="Book Antiqua" w:hAnsi="Book Antiqua"/>
          <w:i/>
          <w:iCs/>
          <w:sz w:val="20"/>
          <w:szCs w:val="20"/>
        </w:rPr>
        <w:t>Markerof</w:t>
      </w:r>
      <w:proofErr w:type="spellEnd"/>
      <w:r w:rsidR="00653671" w:rsidRPr="00653671">
        <w:rPr>
          <w:rFonts w:ascii="Book Antiqua" w:hAnsi="Book Antiqua"/>
          <w:i/>
          <w:iCs/>
          <w:sz w:val="20"/>
          <w:szCs w:val="20"/>
        </w:rPr>
        <w:t xml:space="preserve"> An Unsafe System. </w:t>
      </w:r>
      <w:r w:rsidR="00653671" w:rsidRPr="00653671">
        <w:rPr>
          <w:rFonts w:ascii="Book Antiqua" w:hAnsi="Book Antiqua"/>
          <w:i/>
          <w:iCs/>
          <w:sz w:val="20"/>
          <w:szCs w:val="20"/>
        </w:rPr>
        <w:t xml:space="preserve">Biomed Central </w:t>
      </w:r>
      <w:r w:rsidR="00653671" w:rsidRPr="00653671">
        <w:rPr>
          <w:rFonts w:ascii="Book Antiqua" w:hAnsi="Book Antiqua"/>
          <w:sz w:val="20"/>
          <w:szCs w:val="20"/>
        </w:rPr>
        <w:t>9:12.</w:t>
      </w:r>
    </w:p>
    <w:p w14:paraId="65EB50F9" w14:textId="77777777" w:rsidR="0076749C" w:rsidRDefault="0076749C" w:rsidP="00A26AD3">
      <w:pPr>
        <w:spacing w:after="0" w:line="252" w:lineRule="auto"/>
        <w:jc w:val="both"/>
        <w:rPr>
          <w:rFonts w:ascii="Book Antiqua" w:hAnsi="Book Antiqua"/>
          <w:bCs/>
          <w:color w:val="000000" w:themeColor="text1"/>
          <w:sz w:val="20"/>
          <w:szCs w:val="20"/>
        </w:rPr>
      </w:pPr>
    </w:p>
    <w:p w14:paraId="0F8E4AC9" w14:textId="7136E8B5" w:rsidR="007C064E" w:rsidRPr="007C064E" w:rsidRDefault="006513F6" w:rsidP="00A26AD3">
      <w:pPr>
        <w:spacing w:after="0"/>
        <w:ind w:left="851" w:hanging="851"/>
        <w:jc w:val="both"/>
        <w:rPr>
          <w:rFonts w:ascii="Book Antiqua" w:hAnsi="Book Antiqua"/>
          <w:sz w:val="20"/>
          <w:szCs w:val="20"/>
        </w:rPr>
      </w:pPr>
      <w:r w:rsidRPr="007C064E">
        <w:rPr>
          <w:rFonts w:ascii="Book Antiqua" w:hAnsi="Book Antiqua"/>
          <w:bCs/>
          <w:color w:val="000000" w:themeColor="text1"/>
          <w:sz w:val="20"/>
          <w:szCs w:val="20"/>
        </w:rPr>
        <w:t>[14]</w:t>
      </w:r>
      <w:r w:rsidRPr="007C064E">
        <w:rPr>
          <w:rFonts w:ascii="Book Antiqua" w:hAnsi="Book Antiqua"/>
          <w:bCs/>
          <w:color w:val="000000" w:themeColor="text1"/>
          <w:sz w:val="20"/>
          <w:szCs w:val="20"/>
        </w:rPr>
        <w:tab/>
      </w:r>
      <w:proofErr w:type="spellStart"/>
      <w:r w:rsidR="00653671" w:rsidRPr="00653671">
        <w:rPr>
          <w:rFonts w:ascii="Book Antiqua" w:hAnsi="Book Antiqua"/>
          <w:sz w:val="20"/>
          <w:szCs w:val="20"/>
        </w:rPr>
        <w:t>Pitoyo</w:t>
      </w:r>
      <w:proofErr w:type="spellEnd"/>
      <w:r w:rsidR="00653671" w:rsidRPr="00653671">
        <w:rPr>
          <w:rFonts w:ascii="Book Antiqua" w:hAnsi="Book Antiqua"/>
          <w:sz w:val="20"/>
          <w:szCs w:val="20"/>
        </w:rPr>
        <w:t xml:space="preserve"> AZ, </w:t>
      </w:r>
      <w:proofErr w:type="spellStart"/>
      <w:r w:rsidR="00653671" w:rsidRPr="00653671">
        <w:rPr>
          <w:rFonts w:ascii="Book Antiqua" w:hAnsi="Book Antiqua"/>
          <w:sz w:val="20"/>
          <w:szCs w:val="20"/>
        </w:rPr>
        <w:t>Hariyanto</w:t>
      </w:r>
      <w:proofErr w:type="spellEnd"/>
      <w:r w:rsidR="00653671" w:rsidRPr="00653671">
        <w:rPr>
          <w:rFonts w:ascii="Book Antiqua" w:hAnsi="Book Antiqua"/>
          <w:sz w:val="20"/>
          <w:szCs w:val="20"/>
        </w:rPr>
        <w:t xml:space="preserve"> T, </w:t>
      </w:r>
      <w:proofErr w:type="spellStart"/>
      <w:r w:rsidR="00653671" w:rsidRPr="00653671">
        <w:rPr>
          <w:rFonts w:ascii="Book Antiqua" w:hAnsi="Book Antiqua"/>
          <w:sz w:val="20"/>
          <w:szCs w:val="20"/>
        </w:rPr>
        <w:t>Yuliansyah</w:t>
      </w:r>
      <w:proofErr w:type="spellEnd"/>
      <w:r w:rsidR="00653671" w:rsidRPr="00653671">
        <w:rPr>
          <w:rFonts w:ascii="Book Antiqua" w:hAnsi="Book Antiqua"/>
          <w:sz w:val="20"/>
          <w:szCs w:val="20"/>
        </w:rPr>
        <w:t xml:space="preserve"> N, </w:t>
      </w:r>
      <w:proofErr w:type="spellStart"/>
      <w:r w:rsidR="00653671" w:rsidRPr="00653671">
        <w:rPr>
          <w:rFonts w:ascii="Book Antiqua" w:hAnsi="Book Antiqua"/>
          <w:sz w:val="20"/>
          <w:szCs w:val="20"/>
        </w:rPr>
        <w:t>Mauludiyah</w:t>
      </w:r>
      <w:proofErr w:type="spellEnd"/>
      <w:r w:rsidR="00653671" w:rsidRPr="00653671">
        <w:rPr>
          <w:rFonts w:ascii="Book Antiqua" w:hAnsi="Book Antiqua"/>
          <w:sz w:val="20"/>
          <w:szCs w:val="20"/>
        </w:rPr>
        <w:t xml:space="preserve"> I. 2016. </w:t>
      </w:r>
      <w:proofErr w:type="spellStart"/>
      <w:r w:rsidR="00653671" w:rsidRPr="00653671">
        <w:rPr>
          <w:rFonts w:ascii="Book Antiqua" w:hAnsi="Book Antiqua"/>
          <w:i/>
          <w:iCs/>
          <w:sz w:val="20"/>
          <w:szCs w:val="20"/>
        </w:rPr>
        <w:t>Kebijakan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Sistem</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Penyimpanan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Obat</w:t>
      </w:r>
      <w:proofErr w:type="spellEnd"/>
      <w:r w:rsidR="00653671" w:rsidRPr="00653671">
        <w:rPr>
          <w:rFonts w:ascii="Book Antiqua" w:hAnsi="Book Antiqua"/>
          <w:i/>
          <w:iCs/>
          <w:sz w:val="20"/>
          <w:szCs w:val="20"/>
        </w:rPr>
        <w:t xml:space="preserve"> </w:t>
      </w:r>
      <w:r w:rsidR="00653671" w:rsidRPr="00653671">
        <w:rPr>
          <w:rFonts w:ascii="Book Antiqua" w:hAnsi="Book Antiqua"/>
          <w:i/>
          <w:iCs/>
          <w:sz w:val="20"/>
          <w:szCs w:val="20"/>
        </w:rPr>
        <w:t>LASA</w:t>
      </w:r>
      <w:r w:rsidR="00653671" w:rsidRPr="00653671">
        <w:rPr>
          <w:rFonts w:ascii="Book Antiqua" w:hAnsi="Book Antiqua"/>
          <w:i/>
          <w:iCs/>
          <w:sz w:val="20"/>
          <w:szCs w:val="20"/>
        </w:rPr>
        <w:t xml:space="preserve">, Alur </w:t>
      </w:r>
      <w:proofErr w:type="spellStart"/>
      <w:r w:rsidR="00653671" w:rsidRPr="00653671">
        <w:rPr>
          <w:rFonts w:ascii="Book Antiqua" w:hAnsi="Book Antiqua"/>
          <w:i/>
          <w:iCs/>
          <w:sz w:val="20"/>
          <w:szCs w:val="20"/>
        </w:rPr>
        <w:t>Layanan</w:t>
      </w:r>
      <w:proofErr w:type="spellEnd"/>
      <w:r w:rsidR="00653671" w:rsidRPr="00653671">
        <w:rPr>
          <w:rFonts w:ascii="Book Antiqua" w:hAnsi="Book Antiqua"/>
          <w:i/>
          <w:iCs/>
          <w:sz w:val="20"/>
          <w:szCs w:val="20"/>
        </w:rPr>
        <w:t xml:space="preserve">, Dan </w:t>
      </w:r>
      <w:proofErr w:type="spellStart"/>
      <w:r w:rsidR="00653671" w:rsidRPr="00653671">
        <w:rPr>
          <w:rFonts w:ascii="Book Antiqua" w:hAnsi="Book Antiqua"/>
          <w:i/>
          <w:iCs/>
          <w:sz w:val="20"/>
          <w:szCs w:val="20"/>
        </w:rPr>
        <w:t>Formulir</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Untuk</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Mencegah</w:t>
      </w:r>
      <w:proofErr w:type="spellEnd"/>
      <w:r w:rsidR="00653671" w:rsidRPr="00653671">
        <w:rPr>
          <w:rFonts w:ascii="Book Antiqua" w:hAnsi="Book Antiqua"/>
          <w:i/>
          <w:iCs/>
          <w:sz w:val="20"/>
          <w:szCs w:val="20"/>
        </w:rPr>
        <w:t xml:space="preserve"> Dispensing Error</w:t>
      </w:r>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Jurnal</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Kedokteran</w:t>
      </w:r>
      <w:proofErr w:type="spellEnd"/>
      <w:r w:rsidR="00653671" w:rsidRPr="00653671">
        <w:rPr>
          <w:rFonts w:ascii="Book Antiqua" w:hAnsi="Book Antiqua"/>
          <w:i/>
          <w:iCs/>
          <w:sz w:val="20"/>
          <w:szCs w:val="20"/>
        </w:rPr>
        <w:t xml:space="preserve"> </w:t>
      </w:r>
      <w:proofErr w:type="spellStart"/>
      <w:r w:rsidR="00653671" w:rsidRPr="00653671">
        <w:rPr>
          <w:rFonts w:ascii="Book Antiqua" w:hAnsi="Book Antiqua"/>
          <w:i/>
          <w:iCs/>
          <w:sz w:val="20"/>
          <w:szCs w:val="20"/>
        </w:rPr>
        <w:t>Brawijaya</w:t>
      </w:r>
      <w:proofErr w:type="spellEnd"/>
      <w:r w:rsidR="00653671" w:rsidRPr="00653671">
        <w:rPr>
          <w:rFonts w:ascii="Book Antiqua" w:hAnsi="Book Antiqua"/>
          <w:i/>
          <w:iCs/>
          <w:sz w:val="20"/>
          <w:szCs w:val="20"/>
        </w:rPr>
        <w:t xml:space="preserve"> </w:t>
      </w:r>
      <w:r w:rsidR="00653671" w:rsidRPr="00653671">
        <w:rPr>
          <w:rFonts w:ascii="Book Antiqua" w:hAnsi="Book Antiqua"/>
          <w:sz w:val="20"/>
          <w:szCs w:val="20"/>
        </w:rPr>
        <w:t xml:space="preserve">Volume 29 </w:t>
      </w:r>
      <w:proofErr w:type="spellStart"/>
      <w:r w:rsidR="00653671" w:rsidRPr="00653671">
        <w:rPr>
          <w:rFonts w:ascii="Book Antiqua" w:hAnsi="Book Antiqua"/>
          <w:sz w:val="20"/>
          <w:szCs w:val="20"/>
        </w:rPr>
        <w:t>Supl</w:t>
      </w:r>
      <w:proofErr w:type="spellEnd"/>
      <w:r w:rsidR="00653671" w:rsidRPr="00653671">
        <w:rPr>
          <w:rFonts w:ascii="Book Antiqua" w:hAnsi="Book Antiqua"/>
          <w:sz w:val="20"/>
          <w:szCs w:val="20"/>
        </w:rPr>
        <w:t xml:space="preserve"> 3: 235-244.</w:t>
      </w:r>
    </w:p>
    <w:p w14:paraId="60D7AAD4" w14:textId="77777777" w:rsidR="006513F6" w:rsidRPr="006513F6" w:rsidRDefault="006513F6" w:rsidP="00A26AD3">
      <w:pPr>
        <w:pStyle w:val="ListParagraph"/>
        <w:spacing w:after="0" w:line="252" w:lineRule="auto"/>
        <w:ind w:left="709" w:hanging="709"/>
        <w:jc w:val="both"/>
        <w:rPr>
          <w:rFonts w:ascii="Book Antiqua" w:hAnsi="Book Antiqua"/>
          <w:bCs/>
          <w:color w:val="000000" w:themeColor="text1"/>
          <w:sz w:val="20"/>
          <w:szCs w:val="20"/>
        </w:rPr>
      </w:pPr>
    </w:p>
    <w:p w14:paraId="31D2DDF6" w14:textId="311D1BF2" w:rsidR="00653671" w:rsidRDefault="00BE203E" w:rsidP="00A26AD3">
      <w:pPr>
        <w:spacing w:after="0"/>
        <w:ind w:left="851" w:right="116" w:hanging="851"/>
        <w:jc w:val="both"/>
        <w:rPr>
          <w:sz w:val="24"/>
          <w:szCs w:val="24"/>
          <w:lang w:bidi="ar-SA"/>
        </w:rPr>
      </w:pPr>
      <w:r>
        <w:rPr>
          <w:rFonts w:ascii="Book Antiqua" w:hAnsi="Book Antiqua"/>
          <w:bCs/>
          <w:color w:val="000000" w:themeColor="text1"/>
          <w:sz w:val="20"/>
          <w:szCs w:val="20"/>
        </w:rPr>
        <w:t>[15</w:t>
      </w:r>
      <w:r w:rsidRPr="007C064E">
        <w:rPr>
          <w:rFonts w:ascii="Book Antiqua" w:hAnsi="Book Antiqua"/>
          <w:bCs/>
          <w:color w:val="000000" w:themeColor="text1"/>
          <w:sz w:val="20"/>
          <w:szCs w:val="20"/>
        </w:rPr>
        <w:t>]</w:t>
      </w:r>
      <w:r w:rsidRPr="007C064E">
        <w:rPr>
          <w:rFonts w:ascii="Book Antiqua" w:hAnsi="Book Antiqua"/>
          <w:bCs/>
          <w:color w:val="000000" w:themeColor="text1"/>
          <w:sz w:val="20"/>
          <w:szCs w:val="20"/>
        </w:rPr>
        <w:tab/>
      </w:r>
      <w:r w:rsidR="00653671" w:rsidRPr="00653671">
        <w:rPr>
          <w:rFonts w:ascii="Book Antiqua" w:hAnsi="Book Antiqua"/>
          <w:sz w:val="20"/>
          <w:szCs w:val="20"/>
        </w:rPr>
        <w:t xml:space="preserve">Shera </w:t>
      </w:r>
      <w:proofErr w:type="spellStart"/>
      <w:r w:rsidR="00653671" w:rsidRPr="00653671">
        <w:rPr>
          <w:rFonts w:ascii="Book Antiqua" w:hAnsi="Book Antiqua"/>
          <w:sz w:val="20"/>
          <w:szCs w:val="20"/>
        </w:rPr>
        <w:t>Okke</w:t>
      </w:r>
      <w:proofErr w:type="spellEnd"/>
      <w:r w:rsidR="00653671" w:rsidRPr="00653671">
        <w:rPr>
          <w:rFonts w:ascii="Book Antiqua" w:hAnsi="Book Antiqua"/>
          <w:sz w:val="20"/>
          <w:szCs w:val="20"/>
        </w:rPr>
        <w:t xml:space="preserve"> Putri, Tri Murti </w:t>
      </w:r>
      <w:proofErr w:type="spellStart"/>
      <w:r w:rsidR="00653671" w:rsidRPr="00653671">
        <w:rPr>
          <w:rFonts w:ascii="Book Antiqua" w:hAnsi="Book Antiqua"/>
          <w:sz w:val="20"/>
          <w:szCs w:val="20"/>
        </w:rPr>
        <w:t>Andayani</w:t>
      </w:r>
      <w:proofErr w:type="spellEnd"/>
      <w:r w:rsidR="00653671" w:rsidRPr="00653671">
        <w:rPr>
          <w:rFonts w:ascii="Book Antiqua" w:hAnsi="Book Antiqua"/>
          <w:sz w:val="20"/>
          <w:szCs w:val="20"/>
        </w:rPr>
        <w:t xml:space="preserve">, </w:t>
      </w:r>
      <w:proofErr w:type="spellStart"/>
      <w:r w:rsidR="00653671" w:rsidRPr="00653671">
        <w:rPr>
          <w:rFonts w:ascii="Book Antiqua" w:hAnsi="Book Antiqua"/>
          <w:sz w:val="20"/>
          <w:szCs w:val="20"/>
        </w:rPr>
        <w:t>Gunawan</w:t>
      </w:r>
      <w:proofErr w:type="spellEnd"/>
      <w:r w:rsidR="00653671" w:rsidRPr="00653671">
        <w:rPr>
          <w:rFonts w:ascii="Book Antiqua" w:hAnsi="Book Antiqua"/>
          <w:sz w:val="20"/>
          <w:szCs w:val="20"/>
        </w:rPr>
        <w:t xml:space="preserve"> </w:t>
      </w:r>
      <w:proofErr w:type="spellStart"/>
      <w:r w:rsidR="00653671" w:rsidRPr="00653671">
        <w:rPr>
          <w:rFonts w:ascii="Book Antiqua" w:hAnsi="Book Antiqua"/>
          <w:sz w:val="20"/>
          <w:szCs w:val="20"/>
        </w:rPr>
        <w:t>Pamudji</w:t>
      </w:r>
      <w:proofErr w:type="spellEnd"/>
      <w:r w:rsidR="00653671" w:rsidRPr="00653671">
        <w:rPr>
          <w:rFonts w:ascii="Book Antiqua" w:hAnsi="Book Antiqua"/>
          <w:sz w:val="20"/>
          <w:szCs w:val="20"/>
        </w:rPr>
        <w:t xml:space="preserve"> W. 2017. </w:t>
      </w:r>
      <w:proofErr w:type="spellStart"/>
      <w:r w:rsidR="00653671" w:rsidRPr="00653671">
        <w:rPr>
          <w:rFonts w:ascii="Book Antiqua" w:hAnsi="Book Antiqua"/>
          <w:i/>
          <w:sz w:val="20"/>
          <w:szCs w:val="20"/>
        </w:rPr>
        <w:t>Evaluasi</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Pelaksanaan</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Standar</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Pelayanan</w:t>
      </w:r>
      <w:proofErr w:type="spellEnd"/>
      <w:r w:rsidR="00653671" w:rsidRPr="00653671">
        <w:rPr>
          <w:rFonts w:ascii="Book Antiqua" w:hAnsi="Book Antiqua"/>
          <w:i/>
          <w:sz w:val="20"/>
          <w:szCs w:val="20"/>
        </w:rPr>
        <w:t xml:space="preserve"> Minimal </w:t>
      </w:r>
      <w:proofErr w:type="spellStart"/>
      <w:r w:rsidR="00653671" w:rsidRPr="00653671">
        <w:rPr>
          <w:rFonts w:ascii="Book Antiqua" w:hAnsi="Book Antiqua"/>
          <w:i/>
          <w:sz w:val="20"/>
          <w:szCs w:val="20"/>
        </w:rPr>
        <w:t>Rumah</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Sakit</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Bidang</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Farmasi</w:t>
      </w:r>
      <w:proofErr w:type="spellEnd"/>
      <w:r w:rsidR="00653671" w:rsidRPr="00653671">
        <w:rPr>
          <w:rFonts w:ascii="Book Antiqua" w:hAnsi="Book Antiqua"/>
          <w:i/>
          <w:sz w:val="20"/>
          <w:szCs w:val="20"/>
        </w:rPr>
        <w:t xml:space="preserve"> Di </w:t>
      </w:r>
      <w:proofErr w:type="spellStart"/>
      <w:r w:rsidR="00653671" w:rsidRPr="00653671">
        <w:rPr>
          <w:rFonts w:ascii="Book Antiqua" w:hAnsi="Book Antiqua"/>
          <w:i/>
          <w:sz w:val="20"/>
          <w:szCs w:val="20"/>
        </w:rPr>
        <w:t>Instalasi</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Farmasi</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Rumah</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Sakit</w:t>
      </w:r>
      <w:proofErr w:type="spellEnd"/>
      <w:r w:rsidR="00653671" w:rsidRPr="00653671">
        <w:rPr>
          <w:rFonts w:ascii="Book Antiqua" w:hAnsi="Book Antiqua"/>
          <w:i/>
          <w:sz w:val="20"/>
          <w:szCs w:val="20"/>
        </w:rPr>
        <w:t xml:space="preserve"> </w:t>
      </w:r>
      <w:proofErr w:type="spellStart"/>
      <w:r w:rsidR="00653671" w:rsidRPr="00653671">
        <w:rPr>
          <w:rFonts w:ascii="Book Antiqua" w:hAnsi="Book Antiqua"/>
          <w:i/>
          <w:sz w:val="20"/>
          <w:szCs w:val="20"/>
        </w:rPr>
        <w:t>Umum</w:t>
      </w:r>
      <w:proofErr w:type="spellEnd"/>
      <w:r w:rsidR="00653671" w:rsidRPr="00653671">
        <w:rPr>
          <w:rFonts w:ascii="Book Antiqua" w:hAnsi="Book Antiqua"/>
          <w:i/>
          <w:sz w:val="20"/>
          <w:szCs w:val="20"/>
        </w:rPr>
        <w:t xml:space="preserve"> Daerah </w:t>
      </w:r>
      <w:proofErr w:type="spellStart"/>
      <w:r w:rsidR="00653671" w:rsidRPr="00653671">
        <w:rPr>
          <w:rFonts w:ascii="Book Antiqua" w:hAnsi="Book Antiqua"/>
          <w:i/>
          <w:sz w:val="20"/>
          <w:szCs w:val="20"/>
        </w:rPr>
        <w:t>Pemangkat</w:t>
      </w:r>
      <w:proofErr w:type="spellEnd"/>
      <w:r w:rsidR="00653671" w:rsidRPr="00653671">
        <w:rPr>
          <w:rFonts w:ascii="Book Antiqua" w:hAnsi="Book Antiqua"/>
          <w:i/>
          <w:sz w:val="20"/>
          <w:szCs w:val="20"/>
        </w:rPr>
        <w:t>.</w:t>
      </w:r>
      <w:r w:rsidR="00A26AD3">
        <w:rPr>
          <w:rFonts w:ascii="Book Antiqua" w:hAnsi="Book Antiqua"/>
          <w:i/>
          <w:sz w:val="20"/>
          <w:szCs w:val="20"/>
        </w:rPr>
        <w:t xml:space="preserve"> </w:t>
      </w:r>
      <w:r w:rsidR="00653671" w:rsidRPr="00653671">
        <w:rPr>
          <w:rFonts w:ascii="Book Antiqua" w:hAnsi="Book Antiqua"/>
          <w:sz w:val="20"/>
          <w:szCs w:val="20"/>
        </w:rPr>
        <w:t xml:space="preserve">Yogyakarta: </w:t>
      </w:r>
      <w:proofErr w:type="spellStart"/>
      <w:r w:rsidR="00653671" w:rsidRPr="00653671">
        <w:rPr>
          <w:rFonts w:ascii="Book Antiqua" w:hAnsi="Book Antiqua"/>
          <w:sz w:val="20"/>
          <w:szCs w:val="20"/>
        </w:rPr>
        <w:t>Universitas</w:t>
      </w:r>
      <w:proofErr w:type="spellEnd"/>
      <w:r w:rsidR="00653671" w:rsidRPr="00653671">
        <w:rPr>
          <w:rFonts w:ascii="Book Antiqua" w:hAnsi="Book Antiqua"/>
          <w:sz w:val="20"/>
          <w:szCs w:val="20"/>
        </w:rPr>
        <w:t xml:space="preserve"> Gadjah </w:t>
      </w:r>
      <w:proofErr w:type="spellStart"/>
      <w:r w:rsidR="00653671" w:rsidRPr="00653671">
        <w:rPr>
          <w:rFonts w:ascii="Book Antiqua" w:hAnsi="Book Antiqua"/>
          <w:sz w:val="20"/>
          <w:szCs w:val="20"/>
        </w:rPr>
        <w:t>Mada</w:t>
      </w:r>
      <w:proofErr w:type="spellEnd"/>
      <w:r w:rsidR="00653671" w:rsidRPr="00653671">
        <w:rPr>
          <w:rFonts w:ascii="Book Antiqua" w:hAnsi="Book Antiqua"/>
          <w:sz w:val="20"/>
          <w:szCs w:val="20"/>
        </w:rPr>
        <w:t xml:space="preserve"> Yogyakarta</w:t>
      </w:r>
    </w:p>
    <w:p w14:paraId="33B8ABB2" w14:textId="0199F379" w:rsidR="006513F6" w:rsidRPr="006513F6" w:rsidRDefault="006513F6" w:rsidP="00653671">
      <w:pPr>
        <w:spacing w:after="0" w:line="252" w:lineRule="auto"/>
        <w:jc w:val="both"/>
        <w:rPr>
          <w:rFonts w:ascii="Book Antiqua" w:hAnsi="Book Antiqua"/>
          <w:bCs/>
          <w:color w:val="000000" w:themeColor="text1"/>
          <w:sz w:val="20"/>
          <w:szCs w:val="20"/>
        </w:rPr>
      </w:pPr>
    </w:p>
    <w:p w14:paraId="4E9F8FEC" w14:textId="77777777" w:rsidR="006513F6" w:rsidRPr="006513F6" w:rsidRDefault="006513F6" w:rsidP="006513F6">
      <w:pPr>
        <w:pStyle w:val="ListParagraph"/>
        <w:ind w:left="198" w:hanging="198"/>
        <w:rPr>
          <w:rFonts w:ascii="Book Antiqua" w:hAnsi="Book Antiqua"/>
          <w:bCs/>
          <w:color w:val="000000" w:themeColor="text1"/>
          <w:sz w:val="20"/>
          <w:szCs w:val="20"/>
        </w:rPr>
      </w:pPr>
    </w:p>
    <w:p w14:paraId="581104B9" w14:textId="77777777" w:rsidR="00D44E17" w:rsidRPr="00C03474" w:rsidRDefault="00D44E17" w:rsidP="00A26AD3">
      <w:pPr>
        <w:pStyle w:val="BasicParagraph"/>
        <w:rPr>
          <w:rFonts w:ascii="Book Antiqua" w:hAnsi="Book Antiqua"/>
          <w:b/>
          <w:bCs/>
          <w:sz w:val="22"/>
          <w:szCs w:val="22"/>
        </w:rPr>
      </w:pPr>
      <w:bookmarkStart w:id="5" w:name="_GoBack"/>
      <w:bookmarkEnd w:id="5"/>
    </w:p>
    <w:sectPr w:rsidR="00D44E17" w:rsidRPr="00C03474" w:rsidSect="00334F9D">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0589E" w14:textId="77777777" w:rsidR="0073350D" w:rsidRDefault="0073350D" w:rsidP="00934130">
      <w:pPr>
        <w:spacing w:after="0" w:line="240" w:lineRule="auto"/>
      </w:pPr>
      <w:r>
        <w:separator/>
      </w:r>
    </w:p>
  </w:endnote>
  <w:endnote w:type="continuationSeparator" w:id="0">
    <w:p w14:paraId="36244AAA" w14:textId="77777777" w:rsidR="0073350D" w:rsidRDefault="0073350D"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nt2">
    <w:altName w:val="Calibri"/>
    <w:panose1 w:val="00000000000000000000"/>
    <w:charset w:val="00"/>
    <w:family w:val="auto"/>
    <w:notTrueType/>
    <w:pitch w:val="default"/>
    <w:sig w:usb0="00000003" w:usb1="00000000" w:usb2="00000000" w:usb3="00000000" w:csb0="00000001" w:csb1="00000000"/>
  </w:font>
  <w:font w:name="font13">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55A0" w14:textId="77777777" w:rsidR="003C0686" w:rsidRPr="00DC4650" w:rsidRDefault="003C0686">
    <w:pPr>
      <w:pStyle w:val="Footer"/>
      <w:jc w:val="center"/>
      <w:rPr>
        <w:rFonts w:ascii="Book Antiqua" w:hAnsi="Book Antiqua"/>
        <w:b/>
        <w:color w:val="0070C0"/>
        <w:sz w:val="20"/>
      </w:rPr>
    </w:pPr>
    <w:r w:rsidRPr="00DC4650">
      <w:rPr>
        <w:rFonts w:ascii="Book Antiqua" w:hAnsi="Book Antiqua"/>
        <w:b/>
        <w:color w:val="0070C0"/>
        <w:sz w:val="20"/>
      </w:rPr>
      <w:fldChar w:fldCharType="begin"/>
    </w:r>
    <w:r w:rsidRPr="00DC4650">
      <w:rPr>
        <w:rFonts w:ascii="Book Antiqua" w:hAnsi="Book Antiqua"/>
        <w:b/>
        <w:color w:val="0070C0"/>
        <w:sz w:val="20"/>
      </w:rPr>
      <w:instrText xml:space="preserve"> PAGE   \* MERGEFORMAT </w:instrText>
    </w:r>
    <w:r w:rsidRPr="00DC4650">
      <w:rPr>
        <w:rFonts w:ascii="Book Antiqua" w:hAnsi="Book Antiqua"/>
        <w:b/>
        <w:color w:val="0070C0"/>
        <w:sz w:val="20"/>
      </w:rPr>
      <w:fldChar w:fldCharType="separate"/>
    </w:r>
    <w:r>
      <w:rPr>
        <w:rFonts w:ascii="Book Antiqua" w:hAnsi="Book Antiqua"/>
        <w:b/>
        <w:noProof/>
        <w:color w:val="0070C0"/>
        <w:sz w:val="20"/>
      </w:rPr>
      <w:t>2</w:t>
    </w:r>
    <w:r w:rsidRPr="00DC4650">
      <w:rPr>
        <w:rFonts w:ascii="Book Antiqua" w:hAnsi="Book Antiqua"/>
        <w:b/>
        <w:noProof/>
        <w:color w:val="0070C0"/>
        <w:sz w:val="20"/>
      </w:rPr>
      <w:fldChar w:fldCharType="end"/>
    </w:r>
  </w:p>
  <w:p w14:paraId="521DA42E" w14:textId="77777777" w:rsidR="003C0686" w:rsidRDefault="003C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564D" w14:textId="77777777" w:rsidR="003C0686" w:rsidRPr="00DC4650" w:rsidRDefault="003C0686">
    <w:pPr>
      <w:pStyle w:val="Footer"/>
      <w:jc w:val="center"/>
      <w:rPr>
        <w:rFonts w:ascii="Book Antiqua" w:hAnsi="Book Antiqua"/>
        <w:b/>
        <w:color w:val="0070C0"/>
        <w:sz w:val="20"/>
      </w:rPr>
    </w:pPr>
    <w:r w:rsidRPr="00DC4650">
      <w:rPr>
        <w:rFonts w:ascii="Book Antiqua" w:hAnsi="Book Antiqua"/>
        <w:b/>
        <w:color w:val="0070C0"/>
        <w:sz w:val="20"/>
      </w:rPr>
      <w:fldChar w:fldCharType="begin"/>
    </w:r>
    <w:r w:rsidRPr="00DC4650">
      <w:rPr>
        <w:rFonts w:ascii="Book Antiqua" w:hAnsi="Book Antiqua"/>
        <w:b/>
        <w:color w:val="0070C0"/>
        <w:sz w:val="20"/>
      </w:rPr>
      <w:instrText xml:space="preserve"> PAGE   \* MERGEFORMAT </w:instrText>
    </w:r>
    <w:r w:rsidRPr="00DC4650">
      <w:rPr>
        <w:rFonts w:ascii="Book Antiqua" w:hAnsi="Book Antiqua"/>
        <w:b/>
        <w:color w:val="0070C0"/>
        <w:sz w:val="20"/>
      </w:rPr>
      <w:fldChar w:fldCharType="separate"/>
    </w:r>
    <w:r>
      <w:rPr>
        <w:rFonts w:ascii="Book Antiqua" w:hAnsi="Book Antiqua"/>
        <w:b/>
        <w:noProof/>
        <w:color w:val="0070C0"/>
        <w:sz w:val="20"/>
      </w:rPr>
      <w:t>5</w:t>
    </w:r>
    <w:r w:rsidRPr="00DC4650">
      <w:rPr>
        <w:rFonts w:ascii="Book Antiqua" w:hAnsi="Book Antiqua"/>
        <w:b/>
        <w:noProof/>
        <w:color w:val="0070C0"/>
        <w:sz w:val="20"/>
      </w:rPr>
      <w:fldChar w:fldCharType="end"/>
    </w:r>
  </w:p>
  <w:p w14:paraId="7EF18F00" w14:textId="77777777" w:rsidR="003C0686" w:rsidRPr="003045E4" w:rsidRDefault="003C0686">
    <w:pPr>
      <w:pStyle w:val="Footer"/>
      <w:rPr>
        <w:rFonts w:ascii="Book Antiqua" w:hAnsi="Book Antiqua"/>
        <w:b/>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E033" w14:textId="77777777" w:rsidR="003C0686" w:rsidRPr="00DC4650" w:rsidRDefault="003C0686">
    <w:pPr>
      <w:pStyle w:val="Footer"/>
      <w:jc w:val="center"/>
      <w:rPr>
        <w:rFonts w:ascii="Book Antiqua" w:hAnsi="Book Antiqua"/>
        <w:b/>
        <w:color w:val="0070C0"/>
        <w:sz w:val="20"/>
      </w:rPr>
    </w:pPr>
    <w:r w:rsidRPr="00DC4650">
      <w:rPr>
        <w:rFonts w:ascii="Book Antiqua" w:hAnsi="Book Antiqua"/>
        <w:b/>
        <w:color w:val="0070C0"/>
        <w:sz w:val="20"/>
      </w:rPr>
      <w:fldChar w:fldCharType="begin"/>
    </w:r>
    <w:r w:rsidRPr="00DC4650">
      <w:rPr>
        <w:rFonts w:ascii="Book Antiqua" w:hAnsi="Book Antiqua"/>
        <w:b/>
        <w:color w:val="0070C0"/>
        <w:sz w:val="20"/>
      </w:rPr>
      <w:instrText xml:space="preserve"> PAGE   \* MERGEFORMAT </w:instrText>
    </w:r>
    <w:r w:rsidRPr="00DC4650">
      <w:rPr>
        <w:rFonts w:ascii="Book Antiqua" w:hAnsi="Book Antiqua"/>
        <w:b/>
        <w:color w:val="0070C0"/>
        <w:sz w:val="20"/>
      </w:rPr>
      <w:fldChar w:fldCharType="separate"/>
    </w:r>
    <w:r>
      <w:rPr>
        <w:rFonts w:ascii="Book Antiqua" w:hAnsi="Book Antiqua"/>
        <w:b/>
        <w:noProof/>
        <w:color w:val="0070C0"/>
        <w:sz w:val="20"/>
      </w:rPr>
      <w:t>1</w:t>
    </w:r>
    <w:r w:rsidRPr="00DC4650">
      <w:rPr>
        <w:rFonts w:ascii="Book Antiqua" w:hAnsi="Book Antiqua"/>
        <w:b/>
        <w:noProof/>
        <w:color w:val="0070C0"/>
        <w:sz w:val="20"/>
      </w:rPr>
      <w:fldChar w:fldCharType="end"/>
    </w:r>
  </w:p>
  <w:p w14:paraId="7F41FD4F" w14:textId="77777777" w:rsidR="003C0686" w:rsidRPr="003045E4" w:rsidRDefault="003C0686">
    <w:pPr>
      <w:pStyle w:val="Footer"/>
      <w:rPr>
        <w:rFonts w:ascii="Book Antiqua" w:hAnsi="Book Antiqua"/>
        <w:b/>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1F24" w14:textId="77777777" w:rsidR="0073350D" w:rsidRDefault="0073350D" w:rsidP="00934130">
      <w:pPr>
        <w:spacing w:after="0" w:line="240" w:lineRule="auto"/>
      </w:pPr>
      <w:r>
        <w:separator/>
      </w:r>
    </w:p>
  </w:footnote>
  <w:footnote w:type="continuationSeparator" w:id="0">
    <w:p w14:paraId="666D6146" w14:textId="77777777" w:rsidR="0073350D" w:rsidRDefault="0073350D"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F8391" w14:textId="77777777" w:rsidR="003C0686" w:rsidRDefault="003C0686" w:rsidP="003546F4">
    <w:pPr>
      <w:pStyle w:val="Header"/>
      <w:rPr>
        <w:rFonts w:ascii="Book Antiqua" w:hAnsi="Book Antiqua"/>
        <w:b/>
        <w:i/>
        <w:sz w:val="20"/>
        <w:lang w:val="id-ID"/>
      </w:rPr>
    </w:pPr>
  </w:p>
  <w:p w14:paraId="6DB7108A" w14:textId="77777777" w:rsidR="003C0686" w:rsidRDefault="003C0686" w:rsidP="003546F4">
    <w:pPr>
      <w:pStyle w:val="Header"/>
      <w:rPr>
        <w:rFonts w:ascii="Book Antiqua" w:hAnsi="Book Antiqua"/>
        <w:b/>
        <w:i/>
        <w:sz w:val="20"/>
        <w:lang w:val="id-ID"/>
      </w:rPr>
    </w:pPr>
  </w:p>
  <w:p w14:paraId="2302672F" w14:textId="77777777" w:rsidR="003C0686" w:rsidRPr="00D14F00" w:rsidRDefault="003C0686" w:rsidP="003546F4">
    <w:pPr>
      <w:pStyle w:val="Header"/>
      <w:rPr>
        <w:rFonts w:ascii="Book Antiqua" w:hAnsi="Book Antiqua"/>
        <w:b/>
        <w:i/>
        <w:sz w:val="18"/>
        <w:szCs w:val="18"/>
      </w:rPr>
    </w:pPr>
    <w:r w:rsidRPr="00D14F00">
      <w:rPr>
        <w:rFonts w:ascii="Book Antiqua" w:hAnsi="Book Antiqua"/>
        <w:b/>
        <w:i/>
        <w:sz w:val="18"/>
        <w:szCs w:val="18"/>
        <w:lang w:val="id-ID"/>
      </w:rPr>
      <w:t xml:space="preserve">P-ISSN: </w:t>
    </w:r>
    <w:r w:rsidR="00845DA6">
      <w:fldChar w:fldCharType="begin"/>
    </w:r>
    <w:r w:rsidR="00845DA6">
      <w:instrText xml:space="preserve"> HYPERLINK "http://issn.pdii.lipi.go.id/issn.cgi?daftar&amp;1554435516&amp;1&amp;&amp;2019" \t "_blank" </w:instrText>
    </w:r>
    <w:r w:rsidR="00845DA6">
      <w:fldChar w:fldCharType="separate"/>
    </w:r>
    <w:r w:rsidRPr="00D14F00">
      <w:rPr>
        <w:rStyle w:val="Hyperlink"/>
        <w:rFonts w:ascii="Book Antiqua" w:hAnsi="Book Antiqua"/>
        <w:b/>
        <w:i/>
        <w:color w:val="000000" w:themeColor="text1"/>
        <w:sz w:val="18"/>
        <w:szCs w:val="18"/>
        <w:u w:val="none"/>
      </w:rPr>
      <w:t>2656-8187</w:t>
    </w:r>
    <w:r w:rsidR="00845DA6">
      <w:rPr>
        <w:rStyle w:val="Hyperlink"/>
        <w:rFonts w:ascii="Book Antiqua" w:hAnsi="Book Antiqua"/>
        <w:b/>
        <w:i/>
        <w:color w:val="000000" w:themeColor="text1"/>
        <w:sz w:val="18"/>
        <w:szCs w:val="18"/>
        <w:u w:val="none"/>
      </w:rPr>
      <w:fldChar w:fldCharType="end"/>
    </w:r>
    <w:r w:rsidRPr="00D14F00">
      <w:rPr>
        <w:rFonts w:ascii="Book Antiqua" w:hAnsi="Book Antiqua"/>
        <w:b/>
        <w:i/>
        <w:sz w:val="18"/>
        <w:szCs w:val="18"/>
        <w:lang w:val="id-ID"/>
      </w:rPr>
      <w:t xml:space="preserve">, E-ISSN: </w:t>
    </w:r>
    <w:hyperlink r:id="rId1" w:tgtFrame="_blank" w:history="1">
      <w:r w:rsidRPr="00D14F00">
        <w:rPr>
          <w:rStyle w:val="Hyperlink"/>
          <w:rFonts w:ascii="Book Antiqua" w:hAnsi="Book Antiqua"/>
          <w:b/>
          <w:i/>
          <w:color w:val="000000" w:themeColor="text1"/>
          <w:sz w:val="18"/>
          <w:szCs w:val="18"/>
          <w:u w:val="none"/>
        </w:rPr>
        <w:t>2656-9612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2BEC" w14:textId="77777777" w:rsidR="003C0686" w:rsidRDefault="003C0686" w:rsidP="00334F9D">
    <w:pPr>
      <w:pStyle w:val="Header"/>
      <w:jc w:val="right"/>
      <w:rPr>
        <w:rFonts w:ascii="Book Antiqua" w:hAnsi="Book Antiqua"/>
        <w:b/>
        <w:i/>
        <w:sz w:val="20"/>
      </w:rPr>
    </w:pPr>
  </w:p>
  <w:p w14:paraId="023EE869" w14:textId="77777777" w:rsidR="003C0686" w:rsidRDefault="003C0686" w:rsidP="00334F9D">
    <w:pPr>
      <w:pStyle w:val="Header"/>
      <w:jc w:val="right"/>
      <w:rPr>
        <w:rFonts w:ascii="Book Antiqua" w:hAnsi="Book Antiqua"/>
        <w:b/>
        <w:i/>
        <w:sz w:val="20"/>
      </w:rPr>
    </w:pPr>
  </w:p>
  <w:p w14:paraId="4266B85F" w14:textId="77777777" w:rsidR="003C0686" w:rsidRPr="00D14F00" w:rsidRDefault="003C0686" w:rsidP="00334F9D">
    <w:pPr>
      <w:pStyle w:val="Header"/>
      <w:jc w:val="right"/>
      <w:rPr>
        <w:rFonts w:ascii="Book Antiqua" w:hAnsi="Book Antiqua"/>
        <w:i/>
        <w:sz w:val="18"/>
        <w:szCs w:val="18"/>
      </w:rPr>
    </w:pPr>
    <w:r w:rsidRPr="00D14F00">
      <w:rPr>
        <w:rFonts w:ascii="Book Antiqua" w:hAnsi="Book Antiqua"/>
        <w:b/>
        <w:i/>
        <w:sz w:val="18"/>
        <w:szCs w:val="18"/>
      </w:rPr>
      <w:t xml:space="preserve">Journal </w:t>
    </w:r>
    <w:proofErr w:type="spellStart"/>
    <w:r w:rsidRPr="00D14F00">
      <w:rPr>
        <w:rFonts w:ascii="Book Antiqua" w:hAnsi="Book Antiqua"/>
        <w:b/>
        <w:i/>
        <w:sz w:val="18"/>
        <w:szCs w:val="18"/>
      </w:rPr>
      <w:t>Syifa</w:t>
    </w:r>
    <w:proofErr w:type="spellEnd"/>
    <w:r w:rsidRPr="00D14F00">
      <w:rPr>
        <w:rFonts w:ascii="Book Antiqua" w:hAnsi="Book Antiqua"/>
        <w:b/>
        <w:i/>
        <w:sz w:val="18"/>
        <w:szCs w:val="18"/>
      </w:rPr>
      <w:t xml:space="preserve"> Sciences and Clinical Research</w:t>
    </w:r>
    <w:r w:rsidRPr="00D14F00">
      <w:rPr>
        <w:rFonts w:ascii="Book Antiqua" w:hAnsi="Book Antiqua"/>
        <w:b/>
        <w:i/>
        <w:sz w:val="18"/>
        <w:szCs w:val="18"/>
        <w:lang w:val="id-ID"/>
      </w:rPr>
      <w:t>.</w:t>
    </w:r>
    <w:r w:rsidRPr="00D14F00">
      <w:rPr>
        <w:rFonts w:ascii="Book Antiqua" w:hAnsi="Book Antiqua"/>
        <w:i/>
        <w:sz w:val="18"/>
        <w:szCs w:val="18"/>
        <w:lang w:val="id-ID"/>
      </w:rPr>
      <w:t xml:space="preserve"> </w:t>
    </w:r>
    <w:r w:rsidRPr="00D14F00">
      <w:rPr>
        <w:rFonts w:ascii="Book Antiqua" w:hAnsi="Book Antiqua"/>
        <w:i/>
        <w:sz w:val="18"/>
        <w:szCs w:val="18"/>
      </w:rPr>
      <w:t>1</w:t>
    </w:r>
    <w:r w:rsidRPr="00D14F00">
      <w:rPr>
        <w:rFonts w:ascii="Book Antiqua" w:hAnsi="Book Antiqua"/>
        <w:i/>
        <w:sz w:val="18"/>
        <w:szCs w:val="18"/>
        <w:lang w:val="id-ID"/>
      </w:rPr>
      <w:t xml:space="preserve">(1): </w:t>
    </w:r>
    <w:r w:rsidRPr="00D14F00">
      <w:rPr>
        <w:rFonts w:ascii="Book Antiqua" w:hAnsi="Book Antiqua"/>
        <w:i/>
        <w:sz w:val="18"/>
        <w:szCs w:val="18"/>
      </w:rPr>
      <w:t>xxx</w:t>
    </w:r>
    <w:r w:rsidRPr="00D14F00">
      <w:rPr>
        <w:rFonts w:ascii="Book Antiqua" w:hAnsi="Book Antiqua"/>
        <w:i/>
        <w:sz w:val="18"/>
        <w:szCs w:val="18"/>
        <w:lang w:val="id-ID"/>
      </w:rPr>
      <w:t>-</w:t>
    </w:r>
    <w:r w:rsidRPr="00D14F00">
      <w:rPr>
        <w:rFonts w:ascii="Book Antiqua" w:hAnsi="Book Antiqua"/>
        <w:i/>
        <w:sz w:val="18"/>
        <w:szCs w:val="18"/>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956B5" w14:textId="77777777" w:rsidR="003C0686" w:rsidRDefault="003C0686" w:rsidP="003D3D4D">
    <w:pPr>
      <w:pStyle w:val="Header"/>
      <w:pBdr>
        <w:top w:val="single" w:sz="4" w:space="1" w:color="auto"/>
        <w:bottom w:val="single" w:sz="12" w:space="3" w:color="auto"/>
      </w:pBdr>
      <w:tabs>
        <w:tab w:val="left" w:pos="2370"/>
        <w:tab w:val="center" w:pos="4252"/>
      </w:tabs>
      <w:rPr>
        <w:rFonts w:ascii="Arial Rounded MT Bold" w:hAnsi="Arial Rounded MT Bold"/>
        <w:noProof/>
        <w:color w:val="0070C0"/>
        <w:lang w:bidi="ar-SA"/>
      </w:rPr>
    </w:pPr>
    <w:bookmarkStart w:id="6" w:name="_Hlk490921290"/>
    <w:bookmarkStart w:id="7" w:name="_Hlk490921291"/>
    <w:bookmarkStart w:id="8" w:name="_Hlk490921292"/>
    <w:r w:rsidRPr="00EB546B">
      <w:rPr>
        <w:rFonts w:ascii="Arial Rounded MT Bold" w:hAnsi="Arial Rounded MT Bold"/>
        <w:noProof/>
        <w:color w:val="0070C0"/>
        <w:lang w:bidi="ar-SA"/>
      </w:rPr>
      <w:drawing>
        <wp:anchor distT="0" distB="0" distL="114300" distR="114300" simplePos="0" relativeHeight="251660288" behindDoc="0" locked="0" layoutInCell="1" allowOverlap="1" wp14:anchorId="49CA470D" wp14:editId="701488B9">
          <wp:simplePos x="0" y="0"/>
          <wp:positionH relativeFrom="column">
            <wp:posOffset>4685030</wp:posOffset>
          </wp:positionH>
          <wp:positionV relativeFrom="paragraph">
            <wp:posOffset>47625</wp:posOffset>
          </wp:positionV>
          <wp:extent cx="635012" cy="895350"/>
          <wp:effectExtent l="0" t="0" r="0" b="0"/>
          <wp:wrapNone/>
          <wp:docPr id="7" name="Picture 7" descr="E:\JOURNAL JSSCR\cover vol 1 ed 2\call off paper baru ok sipp 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URNAL JSSCR\cover vol 1 ed 2\call off paper baru ok sipp 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12" cy="895350"/>
                  </a:xfrm>
                  <a:prstGeom prst="rect">
                    <a:avLst/>
                  </a:prstGeom>
                  <a:noFill/>
                  <a:ln>
                    <a:noFill/>
                  </a:ln>
                </pic:spPr>
              </pic:pic>
            </a:graphicData>
          </a:graphic>
        </wp:anchor>
      </w:drawing>
    </w:r>
    <w:r>
      <w:rPr>
        <w:rFonts w:ascii="Arial Rounded MT Bold" w:hAnsi="Arial Rounded MT Bold"/>
        <w:noProof/>
        <w:color w:val="0070C0"/>
        <w:lang w:bidi="ar-SA"/>
      </w:rPr>
      <w:tab/>
    </w:r>
    <w:r>
      <w:rPr>
        <w:rFonts w:ascii="Arial Rounded MT Bold" w:hAnsi="Arial Rounded MT Bold"/>
        <w:noProof/>
        <w:color w:val="0070C0"/>
        <w:lang w:bidi="ar-SA"/>
      </w:rPr>
      <w:tab/>
    </w:r>
    <w:r w:rsidRPr="008F62E8">
      <w:rPr>
        <w:rFonts w:ascii="Times New Roman" w:hAnsi="Times New Roman"/>
        <w:noProof/>
        <w:sz w:val="32"/>
        <w:szCs w:val="32"/>
        <w:lang w:bidi="ar-SA"/>
      </w:rPr>
      <w:drawing>
        <wp:anchor distT="0" distB="0" distL="114300" distR="114300" simplePos="0" relativeHeight="251659264" behindDoc="0" locked="0" layoutInCell="1" allowOverlap="1" wp14:anchorId="5ECE1A97" wp14:editId="23DEF696">
          <wp:simplePos x="0" y="0"/>
          <wp:positionH relativeFrom="margin">
            <wp:posOffset>-473420</wp:posOffset>
          </wp:positionH>
          <wp:positionV relativeFrom="paragraph">
            <wp:posOffset>190500</wp:posOffset>
          </wp:positionV>
          <wp:extent cx="1319425" cy="542889"/>
          <wp:effectExtent l="0" t="0" r="0" b="0"/>
          <wp:wrapNone/>
          <wp:docPr id="1" name="Picture 1" descr="D:\JOURNAL JSSCR\Header\logo js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URNAL JSSCR\Header\logo jssc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9425" cy="542889"/>
                  </a:xfrm>
                  <a:prstGeom prst="rect">
                    <a:avLst/>
                  </a:prstGeom>
                  <a:noFill/>
                  <a:ln>
                    <a:noFill/>
                  </a:ln>
                </pic:spPr>
              </pic:pic>
            </a:graphicData>
          </a:graphic>
        </wp:anchor>
      </w:drawing>
    </w:r>
  </w:p>
  <w:p w14:paraId="79F021A3" w14:textId="77777777" w:rsidR="003C0686" w:rsidRPr="00530F77" w:rsidRDefault="003C0686" w:rsidP="003D3D4D">
    <w:pPr>
      <w:pStyle w:val="Header"/>
      <w:pBdr>
        <w:top w:val="single" w:sz="4" w:space="1" w:color="auto"/>
        <w:bottom w:val="single" w:sz="12" w:space="3" w:color="auto"/>
      </w:pBdr>
      <w:jc w:val="center"/>
      <w:rPr>
        <w:rFonts w:ascii="Calisto MT" w:hAnsi="Calisto MT"/>
        <w:color w:val="B00000"/>
        <w:sz w:val="32"/>
        <w:szCs w:val="32"/>
      </w:rPr>
    </w:pPr>
    <w:r w:rsidRPr="00530F77">
      <w:rPr>
        <w:rFonts w:ascii="Times New Roman" w:hAnsi="Times New Roman"/>
        <w:sz w:val="32"/>
        <w:szCs w:val="32"/>
      </w:rPr>
      <w:t xml:space="preserve">Journal </w:t>
    </w:r>
    <w:proofErr w:type="spellStart"/>
    <w:r w:rsidRPr="00530F77">
      <w:rPr>
        <w:rFonts w:ascii="Times New Roman" w:hAnsi="Times New Roman"/>
        <w:sz w:val="32"/>
        <w:szCs w:val="32"/>
      </w:rPr>
      <w:t>Syifa</w:t>
    </w:r>
    <w:proofErr w:type="spellEnd"/>
    <w:r w:rsidRPr="00530F77">
      <w:rPr>
        <w:rFonts w:ascii="Times New Roman" w:hAnsi="Times New Roman"/>
        <w:sz w:val="32"/>
        <w:szCs w:val="32"/>
      </w:rPr>
      <w:t xml:space="preserve"> Sciences and Clinical Research</w:t>
    </w:r>
  </w:p>
  <w:p w14:paraId="0C4759C9" w14:textId="77777777" w:rsidR="003C0686" w:rsidRPr="00DC4650" w:rsidRDefault="003C0686" w:rsidP="003D3D4D">
    <w:pPr>
      <w:pStyle w:val="Header"/>
      <w:pBdr>
        <w:top w:val="single" w:sz="4" w:space="1" w:color="auto"/>
        <w:bottom w:val="single" w:sz="12" w:space="3" w:color="auto"/>
      </w:pBdr>
      <w:jc w:val="center"/>
      <w:rPr>
        <w:rFonts w:ascii="Arial Rounded MT Bold" w:hAnsi="Arial Rounded MT Bold"/>
        <w:color w:val="0070C0"/>
        <w:lang w:val="id-ID"/>
      </w:rPr>
    </w:pPr>
    <w:r w:rsidRPr="00DC4650">
      <w:rPr>
        <w:rFonts w:ascii="Arial Rounded MT Bold" w:hAnsi="Arial Rounded MT Bold"/>
        <w:color w:val="0070C0"/>
        <w:lang w:val="id-ID"/>
      </w:rPr>
      <w:t xml:space="preserve">Volume </w:t>
    </w:r>
    <w:r>
      <w:rPr>
        <w:rFonts w:ascii="Arial Rounded MT Bold" w:hAnsi="Arial Rounded MT Bold"/>
        <w:color w:val="0070C0"/>
      </w:rPr>
      <w:t xml:space="preserve">2 </w:t>
    </w:r>
    <w:proofErr w:type="spellStart"/>
    <w:r>
      <w:rPr>
        <w:rFonts w:ascii="Arial Rounded MT Bold" w:hAnsi="Arial Rounded MT Bold"/>
        <w:color w:val="0070C0"/>
      </w:rPr>
      <w:t>Nomor</w:t>
    </w:r>
    <w:proofErr w:type="spellEnd"/>
    <w:r>
      <w:rPr>
        <w:rFonts w:ascii="Arial Rounded MT Bold" w:hAnsi="Arial Rounded MT Bold"/>
        <w:color w:val="0070C0"/>
      </w:rPr>
      <w:t xml:space="preserve"> 1</w:t>
    </w:r>
    <w:r w:rsidRPr="00DC4650">
      <w:rPr>
        <w:rFonts w:ascii="Arial Rounded MT Bold" w:hAnsi="Arial Rounded MT Bold"/>
        <w:color w:val="0070C0"/>
        <w:lang w:val="id-ID"/>
      </w:rPr>
      <w:t xml:space="preserve">, </w:t>
    </w:r>
    <w:r>
      <w:rPr>
        <w:rFonts w:ascii="Arial Rounded MT Bold" w:hAnsi="Arial Rounded MT Bold"/>
        <w:color w:val="0070C0"/>
      </w:rPr>
      <w:t>September</w:t>
    </w:r>
    <w:r>
      <w:rPr>
        <w:rFonts w:ascii="Arial Rounded MT Bold" w:hAnsi="Arial Rounded MT Bold"/>
        <w:color w:val="0070C0"/>
        <w:lang w:val="id-ID"/>
      </w:rPr>
      <w:t xml:space="preserve"> 2020</w:t>
    </w:r>
  </w:p>
  <w:p w14:paraId="284C3954" w14:textId="77777777" w:rsidR="003C0686" w:rsidRDefault="003C0686" w:rsidP="003D3D4D">
    <w:pPr>
      <w:pStyle w:val="Header"/>
      <w:pBdr>
        <w:top w:val="single" w:sz="4" w:space="1" w:color="auto"/>
        <w:bottom w:val="single" w:sz="12" w:space="3" w:color="auto"/>
      </w:pBdr>
      <w:spacing w:before="20"/>
      <w:jc w:val="center"/>
      <w:rPr>
        <w:rFonts w:ascii="Cambria" w:hAnsi="Cambria"/>
        <w:i/>
        <w:sz w:val="14"/>
      </w:rPr>
    </w:pPr>
    <w:r>
      <w:rPr>
        <w:rFonts w:ascii="Cambria" w:hAnsi="Cambria"/>
        <w:i/>
        <w:sz w:val="14"/>
      </w:rPr>
      <w:t xml:space="preserve">Journal Homepage: </w:t>
    </w:r>
    <w:hyperlink r:id="rId3" w:history="1">
      <w:r w:rsidRPr="002B55F6">
        <w:rPr>
          <w:rStyle w:val="Hyperlink"/>
          <w:rFonts w:ascii="Cambria" w:hAnsi="Cambria"/>
          <w:i/>
          <w:sz w:val="14"/>
        </w:rPr>
        <w:t>http://ejurnal.ung.ac.id/index.php/jsscr</w:t>
      </w:r>
    </w:hyperlink>
    <w:r>
      <w:rPr>
        <w:rFonts w:ascii="Cambria" w:hAnsi="Cambria"/>
        <w:i/>
        <w:sz w:val="14"/>
      </w:rPr>
      <w:t>, E-</w:t>
    </w:r>
    <w:r w:rsidRPr="004C6AF0">
      <w:rPr>
        <w:rFonts w:ascii="Cambria" w:hAnsi="Cambria"/>
        <w:i/>
        <w:sz w:val="14"/>
      </w:rPr>
      <w:t xml:space="preserve">ISSN: </w:t>
    </w:r>
    <w:bookmarkEnd w:id="6"/>
    <w:bookmarkEnd w:id="7"/>
    <w:bookmarkEnd w:id="8"/>
    <w:r>
      <w:rPr>
        <w:rFonts w:ascii="Cambria" w:hAnsi="Cambria"/>
        <w:i/>
        <w:sz w:val="14"/>
      </w:rPr>
      <w:t>2656-9612 P-ISSN:2656-8187</w:t>
    </w:r>
  </w:p>
  <w:p w14:paraId="0F402608" w14:textId="77777777" w:rsidR="003C0686" w:rsidRDefault="003C0686" w:rsidP="00530F77">
    <w:pPr>
      <w:pStyle w:val="Header"/>
      <w:pBdr>
        <w:top w:val="single" w:sz="4" w:space="1" w:color="auto"/>
        <w:bottom w:val="single" w:sz="12" w:space="3" w:color="auto"/>
      </w:pBdr>
      <w:spacing w:before="20"/>
      <w:jc w:val="center"/>
      <w:rPr>
        <w:rFonts w:ascii="Cambria" w:hAnsi="Cambria"/>
        <w:i/>
        <w:sz w:val="14"/>
      </w:rPr>
    </w:pPr>
  </w:p>
  <w:p w14:paraId="2AFFC491" w14:textId="77777777" w:rsidR="003C0686" w:rsidRDefault="003C0686" w:rsidP="00530F77">
    <w:pPr>
      <w:pStyle w:val="Header"/>
      <w:pBdr>
        <w:top w:val="single" w:sz="4" w:space="1" w:color="auto"/>
        <w:bottom w:val="single" w:sz="12" w:space="3" w:color="auto"/>
      </w:pBdr>
      <w:spacing w:before="20"/>
      <w:jc w:val="center"/>
      <w:rPr>
        <w:rFonts w:ascii="Cambria" w:hAnsi="Cambria"/>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B218F4B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E7583"/>
    <w:multiLevelType w:val="hybridMultilevel"/>
    <w:tmpl w:val="0D96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D70E82"/>
    <w:multiLevelType w:val="multilevel"/>
    <w:tmpl w:val="6AD70E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7"/>
  </w:num>
  <w:num w:numId="4">
    <w:abstractNumId w:val="9"/>
  </w:num>
  <w:num w:numId="5">
    <w:abstractNumId w:val="15"/>
  </w:num>
  <w:num w:numId="6">
    <w:abstractNumId w:val="0"/>
  </w:num>
  <w:num w:numId="7">
    <w:abstractNumId w:val="5"/>
  </w:num>
  <w:num w:numId="8">
    <w:abstractNumId w:val="4"/>
  </w:num>
  <w:num w:numId="9">
    <w:abstractNumId w:val="3"/>
  </w:num>
  <w:num w:numId="10">
    <w:abstractNumId w:val="2"/>
  </w:num>
  <w:num w:numId="11">
    <w:abstractNumId w:val="6"/>
  </w:num>
  <w:num w:numId="12">
    <w:abstractNumId w:val="10"/>
  </w:num>
  <w:num w:numId="13">
    <w:abstractNumId w:val="17"/>
  </w:num>
  <w:num w:numId="14">
    <w:abstractNumId w:val="16"/>
  </w:num>
  <w:num w:numId="15">
    <w:abstractNumId w:val="8"/>
  </w:num>
  <w:num w:numId="16">
    <w:abstractNumId w:val="12"/>
  </w:num>
  <w:num w:numId="17">
    <w:abstractNumId w:val="1"/>
    <w:lvlOverride w:ilvl="0">
      <w:startOverride w:val="1"/>
    </w:lvlOverride>
  </w:num>
  <w:num w:numId="18">
    <w:abstractNumId w:val="1"/>
    <w:lvlOverride w:ilvl="0">
      <w:startOverride w:val="1"/>
    </w:lvlOverride>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B8"/>
    <w:rsid w:val="00003122"/>
    <w:rsid w:val="00003C43"/>
    <w:rsid w:val="00005A2E"/>
    <w:rsid w:val="00014A2C"/>
    <w:rsid w:val="00022C5B"/>
    <w:rsid w:val="00023880"/>
    <w:rsid w:val="0004007E"/>
    <w:rsid w:val="00046A90"/>
    <w:rsid w:val="00046AF5"/>
    <w:rsid w:val="00052E06"/>
    <w:rsid w:val="000554A5"/>
    <w:rsid w:val="00063C82"/>
    <w:rsid w:val="00066A69"/>
    <w:rsid w:val="000719AD"/>
    <w:rsid w:val="00073F81"/>
    <w:rsid w:val="000822BD"/>
    <w:rsid w:val="0009029C"/>
    <w:rsid w:val="00094279"/>
    <w:rsid w:val="00095CED"/>
    <w:rsid w:val="0009788A"/>
    <w:rsid w:val="000A05AE"/>
    <w:rsid w:val="000A091C"/>
    <w:rsid w:val="000B14BF"/>
    <w:rsid w:val="000B1CE8"/>
    <w:rsid w:val="000B3752"/>
    <w:rsid w:val="000B5F04"/>
    <w:rsid w:val="000B61DC"/>
    <w:rsid w:val="000B67DE"/>
    <w:rsid w:val="000C5F58"/>
    <w:rsid w:val="000C62F7"/>
    <w:rsid w:val="000D07F9"/>
    <w:rsid w:val="000D29BA"/>
    <w:rsid w:val="000D41BE"/>
    <w:rsid w:val="000D6448"/>
    <w:rsid w:val="000D6B40"/>
    <w:rsid w:val="000D7A1E"/>
    <w:rsid w:val="000E018D"/>
    <w:rsid w:val="000F0E4A"/>
    <w:rsid w:val="000F3B4F"/>
    <w:rsid w:val="000F7008"/>
    <w:rsid w:val="0010788E"/>
    <w:rsid w:val="00107C5A"/>
    <w:rsid w:val="001104BA"/>
    <w:rsid w:val="0011298A"/>
    <w:rsid w:val="00113F73"/>
    <w:rsid w:val="001161B0"/>
    <w:rsid w:val="00116CDD"/>
    <w:rsid w:val="00123CDB"/>
    <w:rsid w:val="00136A1D"/>
    <w:rsid w:val="00141AEB"/>
    <w:rsid w:val="0014772F"/>
    <w:rsid w:val="0015126F"/>
    <w:rsid w:val="00152F6C"/>
    <w:rsid w:val="001539AC"/>
    <w:rsid w:val="00167CC3"/>
    <w:rsid w:val="001720AE"/>
    <w:rsid w:val="00177044"/>
    <w:rsid w:val="00184949"/>
    <w:rsid w:val="001A42EB"/>
    <w:rsid w:val="001A55CA"/>
    <w:rsid w:val="001A6FE1"/>
    <w:rsid w:val="001B027D"/>
    <w:rsid w:val="001B10FC"/>
    <w:rsid w:val="001B4FFE"/>
    <w:rsid w:val="001B7A47"/>
    <w:rsid w:val="001B7BE7"/>
    <w:rsid w:val="001C13EC"/>
    <w:rsid w:val="001D204F"/>
    <w:rsid w:val="001F082A"/>
    <w:rsid w:val="001F2BA3"/>
    <w:rsid w:val="001F73E9"/>
    <w:rsid w:val="00200B76"/>
    <w:rsid w:val="00200DA7"/>
    <w:rsid w:val="00201A60"/>
    <w:rsid w:val="00204D8C"/>
    <w:rsid w:val="0020773C"/>
    <w:rsid w:val="002119FE"/>
    <w:rsid w:val="002137EA"/>
    <w:rsid w:val="00215AA9"/>
    <w:rsid w:val="00222ABB"/>
    <w:rsid w:val="0022358B"/>
    <w:rsid w:val="0023165A"/>
    <w:rsid w:val="00232FF8"/>
    <w:rsid w:val="00242843"/>
    <w:rsid w:val="00244694"/>
    <w:rsid w:val="00244A93"/>
    <w:rsid w:val="00247B6A"/>
    <w:rsid w:val="0025070C"/>
    <w:rsid w:val="00251F9C"/>
    <w:rsid w:val="00253212"/>
    <w:rsid w:val="00256527"/>
    <w:rsid w:val="0025739B"/>
    <w:rsid w:val="00263646"/>
    <w:rsid w:val="0028268B"/>
    <w:rsid w:val="00284DA6"/>
    <w:rsid w:val="002903F0"/>
    <w:rsid w:val="002923E8"/>
    <w:rsid w:val="00292DF3"/>
    <w:rsid w:val="0029509B"/>
    <w:rsid w:val="00297E00"/>
    <w:rsid w:val="002B0C1A"/>
    <w:rsid w:val="002B42C7"/>
    <w:rsid w:val="002B6553"/>
    <w:rsid w:val="002C01AB"/>
    <w:rsid w:val="002D1AEB"/>
    <w:rsid w:val="002D252C"/>
    <w:rsid w:val="002D6FA8"/>
    <w:rsid w:val="002E206C"/>
    <w:rsid w:val="002E4144"/>
    <w:rsid w:val="002F2A28"/>
    <w:rsid w:val="002F4EAC"/>
    <w:rsid w:val="002F7873"/>
    <w:rsid w:val="003028A1"/>
    <w:rsid w:val="00302AAA"/>
    <w:rsid w:val="00303BA8"/>
    <w:rsid w:val="003045E4"/>
    <w:rsid w:val="00307758"/>
    <w:rsid w:val="00311B81"/>
    <w:rsid w:val="0031227B"/>
    <w:rsid w:val="003122DE"/>
    <w:rsid w:val="00314946"/>
    <w:rsid w:val="00322CC7"/>
    <w:rsid w:val="00323A6E"/>
    <w:rsid w:val="00324189"/>
    <w:rsid w:val="00324EC2"/>
    <w:rsid w:val="0032739E"/>
    <w:rsid w:val="00330C6E"/>
    <w:rsid w:val="00332D4B"/>
    <w:rsid w:val="00334F9D"/>
    <w:rsid w:val="00337CB5"/>
    <w:rsid w:val="00342C78"/>
    <w:rsid w:val="00346C68"/>
    <w:rsid w:val="00351324"/>
    <w:rsid w:val="0035446F"/>
    <w:rsid w:val="003546F4"/>
    <w:rsid w:val="0035472B"/>
    <w:rsid w:val="0035562C"/>
    <w:rsid w:val="00363A61"/>
    <w:rsid w:val="0036504F"/>
    <w:rsid w:val="00374F43"/>
    <w:rsid w:val="00375935"/>
    <w:rsid w:val="00375FE4"/>
    <w:rsid w:val="00380343"/>
    <w:rsid w:val="00381694"/>
    <w:rsid w:val="00381D74"/>
    <w:rsid w:val="003844F8"/>
    <w:rsid w:val="00385250"/>
    <w:rsid w:val="00385623"/>
    <w:rsid w:val="00386E26"/>
    <w:rsid w:val="00394924"/>
    <w:rsid w:val="003962B0"/>
    <w:rsid w:val="003A717E"/>
    <w:rsid w:val="003B6B36"/>
    <w:rsid w:val="003B7F17"/>
    <w:rsid w:val="003C0686"/>
    <w:rsid w:val="003C34DF"/>
    <w:rsid w:val="003C6049"/>
    <w:rsid w:val="003C6CE2"/>
    <w:rsid w:val="003D2F3F"/>
    <w:rsid w:val="003D3D4D"/>
    <w:rsid w:val="003D3F19"/>
    <w:rsid w:val="003E1887"/>
    <w:rsid w:val="003E2D80"/>
    <w:rsid w:val="003E4221"/>
    <w:rsid w:val="003E5D47"/>
    <w:rsid w:val="003E62C7"/>
    <w:rsid w:val="003F35CB"/>
    <w:rsid w:val="003F3EE6"/>
    <w:rsid w:val="003F7F95"/>
    <w:rsid w:val="0040054B"/>
    <w:rsid w:val="004005C2"/>
    <w:rsid w:val="00403F3F"/>
    <w:rsid w:val="00405FC2"/>
    <w:rsid w:val="00410C32"/>
    <w:rsid w:val="00411302"/>
    <w:rsid w:val="00412EF8"/>
    <w:rsid w:val="00414A05"/>
    <w:rsid w:val="0041651B"/>
    <w:rsid w:val="00420F09"/>
    <w:rsid w:val="004218C6"/>
    <w:rsid w:val="00424F59"/>
    <w:rsid w:val="00426ABA"/>
    <w:rsid w:val="0042782F"/>
    <w:rsid w:val="004344BE"/>
    <w:rsid w:val="004352CB"/>
    <w:rsid w:val="004369F4"/>
    <w:rsid w:val="00440F28"/>
    <w:rsid w:val="00450DBC"/>
    <w:rsid w:val="0045607A"/>
    <w:rsid w:val="0046034D"/>
    <w:rsid w:val="00465420"/>
    <w:rsid w:val="00465841"/>
    <w:rsid w:val="0047374A"/>
    <w:rsid w:val="0047619A"/>
    <w:rsid w:val="004804DA"/>
    <w:rsid w:val="0048351B"/>
    <w:rsid w:val="00487496"/>
    <w:rsid w:val="004902FB"/>
    <w:rsid w:val="004A1FF5"/>
    <w:rsid w:val="004A31B4"/>
    <w:rsid w:val="004A66B4"/>
    <w:rsid w:val="004B0527"/>
    <w:rsid w:val="004B0D01"/>
    <w:rsid w:val="004B167F"/>
    <w:rsid w:val="004B5285"/>
    <w:rsid w:val="004B5F0A"/>
    <w:rsid w:val="004C1DE7"/>
    <w:rsid w:val="004C26B9"/>
    <w:rsid w:val="004C6AF0"/>
    <w:rsid w:val="004D3400"/>
    <w:rsid w:val="004D6FAE"/>
    <w:rsid w:val="004F6492"/>
    <w:rsid w:val="00501798"/>
    <w:rsid w:val="0050336D"/>
    <w:rsid w:val="00503ADF"/>
    <w:rsid w:val="00503FAE"/>
    <w:rsid w:val="005105AC"/>
    <w:rsid w:val="00521EA6"/>
    <w:rsid w:val="005242C5"/>
    <w:rsid w:val="00524396"/>
    <w:rsid w:val="00526541"/>
    <w:rsid w:val="005270E6"/>
    <w:rsid w:val="00530F77"/>
    <w:rsid w:val="005322C8"/>
    <w:rsid w:val="0053356F"/>
    <w:rsid w:val="00544531"/>
    <w:rsid w:val="00555709"/>
    <w:rsid w:val="00566C4D"/>
    <w:rsid w:val="00570E3D"/>
    <w:rsid w:val="00572506"/>
    <w:rsid w:val="005767DA"/>
    <w:rsid w:val="005839C7"/>
    <w:rsid w:val="0058474D"/>
    <w:rsid w:val="005878E8"/>
    <w:rsid w:val="00591724"/>
    <w:rsid w:val="00591AE2"/>
    <w:rsid w:val="005A08C9"/>
    <w:rsid w:val="005A0A87"/>
    <w:rsid w:val="005A6549"/>
    <w:rsid w:val="005B7C97"/>
    <w:rsid w:val="005C5C9C"/>
    <w:rsid w:val="005C7840"/>
    <w:rsid w:val="005C7F4C"/>
    <w:rsid w:val="005D205A"/>
    <w:rsid w:val="005D316F"/>
    <w:rsid w:val="005D595D"/>
    <w:rsid w:val="005D6A36"/>
    <w:rsid w:val="005E53BC"/>
    <w:rsid w:val="005F2A78"/>
    <w:rsid w:val="005F3BDA"/>
    <w:rsid w:val="005F5543"/>
    <w:rsid w:val="005F77AE"/>
    <w:rsid w:val="00601209"/>
    <w:rsid w:val="00604571"/>
    <w:rsid w:val="00606089"/>
    <w:rsid w:val="00606F16"/>
    <w:rsid w:val="00613923"/>
    <w:rsid w:val="00613B80"/>
    <w:rsid w:val="00620ABC"/>
    <w:rsid w:val="00621140"/>
    <w:rsid w:val="00621F2F"/>
    <w:rsid w:val="00622843"/>
    <w:rsid w:val="00622AEE"/>
    <w:rsid w:val="00624D16"/>
    <w:rsid w:val="00630AD4"/>
    <w:rsid w:val="006335E6"/>
    <w:rsid w:val="00643BF3"/>
    <w:rsid w:val="00645A53"/>
    <w:rsid w:val="006513F6"/>
    <w:rsid w:val="00653671"/>
    <w:rsid w:val="00654158"/>
    <w:rsid w:val="00655201"/>
    <w:rsid w:val="006629B3"/>
    <w:rsid w:val="00663DC7"/>
    <w:rsid w:val="00667E24"/>
    <w:rsid w:val="00680AA0"/>
    <w:rsid w:val="006825B2"/>
    <w:rsid w:val="006872C5"/>
    <w:rsid w:val="006903D8"/>
    <w:rsid w:val="00693A54"/>
    <w:rsid w:val="006940A8"/>
    <w:rsid w:val="006A5313"/>
    <w:rsid w:val="006A7CFB"/>
    <w:rsid w:val="006B2741"/>
    <w:rsid w:val="006B3A2F"/>
    <w:rsid w:val="006B3C0E"/>
    <w:rsid w:val="006B6F55"/>
    <w:rsid w:val="006B7DF4"/>
    <w:rsid w:val="006C41A2"/>
    <w:rsid w:val="006C4CB2"/>
    <w:rsid w:val="006C7885"/>
    <w:rsid w:val="006D0A12"/>
    <w:rsid w:val="006D0D57"/>
    <w:rsid w:val="006D2787"/>
    <w:rsid w:val="006E0EAD"/>
    <w:rsid w:val="006E3DCD"/>
    <w:rsid w:val="006E6514"/>
    <w:rsid w:val="006F13ED"/>
    <w:rsid w:val="00702E17"/>
    <w:rsid w:val="00705036"/>
    <w:rsid w:val="007103B4"/>
    <w:rsid w:val="0071604D"/>
    <w:rsid w:val="00717391"/>
    <w:rsid w:val="00717D5C"/>
    <w:rsid w:val="007203A6"/>
    <w:rsid w:val="00723017"/>
    <w:rsid w:val="00723814"/>
    <w:rsid w:val="00730927"/>
    <w:rsid w:val="0073350D"/>
    <w:rsid w:val="00740136"/>
    <w:rsid w:val="00744ACF"/>
    <w:rsid w:val="007453AC"/>
    <w:rsid w:val="007505A3"/>
    <w:rsid w:val="00752701"/>
    <w:rsid w:val="0075523B"/>
    <w:rsid w:val="00764503"/>
    <w:rsid w:val="00766AA4"/>
    <w:rsid w:val="0076749C"/>
    <w:rsid w:val="00770909"/>
    <w:rsid w:val="00771091"/>
    <w:rsid w:val="007811FE"/>
    <w:rsid w:val="0078405B"/>
    <w:rsid w:val="007855DD"/>
    <w:rsid w:val="007872A9"/>
    <w:rsid w:val="0079118D"/>
    <w:rsid w:val="007916B7"/>
    <w:rsid w:val="00792095"/>
    <w:rsid w:val="007922F9"/>
    <w:rsid w:val="00793043"/>
    <w:rsid w:val="00796396"/>
    <w:rsid w:val="007A1886"/>
    <w:rsid w:val="007A42A3"/>
    <w:rsid w:val="007B2B10"/>
    <w:rsid w:val="007B42D5"/>
    <w:rsid w:val="007B6169"/>
    <w:rsid w:val="007C064E"/>
    <w:rsid w:val="007C216D"/>
    <w:rsid w:val="007C24AB"/>
    <w:rsid w:val="007C3937"/>
    <w:rsid w:val="007C6644"/>
    <w:rsid w:val="007C70F8"/>
    <w:rsid w:val="007C7F8F"/>
    <w:rsid w:val="007D23AE"/>
    <w:rsid w:val="007D4E22"/>
    <w:rsid w:val="007E3D47"/>
    <w:rsid w:val="007E3E9F"/>
    <w:rsid w:val="007E78AA"/>
    <w:rsid w:val="007F1550"/>
    <w:rsid w:val="007F6070"/>
    <w:rsid w:val="0080048A"/>
    <w:rsid w:val="00801907"/>
    <w:rsid w:val="00812B5D"/>
    <w:rsid w:val="008134DE"/>
    <w:rsid w:val="008231E2"/>
    <w:rsid w:val="00823766"/>
    <w:rsid w:val="008315D7"/>
    <w:rsid w:val="00832D3F"/>
    <w:rsid w:val="00840805"/>
    <w:rsid w:val="0084140D"/>
    <w:rsid w:val="00845DA6"/>
    <w:rsid w:val="00846CB2"/>
    <w:rsid w:val="00853D94"/>
    <w:rsid w:val="0085433C"/>
    <w:rsid w:val="0085517E"/>
    <w:rsid w:val="0085741A"/>
    <w:rsid w:val="008615A7"/>
    <w:rsid w:val="00861A3E"/>
    <w:rsid w:val="00862B71"/>
    <w:rsid w:val="00866892"/>
    <w:rsid w:val="00867951"/>
    <w:rsid w:val="00873B54"/>
    <w:rsid w:val="00881666"/>
    <w:rsid w:val="00884C1F"/>
    <w:rsid w:val="00886166"/>
    <w:rsid w:val="008911B1"/>
    <w:rsid w:val="0089533E"/>
    <w:rsid w:val="008A06D5"/>
    <w:rsid w:val="008A231F"/>
    <w:rsid w:val="008B3EBC"/>
    <w:rsid w:val="008B55B8"/>
    <w:rsid w:val="008B6079"/>
    <w:rsid w:val="008C42E8"/>
    <w:rsid w:val="008E0616"/>
    <w:rsid w:val="008E6270"/>
    <w:rsid w:val="008E7C43"/>
    <w:rsid w:val="008F62E8"/>
    <w:rsid w:val="008F6AD8"/>
    <w:rsid w:val="00900C57"/>
    <w:rsid w:val="00911ABD"/>
    <w:rsid w:val="00913574"/>
    <w:rsid w:val="00925D4D"/>
    <w:rsid w:val="009274E5"/>
    <w:rsid w:val="00927804"/>
    <w:rsid w:val="00932498"/>
    <w:rsid w:val="0093286C"/>
    <w:rsid w:val="00934130"/>
    <w:rsid w:val="00934385"/>
    <w:rsid w:val="00946D79"/>
    <w:rsid w:val="009538EB"/>
    <w:rsid w:val="00954C5B"/>
    <w:rsid w:val="00954CC1"/>
    <w:rsid w:val="00962668"/>
    <w:rsid w:val="00965143"/>
    <w:rsid w:val="00966D9A"/>
    <w:rsid w:val="00971E13"/>
    <w:rsid w:val="00972AB1"/>
    <w:rsid w:val="00983212"/>
    <w:rsid w:val="009840F8"/>
    <w:rsid w:val="009900A2"/>
    <w:rsid w:val="00991217"/>
    <w:rsid w:val="00996760"/>
    <w:rsid w:val="009B02E4"/>
    <w:rsid w:val="009B0CF4"/>
    <w:rsid w:val="009B0E19"/>
    <w:rsid w:val="009B356A"/>
    <w:rsid w:val="009C00D6"/>
    <w:rsid w:val="009C756F"/>
    <w:rsid w:val="009D187D"/>
    <w:rsid w:val="009D5489"/>
    <w:rsid w:val="009E01BB"/>
    <w:rsid w:val="009E1086"/>
    <w:rsid w:val="009E6FFA"/>
    <w:rsid w:val="009E73A2"/>
    <w:rsid w:val="009F3F08"/>
    <w:rsid w:val="009F4E05"/>
    <w:rsid w:val="00A00C6D"/>
    <w:rsid w:val="00A04CC4"/>
    <w:rsid w:val="00A06BBF"/>
    <w:rsid w:val="00A07F33"/>
    <w:rsid w:val="00A12DDC"/>
    <w:rsid w:val="00A15029"/>
    <w:rsid w:val="00A26AD3"/>
    <w:rsid w:val="00A30694"/>
    <w:rsid w:val="00A31A29"/>
    <w:rsid w:val="00A341DC"/>
    <w:rsid w:val="00A34FD4"/>
    <w:rsid w:val="00A350E6"/>
    <w:rsid w:val="00A4291B"/>
    <w:rsid w:val="00A54D9A"/>
    <w:rsid w:val="00A57060"/>
    <w:rsid w:val="00A57BBC"/>
    <w:rsid w:val="00A601F0"/>
    <w:rsid w:val="00A66246"/>
    <w:rsid w:val="00A81BFA"/>
    <w:rsid w:val="00A84BDE"/>
    <w:rsid w:val="00A93A6E"/>
    <w:rsid w:val="00A94285"/>
    <w:rsid w:val="00AA17B4"/>
    <w:rsid w:val="00AA71C4"/>
    <w:rsid w:val="00AB395C"/>
    <w:rsid w:val="00AB3E19"/>
    <w:rsid w:val="00AB4EF9"/>
    <w:rsid w:val="00AB6E89"/>
    <w:rsid w:val="00AC017F"/>
    <w:rsid w:val="00AC4F3C"/>
    <w:rsid w:val="00AD3FAB"/>
    <w:rsid w:val="00AE0369"/>
    <w:rsid w:val="00AE0A5E"/>
    <w:rsid w:val="00AE44B2"/>
    <w:rsid w:val="00AE72C0"/>
    <w:rsid w:val="00AE7A42"/>
    <w:rsid w:val="00AF1307"/>
    <w:rsid w:val="00AF1F70"/>
    <w:rsid w:val="00AF2E6D"/>
    <w:rsid w:val="00AF4C7B"/>
    <w:rsid w:val="00AF770A"/>
    <w:rsid w:val="00B00767"/>
    <w:rsid w:val="00B010DE"/>
    <w:rsid w:val="00B01B42"/>
    <w:rsid w:val="00B03490"/>
    <w:rsid w:val="00B10B16"/>
    <w:rsid w:val="00B20AE2"/>
    <w:rsid w:val="00B27A6A"/>
    <w:rsid w:val="00B31F1B"/>
    <w:rsid w:val="00B33F01"/>
    <w:rsid w:val="00B37B25"/>
    <w:rsid w:val="00B4361B"/>
    <w:rsid w:val="00B43F8D"/>
    <w:rsid w:val="00B468F5"/>
    <w:rsid w:val="00B50EDE"/>
    <w:rsid w:val="00B51127"/>
    <w:rsid w:val="00B5149A"/>
    <w:rsid w:val="00B544EB"/>
    <w:rsid w:val="00B54585"/>
    <w:rsid w:val="00B561E6"/>
    <w:rsid w:val="00B63600"/>
    <w:rsid w:val="00B66E85"/>
    <w:rsid w:val="00B70955"/>
    <w:rsid w:val="00B72BBC"/>
    <w:rsid w:val="00B73B77"/>
    <w:rsid w:val="00B7604B"/>
    <w:rsid w:val="00B76F87"/>
    <w:rsid w:val="00B81674"/>
    <w:rsid w:val="00B81A8E"/>
    <w:rsid w:val="00B85F52"/>
    <w:rsid w:val="00B940BC"/>
    <w:rsid w:val="00B96F32"/>
    <w:rsid w:val="00BA10ED"/>
    <w:rsid w:val="00BA66CC"/>
    <w:rsid w:val="00BA7FA9"/>
    <w:rsid w:val="00BC1226"/>
    <w:rsid w:val="00BC3AF0"/>
    <w:rsid w:val="00BD53B7"/>
    <w:rsid w:val="00BE203E"/>
    <w:rsid w:val="00BE59E1"/>
    <w:rsid w:val="00BF366D"/>
    <w:rsid w:val="00BF4739"/>
    <w:rsid w:val="00C03474"/>
    <w:rsid w:val="00C0529B"/>
    <w:rsid w:val="00C05EEA"/>
    <w:rsid w:val="00C1078F"/>
    <w:rsid w:val="00C1367B"/>
    <w:rsid w:val="00C30873"/>
    <w:rsid w:val="00C33DFA"/>
    <w:rsid w:val="00C34485"/>
    <w:rsid w:val="00C37A21"/>
    <w:rsid w:val="00C37AC1"/>
    <w:rsid w:val="00C4102D"/>
    <w:rsid w:val="00C50E91"/>
    <w:rsid w:val="00C6023D"/>
    <w:rsid w:val="00C626DB"/>
    <w:rsid w:val="00C65A10"/>
    <w:rsid w:val="00C66C2D"/>
    <w:rsid w:val="00C7195A"/>
    <w:rsid w:val="00C71B1D"/>
    <w:rsid w:val="00C72D5B"/>
    <w:rsid w:val="00C76AB6"/>
    <w:rsid w:val="00C85CDA"/>
    <w:rsid w:val="00C879E7"/>
    <w:rsid w:val="00C90F41"/>
    <w:rsid w:val="00C96BD0"/>
    <w:rsid w:val="00CA1550"/>
    <w:rsid w:val="00CA1BE3"/>
    <w:rsid w:val="00CA3468"/>
    <w:rsid w:val="00CA47C1"/>
    <w:rsid w:val="00CA6F14"/>
    <w:rsid w:val="00CB19BE"/>
    <w:rsid w:val="00CB3F24"/>
    <w:rsid w:val="00CB742E"/>
    <w:rsid w:val="00CD4157"/>
    <w:rsid w:val="00CE1163"/>
    <w:rsid w:val="00CF1AB1"/>
    <w:rsid w:val="00D05623"/>
    <w:rsid w:val="00D067DD"/>
    <w:rsid w:val="00D14F00"/>
    <w:rsid w:val="00D221AD"/>
    <w:rsid w:val="00D26AC0"/>
    <w:rsid w:val="00D34927"/>
    <w:rsid w:val="00D35CCA"/>
    <w:rsid w:val="00D372C4"/>
    <w:rsid w:val="00D40E00"/>
    <w:rsid w:val="00D41AF6"/>
    <w:rsid w:val="00D44E17"/>
    <w:rsid w:val="00D50F76"/>
    <w:rsid w:val="00D5381E"/>
    <w:rsid w:val="00D6585D"/>
    <w:rsid w:val="00D66689"/>
    <w:rsid w:val="00D7217F"/>
    <w:rsid w:val="00D77BBE"/>
    <w:rsid w:val="00D815C4"/>
    <w:rsid w:val="00D87DA2"/>
    <w:rsid w:val="00D950D2"/>
    <w:rsid w:val="00D96084"/>
    <w:rsid w:val="00D962C2"/>
    <w:rsid w:val="00D97188"/>
    <w:rsid w:val="00D976FC"/>
    <w:rsid w:val="00DA26BC"/>
    <w:rsid w:val="00DA4B6A"/>
    <w:rsid w:val="00DB4C57"/>
    <w:rsid w:val="00DB6868"/>
    <w:rsid w:val="00DC293C"/>
    <w:rsid w:val="00DC4650"/>
    <w:rsid w:val="00DD049B"/>
    <w:rsid w:val="00DE233D"/>
    <w:rsid w:val="00DE3CDB"/>
    <w:rsid w:val="00DE664A"/>
    <w:rsid w:val="00DF126A"/>
    <w:rsid w:val="00DF7785"/>
    <w:rsid w:val="00E05A73"/>
    <w:rsid w:val="00E067BD"/>
    <w:rsid w:val="00E17D65"/>
    <w:rsid w:val="00E21248"/>
    <w:rsid w:val="00E2583E"/>
    <w:rsid w:val="00E3430C"/>
    <w:rsid w:val="00E34FAC"/>
    <w:rsid w:val="00E37C5D"/>
    <w:rsid w:val="00E42395"/>
    <w:rsid w:val="00E505D4"/>
    <w:rsid w:val="00E52B5B"/>
    <w:rsid w:val="00E54694"/>
    <w:rsid w:val="00E55074"/>
    <w:rsid w:val="00E754EB"/>
    <w:rsid w:val="00E77F00"/>
    <w:rsid w:val="00E822E0"/>
    <w:rsid w:val="00EA0DDF"/>
    <w:rsid w:val="00EA596E"/>
    <w:rsid w:val="00EA63B5"/>
    <w:rsid w:val="00EA684F"/>
    <w:rsid w:val="00EB0E10"/>
    <w:rsid w:val="00EB14D6"/>
    <w:rsid w:val="00EB6864"/>
    <w:rsid w:val="00EC48EC"/>
    <w:rsid w:val="00EC610A"/>
    <w:rsid w:val="00EC63E6"/>
    <w:rsid w:val="00EC7BE2"/>
    <w:rsid w:val="00ED00F7"/>
    <w:rsid w:val="00ED3A3F"/>
    <w:rsid w:val="00ED5C56"/>
    <w:rsid w:val="00EE0A92"/>
    <w:rsid w:val="00EE0DC5"/>
    <w:rsid w:val="00EE3327"/>
    <w:rsid w:val="00EF0E1A"/>
    <w:rsid w:val="00EF357F"/>
    <w:rsid w:val="00F005E2"/>
    <w:rsid w:val="00F02D26"/>
    <w:rsid w:val="00F0429E"/>
    <w:rsid w:val="00F14EDE"/>
    <w:rsid w:val="00F1736A"/>
    <w:rsid w:val="00F25CC6"/>
    <w:rsid w:val="00F3379F"/>
    <w:rsid w:val="00F35C49"/>
    <w:rsid w:val="00F47202"/>
    <w:rsid w:val="00F47F06"/>
    <w:rsid w:val="00F5480D"/>
    <w:rsid w:val="00F553F0"/>
    <w:rsid w:val="00F5692C"/>
    <w:rsid w:val="00F7147F"/>
    <w:rsid w:val="00F72ECA"/>
    <w:rsid w:val="00F7535E"/>
    <w:rsid w:val="00F808B8"/>
    <w:rsid w:val="00F84226"/>
    <w:rsid w:val="00FA0B62"/>
    <w:rsid w:val="00FA1981"/>
    <w:rsid w:val="00FA1B66"/>
    <w:rsid w:val="00FA3695"/>
    <w:rsid w:val="00FA58BE"/>
    <w:rsid w:val="00FA77AA"/>
    <w:rsid w:val="00FB3E87"/>
    <w:rsid w:val="00FC68CF"/>
    <w:rsid w:val="00FC7368"/>
    <w:rsid w:val="00FC7AE1"/>
    <w:rsid w:val="00FD0140"/>
    <w:rsid w:val="00FD0F2E"/>
    <w:rsid w:val="00FD6CD2"/>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6834"/>
  <w15:docId w15:val="{8DA23D1C-79FA-4698-A397-B45B3BD1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85"/>
    <w:pPr>
      <w:spacing w:after="200" w:line="276" w:lineRule="auto"/>
    </w:pPr>
    <w:rPr>
      <w:sz w:val="22"/>
      <w:szCs w:val="28"/>
      <w:lang w:bidi="bn-IN"/>
    </w:rPr>
  </w:style>
  <w:style w:type="paragraph" w:styleId="Heading1">
    <w:name w:val="heading 1"/>
    <w:next w:val="Normal"/>
    <w:link w:val="Heading1Ch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uiPriority w:val="9"/>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ListNumber2">
    <w:name w:val="List Number 2"/>
    <w:basedOn w:val="Normal"/>
    <w:unhideWhenUsed/>
    <w:rsid w:val="00AE7A42"/>
    <w:pPr>
      <w:numPr>
        <w:numId w:val="17"/>
      </w:numPr>
      <w:spacing w:after="0" w:line="240" w:lineRule="auto"/>
    </w:pPr>
    <w:rPr>
      <w:rFonts w:ascii="Times New Roman" w:eastAsia="Times New Roman" w:hAnsi="Times New Roman"/>
      <w:sz w:val="20"/>
      <w:szCs w:val="20"/>
      <w:lang w:bidi="ar-SA"/>
    </w:rPr>
  </w:style>
  <w:style w:type="character" w:customStyle="1" w:styleId="citationvolume">
    <w:name w:val="citationvolume"/>
    <w:basedOn w:val="DefaultParagraphFont"/>
    <w:rsid w:val="00AE7A42"/>
  </w:style>
  <w:style w:type="character" w:styleId="Strong">
    <w:name w:val="Strong"/>
    <w:basedOn w:val="DefaultParagraphFont"/>
    <w:uiPriority w:val="22"/>
    <w:qFormat/>
    <w:rsid w:val="00B10B16"/>
    <w:rPr>
      <w:b/>
      <w:bCs/>
    </w:rPr>
  </w:style>
  <w:style w:type="paragraph" w:customStyle="1" w:styleId="BasicParagraph">
    <w:name w:val="[Basic Paragraph]"/>
    <w:basedOn w:val="Normal"/>
    <w:uiPriority w:val="99"/>
    <w:rsid w:val="003D3D4D"/>
    <w:pPr>
      <w:autoSpaceDE w:val="0"/>
      <w:autoSpaceDN w:val="0"/>
      <w:adjustRightInd w:val="0"/>
      <w:spacing w:after="0" w:line="288" w:lineRule="auto"/>
      <w:textAlignment w:val="center"/>
    </w:pPr>
    <w:rPr>
      <w:rFonts w:ascii="Times New Roman" w:hAnsi="Times New Roman"/>
      <w:color w:val="000000"/>
      <w:sz w:val="24"/>
      <w:szCs w:val="24"/>
      <w:lang w:eastAsia="en-ID" w:bidi="ar-SA"/>
    </w:rPr>
  </w:style>
  <w:style w:type="character" w:styleId="UnresolvedMention">
    <w:name w:val="Unresolved Mention"/>
    <w:basedOn w:val="DefaultParagraphFont"/>
    <w:uiPriority w:val="99"/>
    <w:semiHidden/>
    <w:unhideWhenUsed/>
    <w:rsid w:val="007505A3"/>
    <w:rPr>
      <w:color w:val="605E5C"/>
      <w:shd w:val="clear" w:color="auto" w:fill="E1DFDD"/>
    </w:rPr>
  </w:style>
  <w:style w:type="paragraph" w:styleId="BodyText">
    <w:name w:val="Body Text"/>
    <w:basedOn w:val="Normal"/>
    <w:link w:val="BodyTextChar"/>
    <w:uiPriority w:val="99"/>
    <w:semiHidden/>
    <w:unhideWhenUsed/>
    <w:rsid w:val="000B61DC"/>
    <w:pPr>
      <w:spacing w:after="120"/>
    </w:pPr>
  </w:style>
  <w:style w:type="character" w:customStyle="1" w:styleId="BodyTextChar">
    <w:name w:val="Body Text Char"/>
    <w:basedOn w:val="DefaultParagraphFont"/>
    <w:link w:val="BodyText"/>
    <w:uiPriority w:val="99"/>
    <w:semiHidden/>
    <w:rsid w:val="000B61DC"/>
    <w:rPr>
      <w:sz w:val="22"/>
      <w:szCs w:val="28"/>
      <w:lang w:bidi="bn-IN"/>
    </w:rPr>
  </w:style>
  <w:style w:type="character" w:customStyle="1" w:styleId="ListParagraphChar">
    <w:name w:val="List Paragraph Char"/>
    <w:link w:val="ListParagraph"/>
    <w:uiPriority w:val="34"/>
    <w:qFormat/>
    <w:locked/>
    <w:rsid w:val="00242843"/>
    <w:rPr>
      <w:sz w:val="22"/>
      <w:szCs w:val="28"/>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705">
      <w:bodyDiv w:val="1"/>
      <w:marLeft w:val="0"/>
      <w:marRight w:val="0"/>
      <w:marTop w:val="0"/>
      <w:marBottom w:val="0"/>
      <w:divBdr>
        <w:top w:val="none" w:sz="0" w:space="0" w:color="auto"/>
        <w:left w:val="none" w:sz="0" w:space="0" w:color="auto"/>
        <w:bottom w:val="none" w:sz="0" w:space="0" w:color="auto"/>
        <w:right w:val="none" w:sz="0" w:space="0" w:color="auto"/>
      </w:divBdr>
    </w:div>
    <w:div w:id="109322227">
      <w:bodyDiv w:val="1"/>
      <w:marLeft w:val="0"/>
      <w:marRight w:val="0"/>
      <w:marTop w:val="0"/>
      <w:marBottom w:val="0"/>
      <w:divBdr>
        <w:top w:val="none" w:sz="0" w:space="0" w:color="auto"/>
        <w:left w:val="none" w:sz="0" w:space="0" w:color="auto"/>
        <w:bottom w:val="none" w:sz="0" w:space="0" w:color="auto"/>
        <w:right w:val="none" w:sz="0" w:space="0" w:color="auto"/>
      </w:divBdr>
    </w:div>
    <w:div w:id="141774610">
      <w:bodyDiv w:val="1"/>
      <w:marLeft w:val="0"/>
      <w:marRight w:val="0"/>
      <w:marTop w:val="0"/>
      <w:marBottom w:val="0"/>
      <w:divBdr>
        <w:top w:val="none" w:sz="0" w:space="0" w:color="auto"/>
        <w:left w:val="none" w:sz="0" w:space="0" w:color="auto"/>
        <w:bottom w:val="none" w:sz="0" w:space="0" w:color="auto"/>
        <w:right w:val="none" w:sz="0" w:space="0" w:color="auto"/>
      </w:divBdr>
    </w:div>
    <w:div w:id="175729846">
      <w:bodyDiv w:val="1"/>
      <w:marLeft w:val="0"/>
      <w:marRight w:val="0"/>
      <w:marTop w:val="0"/>
      <w:marBottom w:val="0"/>
      <w:divBdr>
        <w:top w:val="none" w:sz="0" w:space="0" w:color="auto"/>
        <w:left w:val="none" w:sz="0" w:space="0" w:color="auto"/>
        <w:bottom w:val="none" w:sz="0" w:space="0" w:color="auto"/>
        <w:right w:val="none" w:sz="0" w:space="0" w:color="auto"/>
      </w:divBdr>
    </w:div>
    <w:div w:id="211426016">
      <w:bodyDiv w:val="1"/>
      <w:marLeft w:val="0"/>
      <w:marRight w:val="0"/>
      <w:marTop w:val="0"/>
      <w:marBottom w:val="0"/>
      <w:divBdr>
        <w:top w:val="none" w:sz="0" w:space="0" w:color="auto"/>
        <w:left w:val="none" w:sz="0" w:space="0" w:color="auto"/>
        <w:bottom w:val="none" w:sz="0" w:space="0" w:color="auto"/>
        <w:right w:val="none" w:sz="0" w:space="0" w:color="auto"/>
      </w:divBdr>
    </w:div>
    <w:div w:id="239676659">
      <w:bodyDiv w:val="1"/>
      <w:marLeft w:val="0"/>
      <w:marRight w:val="0"/>
      <w:marTop w:val="0"/>
      <w:marBottom w:val="0"/>
      <w:divBdr>
        <w:top w:val="none" w:sz="0" w:space="0" w:color="auto"/>
        <w:left w:val="none" w:sz="0" w:space="0" w:color="auto"/>
        <w:bottom w:val="none" w:sz="0" w:space="0" w:color="auto"/>
        <w:right w:val="none" w:sz="0" w:space="0" w:color="auto"/>
      </w:divBdr>
    </w:div>
    <w:div w:id="358244792">
      <w:bodyDiv w:val="1"/>
      <w:marLeft w:val="0"/>
      <w:marRight w:val="0"/>
      <w:marTop w:val="0"/>
      <w:marBottom w:val="0"/>
      <w:divBdr>
        <w:top w:val="none" w:sz="0" w:space="0" w:color="auto"/>
        <w:left w:val="none" w:sz="0" w:space="0" w:color="auto"/>
        <w:bottom w:val="none" w:sz="0" w:space="0" w:color="auto"/>
        <w:right w:val="none" w:sz="0" w:space="0" w:color="auto"/>
      </w:divBdr>
    </w:div>
    <w:div w:id="403064464">
      <w:bodyDiv w:val="1"/>
      <w:marLeft w:val="0"/>
      <w:marRight w:val="0"/>
      <w:marTop w:val="0"/>
      <w:marBottom w:val="0"/>
      <w:divBdr>
        <w:top w:val="none" w:sz="0" w:space="0" w:color="auto"/>
        <w:left w:val="none" w:sz="0" w:space="0" w:color="auto"/>
        <w:bottom w:val="none" w:sz="0" w:space="0" w:color="auto"/>
        <w:right w:val="none" w:sz="0" w:space="0" w:color="auto"/>
      </w:divBdr>
    </w:div>
    <w:div w:id="422996421">
      <w:bodyDiv w:val="1"/>
      <w:marLeft w:val="0"/>
      <w:marRight w:val="0"/>
      <w:marTop w:val="0"/>
      <w:marBottom w:val="0"/>
      <w:divBdr>
        <w:top w:val="none" w:sz="0" w:space="0" w:color="auto"/>
        <w:left w:val="none" w:sz="0" w:space="0" w:color="auto"/>
        <w:bottom w:val="none" w:sz="0" w:space="0" w:color="auto"/>
        <w:right w:val="none" w:sz="0" w:space="0" w:color="auto"/>
      </w:divBdr>
    </w:div>
    <w:div w:id="463738751">
      <w:bodyDiv w:val="1"/>
      <w:marLeft w:val="0"/>
      <w:marRight w:val="0"/>
      <w:marTop w:val="0"/>
      <w:marBottom w:val="0"/>
      <w:divBdr>
        <w:top w:val="none" w:sz="0" w:space="0" w:color="auto"/>
        <w:left w:val="none" w:sz="0" w:space="0" w:color="auto"/>
        <w:bottom w:val="none" w:sz="0" w:space="0" w:color="auto"/>
        <w:right w:val="none" w:sz="0" w:space="0" w:color="auto"/>
      </w:divBdr>
    </w:div>
    <w:div w:id="487215256">
      <w:bodyDiv w:val="1"/>
      <w:marLeft w:val="0"/>
      <w:marRight w:val="0"/>
      <w:marTop w:val="0"/>
      <w:marBottom w:val="0"/>
      <w:divBdr>
        <w:top w:val="none" w:sz="0" w:space="0" w:color="auto"/>
        <w:left w:val="none" w:sz="0" w:space="0" w:color="auto"/>
        <w:bottom w:val="none" w:sz="0" w:space="0" w:color="auto"/>
        <w:right w:val="none" w:sz="0" w:space="0" w:color="auto"/>
      </w:divBdr>
    </w:div>
    <w:div w:id="635454083">
      <w:bodyDiv w:val="1"/>
      <w:marLeft w:val="0"/>
      <w:marRight w:val="0"/>
      <w:marTop w:val="0"/>
      <w:marBottom w:val="0"/>
      <w:divBdr>
        <w:top w:val="none" w:sz="0" w:space="0" w:color="auto"/>
        <w:left w:val="none" w:sz="0" w:space="0" w:color="auto"/>
        <w:bottom w:val="none" w:sz="0" w:space="0" w:color="auto"/>
        <w:right w:val="none" w:sz="0" w:space="0" w:color="auto"/>
      </w:divBdr>
    </w:div>
    <w:div w:id="669720947">
      <w:bodyDiv w:val="1"/>
      <w:marLeft w:val="0"/>
      <w:marRight w:val="0"/>
      <w:marTop w:val="0"/>
      <w:marBottom w:val="0"/>
      <w:divBdr>
        <w:top w:val="none" w:sz="0" w:space="0" w:color="auto"/>
        <w:left w:val="none" w:sz="0" w:space="0" w:color="auto"/>
        <w:bottom w:val="none" w:sz="0" w:space="0" w:color="auto"/>
        <w:right w:val="none" w:sz="0" w:space="0" w:color="auto"/>
      </w:divBdr>
    </w:div>
    <w:div w:id="742147152">
      <w:bodyDiv w:val="1"/>
      <w:marLeft w:val="0"/>
      <w:marRight w:val="0"/>
      <w:marTop w:val="0"/>
      <w:marBottom w:val="0"/>
      <w:divBdr>
        <w:top w:val="none" w:sz="0" w:space="0" w:color="auto"/>
        <w:left w:val="none" w:sz="0" w:space="0" w:color="auto"/>
        <w:bottom w:val="none" w:sz="0" w:space="0" w:color="auto"/>
        <w:right w:val="none" w:sz="0" w:space="0" w:color="auto"/>
      </w:divBdr>
    </w:div>
    <w:div w:id="770471629">
      <w:bodyDiv w:val="1"/>
      <w:marLeft w:val="0"/>
      <w:marRight w:val="0"/>
      <w:marTop w:val="0"/>
      <w:marBottom w:val="0"/>
      <w:divBdr>
        <w:top w:val="none" w:sz="0" w:space="0" w:color="auto"/>
        <w:left w:val="none" w:sz="0" w:space="0" w:color="auto"/>
        <w:bottom w:val="none" w:sz="0" w:space="0" w:color="auto"/>
        <w:right w:val="none" w:sz="0" w:space="0" w:color="auto"/>
      </w:divBdr>
    </w:div>
    <w:div w:id="893347731">
      <w:bodyDiv w:val="1"/>
      <w:marLeft w:val="0"/>
      <w:marRight w:val="0"/>
      <w:marTop w:val="0"/>
      <w:marBottom w:val="0"/>
      <w:divBdr>
        <w:top w:val="none" w:sz="0" w:space="0" w:color="auto"/>
        <w:left w:val="none" w:sz="0" w:space="0" w:color="auto"/>
        <w:bottom w:val="none" w:sz="0" w:space="0" w:color="auto"/>
        <w:right w:val="none" w:sz="0" w:space="0" w:color="auto"/>
      </w:divBdr>
    </w:div>
    <w:div w:id="93351787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14377238">
      <w:bodyDiv w:val="1"/>
      <w:marLeft w:val="0"/>
      <w:marRight w:val="0"/>
      <w:marTop w:val="0"/>
      <w:marBottom w:val="0"/>
      <w:divBdr>
        <w:top w:val="none" w:sz="0" w:space="0" w:color="auto"/>
        <w:left w:val="none" w:sz="0" w:space="0" w:color="auto"/>
        <w:bottom w:val="none" w:sz="0" w:space="0" w:color="auto"/>
        <w:right w:val="none" w:sz="0" w:space="0" w:color="auto"/>
      </w:divBdr>
    </w:div>
    <w:div w:id="1027289310">
      <w:bodyDiv w:val="1"/>
      <w:marLeft w:val="0"/>
      <w:marRight w:val="0"/>
      <w:marTop w:val="0"/>
      <w:marBottom w:val="0"/>
      <w:divBdr>
        <w:top w:val="none" w:sz="0" w:space="0" w:color="auto"/>
        <w:left w:val="none" w:sz="0" w:space="0" w:color="auto"/>
        <w:bottom w:val="none" w:sz="0" w:space="0" w:color="auto"/>
        <w:right w:val="none" w:sz="0" w:space="0" w:color="auto"/>
      </w:divBdr>
    </w:div>
    <w:div w:id="1059326563">
      <w:bodyDiv w:val="1"/>
      <w:marLeft w:val="0"/>
      <w:marRight w:val="0"/>
      <w:marTop w:val="0"/>
      <w:marBottom w:val="0"/>
      <w:divBdr>
        <w:top w:val="none" w:sz="0" w:space="0" w:color="auto"/>
        <w:left w:val="none" w:sz="0" w:space="0" w:color="auto"/>
        <w:bottom w:val="none" w:sz="0" w:space="0" w:color="auto"/>
        <w:right w:val="none" w:sz="0" w:space="0" w:color="auto"/>
      </w:divBdr>
    </w:div>
    <w:div w:id="1182400805">
      <w:bodyDiv w:val="1"/>
      <w:marLeft w:val="0"/>
      <w:marRight w:val="0"/>
      <w:marTop w:val="0"/>
      <w:marBottom w:val="0"/>
      <w:divBdr>
        <w:top w:val="none" w:sz="0" w:space="0" w:color="auto"/>
        <w:left w:val="none" w:sz="0" w:space="0" w:color="auto"/>
        <w:bottom w:val="none" w:sz="0" w:space="0" w:color="auto"/>
        <w:right w:val="none" w:sz="0" w:space="0" w:color="auto"/>
      </w:divBdr>
    </w:div>
    <w:div w:id="1212040416">
      <w:bodyDiv w:val="1"/>
      <w:marLeft w:val="0"/>
      <w:marRight w:val="0"/>
      <w:marTop w:val="0"/>
      <w:marBottom w:val="0"/>
      <w:divBdr>
        <w:top w:val="none" w:sz="0" w:space="0" w:color="auto"/>
        <w:left w:val="none" w:sz="0" w:space="0" w:color="auto"/>
        <w:bottom w:val="none" w:sz="0" w:space="0" w:color="auto"/>
        <w:right w:val="none" w:sz="0" w:space="0" w:color="auto"/>
      </w:divBdr>
    </w:div>
    <w:div w:id="1237132166">
      <w:bodyDiv w:val="1"/>
      <w:marLeft w:val="0"/>
      <w:marRight w:val="0"/>
      <w:marTop w:val="0"/>
      <w:marBottom w:val="0"/>
      <w:divBdr>
        <w:top w:val="none" w:sz="0" w:space="0" w:color="auto"/>
        <w:left w:val="none" w:sz="0" w:space="0" w:color="auto"/>
        <w:bottom w:val="none" w:sz="0" w:space="0" w:color="auto"/>
        <w:right w:val="none" w:sz="0" w:space="0" w:color="auto"/>
      </w:divBdr>
    </w:div>
    <w:div w:id="1240868298">
      <w:bodyDiv w:val="1"/>
      <w:marLeft w:val="0"/>
      <w:marRight w:val="0"/>
      <w:marTop w:val="0"/>
      <w:marBottom w:val="0"/>
      <w:divBdr>
        <w:top w:val="none" w:sz="0" w:space="0" w:color="auto"/>
        <w:left w:val="none" w:sz="0" w:space="0" w:color="auto"/>
        <w:bottom w:val="none" w:sz="0" w:space="0" w:color="auto"/>
        <w:right w:val="none" w:sz="0" w:space="0" w:color="auto"/>
      </w:divBdr>
    </w:div>
    <w:div w:id="1275555624">
      <w:bodyDiv w:val="1"/>
      <w:marLeft w:val="0"/>
      <w:marRight w:val="0"/>
      <w:marTop w:val="0"/>
      <w:marBottom w:val="0"/>
      <w:divBdr>
        <w:top w:val="none" w:sz="0" w:space="0" w:color="auto"/>
        <w:left w:val="none" w:sz="0" w:space="0" w:color="auto"/>
        <w:bottom w:val="none" w:sz="0" w:space="0" w:color="auto"/>
        <w:right w:val="none" w:sz="0" w:space="0" w:color="auto"/>
      </w:divBdr>
    </w:div>
    <w:div w:id="1292049982">
      <w:bodyDiv w:val="1"/>
      <w:marLeft w:val="0"/>
      <w:marRight w:val="0"/>
      <w:marTop w:val="0"/>
      <w:marBottom w:val="0"/>
      <w:divBdr>
        <w:top w:val="none" w:sz="0" w:space="0" w:color="auto"/>
        <w:left w:val="none" w:sz="0" w:space="0" w:color="auto"/>
        <w:bottom w:val="none" w:sz="0" w:space="0" w:color="auto"/>
        <w:right w:val="none" w:sz="0" w:space="0" w:color="auto"/>
      </w:divBdr>
    </w:div>
    <w:div w:id="1296250419">
      <w:bodyDiv w:val="1"/>
      <w:marLeft w:val="0"/>
      <w:marRight w:val="0"/>
      <w:marTop w:val="0"/>
      <w:marBottom w:val="0"/>
      <w:divBdr>
        <w:top w:val="none" w:sz="0" w:space="0" w:color="auto"/>
        <w:left w:val="none" w:sz="0" w:space="0" w:color="auto"/>
        <w:bottom w:val="none" w:sz="0" w:space="0" w:color="auto"/>
        <w:right w:val="none" w:sz="0" w:space="0" w:color="auto"/>
      </w:divBdr>
    </w:div>
    <w:div w:id="1325283944">
      <w:bodyDiv w:val="1"/>
      <w:marLeft w:val="0"/>
      <w:marRight w:val="0"/>
      <w:marTop w:val="0"/>
      <w:marBottom w:val="0"/>
      <w:divBdr>
        <w:top w:val="none" w:sz="0" w:space="0" w:color="auto"/>
        <w:left w:val="none" w:sz="0" w:space="0" w:color="auto"/>
        <w:bottom w:val="none" w:sz="0" w:space="0" w:color="auto"/>
        <w:right w:val="none" w:sz="0" w:space="0" w:color="auto"/>
      </w:divBdr>
    </w:div>
    <w:div w:id="1366442900">
      <w:bodyDiv w:val="1"/>
      <w:marLeft w:val="0"/>
      <w:marRight w:val="0"/>
      <w:marTop w:val="0"/>
      <w:marBottom w:val="0"/>
      <w:divBdr>
        <w:top w:val="none" w:sz="0" w:space="0" w:color="auto"/>
        <w:left w:val="none" w:sz="0" w:space="0" w:color="auto"/>
        <w:bottom w:val="none" w:sz="0" w:space="0" w:color="auto"/>
        <w:right w:val="none" w:sz="0" w:space="0" w:color="auto"/>
      </w:divBdr>
    </w:div>
    <w:div w:id="1424640991">
      <w:bodyDiv w:val="1"/>
      <w:marLeft w:val="0"/>
      <w:marRight w:val="0"/>
      <w:marTop w:val="0"/>
      <w:marBottom w:val="0"/>
      <w:divBdr>
        <w:top w:val="none" w:sz="0" w:space="0" w:color="auto"/>
        <w:left w:val="none" w:sz="0" w:space="0" w:color="auto"/>
        <w:bottom w:val="none" w:sz="0" w:space="0" w:color="auto"/>
        <w:right w:val="none" w:sz="0" w:space="0" w:color="auto"/>
      </w:divBdr>
    </w:div>
    <w:div w:id="1485048792">
      <w:bodyDiv w:val="1"/>
      <w:marLeft w:val="0"/>
      <w:marRight w:val="0"/>
      <w:marTop w:val="0"/>
      <w:marBottom w:val="0"/>
      <w:divBdr>
        <w:top w:val="none" w:sz="0" w:space="0" w:color="auto"/>
        <w:left w:val="none" w:sz="0" w:space="0" w:color="auto"/>
        <w:bottom w:val="none" w:sz="0" w:space="0" w:color="auto"/>
        <w:right w:val="none" w:sz="0" w:space="0" w:color="auto"/>
      </w:divBdr>
    </w:div>
    <w:div w:id="1545629585">
      <w:bodyDiv w:val="1"/>
      <w:marLeft w:val="0"/>
      <w:marRight w:val="0"/>
      <w:marTop w:val="0"/>
      <w:marBottom w:val="0"/>
      <w:divBdr>
        <w:top w:val="none" w:sz="0" w:space="0" w:color="auto"/>
        <w:left w:val="none" w:sz="0" w:space="0" w:color="auto"/>
        <w:bottom w:val="none" w:sz="0" w:space="0" w:color="auto"/>
        <w:right w:val="none" w:sz="0" w:space="0" w:color="auto"/>
      </w:divBdr>
    </w:div>
    <w:div w:id="1619988586">
      <w:bodyDiv w:val="1"/>
      <w:marLeft w:val="0"/>
      <w:marRight w:val="0"/>
      <w:marTop w:val="0"/>
      <w:marBottom w:val="0"/>
      <w:divBdr>
        <w:top w:val="none" w:sz="0" w:space="0" w:color="auto"/>
        <w:left w:val="none" w:sz="0" w:space="0" w:color="auto"/>
        <w:bottom w:val="none" w:sz="0" w:space="0" w:color="auto"/>
        <w:right w:val="none" w:sz="0" w:space="0" w:color="auto"/>
      </w:divBdr>
    </w:div>
    <w:div w:id="1635330697">
      <w:bodyDiv w:val="1"/>
      <w:marLeft w:val="0"/>
      <w:marRight w:val="0"/>
      <w:marTop w:val="0"/>
      <w:marBottom w:val="0"/>
      <w:divBdr>
        <w:top w:val="none" w:sz="0" w:space="0" w:color="auto"/>
        <w:left w:val="none" w:sz="0" w:space="0" w:color="auto"/>
        <w:bottom w:val="none" w:sz="0" w:space="0" w:color="auto"/>
        <w:right w:val="none" w:sz="0" w:space="0" w:color="auto"/>
      </w:divBdr>
    </w:div>
    <w:div w:id="1717654576">
      <w:bodyDiv w:val="1"/>
      <w:marLeft w:val="0"/>
      <w:marRight w:val="0"/>
      <w:marTop w:val="0"/>
      <w:marBottom w:val="0"/>
      <w:divBdr>
        <w:top w:val="none" w:sz="0" w:space="0" w:color="auto"/>
        <w:left w:val="none" w:sz="0" w:space="0" w:color="auto"/>
        <w:bottom w:val="none" w:sz="0" w:space="0" w:color="auto"/>
        <w:right w:val="none" w:sz="0" w:space="0" w:color="auto"/>
      </w:divBdr>
    </w:div>
    <w:div w:id="1955090441">
      <w:bodyDiv w:val="1"/>
      <w:marLeft w:val="0"/>
      <w:marRight w:val="0"/>
      <w:marTop w:val="0"/>
      <w:marBottom w:val="0"/>
      <w:divBdr>
        <w:top w:val="none" w:sz="0" w:space="0" w:color="auto"/>
        <w:left w:val="none" w:sz="0" w:space="0" w:color="auto"/>
        <w:bottom w:val="none" w:sz="0" w:space="0" w:color="auto"/>
        <w:right w:val="none" w:sz="0" w:space="0" w:color="auto"/>
      </w:divBdr>
    </w:div>
    <w:div w:id="2044868028">
      <w:bodyDiv w:val="1"/>
      <w:marLeft w:val="0"/>
      <w:marRight w:val="0"/>
      <w:marTop w:val="0"/>
      <w:marBottom w:val="0"/>
      <w:divBdr>
        <w:top w:val="none" w:sz="0" w:space="0" w:color="auto"/>
        <w:left w:val="none" w:sz="0" w:space="0" w:color="auto"/>
        <w:bottom w:val="none" w:sz="0" w:space="0" w:color="auto"/>
        <w:right w:val="none" w:sz="0" w:space="0" w:color="auto"/>
      </w:divBdr>
    </w:div>
    <w:div w:id="2080400999">
      <w:bodyDiv w:val="1"/>
      <w:marLeft w:val="0"/>
      <w:marRight w:val="0"/>
      <w:marTop w:val="0"/>
      <w:marBottom w:val="0"/>
      <w:divBdr>
        <w:top w:val="none" w:sz="0" w:space="0" w:color="auto"/>
        <w:left w:val="none" w:sz="0" w:space="0" w:color="auto"/>
        <w:bottom w:val="none" w:sz="0" w:space="0" w:color="auto"/>
        <w:right w:val="none" w:sz="0" w:space="0" w:color="auto"/>
      </w:divBdr>
    </w:div>
    <w:div w:id="2108841537">
      <w:bodyDiv w:val="1"/>
      <w:marLeft w:val="0"/>
      <w:marRight w:val="0"/>
      <w:marTop w:val="0"/>
      <w:marBottom w:val="0"/>
      <w:divBdr>
        <w:top w:val="none" w:sz="0" w:space="0" w:color="auto"/>
        <w:left w:val="none" w:sz="0" w:space="0" w:color="auto"/>
        <w:bottom w:val="none" w:sz="0" w:space="0" w:color="auto"/>
        <w:right w:val="none" w:sz="0" w:space="0" w:color="auto"/>
      </w:divBdr>
    </w:div>
    <w:div w:id="21373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ipadu9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tisutriy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551254978&amp;&amp;&amp;201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ejurnal.ung.ac.id/index.php/jssc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7</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8</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9</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10</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77D32F9D-8712-4F1A-A055-EC836331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917600</vt:i4>
      </vt:variant>
      <vt:variant>
        <vt:i4>6</vt:i4>
      </vt:variant>
      <vt:variant>
        <vt:i4>0</vt:i4>
      </vt:variant>
      <vt:variant>
        <vt:i4>5</vt:i4>
      </vt:variant>
      <vt:variant>
        <vt:lpwstr>mailto:hamed.alavi@ttu.ee</vt:lpwstr>
      </vt:variant>
      <vt:variant>
        <vt:lpwstr/>
      </vt:variant>
      <vt:variant>
        <vt:i4>1048617</vt:i4>
      </vt:variant>
      <vt:variant>
        <vt:i4>3</vt:i4>
      </vt:variant>
      <vt:variant>
        <vt:i4>0</vt:i4>
      </vt:variant>
      <vt:variant>
        <vt:i4>5</vt:i4>
      </vt:variant>
      <vt:variant>
        <vt:lpwstr>mailto:irwansyahrawydharma@yahoo.com</vt:lpwstr>
      </vt:variant>
      <vt:variant>
        <vt:lpwstr/>
      </vt:variant>
      <vt:variant>
        <vt:i4>8126475</vt:i4>
      </vt:variant>
      <vt:variant>
        <vt:i4>0</vt:i4>
      </vt:variant>
      <vt:variant>
        <vt:i4>0</vt:i4>
      </vt:variant>
      <vt:variant>
        <vt:i4>5</vt:i4>
      </vt:variant>
      <vt:variant>
        <vt:lpwstr>mailto:aarne.puisto@gmail.com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JJoM</dc:creator>
  <cp:keywords/>
  <dc:description/>
  <cp:lastModifiedBy>LENOVO</cp:lastModifiedBy>
  <cp:revision>18</cp:revision>
  <cp:lastPrinted>2018-11-09T11:24:00Z</cp:lastPrinted>
  <dcterms:created xsi:type="dcterms:W3CDTF">2021-01-17T13:31:00Z</dcterms:created>
  <dcterms:modified xsi:type="dcterms:W3CDTF">2021-01-20T15:23:00Z</dcterms:modified>
</cp:coreProperties>
</file>