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2FE150" w14:textId="78438C4F" w:rsidR="00FD30CA" w:rsidRPr="00752D0C" w:rsidRDefault="009D63FF" w:rsidP="00752D0C">
      <w:pPr>
        <w:jc w:val="center"/>
        <w:rPr>
          <w:rFonts w:ascii="Arial" w:eastAsia="Cambria" w:hAnsi="Arial" w:cs="Arial"/>
          <w:sz w:val="22"/>
          <w:szCs w:val="22"/>
        </w:rPr>
      </w:pPr>
      <w:proofErr w:type="spellStart"/>
      <w:r w:rsidRPr="009D63FF">
        <w:rPr>
          <w:rFonts w:ascii="Arial" w:eastAsia="Cambria" w:hAnsi="Arial" w:cs="Arial"/>
          <w:b/>
          <w:szCs w:val="22"/>
        </w:rPr>
        <w:t>Pemberdayaan</w:t>
      </w:r>
      <w:proofErr w:type="spellEnd"/>
      <w:r w:rsidRPr="009D63FF">
        <w:rPr>
          <w:rFonts w:ascii="Arial" w:eastAsia="Cambria" w:hAnsi="Arial" w:cs="Arial"/>
          <w:b/>
          <w:szCs w:val="22"/>
        </w:rPr>
        <w:t xml:space="preserve"> </w:t>
      </w:r>
      <w:proofErr w:type="spellStart"/>
      <w:r w:rsidRPr="009D63FF">
        <w:rPr>
          <w:rFonts w:ascii="Arial" w:eastAsia="Cambria" w:hAnsi="Arial" w:cs="Arial"/>
          <w:b/>
          <w:szCs w:val="22"/>
        </w:rPr>
        <w:t>Masyarakat</w:t>
      </w:r>
      <w:proofErr w:type="spellEnd"/>
      <w:r w:rsidRPr="009D63FF">
        <w:rPr>
          <w:rFonts w:ascii="Arial" w:eastAsia="Cambria" w:hAnsi="Arial" w:cs="Arial"/>
          <w:b/>
          <w:szCs w:val="22"/>
        </w:rPr>
        <w:t xml:space="preserve"> </w:t>
      </w:r>
      <w:proofErr w:type="spellStart"/>
      <w:r w:rsidRPr="009D63FF">
        <w:rPr>
          <w:rFonts w:ascii="Arial" w:eastAsia="Cambria" w:hAnsi="Arial" w:cs="Arial"/>
          <w:b/>
          <w:szCs w:val="22"/>
        </w:rPr>
        <w:t>Dalam</w:t>
      </w:r>
      <w:proofErr w:type="spellEnd"/>
      <w:r w:rsidRPr="009D63FF">
        <w:rPr>
          <w:rFonts w:ascii="Arial" w:eastAsia="Cambria" w:hAnsi="Arial" w:cs="Arial"/>
          <w:b/>
          <w:szCs w:val="22"/>
        </w:rPr>
        <w:t xml:space="preserve"> </w:t>
      </w:r>
      <w:proofErr w:type="spellStart"/>
      <w:r w:rsidRPr="009D63FF">
        <w:rPr>
          <w:rFonts w:ascii="Arial" w:eastAsia="Cambria" w:hAnsi="Arial" w:cs="Arial"/>
          <w:b/>
          <w:szCs w:val="22"/>
        </w:rPr>
        <w:t>Memberantas</w:t>
      </w:r>
      <w:proofErr w:type="spellEnd"/>
      <w:r w:rsidRPr="009D63FF">
        <w:rPr>
          <w:rFonts w:ascii="Arial" w:eastAsia="Cambria" w:hAnsi="Arial" w:cs="Arial"/>
          <w:b/>
          <w:szCs w:val="22"/>
        </w:rPr>
        <w:t xml:space="preserve"> </w:t>
      </w:r>
      <w:proofErr w:type="spellStart"/>
      <w:r w:rsidRPr="009D63FF">
        <w:rPr>
          <w:rFonts w:ascii="Arial" w:eastAsia="Cambria" w:hAnsi="Arial" w:cs="Arial"/>
          <w:b/>
          <w:szCs w:val="22"/>
        </w:rPr>
        <w:t>Peredaran</w:t>
      </w:r>
      <w:proofErr w:type="spellEnd"/>
      <w:r w:rsidRPr="009D63FF">
        <w:rPr>
          <w:rFonts w:ascii="Arial" w:eastAsia="Cambria" w:hAnsi="Arial" w:cs="Arial"/>
          <w:b/>
          <w:szCs w:val="22"/>
        </w:rPr>
        <w:t xml:space="preserve"> </w:t>
      </w:r>
      <w:proofErr w:type="spellStart"/>
      <w:r w:rsidRPr="009D63FF">
        <w:rPr>
          <w:rFonts w:ascii="Arial" w:eastAsia="Cambria" w:hAnsi="Arial" w:cs="Arial"/>
          <w:b/>
          <w:szCs w:val="22"/>
        </w:rPr>
        <w:t>dan</w:t>
      </w:r>
      <w:proofErr w:type="spellEnd"/>
      <w:r w:rsidRPr="009D63FF">
        <w:rPr>
          <w:rFonts w:ascii="Arial" w:eastAsia="Cambria" w:hAnsi="Arial" w:cs="Arial"/>
          <w:b/>
          <w:szCs w:val="22"/>
        </w:rPr>
        <w:t xml:space="preserve"> </w:t>
      </w:r>
      <w:proofErr w:type="spellStart"/>
      <w:r w:rsidRPr="009D63FF">
        <w:rPr>
          <w:rFonts w:ascii="Arial" w:eastAsia="Cambria" w:hAnsi="Arial" w:cs="Arial"/>
          <w:b/>
          <w:szCs w:val="22"/>
        </w:rPr>
        <w:t>penyalahgunaan</w:t>
      </w:r>
      <w:proofErr w:type="spellEnd"/>
      <w:r w:rsidRPr="009D63FF">
        <w:rPr>
          <w:rFonts w:ascii="Arial" w:eastAsia="Cambria" w:hAnsi="Arial" w:cs="Arial"/>
          <w:b/>
          <w:szCs w:val="22"/>
        </w:rPr>
        <w:t xml:space="preserve"> </w:t>
      </w:r>
      <w:proofErr w:type="spellStart"/>
      <w:proofErr w:type="gramStart"/>
      <w:r w:rsidRPr="009D63FF">
        <w:rPr>
          <w:rFonts w:ascii="Arial" w:eastAsia="Cambria" w:hAnsi="Arial" w:cs="Arial"/>
          <w:b/>
          <w:szCs w:val="22"/>
        </w:rPr>
        <w:t>Narkoba</w:t>
      </w:r>
      <w:proofErr w:type="spellEnd"/>
      <w:r w:rsidRPr="009D63FF">
        <w:rPr>
          <w:rFonts w:ascii="Arial" w:eastAsia="Cambria" w:hAnsi="Arial" w:cs="Arial"/>
          <w:b/>
          <w:szCs w:val="22"/>
        </w:rPr>
        <w:t xml:space="preserve">  </w:t>
      </w:r>
      <w:proofErr w:type="spellStart"/>
      <w:r w:rsidRPr="009D63FF">
        <w:rPr>
          <w:rFonts w:ascii="Arial" w:eastAsia="Cambria" w:hAnsi="Arial" w:cs="Arial"/>
          <w:b/>
          <w:szCs w:val="22"/>
        </w:rPr>
        <w:t>dalam</w:t>
      </w:r>
      <w:proofErr w:type="spellEnd"/>
      <w:proofErr w:type="gramEnd"/>
      <w:r w:rsidRPr="009D63FF">
        <w:rPr>
          <w:rFonts w:ascii="Arial" w:eastAsia="Cambria" w:hAnsi="Arial" w:cs="Arial"/>
          <w:b/>
          <w:szCs w:val="22"/>
        </w:rPr>
        <w:t xml:space="preserve"> </w:t>
      </w:r>
      <w:proofErr w:type="spellStart"/>
      <w:r w:rsidRPr="009D63FF">
        <w:rPr>
          <w:rFonts w:ascii="Arial" w:eastAsia="Cambria" w:hAnsi="Arial" w:cs="Arial"/>
          <w:b/>
          <w:szCs w:val="22"/>
        </w:rPr>
        <w:t>Mewujudkan</w:t>
      </w:r>
      <w:proofErr w:type="spellEnd"/>
      <w:r w:rsidRPr="009D63FF">
        <w:rPr>
          <w:rFonts w:ascii="Arial" w:eastAsia="Cambria" w:hAnsi="Arial" w:cs="Arial"/>
          <w:b/>
          <w:szCs w:val="22"/>
        </w:rPr>
        <w:t xml:space="preserve"> </w:t>
      </w:r>
      <w:proofErr w:type="spellStart"/>
      <w:r w:rsidRPr="009D63FF">
        <w:rPr>
          <w:rFonts w:ascii="Arial" w:eastAsia="Cambria" w:hAnsi="Arial" w:cs="Arial"/>
          <w:b/>
          <w:szCs w:val="22"/>
        </w:rPr>
        <w:t>Desa</w:t>
      </w:r>
      <w:proofErr w:type="spellEnd"/>
      <w:r w:rsidRPr="009D63FF">
        <w:rPr>
          <w:rFonts w:ascii="Arial" w:eastAsia="Cambria" w:hAnsi="Arial" w:cs="Arial"/>
          <w:b/>
          <w:szCs w:val="22"/>
        </w:rPr>
        <w:t xml:space="preserve"> </w:t>
      </w:r>
      <w:proofErr w:type="spellStart"/>
      <w:r w:rsidRPr="009D63FF">
        <w:rPr>
          <w:rFonts w:ascii="Arial" w:eastAsia="Cambria" w:hAnsi="Arial" w:cs="Arial"/>
          <w:b/>
          <w:szCs w:val="22"/>
        </w:rPr>
        <w:t>Bers</w:t>
      </w:r>
      <w:r w:rsidR="00D81D8C">
        <w:rPr>
          <w:rFonts w:ascii="Arial" w:eastAsia="Cambria" w:hAnsi="Arial" w:cs="Arial"/>
          <w:b/>
          <w:szCs w:val="22"/>
        </w:rPr>
        <w:t>ih</w:t>
      </w:r>
      <w:proofErr w:type="spellEnd"/>
      <w:r w:rsidR="00D81D8C">
        <w:rPr>
          <w:rFonts w:ascii="Arial" w:eastAsia="Cambria" w:hAnsi="Arial" w:cs="Arial"/>
          <w:b/>
          <w:szCs w:val="22"/>
        </w:rPr>
        <w:t xml:space="preserve"> </w:t>
      </w:r>
      <w:proofErr w:type="spellStart"/>
      <w:r w:rsidR="00D81D8C">
        <w:rPr>
          <w:rFonts w:ascii="Arial" w:eastAsia="Cambria" w:hAnsi="Arial" w:cs="Arial"/>
          <w:b/>
          <w:szCs w:val="22"/>
        </w:rPr>
        <w:t>N</w:t>
      </w:r>
      <w:r w:rsidRPr="009D63FF">
        <w:rPr>
          <w:rFonts w:ascii="Arial" w:eastAsia="Cambria" w:hAnsi="Arial" w:cs="Arial"/>
          <w:b/>
          <w:szCs w:val="22"/>
        </w:rPr>
        <w:t>ar</w:t>
      </w:r>
      <w:r w:rsidR="00D81D8C">
        <w:rPr>
          <w:rFonts w:ascii="Arial" w:eastAsia="Cambria" w:hAnsi="Arial" w:cs="Arial"/>
          <w:b/>
          <w:szCs w:val="22"/>
        </w:rPr>
        <w:t>koba</w:t>
      </w:r>
      <w:proofErr w:type="spellEnd"/>
      <w:r w:rsidR="00D81D8C">
        <w:rPr>
          <w:rFonts w:ascii="Arial" w:eastAsia="Cambria" w:hAnsi="Arial" w:cs="Arial"/>
          <w:b/>
          <w:szCs w:val="22"/>
        </w:rPr>
        <w:t xml:space="preserve"> (</w:t>
      </w:r>
      <w:proofErr w:type="spellStart"/>
      <w:r w:rsidR="00D81D8C">
        <w:rPr>
          <w:rFonts w:ascii="Arial" w:eastAsia="Cambria" w:hAnsi="Arial" w:cs="Arial"/>
          <w:b/>
          <w:szCs w:val="22"/>
        </w:rPr>
        <w:t>Bersinar</w:t>
      </w:r>
      <w:proofErr w:type="spellEnd"/>
      <w:r w:rsidR="00D81D8C">
        <w:rPr>
          <w:rFonts w:ascii="Arial" w:eastAsia="Cambria" w:hAnsi="Arial" w:cs="Arial"/>
          <w:b/>
          <w:szCs w:val="22"/>
        </w:rPr>
        <w:t>)</w:t>
      </w:r>
      <w:r w:rsidRPr="009D63FF">
        <w:rPr>
          <w:rFonts w:ascii="Arial" w:eastAsia="Cambria" w:hAnsi="Arial" w:cs="Arial"/>
          <w:b/>
          <w:szCs w:val="22"/>
        </w:rPr>
        <w:t xml:space="preserve"> </w:t>
      </w:r>
      <w:proofErr w:type="spellStart"/>
      <w:r w:rsidRPr="009D63FF">
        <w:rPr>
          <w:rFonts w:ascii="Arial" w:eastAsia="Cambria" w:hAnsi="Arial" w:cs="Arial"/>
          <w:b/>
          <w:szCs w:val="22"/>
        </w:rPr>
        <w:t>Desa</w:t>
      </w:r>
      <w:proofErr w:type="spellEnd"/>
      <w:r w:rsidRPr="009D63FF">
        <w:rPr>
          <w:rFonts w:ascii="Arial" w:eastAsia="Cambria" w:hAnsi="Arial" w:cs="Arial"/>
          <w:b/>
          <w:szCs w:val="22"/>
        </w:rPr>
        <w:t xml:space="preserve"> </w:t>
      </w:r>
      <w:proofErr w:type="spellStart"/>
      <w:r w:rsidRPr="009D63FF">
        <w:rPr>
          <w:rFonts w:ascii="Arial" w:eastAsia="Cambria" w:hAnsi="Arial" w:cs="Arial"/>
          <w:b/>
          <w:szCs w:val="22"/>
        </w:rPr>
        <w:t>Tutuwoto</w:t>
      </w:r>
      <w:proofErr w:type="spellEnd"/>
      <w:r w:rsidRPr="009D63FF">
        <w:rPr>
          <w:rFonts w:ascii="Arial" w:eastAsia="Cambria" w:hAnsi="Arial" w:cs="Arial"/>
          <w:b/>
          <w:szCs w:val="22"/>
        </w:rPr>
        <w:t xml:space="preserve"> </w:t>
      </w:r>
      <w:proofErr w:type="spellStart"/>
      <w:r w:rsidRPr="009D63FF">
        <w:rPr>
          <w:rFonts w:ascii="Arial" w:eastAsia="Cambria" w:hAnsi="Arial" w:cs="Arial"/>
          <w:b/>
          <w:szCs w:val="22"/>
        </w:rPr>
        <w:t>Kecamatan</w:t>
      </w:r>
      <w:proofErr w:type="spellEnd"/>
      <w:r w:rsidRPr="009D63FF">
        <w:rPr>
          <w:rFonts w:ascii="Arial" w:eastAsia="Cambria" w:hAnsi="Arial" w:cs="Arial"/>
          <w:b/>
          <w:szCs w:val="22"/>
        </w:rPr>
        <w:t xml:space="preserve"> </w:t>
      </w:r>
      <w:proofErr w:type="spellStart"/>
      <w:r w:rsidRPr="009D63FF">
        <w:rPr>
          <w:rFonts w:ascii="Arial" w:eastAsia="Cambria" w:hAnsi="Arial" w:cs="Arial"/>
          <w:b/>
          <w:szCs w:val="22"/>
        </w:rPr>
        <w:t>Anggrek</w:t>
      </w:r>
      <w:proofErr w:type="spellEnd"/>
      <w:r w:rsidRPr="009D63FF">
        <w:rPr>
          <w:rFonts w:ascii="Arial" w:eastAsia="Cambria" w:hAnsi="Arial" w:cs="Arial"/>
          <w:b/>
          <w:szCs w:val="22"/>
        </w:rPr>
        <w:t xml:space="preserve"> </w:t>
      </w:r>
      <w:proofErr w:type="spellStart"/>
      <w:r w:rsidRPr="009D63FF">
        <w:rPr>
          <w:rFonts w:ascii="Arial" w:eastAsia="Cambria" w:hAnsi="Arial" w:cs="Arial"/>
          <w:b/>
          <w:szCs w:val="22"/>
        </w:rPr>
        <w:t>Kabupaen</w:t>
      </w:r>
      <w:proofErr w:type="spellEnd"/>
      <w:r w:rsidRPr="009D63FF">
        <w:rPr>
          <w:rFonts w:ascii="Arial" w:eastAsia="Cambria" w:hAnsi="Arial" w:cs="Arial"/>
          <w:b/>
          <w:szCs w:val="22"/>
        </w:rPr>
        <w:t xml:space="preserve"> </w:t>
      </w:r>
      <w:proofErr w:type="spellStart"/>
      <w:r w:rsidRPr="009D63FF">
        <w:rPr>
          <w:rFonts w:ascii="Arial" w:eastAsia="Cambria" w:hAnsi="Arial" w:cs="Arial"/>
          <w:b/>
          <w:szCs w:val="22"/>
        </w:rPr>
        <w:t>Gorontalo</w:t>
      </w:r>
      <w:proofErr w:type="spellEnd"/>
      <w:r w:rsidR="00FD30CA" w:rsidRPr="00E35CF0">
        <w:rPr>
          <w:rFonts w:ascii="Arial" w:eastAsia="Cambria" w:hAnsi="Arial" w:cs="Arial"/>
          <w:b/>
          <w:sz w:val="32"/>
          <w:szCs w:val="22"/>
        </w:rPr>
        <w:br/>
      </w:r>
    </w:p>
    <w:p w14:paraId="6D51B6A6" w14:textId="77777777" w:rsidR="00FD30CA" w:rsidRPr="005B0202" w:rsidRDefault="00FD30CA" w:rsidP="00FD30CA">
      <w:pPr>
        <w:jc w:val="center"/>
        <w:rPr>
          <w:rFonts w:ascii="Arial" w:hAnsi="Arial" w:cs="Arial"/>
          <w:b/>
          <w:sz w:val="22"/>
          <w:szCs w:val="22"/>
        </w:rPr>
      </w:pPr>
    </w:p>
    <w:p w14:paraId="2D63D4EE" w14:textId="77777777" w:rsidR="009D63FF" w:rsidRPr="009D63FF" w:rsidRDefault="009D63FF" w:rsidP="009D63FF">
      <w:pPr>
        <w:jc w:val="center"/>
        <w:rPr>
          <w:rFonts w:ascii="Arial" w:hAnsi="Arial" w:cs="Arial"/>
          <w:b/>
          <w:sz w:val="22"/>
          <w:szCs w:val="22"/>
        </w:rPr>
      </w:pPr>
      <w:proofErr w:type="spellStart"/>
      <w:r w:rsidRPr="009D63FF">
        <w:rPr>
          <w:rFonts w:ascii="Arial" w:hAnsi="Arial" w:cs="Arial"/>
          <w:b/>
          <w:sz w:val="22"/>
          <w:szCs w:val="22"/>
        </w:rPr>
        <w:t>Idawati</w:t>
      </w:r>
      <w:proofErr w:type="spellEnd"/>
      <w:r w:rsidRPr="009D63FF">
        <w:rPr>
          <w:rFonts w:ascii="Arial" w:hAnsi="Arial" w:cs="Arial"/>
          <w:b/>
          <w:sz w:val="22"/>
          <w:szCs w:val="22"/>
        </w:rPr>
        <w:t xml:space="preserve"> Supu¹, </w:t>
      </w:r>
      <w:proofErr w:type="spellStart"/>
      <w:r w:rsidRPr="009D63FF">
        <w:rPr>
          <w:rFonts w:ascii="Arial" w:hAnsi="Arial" w:cs="Arial"/>
          <w:b/>
          <w:sz w:val="22"/>
          <w:szCs w:val="22"/>
        </w:rPr>
        <w:t>Trisnawaty</w:t>
      </w:r>
      <w:proofErr w:type="spellEnd"/>
      <w:r w:rsidRPr="009D63FF">
        <w:rPr>
          <w:rFonts w:ascii="Arial" w:hAnsi="Arial" w:cs="Arial"/>
          <w:b/>
          <w:sz w:val="22"/>
          <w:szCs w:val="22"/>
        </w:rPr>
        <w:t xml:space="preserve"> J. Buhungo²</w:t>
      </w:r>
    </w:p>
    <w:p w14:paraId="442A0F9B" w14:textId="77777777" w:rsidR="009D63FF" w:rsidRPr="009D63FF" w:rsidRDefault="009D63FF" w:rsidP="009D63FF">
      <w:pPr>
        <w:jc w:val="center"/>
        <w:rPr>
          <w:rFonts w:ascii="Arial" w:hAnsi="Arial" w:cs="Arial"/>
          <w:color w:val="000000" w:themeColor="text1"/>
          <w:sz w:val="20"/>
          <w:szCs w:val="22"/>
        </w:rPr>
      </w:pPr>
      <w:r w:rsidRPr="009D63FF">
        <w:rPr>
          <w:rFonts w:ascii="Arial" w:hAnsi="Arial" w:cs="Arial"/>
          <w:color w:val="000000" w:themeColor="text1"/>
          <w:sz w:val="20"/>
          <w:szCs w:val="22"/>
        </w:rPr>
        <w:t>¹</w:t>
      </w:r>
      <w:proofErr w:type="gramStart"/>
      <w:r w:rsidRPr="009D63FF">
        <w:rPr>
          <w:rFonts w:ascii="Arial" w:hAnsi="Arial" w:cs="Arial"/>
          <w:color w:val="000000" w:themeColor="text1"/>
          <w:sz w:val="20"/>
          <w:szCs w:val="22"/>
          <w:vertAlign w:val="superscript"/>
        </w:rPr>
        <w:t>,2</w:t>
      </w:r>
      <w:proofErr w:type="gramEnd"/>
      <w:r w:rsidRPr="009D63FF">
        <w:rPr>
          <w:rFonts w:ascii="Arial" w:hAnsi="Arial" w:cs="Arial"/>
          <w:color w:val="000000" w:themeColor="text1"/>
          <w:sz w:val="20"/>
          <w:szCs w:val="22"/>
          <w:vertAlign w:val="superscript"/>
        </w:rPr>
        <w:t xml:space="preserve"> </w:t>
      </w:r>
      <w:proofErr w:type="spellStart"/>
      <w:r w:rsidRPr="009D63FF">
        <w:rPr>
          <w:rFonts w:ascii="Arial" w:hAnsi="Arial" w:cs="Arial"/>
          <w:color w:val="000000" w:themeColor="text1"/>
          <w:sz w:val="20"/>
          <w:szCs w:val="22"/>
        </w:rPr>
        <w:t>Fakultas</w:t>
      </w:r>
      <w:proofErr w:type="spellEnd"/>
      <w:r w:rsidRPr="009D63FF">
        <w:rPr>
          <w:rFonts w:ascii="Arial" w:hAnsi="Arial" w:cs="Arial"/>
          <w:color w:val="000000" w:themeColor="text1"/>
          <w:sz w:val="20"/>
          <w:szCs w:val="22"/>
        </w:rPr>
        <w:t xml:space="preserve"> </w:t>
      </w:r>
      <w:proofErr w:type="spellStart"/>
      <w:r w:rsidRPr="009D63FF">
        <w:rPr>
          <w:rFonts w:ascii="Arial" w:hAnsi="Arial" w:cs="Arial"/>
          <w:color w:val="000000" w:themeColor="text1"/>
          <w:sz w:val="20"/>
          <w:szCs w:val="22"/>
        </w:rPr>
        <w:t>Matematika</w:t>
      </w:r>
      <w:proofErr w:type="spellEnd"/>
      <w:r w:rsidRPr="009D63FF">
        <w:rPr>
          <w:rFonts w:ascii="Arial" w:hAnsi="Arial" w:cs="Arial"/>
          <w:color w:val="000000" w:themeColor="text1"/>
          <w:sz w:val="20"/>
          <w:szCs w:val="22"/>
        </w:rPr>
        <w:t xml:space="preserve"> </w:t>
      </w:r>
      <w:proofErr w:type="spellStart"/>
      <w:r w:rsidRPr="009D63FF">
        <w:rPr>
          <w:rFonts w:ascii="Arial" w:hAnsi="Arial" w:cs="Arial"/>
          <w:color w:val="000000" w:themeColor="text1"/>
          <w:sz w:val="20"/>
          <w:szCs w:val="22"/>
        </w:rPr>
        <w:t>dan</w:t>
      </w:r>
      <w:proofErr w:type="spellEnd"/>
      <w:r w:rsidRPr="009D63FF">
        <w:rPr>
          <w:rFonts w:ascii="Arial" w:hAnsi="Arial" w:cs="Arial"/>
          <w:color w:val="000000" w:themeColor="text1"/>
          <w:sz w:val="20"/>
          <w:szCs w:val="22"/>
        </w:rPr>
        <w:t xml:space="preserve"> IPA, </w:t>
      </w:r>
      <w:proofErr w:type="spellStart"/>
      <w:r w:rsidRPr="009D63FF">
        <w:rPr>
          <w:rFonts w:ascii="Arial" w:hAnsi="Arial" w:cs="Arial"/>
          <w:color w:val="000000" w:themeColor="text1"/>
          <w:sz w:val="20"/>
          <w:szCs w:val="22"/>
        </w:rPr>
        <w:t>Universitas</w:t>
      </w:r>
      <w:proofErr w:type="spellEnd"/>
      <w:r w:rsidRPr="009D63FF">
        <w:rPr>
          <w:rFonts w:ascii="Arial" w:hAnsi="Arial" w:cs="Arial"/>
          <w:color w:val="000000" w:themeColor="text1"/>
          <w:sz w:val="20"/>
          <w:szCs w:val="22"/>
        </w:rPr>
        <w:t xml:space="preserve"> </w:t>
      </w:r>
      <w:proofErr w:type="spellStart"/>
      <w:r w:rsidRPr="009D63FF">
        <w:rPr>
          <w:rFonts w:ascii="Arial" w:hAnsi="Arial" w:cs="Arial"/>
          <w:color w:val="000000" w:themeColor="text1"/>
          <w:sz w:val="20"/>
          <w:szCs w:val="22"/>
        </w:rPr>
        <w:t>Negeri</w:t>
      </w:r>
      <w:proofErr w:type="spellEnd"/>
      <w:r w:rsidRPr="009D63FF">
        <w:rPr>
          <w:rFonts w:ascii="Arial" w:hAnsi="Arial" w:cs="Arial"/>
          <w:color w:val="000000" w:themeColor="text1"/>
          <w:sz w:val="20"/>
          <w:szCs w:val="22"/>
        </w:rPr>
        <w:t xml:space="preserve"> </w:t>
      </w:r>
      <w:proofErr w:type="spellStart"/>
      <w:r w:rsidRPr="009D63FF">
        <w:rPr>
          <w:rFonts w:ascii="Arial" w:hAnsi="Arial" w:cs="Arial"/>
          <w:color w:val="000000" w:themeColor="text1"/>
          <w:sz w:val="20"/>
          <w:szCs w:val="22"/>
        </w:rPr>
        <w:t>Gorontalo</w:t>
      </w:r>
      <w:proofErr w:type="spellEnd"/>
      <w:r w:rsidRPr="009D63FF">
        <w:rPr>
          <w:rFonts w:ascii="Arial" w:hAnsi="Arial" w:cs="Arial"/>
          <w:color w:val="000000" w:themeColor="text1"/>
          <w:sz w:val="20"/>
          <w:szCs w:val="22"/>
        </w:rPr>
        <w:t xml:space="preserve">, Indonesia </w:t>
      </w:r>
    </w:p>
    <w:p w14:paraId="370DBD6D" w14:textId="77777777" w:rsidR="009D63FF" w:rsidRPr="009D63FF" w:rsidRDefault="009D63FF" w:rsidP="009D63FF">
      <w:pPr>
        <w:jc w:val="center"/>
        <w:rPr>
          <w:rFonts w:ascii="Arial" w:hAnsi="Arial" w:cs="Arial"/>
          <w:color w:val="000000" w:themeColor="text1"/>
          <w:sz w:val="20"/>
          <w:szCs w:val="22"/>
        </w:rPr>
      </w:pPr>
      <w:proofErr w:type="gramStart"/>
      <w:r w:rsidRPr="009D63FF">
        <w:rPr>
          <w:rFonts w:ascii="Arial" w:hAnsi="Arial" w:cs="Arial"/>
          <w:color w:val="000000" w:themeColor="text1"/>
          <w:sz w:val="20"/>
          <w:szCs w:val="22"/>
        </w:rPr>
        <w:t>email</w:t>
      </w:r>
      <w:proofErr w:type="gramEnd"/>
      <w:r w:rsidRPr="009D63FF">
        <w:rPr>
          <w:rFonts w:ascii="Arial" w:hAnsi="Arial" w:cs="Arial"/>
          <w:color w:val="000000" w:themeColor="text1"/>
          <w:sz w:val="20"/>
          <w:szCs w:val="22"/>
        </w:rPr>
        <w:t xml:space="preserve">: </w:t>
      </w:r>
      <w:hyperlink r:id="rId9" w:history="1">
        <w:r w:rsidRPr="009D63FF">
          <w:rPr>
            <w:rStyle w:val="Hyperlink"/>
            <w:rFonts w:ascii="Arial" w:hAnsi="Arial" w:cs="Arial"/>
            <w:sz w:val="20"/>
            <w:szCs w:val="22"/>
          </w:rPr>
          <w:t>idawatisupu@ung.ac.id</w:t>
        </w:r>
      </w:hyperlink>
    </w:p>
    <w:p w14:paraId="3F37F87C" w14:textId="1B0F5A73" w:rsidR="00FD30CA" w:rsidRPr="00681D3E" w:rsidRDefault="00FD30CA" w:rsidP="00FD30CA">
      <w:pPr>
        <w:jc w:val="center"/>
        <w:rPr>
          <w:rFonts w:ascii="Arial" w:hAnsi="Arial" w:cs="Arial"/>
          <w:color w:val="000000" w:themeColor="text1"/>
          <w:sz w:val="22"/>
          <w:szCs w:val="22"/>
        </w:rPr>
      </w:pPr>
    </w:p>
    <w:p w14:paraId="614480D1" w14:textId="77777777" w:rsidR="00FD30CA" w:rsidRDefault="00FD30CA" w:rsidP="00FD30CA">
      <w:pPr>
        <w:jc w:val="center"/>
        <w:rPr>
          <w:rFonts w:ascii="Arial" w:hAnsi="Arial" w:cs="Arial"/>
          <w:sz w:val="22"/>
          <w:szCs w:val="22"/>
        </w:rPr>
      </w:pPr>
    </w:p>
    <w:p w14:paraId="1C0EAE9D" w14:textId="77777777" w:rsidR="00FD30CA" w:rsidRPr="004F5DFE" w:rsidRDefault="00FD30CA" w:rsidP="00FD30CA">
      <w:pPr>
        <w:jc w:val="center"/>
        <w:rPr>
          <w:rFonts w:ascii="Arial" w:hAnsi="Arial" w:cs="Arial"/>
          <w:sz w:val="22"/>
          <w:szCs w:val="22"/>
        </w:rPr>
      </w:pPr>
    </w:p>
    <w:p w14:paraId="4DC141CB" w14:textId="3CD49D98" w:rsidR="00FD30CA" w:rsidRPr="004F5DFE" w:rsidRDefault="00752D0C" w:rsidP="00FD30CA">
      <w:pPr>
        <w:jc w:val="center"/>
        <w:rPr>
          <w:rFonts w:ascii="Arial" w:hAnsi="Arial" w:cs="Arial"/>
          <w:b/>
          <w:sz w:val="22"/>
          <w:szCs w:val="22"/>
        </w:rPr>
      </w:pPr>
      <w:proofErr w:type="spellStart"/>
      <w:r w:rsidRPr="004F5DFE">
        <w:rPr>
          <w:rFonts w:ascii="Arial" w:hAnsi="Arial" w:cs="Arial"/>
          <w:b/>
          <w:sz w:val="22"/>
          <w:szCs w:val="22"/>
        </w:rPr>
        <w:t>Abstrak</w:t>
      </w:r>
      <w:proofErr w:type="spellEnd"/>
    </w:p>
    <w:p w14:paraId="0C6A010E" w14:textId="00DA957A" w:rsidR="005C6DDC" w:rsidRPr="005C6DDC" w:rsidRDefault="00A80EB0" w:rsidP="005C6DDC">
      <w:pPr>
        <w:autoSpaceDE w:val="0"/>
        <w:ind w:right="14"/>
        <w:jc w:val="both"/>
        <w:rPr>
          <w:rFonts w:ascii="Arial" w:hAnsi="Arial" w:cs="Arial"/>
          <w:i/>
          <w:sz w:val="20"/>
          <w:szCs w:val="20"/>
          <w:lang w:val="id"/>
        </w:rPr>
      </w:pPr>
      <w:proofErr w:type="spellStart"/>
      <w:r>
        <w:rPr>
          <w:rFonts w:ascii="Arial" w:hAnsi="Arial" w:cs="Arial"/>
          <w:i/>
          <w:sz w:val="20"/>
          <w:szCs w:val="20"/>
        </w:rPr>
        <w:t>Pada</w:t>
      </w:r>
      <w:proofErr w:type="spellEnd"/>
      <w:r>
        <w:rPr>
          <w:rFonts w:ascii="Arial" w:hAnsi="Arial" w:cs="Arial"/>
          <w:i/>
          <w:sz w:val="20"/>
          <w:szCs w:val="20"/>
        </w:rPr>
        <w:t xml:space="preserve"> </w:t>
      </w:r>
      <w:proofErr w:type="spellStart"/>
      <w:r>
        <w:rPr>
          <w:rFonts w:ascii="Arial" w:hAnsi="Arial" w:cs="Arial"/>
          <w:i/>
          <w:sz w:val="20"/>
          <w:szCs w:val="20"/>
        </w:rPr>
        <w:t>kegiat</w:t>
      </w:r>
      <w:r w:rsidR="00FE7048">
        <w:rPr>
          <w:rFonts w:ascii="Arial" w:hAnsi="Arial" w:cs="Arial"/>
          <w:i/>
          <w:sz w:val="20"/>
          <w:szCs w:val="20"/>
        </w:rPr>
        <w:t>an</w:t>
      </w:r>
      <w:proofErr w:type="spellEnd"/>
      <w:r w:rsidR="00FE7048">
        <w:rPr>
          <w:rFonts w:ascii="Arial" w:hAnsi="Arial" w:cs="Arial"/>
          <w:i/>
          <w:sz w:val="20"/>
          <w:szCs w:val="20"/>
        </w:rPr>
        <w:t xml:space="preserve"> </w:t>
      </w:r>
      <w:proofErr w:type="spellStart"/>
      <w:r w:rsidR="00FE7048">
        <w:rPr>
          <w:rFonts w:ascii="Arial" w:hAnsi="Arial" w:cs="Arial"/>
          <w:i/>
          <w:sz w:val="20"/>
          <w:szCs w:val="20"/>
        </w:rPr>
        <w:t>pemberdayaan</w:t>
      </w:r>
      <w:proofErr w:type="spellEnd"/>
      <w:r w:rsidR="00FE7048">
        <w:rPr>
          <w:rFonts w:ascii="Arial" w:hAnsi="Arial" w:cs="Arial"/>
          <w:i/>
          <w:sz w:val="20"/>
          <w:szCs w:val="20"/>
        </w:rPr>
        <w:t xml:space="preserve"> </w:t>
      </w:r>
      <w:proofErr w:type="spellStart"/>
      <w:r w:rsidR="00FE7048">
        <w:rPr>
          <w:rFonts w:ascii="Arial" w:hAnsi="Arial" w:cs="Arial"/>
          <w:i/>
          <w:sz w:val="20"/>
          <w:szCs w:val="20"/>
        </w:rPr>
        <w:t>masyarakat</w:t>
      </w:r>
      <w:proofErr w:type="spellEnd"/>
      <w:r w:rsidR="005C6DDC" w:rsidRPr="005C6DDC">
        <w:rPr>
          <w:rFonts w:ascii="Arial" w:hAnsi="Arial" w:cs="Arial"/>
          <w:i/>
          <w:sz w:val="20"/>
          <w:szCs w:val="20"/>
        </w:rPr>
        <w:t xml:space="preserve"> </w:t>
      </w:r>
      <w:proofErr w:type="spellStart"/>
      <w:r w:rsidR="005C6DDC" w:rsidRPr="005C6DDC">
        <w:rPr>
          <w:rFonts w:ascii="Arial" w:hAnsi="Arial" w:cs="Arial"/>
          <w:i/>
          <w:sz w:val="20"/>
          <w:szCs w:val="20"/>
        </w:rPr>
        <w:t>dalam</w:t>
      </w:r>
      <w:proofErr w:type="spellEnd"/>
      <w:r w:rsidR="005C6DDC" w:rsidRPr="005C6DDC">
        <w:rPr>
          <w:rFonts w:ascii="Arial" w:hAnsi="Arial" w:cs="Arial"/>
          <w:i/>
          <w:sz w:val="20"/>
          <w:szCs w:val="20"/>
        </w:rPr>
        <w:t xml:space="preserve"> </w:t>
      </w:r>
      <w:proofErr w:type="spellStart"/>
      <w:r w:rsidR="005C6DDC" w:rsidRPr="005C6DDC">
        <w:rPr>
          <w:rFonts w:ascii="Arial" w:hAnsi="Arial" w:cs="Arial"/>
          <w:i/>
          <w:sz w:val="20"/>
          <w:szCs w:val="20"/>
        </w:rPr>
        <w:t>pencegahan</w:t>
      </w:r>
      <w:proofErr w:type="spellEnd"/>
      <w:r w:rsidR="005C6DDC" w:rsidRPr="005C6DDC">
        <w:rPr>
          <w:rFonts w:ascii="Arial" w:hAnsi="Arial" w:cs="Arial"/>
          <w:i/>
          <w:sz w:val="20"/>
          <w:szCs w:val="20"/>
        </w:rPr>
        <w:t xml:space="preserve"> </w:t>
      </w:r>
      <w:proofErr w:type="spellStart"/>
      <w:r w:rsidR="005C6DDC" w:rsidRPr="005C6DDC">
        <w:rPr>
          <w:rFonts w:ascii="Arial" w:hAnsi="Arial" w:cs="Arial"/>
          <w:i/>
          <w:sz w:val="20"/>
          <w:szCs w:val="20"/>
        </w:rPr>
        <w:t>peredaran</w:t>
      </w:r>
      <w:proofErr w:type="spellEnd"/>
      <w:r w:rsidR="005C6DDC" w:rsidRPr="005C6DDC">
        <w:rPr>
          <w:rFonts w:ascii="Arial" w:hAnsi="Arial" w:cs="Arial"/>
          <w:i/>
          <w:sz w:val="20"/>
          <w:szCs w:val="20"/>
        </w:rPr>
        <w:t xml:space="preserve"> </w:t>
      </w:r>
      <w:proofErr w:type="spellStart"/>
      <w:r w:rsidR="005C6DDC" w:rsidRPr="005C6DDC">
        <w:rPr>
          <w:rFonts w:ascii="Arial" w:hAnsi="Arial" w:cs="Arial"/>
          <w:i/>
          <w:sz w:val="20"/>
          <w:szCs w:val="20"/>
        </w:rPr>
        <w:t>dan</w:t>
      </w:r>
      <w:proofErr w:type="spellEnd"/>
      <w:r w:rsidR="005C6DDC" w:rsidRPr="005C6DDC">
        <w:rPr>
          <w:rFonts w:ascii="Arial" w:hAnsi="Arial" w:cs="Arial"/>
          <w:i/>
          <w:sz w:val="20"/>
          <w:szCs w:val="20"/>
        </w:rPr>
        <w:t xml:space="preserve"> </w:t>
      </w:r>
      <w:proofErr w:type="spellStart"/>
      <w:r w:rsidR="005C6DDC" w:rsidRPr="005C6DDC">
        <w:rPr>
          <w:rFonts w:ascii="Arial" w:hAnsi="Arial" w:cs="Arial"/>
          <w:i/>
          <w:sz w:val="20"/>
          <w:szCs w:val="20"/>
        </w:rPr>
        <w:t>penyalahgunaan</w:t>
      </w:r>
      <w:proofErr w:type="spellEnd"/>
      <w:r w:rsidR="005C6DDC" w:rsidRPr="005C6DDC">
        <w:rPr>
          <w:rFonts w:ascii="Arial" w:hAnsi="Arial" w:cs="Arial"/>
          <w:i/>
          <w:sz w:val="20"/>
          <w:szCs w:val="20"/>
        </w:rPr>
        <w:t xml:space="preserve"> di </w:t>
      </w:r>
      <w:proofErr w:type="spellStart"/>
      <w:r w:rsidR="005C6DDC" w:rsidRPr="005C6DDC">
        <w:rPr>
          <w:rFonts w:ascii="Arial" w:hAnsi="Arial" w:cs="Arial"/>
          <w:i/>
          <w:sz w:val="20"/>
          <w:szCs w:val="20"/>
        </w:rPr>
        <w:t>desa</w:t>
      </w:r>
      <w:proofErr w:type="spellEnd"/>
      <w:r w:rsidR="005C6DDC" w:rsidRPr="005C6DDC">
        <w:rPr>
          <w:rFonts w:ascii="Arial" w:hAnsi="Arial" w:cs="Arial"/>
          <w:i/>
          <w:sz w:val="20"/>
          <w:szCs w:val="20"/>
        </w:rPr>
        <w:t xml:space="preserve"> </w:t>
      </w:r>
      <w:proofErr w:type="spellStart"/>
      <w:r w:rsidR="005C6DDC" w:rsidRPr="005C6DDC">
        <w:rPr>
          <w:rFonts w:ascii="Arial" w:hAnsi="Arial" w:cs="Arial"/>
          <w:i/>
          <w:sz w:val="20"/>
          <w:szCs w:val="20"/>
        </w:rPr>
        <w:t>Tutuwoto</w:t>
      </w:r>
      <w:proofErr w:type="spellEnd"/>
      <w:r w:rsidR="005C6DDC" w:rsidRPr="005C6DDC">
        <w:rPr>
          <w:rFonts w:ascii="Arial" w:hAnsi="Arial" w:cs="Arial"/>
          <w:i/>
          <w:sz w:val="20"/>
          <w:szCs w:val="20"/>
        </w:rPr>
        <w:t>,</w:t>
      </w:r>
      <w:r w:rsidR="005C6DDC" w:rsidRPr="005C6DDC">
        <w:rPr>
          <w:rFonts w:ascii="Arial" w:hAnsi="Arial" w:cs="Arial"/>
          <w:i/>
          <w:sz w:val="20"/>
          <w:szCs w:val="20"/>
          <w:lang w:val="id-ID"/>
        </w:rPr>
        <w:t xml:space="preserve"> </w:t>
      </w:r>
      <w:r w:rsidR="005C6DDC" w:rsidRPr="005C6DDC">
        <w:rPr>
          <w:rFonts w:ascii="Arial" w:hAnsi="Arial" w:cs="Arial"/>
          <w:i/>
          <w:sz w:val="20"/>
          <w:szCs w:val="20"/>
        </w:rPr>
        <w:t>p</w:t>
      </w:r>
      <w:r w:rsidR="005C6DDC" w:rsidRPr="005C6DDC">
        <w:rPr>
          <w:rFonts w:ascii="Arial" w:hAnsi="Arial" w:cs="Arial"/>
          <w:i/>
          <w:sz w:val="20"/>
          <w:szCs w:val="20"/>
          <w:lang w:val="id-ID"/>
        </w:rPr>
        <w:t xml:space="preserve">rogram kegiatan yang </w:t>
      </w:r>
      <w:proofErr w:type="spellStart"/>
      <w:r w:rsidR="005C6DDC" w:rsidRPr="005C6DDC">
        <w:rPr>
          <w:rFonts w:ascii="Arial" w:hAnsi="Arial" w:cs="Arial"/>
          <w:i/>
          <w:sz w:val="20"/>
          <w:szCs w:val="20"/>
        </w:rPr>
        <w:t>terlaksana</w:t>
      </w:r>
      <w:proofErr w:type="spellEnd"/>
      <w:r w:rsidR="005C6DDC" w:rsidRPr="005C6DDC">
        <w:rPr>
          <w:rFonts w:ascii="Arial" w:hAnsi="Arial" w:cs="Arial"/>
          <w:i/>
          <w:sz w:val="20"/>
          <w:szCs w:val="20"/>
        </w:rPr>
        <w:t xml:space="preserve"> </w:t>
      </w:r>
      <w:proofErr w:type="spellStart"/>
      <w:r w:rsidR="005C6DDC" w:rsidRPr="005C6DDC">
        <w:rPr>
          <w:rFonts w:ascii="Arial" w:hAnsi="Arial" w:cs="Arial"/>
          <w:i/>
          <w:sz w:val="20"/>
          <w:szCs w:val="20"/>
        </w:rPr>
        <w:t>dimulai</w:t>
      </w:r>
      <w:proofErr w:type="spellEnd"/>
      <w:r w:rsidR="005C6DDC" w:rsidRPr="005C6DDC">
        <w:rPr>
          <w:rFonts w:ascii="Arial" w:hAnsi="Arial" w:cs="Arial"/>
          <w:i/>
          <w:sz w:val="20"/>
          <w:szCs w:val="20"/>
        </w:rPr>
        <w:t xml:space="preserve"> </w:t>
      </w:r>
      <w:proofErr w:type="spellStart"/>
      <w:r w:rsidR="005C6DDC" w:rsidRPr="005C6DDC">
        <w:rPr>
          <w:rFonts w:ascii="Arial" w:hAnsi="Arial" w:cs="Arial"/>
          <w:i/>
          <w:sz w:val="20"/>
          <w:szCs w:val="20"/>
        </w:rPr>
        <w:t>dari</w:t>
      </w:r>
      <w:proofErr w:type="spellEnd"/>
      <w:r w:rsidR="005C6DDC" w:rsidRPr="005C6DDC">
        <w:rPr>
          <w:rFonts w:ascii="Arial" w:hAnsi="Arial" w:cs="Arial"/>
          <w:i/>
          <w:sz w:val="20"/>
          <w:szCs w:val="20"/>
        </w:rPr>
        <w:t xml:space="preserve"> </w:t>
      </w:r>
      <w:proofErr w:type="spellStart"/>
      <w:r w:rsidR="005C6DDC" w:rsidRPr="005C6DDC">
        <w:rPr>
          <w:rFonts w:ascii="Arial" w:hAnsi="Arial" w:cs="Arial"/>
          <w:i/>
          <w:sz w:val="20"/>
          <w:szCs w:val="20"/>
        </w:rPr>
        <w:t>pembentukan</w:t>
      </w:r>
      <w:proofErr w:type="spellEnd"/>
      <w:r w:rsidR="005C6DDC" w:rsidRPr="005C6DDC">
        <w:rPr>
          <w:rFonts w:ascii="Arial" w:hAnsi="Arial" w:cs="Arial"/>
          <w:i/>
          <w:sz w:val="20"/>
          <w:szCs w:val="20"/>
        </w:rPr>
        <w:t xml:space="preserve"> </w:t>
      </w:r>
      <w:proofErr w:type="spellStart"/>
      <w:proofErr w:type="gramStart"/>
      <w:r w:rsidR="005C6DDC" w:rsidRPr="005C6DDC">
        <w:rPr>
          <w:rFonts w:ascii="Arial" w:hAnsi="Arial" w:cs="Arial"/>
          <w:i/>
          <w:sz w:val="20"/>
          <w:szCs w:val="20"/>
        </w:rPr>
        <w:t>tim</w:t>
      </w:r>
      <w:proofErr w:type="spellEnd"/>
      <w:proofErr w:type="gramEnd"/>
      <w:r w:rsidR="005C6DDC" w:rsidRPr="005C6DDC">
        <w:rPr>
          <w:rFonts w:ascii="Arial" w:hAnsi="Arial" w:cs="Arial"/>
          <w:i/>
          <w:sz w:val="20"/>
          <w:szCs w:val="20"/>
        </w:rPr>
        <w:t xml:space="preserve"> </w:t>
      </w:r>
      <w:proofErr w:type="spellStart"/>
      <w:r w:rsidR="005C6DDC" w:rsidRPr="005C6DDC">
        <w:rPr>
          <w:rFonts w:ascii="Arial" w:hAnsi="Arial" w:cs="Arial"/>
          <w:i/>
          <w:sz w:val="20"/>
          <w:szCs w:val="20"/>
        </w:rPr>
        <w:t>relawan</w:t>
      </w:r>
      <w:proofErr w:type="spellEnd"/>
      <w:r w:rsidR="005C6DDC" w:rsidRPr="005C6DDC">
        <w:rPr>
          <w:rFonts w:ascii="Arial" w:hAnsi="Arial" w:cs="Arial"/>
          <w:i/>
          <w:sz w:val="20"/>
          <w:szCs w:val="20"/>
        </w:rPr>
        <w:t xml:space="preserve"> anti </w:t>
      </w:r>
      <w:proofErr w:type="spellStart"/>
      <w:r w:rsidR="005C6DDC" w:rsidRPr="005C6DDC">
        <w:rPr>
          <w:rFonts w:ascii="Arial" w:hAnsi="Arial" w:cs="Arial"/>
          <w:i/>
          <w:sz w:val="20"/>
          <w:szCs w:val="20"/>
        </w:rPr>
        <w:t>narkoba</w:t>
      </w:r>
      <w:proofErr w:type="spellEnd"/>
      <w:r w:rsidR="005C6DDC" w:rsidRPr="005C6DDC">
        <w:rPr>
          <w:rFonts w:ascii="Arial" w:hAnsi="Arial" w:cs="Arial"/>
          <w:i/>
          <w:sz w:val="20"/>
          <w:szCs w:val="20"/>
        </w:rPr>
        <w:t xml:space="preserve">, </w:t>
      </w:r>
      <w:proofErr w:type="spellStart"/>
      <w:r w:rsidR="005C6DDC" w:rsidRPr="005C6DDC">
        <w:rPr>
          <w:rFonts w:ascii="Arial" w:hAnsi="Arial" w:cs="Arial"/>
          <w:i/>
          <w:sz w:val="20"/>
          <w:szCs w:val="20"/>
        </w:rPr>
        <w:t>agen</w:t>
      </w:r>
      <w:proofErr w:type="spellEnd"/>
      <w:r w:rsidR="005C6DDC" w:rsidRPr="005C6DDC">
        <w:rPr>
          <w:rFonts w:ascii="Arial" w:hAnsi="Arial" w:cs="Arial"/>
          <w:i/>
          <w:sz w:val="20"/>
          <w:szCs w:val="20"/>
        </w:rPr>
        <w:t xml:space="preserve"> </w:t>
      </w:r>
      <w:proofErr w:type="spellStart"/>
      <w:r w:rsidR="005C6DDC" w:rsidRPr="005C6DDC">
        <w:rPr>
          <w:rFonts w:ascii="Arial" w:hAnsi="Arial" w:cs="Arial"/>
          <w:i/>
          <w:sz w:val="20"/>
          <w:szCs w:val="20"/>
        </w:rPr>
        <w:t>pemulihan</w:t>
      </w:r>
      <w:proofErr w:type="spellEnd"/>
      <w:r w:rsidR="005C6DDC" w:rsidRPr="005C6DDC">
        <w:rPr>
          <w:rFonts w:ascii="Arial" w:hAnsi="Arial" w:cs="Arial"/>
          <w:i/>
          <w:sz w:val="20"/>
          <w:szCs w:val="20"/>
        </w:rPr>
        <w:t xml:space="preserve"> </w:t>
      </w:r>
      <w:proofErr w:type="spellStart"/>
      <w:r w:rsidR="005C6DDC" w:rsidRPr="005C6DDC">
        <w:rPr>
          <w:rFonts w:ascii="Arial" w:hAnsi="Arial" w:cs="Arial"/>
          <w:i/>
          <w:sz w:val="20"/>
          <w:szCs w:val="20"/>
        </w:rPr>
        <w:t>dan</w:t>
      </w:r>
      <w:proofErr w:type="spellEnd"/>
      <w:r w:rsidR="005C6DDC" w:rsidRPr="005C6DDC">
        <w:rPr>
          <w:rFonts w:ascii="Arial" w:hAnsi="Arial" w:cs="Arial"/>
          <w:i/>
          <w:sz w:val="20"/>
          <w:szCs w:val="20"/>
        </w:rPr>
        <w:t xml:space="preserve"> </w:t>
      </w:r>
      <w:proofErr w:type="spellStart"/>
      <w:r w:rsidR="005C6DDC" w:rsidRPr="005C6DDC">
        <w:rPr>
          <w:rFonts w:ascii="Arial" w:hAnsi="Arial" w:cs="Arial"/>
          <w:i/>
          <w:sz w:val="20"/>
          <w:szCs w:val="20"/>
        </w:rPr>
        <w:t>intelejen</w:t>
      </w:r>
      <w:proofErr w:type="spellEnd"/>
      <w:r w:rsidR="005C6DDC" w:rsidRPr="005C6DDC">
        <w:rPr>
          <w:rFonts w:ascii="Arial" w:hAnsi="Arial" w:cs="Arial"/>
          <w:i/>
          <w:sz w:val="20"/>
          <w:szCs w:val="20"/>
        </w:rPr>
        <w:t xml:space="preserve"> </w:t>
      </w:r>
      <w:proofErr w:type="spellStart"/>
      <w:r w:rsidR="005C6DDC" w:rsidRPr="005C6DDC">
        <w:rPr>
          <w:rFonts w:ascii="Arial" w:hAnsi="Arial" w:cs="Arial"/>
          <w:i/>
          <w:sz w:val="20"/>
          <w:szCs w:val="20"/>
        </w:rPr>
        <w:t>desa</w:t>
      </w:r>
      <w:proofErr w:type="spellEnd"/>
      <w:r w:rsidR="005C6DDC" w:rsidRPr="005C6DDC">
        <w:rPr>
          <w:rFonts w:ascii="Arial" w:hAnsi="Arial" w:cs="Arial"/>
          <w:i/>
          <w:sz w:val="20"/>
          <w:szCs w:val="20"/>
          <w:lang w:val="id-ID"/>
        </w:rPr>
        <w:t xml:space="preserve">, </w:t>
      </w:r>
      <w:proofErr w:type="spellStart"/>
      <w:r w:rsidR="005C6DDC" w:rsidRPr="005C6DDC">
        <w:rPr>
          <w:rFonts w:ascii="Arial" w:hAnsi="Arial" w:cs="Arial"/>
          <w:i/>
          <w:sz w:val="20"/>
          <w:szCs w:val="20"/>
        </w:rPr>
        <w:t>sampai</w:t>
      </w:r>
      <w:proofErr w:type="spellEnd"/>
      <w:r w:rsidR="005C6DDC" w:rsidRPr="005C6DDC">
        <w:rPr>
          <w:rFonts w:ascii="Arial" w:hAnsi="Arial" w:cs="Arial"/>
          <w:i/>
          <w:sz w:val="20"/>
          <w:szCs w:val="20"/>
        </w:rPr>
        <w:t xml:space="preserve"> </w:t>
      </w:r>
      <w:proofErr w:type="spellStart"/>
      <w:r w:rsidR="005C6DDC" w:rsidRPr="005C6DDC">
        <w:rPr>
          <w:rFonts w:ascii="Arial" w:hAnsi="Arial" w:cs="Arial"/>
          <w:i/>
          <w:sz w:val="20"/>
          <w:szCs w:val="20"/>
        </w:rPr>
        <w:t>pada</w:t>
      </w:r>
      <w:proofErr w:type="spellEnd"/>
      <w:r w:rsidR="005C6DDC" w:rsidRPr="005C6DDC">
        <w:rPr>
          <w:rFonts w:ascii="Arial" w:hAnsi="Arial" w:cs="Arial"/>
          <w:i/>
          <w:sz w:val="20"/>
          <w:szCs w:val="20"/>
        </w:rPr>
        <w:t xml:space="preserve"> </w:t>
      </w:r>
      <w:proofErr w:type="spellStart"/>
      <w:r w:rsidR="005C6DDC" w:rsidRPr="005C6DDC">
        <w:rPr>
          <w:rFonts w:ascii="Arial" w:hAnsi="Arial" w:cs="Arial"/>
          <w:i/>
          <w:sz w:val="20"/>
          <w:szCs w:val="20"/>
        </w:rPr>
        <w:t>pendampingan</w:t>
      </w:r>
      <w:proofErr w:type="spellEnd"/>
      <w:r w:rsidR="005C6DDC" w:rsidRPr="005C6DDC">
        <w:rPr>
          <w:rFonts w:ascii="Arial" w:hAnsi="Arial" w:cs="Arial"/>
          <w:i/>
          <w:sz w:val="20"/>
          <w:szCs w:val="20"/>
        </w:rPr>
        <w:t xml:space="preserve"> </w:t>
      </w:r>
      <w:proofErr w:type="spellStart"/>
      <w:r w:rsidR="005C6DDC" w:rsidRPr="005C6DDC">
        <w:rPr>
          <w:rFonts w:ascii="Arial" w:hAnsi="Arial" w:cs="Arial"/>
          <w:i/>
          <w:sz w:val="20"/>
          <w:szCs w:val="20"/>
        </w:rPr>
        <w:t>kegiatan</w:t>
      </w:r>
      <w:proofErr w:type="spellEnd"/>
      <w:r w:rsidR="005C6DDC" w:rsidRPr="005C6DDC">
        <w:rPr>
          <w:rFonts w:ascii="Arial" w:hAnsi="Arial" w:cs="Arial"/>
          <w:i/>
          <w:sz w:val="20"/>
          <w:szCs w:val="20"/>
        </w:rPr>
        <w:t xml:space="preserve"> </w:t>
      </w:r>
      <w:proofErr w:type="spellStart"/>
      <w:r w:rsidR="005C6DDC" w:rsidRPr="005C6DDC">
        <w:rPr>
          <w:rFonts w:ascii="Arial" w:hAnsi="Arial" w:cs="Arial"/>
          <w:i/>
          <w:sz w:val="20"/>
          <w:szCs w:val="20"/>
        </w:rPr>
        <w:t>masing-masing</w:t>
      </w:r>
      <w:proofErr w:type="spellEnd"/>
      <w:r w:rsidR="005C6DDC" w:rsidRPr="005C6DDC">
        <w:rPr>
          <w:rFonts w:ascii="Arial" w:hAnsi="Arial" w:cs="Arial"/>
          <w:i/>
          <w:sz w:val="20"/>
          <w:szCs w:val="20"/>
        </w:rPr>
        <w:t xml:space="preserve"> </w:t>
      </w:r>
      <w:proofErr w:type="spellStart"/>
      <w:r w:rsidR="005C6DDC" w:rsidRPr="005C6DDC">
        <w:rPr>
          <w:rFonts w:ascii="Arial" w:hAnsi="Arial" w:cs="Arial"/>
          <w:i/>
          <w:sz w:val="20"/>
          <w:szCs w:val="20"/>
        </w:rPr>
        <w:t>tim</w:t>
      </w:r>
      <w:proofErr w:type="spellEnd"/>
      <w:r w:rsidR="005C6DDC" w:rsidRPr="005C6DDC">
        <w:rPr>
          <w:rFonts w:ascii="Arial" w:hAnsi="Arial" w:cs="Arial"/>
          <w:i/>
          <w:sz w:val="20"/>
          <w:szCs w:val="20"/>
        </w:rPr>
        <w:t xml:space="preserve"> </w:t>
      </w:r>
      <w:proofErr w:type="spellStart"/>
      <w:r w:rsidR="005C6DDC" w:rsidRPr="005C6DDC">
        <w:rPr>
          <w:rFonts w:ascii="Arial" w:hAnsi="Arial" w:cs="Arial"/>
          <w:i/>
          <w:sz w:val="20"/>
          <w:szCs w:val="20"/>
        </w:rPr>
        <w:t>dalam</w:t>
      </w:r>
      <w:proofErr w:type="spellEnd"/>
      <w:r w:rsidR="005C6DDC" w:rsidRPr="005C6DDC">
        <w:rPr>
          <w:rFonts w:ascii="Arial" w:hAnsi="Arial" w:cs="Arial"/>
          <w:i/>
          <w:sz w:val="20"/>
          <w:szCs w:val="20"/>
        </w:rPr>
        <w:t xml:space="preserve"> </w:t>
      </w:r>
      <w:proofErr w:type="spellStart"/>
      <w:r w:rsidR="005C6DDC" w:rsidRPr="005C6DDC">
        <w:rPr>
          <w:rFonts w:ascii="Arial" w:hAnsi="Arial" w:cs="Arial"/>
          <w:i/>
          <w:sz w:val="20"/>
          <w:szCs w:val="20"/>
        </w:rPr>
        <w:t>mewujudkan</w:t>
      </w:r>
      <w:proofErr w:type="spellEnd"/>
      <w:r w:rsidR="005C6DDC" w:rsidRPr="005C6DDC">
        <w:rPr>
          <w:rFonts w:ascii="Arial" w:hAnsi="Arial" w:cs="Arial"/>
          <w:i/>
          <w:sz w:val="20"/>
          <w:szCs w:val="20"/>
        </w:rPr>
        <w:t xml:space="preserve"> </w:t>
      </w:r>
      <w:proofErr w:type="spellStart"/>
      <w:r w:rsidR="005C6DDC" w:rsidRPr="005C6DDC">
        <w:rPr>
          <w:rFonts w:ascii="Arial" w:hAnsi="Arial" w:cs="Arial"/>
          <w:i/>
          <w:sz w:val="20"/>
          <w:szCs w:val="20"/>
        </w:rPr>
        <w:t>Desa</w:t>
      </w:r>
      <w:proofErr w:type="spellEnd"/>
      <w:r w:rsidR="005C6DDC" w:rsidRPr="005C6DDC">
        <w:rPr>
          <w:rFonts w:ascii="Arial" w:hAnsi="Arial" w:cs="Arial"/>
          <w:i/>
          <w:sz w:val="20"/>
          <w:szCs w:val="20"/>
        </w:rPr>
        <w:t xml:space="preserve"> </w:t>
      </w:r>
      <w:proofErr w:type="spellStart"/>
      <w:r w:rsidR="005C6DDC" w:rsidRPr="005C6DDC">
        <w:rPr>
          <w:rFonts w:ascii="Arial" w:hAnsi="Arial" w:cs="Arial"/>
          <w:i/>
          <w:sz w:val="20"/>
          <w:szCs w:val="20"/>
        </w:rPr>
        <w:t>Bersinar</w:t>
      </w:r>
      <w:proofErr w:type="spellEnd"/>
      <w:r w:rsidR="005C6DDC" w:rsidRPr="005C6DDC">
        <w:rPr>
          <w:rFonts w:ascii="Arial" w:hAnsi="Arial" w:cs="Arial"/>
          <w:i/>
          <w:sz w:val="20"/>
          <w:szCs w:val="20"/>
        </w:rPr>
        <w:t xml:space="preserve">. </w:t>
      </w:r>
      <w:proofErr w:type="spellStart"/>
      <w:proofErr w:type="gramStart"/>
      <w:r w:rsidR="005C6DDC" w:rsidRPr="005C6DDC">
        <w:rPr>
          <w:rFonts w:ascii="Arial" w:hAnsi="Arial" w:cs="Arial"/>
          <w:i/>
          <w:sz w:val="20"/>
          <w:szCs w:val="20"/>
        </w:rPr>
        <w:t>Selain</w:t>
      </w:r>
      <w:proofErr w:type="spellEnd"/>
      <w:r w:rsidR="005C6DDC" w:rsidRPr="005C6DDC">
        <w:rPr>
          <w:rFonts w:ascii="Arial" w:hAnsi="Arial" w:cs="Arial"/>
          <w:i/>
          <w:sz w:val="20"/>
          <w:szCs w:val="20"/>
        </w:rPr>
        <w:t xml:space="preserve"> </w:t>
      </w:r>
      <w:proofErr w:type="spellStart"/>
      <w:r w:rsidR="005C6DDC" w:rsidRPr="005C6DDC">
        <w:rPr>
          <w:rFonts w:ascii="Arial" w:hAnsi="Arial" w:cs="Arial"/>
          <w:i/>
          <w:sz w:val="20"/>
          <w:szCs w:val="20"/>
        </w:rPr>
        <w:t>itu</w:t>
      </w:r>
      <w:proofErr w:type="spellEnd"/>
      <w:r w:rsidR="005C6DDC" w:rsidRPr="005C6DDC">
        <w:rPr>
          <w:rFonts w:ascii="Arial" w:hAnsi="Arial" w:cs="Arial"/>
          <w:i/>
          <w:sz w:val="20"/>
          <w:szCs w:val="20"/>
        </w:rPr>
        <w:t xml:space="preserve">, </w:t>
      </w:r>
      <w:proofErr w:type="spellStart"/>
      <w:r w:rsidR="005C6DDC" w:rsidRPr="005C6DDC">
        <w:rPr>
          <w:rFonts w:ascii="Arial" w:hAnsi="Arial" w:cs="Arial"/>
          <w:i/>
          <w:sz w:val="20"/>
          <w:szCs w:val="20"/>
        </w:rPr>
        <w:t>terdapat</w:t>
      </w:r>
      <w:proofErr w:type="spellEnd"/>
      <w:r w:rsidR="005C6DDC" w:rsidRPr="005C6DDC">
        <w:rPr>
          <w:rFonts w:ascii="Arial" w:hAnsi="Arial" w:cs="Arial"/>
          <w:i/>
          <w:sz w:val="20"/>
          <w:szCs w:val="20"/>
        </w:rPr>
        <w:t xml:space="preserve"> </w:t>
      </w:r>
      <w:r w:rsidR="005C6DDC" w:rsidRPr="005C6DDC">
        <w:rPr>
          <w:rFonts w:ascii="Arial" w:hAnsi="Arial" w:cs="Arial"/>
          <w:i/>
          <w:sz w:val="20"/>
          <w:szCs w:val="20"/>
          <w:lang w:val="id-ID"/>
        </w:rPr>
        <w:t>beberapa kegiatan yang dapat meningkatkan peranan dan kegiatan masyarakat agar lebih produktif dan memiliki inovasi, mendukung perekonomian secara mandiri sehingga diharapkan masyarakat tidak memiliki pikiran untuk menggunakan narkoba dalam memperoleh penghasilan.</w:t>
      </w:r>
      <w:proofErr w:type="gramEnd"/>
      <w:r w:rsidR="005C6DDC" w:rsidRPr="005C6DDC">
        <w:rPr>
          <w:rFonts w:ascii="Arial" w:hAnsi="Arial" w:cs="Arial"/>
          <w:i/>
          <w:sz w:val="20"/>
          <w:szCs w:val="20"/>
          <w:lang w:val="id-ID"/>
        </w:rPr>
        <w:t xml:space="preserve"> </w:t>
      </w:r>
      <w:r w:rsidR="005C6DDC" w:rsidRPr="005C6DDC">
        <w:rPr>
          <w:rFonts w:ascii="Arial" w:hAnsi="Arial" w:cs="Arial"/>
          <w:i/>
          <w:sz w:val="20"/>
          <w:szCs w:val="20"/>
          <w:lang w:val="id"/>
        </w:rPr>
        <w:t xml:space="preserve">Berdasarkan hasil analisis dan assessment di lapangan dirumuskan program kegiatan yang dilaksanakan dalam mewujudkan desan Bersinar kerjasama dengan pihak BNN adalah : (1). Membentuk kelompok masyarakat yang peduli dengan desa Bersinar , (2). Proses fasilitasi perencanaan Desa Bersinar, (3). Fasilitasi dalam peningkatan kapasitas kelompok peduli Desa Bersinar, (4). Kegiatan rutin dalam pencegahan penyalahgunaan narkoba, (5). Tersusunnya prosedur dalam penanganan penyalahgunaan narkoba, (6). Fasilitasi dalam keberlanjutan desa Bersinar (pendekatan benchmarking Desa Bersinar. </w:t>
      </w:r>
      <w:r w:rsidR="005C6DDC" w:rsidRPr="005C6DDC">
        <w:rPr>
          <w:rFonts w:ascii="Arial" w:hAnsi="Arial" w:cs="Arial"/>
          <w:i/>
          <w:sz w:val="20"/>
          <w:szCs w:val="20"/>
          <w:lang w:val="id-ID"/>
        </w:rPr>
        <w:t xml:space="preserve">Adapun kegiatan </w:t>
      </w:r>
      <w:proofErr w:type="spellStart"/>
      <w:r w:rsidR="005C6DDC" w:rsidRPr="005C6DDC">
        <w:rPr>
          <w:rFonts w:ascii="Arial" w:hAnsi="Arial" w:cs="Arial"/>
          <w:i/>
          <w:sz w:val="20"/>
          <w:szCs w:val="20"/>
        </w:rPr>
        <w:t>tambahan</w:t>
      </w:r>
      <w:proofErr w:type="spellEnd"/>
      <w:r w:rsidR="005C6DDC" w:rsidRPr="005C6DDC">
        <w:rPr>
          <w:rFonts w:ascii="Arial" w:hAnsi="Arial" w:cs="Arial"/>
          <w:i/>
          <w:sz w:val="20"/>
          <w:szCs w:val="20"/>
        </w:rPr>
        <w:t xml:space="preserve"> yang </w:t>
      </w:r>
      <w:proofErr w:type="spellStart"/>
      <w:r w:rsidR="005C6DDC" w:rsidRPr="005C6DDC">
        <w:rPr>
          <w:rFonts w:ascii="Arial" w:hAnsi="Arial" w:cs="Arial"/>
          <w:i/>
          <w:sz w:val="20"/>
          <w:szCs w:val="20"/>
        </w:rPr>
        <w:t>dilaksanakan</w:t>
      </w:r>
      <w:proofErr w:type="spellEnd"/>
      <w:r w:rsidR="005C6DDC" w:rsidRPr="005C6DDC">
        <w:rPr>
          <w:rFonts w:ascii="Arial" w:hAnsi="Arial" w:cs="Arial"/>
          <w:i/>
          <w:sz w:val="20"/>
          <w:szCs w:val="20"/>
        </w:rPr>
        <w:t xml:space="preserve"> </w:t>
      </w:r>
      <w:proofErr w:type="spellStart"/>
      <w:r w:rsidR="005C6DDC" w:rsidRPr="005C6DDC">
        <w:rPr>
          <w:rFonts w:ascii="Arial" w:hAnsi="Arial" w:cs="Arial"/>
          <w:i/>
          <w:sz w:val="20"/>
          <w:szCs w:val="20"/>
        </w:rPr>
        <w:t>adalah</w:t>
      </w:r>
      <w:proofErr w:type="spellEnd"/>
      <w:r w:rsidR="005C6DDC" w:rsidRPr="005C6DDC">
        <w:rPr>
          <w:rFonts w:ascii="Arial" w:hAnsi="Arial" w:cs="Arial"/>
          <w:i/>
          <w:sz w:val="20"/>
          <w:szCs w:val="20"/>
          <w:lang w:val="id-ID"/>
        </w:rPr>
        <w:t xml:space="preserve"> </w:t>
      </w:r>
      <w:proofErr w:type="spellStart"/>
      <w:r w:rsidR="005C6DDC" w:rsidRPr="005C6DDC">
        <w:rPr>
          <w:rFonts w:ascii="Arial" w:hAnsi="Arial" w:cs="Arial"/>
          <w:i/>
          <w:sz w:val="20"/>
          <w:szCs w:val="20"/>
        </w:rPr>
        <w:t>melakukan</w:t>
      </w:r>
      <w:proofErr w:type="spellEnd"/>
      <w:r w:rsidR="005C6DDC" w:rsidRPr="005C6DDC">
        <w:rPr>
          <w:rFonts w:ascii="Arial" w:hAnsi="Arial" w:cs="Arial"/>
          <w:i/>
          <w:sz w:val="20"/>
          <w:szCs w:val="20"/>
        </w:rPr>
        <w:t xml:space="preserve"> </w:t>
      </w:r>
      <w:r w:rsidR="005C6DDC" w:rsidRPr="005C6DDC">
        <w:rPr>
          <w:rFonts w:ascii="Arial" w:hAnsi="Arial" w:cs="Arial"/>
          <w:i/>
          <w:sz w:val="20"/>
          <w:szCs w:val="20"/>
          <w:lang w:val="id-ID"/>
        </w:rPr>
        <w:t>pemberdayaan masyarakat ekonomi kreatif untuk meningkatkan kemandirian ekonomi melalui kegiatan pendampingan dan pelatihan enterpereurship dan keterampilan berbagai kerajinan tangan dari limbah plasti</w:t>
      </w:r>
      <w:r w:rsidR="005C6DDC" w:rsidRPr="005C6DDC">
        <w:rPr>
          <w:rFonts w:ascii="Arial" w:hAnsi="Arial" w:cs="Arial"/>
          <w:i/>
          <w:sz w:val="20"/>
          <w:szCs w:val="20"/>
        </w:rPr>
        <w:t>k</w:t>
      </w:r>
      <w:r w:rsidR="005C6DDC" w:rsidRPr="005C6DDC">
        <w:rPr>
          <w:rFonts w:ascii="Arial" w:hAnsi="Arial" w:cs="Arial"/>
          <w:i/>
          <w:sz w:val="20"/>
          <w:szCs w:val="20"/>
          <w:lang w:val="id-ID"/>
        </w:rPr>
        <w:t>, membentuk kelompok usaha masyarakat ekonomi kreatif sebagai upaya mewujudkan kemandirian ekonomi</w:t>
      </w:r>
      <w:r w:rsidR="005C6DDC" w:rsidRPr="005C6DDC">
        <w:rPr>
          <w:rFonts w:ascii="Arial" w:hAnsi="Arial" w:cs="Arial"/>
          <w:i/>
          <w:sz w:val="20"/>
          <w:szCs w:val="20"/>
        </w:rPr>
        <w:t xml:space="preserve">. </w:t>
      </w:r>
      <w:proofErr w:type="gramStart"/>
      <w:r w:rsidR="005C6DDC" w:rsidRPr="005C6DDC">
        <w:rPr>
          <w:rFonts w:ascii="Arial" w:hAnsi="Arial" w:cs="Arial"/>
          <w:i/>
          <w:sz w:val="20"/>
          <w:szCs w:val="20"/>
        </w:rPr>
        <w:t xml:space="preserve">Program </w:t>
      </w:r>
      <w:proofErr w:type="spellStart"/>
      <w:r w:rsidR="00254670">
        <w:rPr>
          <w:rFonts w:ascii="Arial" w:hAnsi="Arial" w:cs="Arial"/>
          <w:i/>
          <w:sz w:val="20"/>
          <w:szCs w:val="20"/>
        </w:rPr>
        <w:t>tersebut</w:t>
      </w:r>
      <w:proofErr w:type="spellEnd"/>
      <w:r w:rsidR="00254670">
        <w:rPr>
          <w:rFonts w:ascii="Arial" w:hAnsi="Arial" w:cs="Arial"/>
          <w:i/>
          <w:sz w:val="20"/>
          <w:szCs w:val="20"/>
        </w:rPr>
        <w:t xml:space="preserve"> </w:t>
      </w:r>
      <w:proofErr w:type="spellStart"/>
      <w:r w:rsidR="00254670">
        <w:rPr>
          <w:rFonts w:ascii="Arial" w:hAnsi="Arial" w:cs="Arial"/>
          <w:i/>
          <w:sz w:val="20"/>
          <w:szCs w:val="20"/>
        </w:rPr>
        <w:t>terlaksana</w:t>
      </w:r>
      <w:proofErr w:type="spellEnd"/>
      <w:r w:rsidR="00254670">
        <w:rPr>
          <w:rFonts w:ascii="Arial" w:hAnsi="Arial" w:cs="Arial"/>
          <w:i/>
          <w:sz w:val="20"/>
          <w:szCs w:val="20"/>
        </w:rPr>
        <w:t xml:space="preserve"> </w:t>
      </w:r>
      <w:proofErr w:type="spellStart"/>
      <w:r w:rsidR="00254670">
        <w:rPr>
          <w:rFonts w:ascii="Arial" w:hAnsi="Arial" w:cs="Arial"/>
          <w:i/>
          <w:sz w:val="20"/>
          <w:szCs w:val="20"/>
        </w:rPr>
        <w:t>dengan</w:t>
      </w:r>
      <w:proofErr w:type="spellEnd"/>
      <w:r w:rsidR="00254670">
        <w:rPr>
          <w:rFonts w:ascii="Arial" w:hAnsi="Arial" w:cs="Arial"/>
          <w:i/>
          <w:sz w:val="20"/>
          <w:szCs w:val="20"/>
        </w:rPr>
        <w:t xml:space="preserve"> </w:t>
      </w:r>
      <w:proofErr w:type="spellStart"/>
      <w:r w:rsidR="00254670">
        <w:rPr>
          <w:rFonts w:ascii="Arial" w:hAnsi="Arial" w:cs="Arial"/>
          <w:i/>
          <w:sz w:val="20"/>
          <w:szCs w:val="20"/>
        </w:rPr>
        <w:t>baik</w:t>
      </w:r>
      <w:proofErr w:type="spellEnd"/>
      <w:r w:rsidR="00254670">
        <w:rPr>
          <w:rFonts w:ascii="Arial" w:hAnsi="Arial" w:cs="Arial"/>
          <w:i/>
          <w:sz w:val="20"/>
          <w:szCs w:val="20"/>
        </w:rPr>
        <w:t xml:space="preserve">, </w:t>
      </w:r>
      <w:proofErr w:type="spellStart"/>
      <w:r w:rsidR="00254670">
        <w:rPr>
          <w:rFonts w:ascii="Arial" w:hAnsi="Arial" w:cs="Arial"/>
          <w:i/>
          <w:sz w:val="20"/>
          <w:szCs w:val="20"/>
        </w:rPr>
        <w:t>namun</w:t>
      </w:r>
      <w:proofErr w:type="spellEnd"/>
      <w:r w:rsidR="00254670">
        <w:rPr>
          <w:rFonts w:ascii="Arial" w:hAnsi="Arial" w:cs="Arial"/>
          <w:i/>
          <w:sz w:val="20"/>
          <w:szCs w:val="20"/>
        </w:rPr>
        <w:t xml:space="preserve"> </w:t>
      </w:r>
      <w:proofErr w:type="spellStart"/>
      <w:r w:rsidR="00254670">
        <w:rPr>
          <w:rFonts w:ascii="Arial" w:hAnsi="Arial" w:cs="Arial"/>
          <w:i/>
          <w:sz w:val="20"/>
          <w:szCs w:val="20"/>
        </w:rPr>
        <w:t>masih</w:t>
      </w:r>
      <w:proofErr w:type="spellEnd"/>
      <w:r w:rsidR="00254670">
        <w:rPr>
          <w:rFonts w:ascii="Arial" w:hAnsi="Arial" w:cs="Arial"/>
          <w:i/>
          <w:sz w:val="20"/>
          <w:szCs w:val="20"/>
        </w:rPr>
        <w:t xml:space="preserve"> </w:t>
      </w:r>
      <w:proofErr w:type="spellStart"/>
      <w:r w:rsidR="00254670">
        <w:rPr>
          <w:rFonts w:ascii="Arial" w:hAnsi="Arial" w:cs="Arial"/>
          <w:i/>
          <w:sz w:val="20"/>
          <w:szCs w:val="20"/>
        </w:rPr>
        <w:t>dibutuhkan</w:t>
      </w:r>
      <w:proofErr w:type="spellEnd"/>
      <w:r w:rsidR="00254670">
        <w:rPr>
          <w:rFonts w:ascii="Arial" w:hAnsi="Arial" w:cs="Arial"/>
          <w:i/>
          <w:sz w:val="20"/>
          <w:szCs w:val="20"/>
        </w:rPr>
        <w:t xml:space="preserve"> </w:t>
      </w:r>
      <w:proofErr w:type="spellStart"/>
      <w:r w:rsidR="00254670">
        <w:rPr>
          <w:rFonts w:ascii="Arial" w:hAnsi="Arial" w:cs="Arial"/>
          <w:i/>
          <w:sz w:val="20"/>
          <w:szCs w:val="20"/>
        </w:rPr>
        <w:t>kerjasama</w:t>
      </w:r>
      <w:proofErr w:type="spellEnd"/>
      <w:r w:rsidR="00254670">
        <w:rPr>
          <w:rFonts w:ascii="Arial" w:hAnsi="Arial" w:cs="Arial"/>
          <w:i/>
          <w:sz w:val="20"/>
          <w:szCs w:val="20"/>
        </w:rPr>
        <w:t xml:space="preserve"> yang </w:t>
      </w:r>
      <w:proofErr w:type="spellStart"/>
      <w:r w:rsidR="00254670">
        <w:rPr>
          <w:rFonts w:ascii="Arial" w:hAnsi="Arial" w:cs="Arial"/>
          <w:i/>
          <w:sz w:val="20"/>
          <w:szCs w:val="20"/>
        </w:rPr>
        <w:t>berkelanjutan</w:t>
      </w:r>
      <w:proofErr w:type="spellEnd"/>
      <w:r w:rsidR="00254670">
        <w:rPr>
          <w:rFonts w:ascii="Arial" w:hAnsi="Arial" w:cs="Arial"/>
          <w:i/>
          <w:sz w:val="20"/>
          <w:szCs w:val="20"/>
        </w:rPr>
        <w:t xml:space="preserve"> </w:t>
      </w:r>
      <w:proofErr w:type="spellStart"/>
      <w:r w:rsidR="00254670">
        <w:rPr>
          <w:rFonts w:ascii="Arial" w:hAnsi="Arial" w:cs="Arial"/>
          <w:i/>
          <w:sz w:val="20"/>
          <w:szCs w:val="20"/>
        </w:rPr>
        <w:t>antara</w:t>
      </w:r>
      <w:proofErr w:type="spellEnd"/>
      <w:r w:rsidR="00254670">
        <w:rPr>
          <w:rFonts w:ascii="Arial" w:hAnsi="Arial" w:cs="Arial"/>
          <w:i/>
          <w:sz w:val="20"/>
          <w:szCs w:val="20"/>
        </w:rPr>
        <w:t xml:space="preserve"> </w:t>
      </w:r>
      <w:proofErr w:type="spellStart"/>
      <w:r w:rsidR="00254670">
        <w:rPr>
          <w:rFonts w:ascii="Arial" w:hAnsi="Arial" w:cs="Arial"/>
          <w:i/>
          <w:sz w:val="20"/>
          <w:szCs w:val="20"/>
        </w:rPr>
        <w:t>semua</w:t>
      </w:r>
      <w:proofErr w:type="spellEnd"/>
      <w:r w:rsidR="00254670">
        <w:rPr>
          <w:rFonts w:ascii="Arial" w:hAnsi="Arial" w:cs="Arial"/>
          <w:i/>
          <w:sz w:val="20"/>
          <w:szCs w:val="20"/>
        </w:rPr>
        <w:t xml:space="preserve"> </w:t>
      </w:r>
      <w:proofErr w:type="spellStart"/>
      <w:r w:rsidR="00254670">
        <w:rPr>
          <w:rFonts w:ascii="Arial" w:hAnsi="Arial" w:cs="Arial"/>
          <w:i/>
          <w:sz w:val="20"/>
          <w:szCs w:val="20"/>
        </w:rPr>
        <w:t>pihak</w:t>
      </w:r>
      <w:proofErr w:type="spellEnd"/>
      <w:r w:rsidR="00254670">
        <w:rPr>
          <w:rFonts w:ascii="Arial" w:hAnsi="Arial" w:cs="Arial"/>
          <w:i/>
          <w:sz w:val="20"/>
          <w:szCs w:val="20"/>
        </w:rPr>
        <w:t xml:space="preserve"> yang </w:t>
      </w:r>
      <w:proofErr w:type="spellStart"/>
      <w:r w:rsidR="00254670">
        <w:rPr>
          <w:rFonts w:ascii="Arial" w:hAnsi="Arial" w:cs="Arial"/>
          <w:i/>
          <w:sz w:val="20"/>
          <w:szCs w:val="20"/>
        </w:rPr>
        <w:t>terkait</w:t>
      </w:r>
      <w:proofErr w:type="spellEnd"/>
      <w:r w:rsidR="00254670">
        <w:rPr>
          <w:rFonts w:ascii="Arial" w:hAnsi="Arial" w:cs="Arial"/>
          <w:i/>
          <w:sz w:val="20"/>
          <w:szCs w:val="20"/>
        </w:rPr>
        <w:t>.</w:t>
      </w:r>
      <w:proofErr w:type="gramEnd"/>
      <w:r w:rsidR="00254670">
        <w:rPr>
          <w:rFonts w:ascii="Arial" w:hAnsi="Arial" w:cs="Arial"/>
          <w:i/>
          <w:sz w:val="20"/>
          <w:szCs w:val="20"/>
        </w:rPr>
        <w:t xml:space="preserve"> </w:t>
      </w:r>
      <w:proofErr w:type="spellStart"/>
      <w:proofErr w:type="gramStart"/>
      <w:r w:rsidR="00254670">
        <w:rPr>
          <w:rFonts w:ascii="Arial" w:hAnsi="Arial" w:cs="Arial"/>
          <w:i/>
          <w:sz w:val="20"/>
          <w:szCs w:val="20"/>
        </w:rPr>
        <w:t>Sehingga</w:t>
      </w:r>
      <w:proofErr w:type="spellEnd"/>
      <w:r w:rsidR="00254670">
        <w:rPr>
          <w:rFonts w:ascii="Arial" w:hAnsi="Arial" w:cs="Arial"/>
          <w:i/>
          <w:sz w:val="20"/>
          <w:szCs w:val="20"/>
        </w:rPr>
        <w:t xml:space="preserve"> program </w:t>
      </w:r>
      <w:proofErr w:type="spellStart"/>
      <w:r w:rsidR="00254670">
        <w:rPr>
          <w:rFonts w:ascii="Arial" w:hAnsi="Arial" w:cs="Arial"/>
          <w:i/>
          <w:sz w:val="20"/>
          <w:szCs w:val="20"/>
        </w:rPr>
        <w:t>tersebut</w:t>
      </w:r>
      <w:proofErr w:type="spellEnd"/>
      <w:r w:rsidR="00254670">
        <w:rPr>
          <w:rFonts w:ascii="Arial" w:hAnsi="Arial" w:cs="Arial"/>
          <w:i/>
          <w:sz w:val="20"/>
          <w:szCs w:val="20"/>
        </w:rPr>
        <w:t xml:space="preserve"> </w:t>
      </w:r>
      <w:proofErr w:type="spellStart"/>
      <w:r w:rsidR="00254670">
        <w:rPr>
          <w:rFonts w:ascii="Arial" w:hAnsi="Arial" w:cs="Arial"/>
          <w:i/>
          <w:sz w:val="20"/>
          <w:szCs w:val="20"/>
        </w:rPr>
        <w:t>benar-benar</w:t>
      </w:r>
      <w:proofErr w:type="spellEnd"/>
      <w:r w:rsidR="00254670">
        <w:rPr>
          <w:rFonts w:ascii="Arial" w:hAnsi="Arial" w:cs="Arial"/>
          <w:i/>
          <w:sz w:val="20"/>
          <w:szCs w:val="20"/>
        </w:rPr>
        <w:t xml:space="preserve"> </w:t>
      </w:r>
      <w:proofErr w:type="spellStart"/>
      <w:r w:rsidR="00254670">
        <w:rPr>
          <w:rFonts w:ascii="Arial" w:hAnsi="Arial" w:cs="Arial"/>
          <w:i/>
          <w:sz w:val="20"/>
          <w:szCs w:val="20"/>
        </w:rPr>
        <w:t>mampu</w:t>
      </w:r>
      <w:proofErr w:type="spellEnd"/>
      <w:r w:rsidR="005C6DDC" w:rsidRPr="005C6DDC">
        <w:rPr>
          <w:rFonts w:ascii="Arial" w:hAnsi="Arial" w:cs="Arial"/>
          <w:i/>
          <w:sz w:val="20"/>
          <w:szCs w:val="20"/>
          <w:lang w:val="id-ID"/>
        </w:rPr>
        <w:t xml:space="preserve"> </w:t>
      </w:r>
      <w:proofErr w:type="spellStart"/>
      <w:r w:rsidR="000C42F7">
        <w:rPr>
          <w:rFonts w:ascii="Arial" w:hAnsi="Arial" w:cs="Arial"/>
          <w:i/>
          <w:sz w:val="20"/>
          <w:szCs w:val="20"/>
        </w:rPr>
        <w:t>menjadikan</w:t>
      </w:r>
      <w:proofErr w:type="spellEnd"/>
      <w:r w:rsidR="000C42F7">
        <w:rPr>
          <w:rFonts w:ascii="Arial" w:hAnsi="Arial" w:cs="Arial"/>
          <w:i/>
          <w:sz w:val="20"/>
          <w:szCs w:val="20"/>
        </w:rPr>
        <w:t xml:space="preserve"> </w:t>
      </w:r>
      <w:r w:rsidR="005C6DDC" w:rsidRPr="005C6DDC">
        <w:rPr>
          <w:rFonts w:ascii="Arial" w:hAnsi="Arial" w:cs="Arial"/>
          <w:i/>
          <w:sz w:val="20"/>
          <w:szCs w:val="20"/>
          <w:lang w:val="id-ID"/>
        </w:rPr>
        <w:t>Desa</w:t>
      </w:r>
      <w:r w:rsidR="005C6DDC" w:rsidRPr="005C6DDC">
        <w:rPr>
          <w:rFonts w:ascii="Arial" w:hAnsi="Arial" w:cs="Arial"/>
          <w:i/>
          <w:sz w:val="20"/>
          <w:szCs w:val="20"/>
        </w:rPr>
        <w:t xml:space="preserve"> </w:t>
      </w:r>
      <w:proofErr w:type="spellStart"/>
      <w:r w:rsidR="005C6DDC" w:rsidRPr="005C6DDC">
        <w:rPr>
          <w:rFonts w:ascii="Arial" w:hAnsi="Arial" w:cs="Arial"/>
          <w:i/>
          <w:sz w:val="20"/>
          <w:szCs w:val="20"/>
        </w:rPr>
        <w:t>Tutuwoto</w:t>
      </w:r>
      <w:proofErr w:type="spellEnd"/>
      <w:r w:rsidR="005C6DDC" w:rsidRPr="005C6DDC">
        <w:rPr>
          <w:rFonts w:ascii="Arial" w:hAnsi="Arial" w:cs="Arial"/>
          <w:i/>
          <w:sz w:val="20"/>
          <w:szCs w:val="20"/>
        </w:rPr>
        <w:t xml:space="preserve"> </w:t>
      </w:r>
      <w:proofErr w:type="spellStart"/>
      <w:r w:rsidR="000C42F7">
        <w:rPr>
          <w:rFonts w:ascii="Arial" w:hAnsi="Arial" w:cs="Arial"/>
          <w:i/>
          <w:sz w:val="20"/>
          <w:szCs w:val="20"/>
        </w:rPr>
        <w:t>sebagai</w:t>
      </w:r>
      <w:proofErr w:type="spellEnd"/>
      <w:r w:rsidR="000C42F7">
        <w:rPr>
          <w:rFonts w:ascii="Arial" w:hAnsi="Arial" w:cs="Arial"/>
          <w:i/>
          <w:sz w:val="20"/>
          <w:szCs w:val="20"/>
        </w:rPr>
        <w:t xml:space="preserve"> </w:t>
      </w:r>
      <w:proofErr w:type="spellStart"/>
      <w:r w:rsidR="005C6DDC" w:rsidRPr="005C6DDC">
        <w:rPr>
          <w:rFonts w:ascii="Arial" w:hAnsi="Arial" w:cs="Arial"/>
          <w:i/>
          <w:sz w:val="20"/>
          <w:szCs w:val="20"/>
        </w:rPr>
        <w:t>Desa</w:t>
      </w:r>
      <w:proofErr w:type="spellEnd"/>
      <w:r w:rsidR="005C6DDC" w:rsidRPr="005C6DDC">
        <w:rPr>
          <w:rFonts w:ascii="Arial" w:hAnsi="Arial" w:cs="Arial"/>
          <w:i/>
          <w:sz w:val="20"/>
          <w:szCs w:val="20"/>
        </w:rPr>
        <w:t xml:space="preserve"> </w:t>
      </w:r>
      <w:proofErr w:type="spellStart"/>
      <w:r w:rsidR="005C6DDC" w:rsidRPr="005C6DDC">
        <w:rPr>
          <w:rFonts w:ascii="Arial" w:hAnsi="Arial" w:cs="Arial"/>
          <w:i/>
          <w:sz w:val="20"/>
          <w:szCs w:val="20"/>
        </w:rPr>
        <w:t>Bersinar</w:t>
      </w:r>
      <w:proofErr w:type="spellEnd"/>
      <w:r w:rsidR="000C42F7">
        <w:rPr>
          <w:rFonts w:ascii="Arial" w:hAnsi="Arial" w:cs="Arial"/>
          <w:i/>
          <w:sz w:val="20"/>
          <w:szCs w:val="20"/>
        </w:rPr>
        <w:t xml:space="preserve"> </w:t>
      </w:r>
      <w:proofErr w:type="spellStart"/>
      <w:r w:rsidR="000C42F7">
        <w:rPr>
          <w:rFonts w:ascii="Arial" w:hAnsi="Arial" w:cs="Arial"/>
          <w:i/>
          <w:sz w:val="20"/>
          <w:szCs w:val="20"/>
        </w:rPr>
        <w:t>dan</w:t>
      </w:r>
      <w:proofErr w:type="spellEnd"/>
      <w:r w:rsidR="000C42F7">
        <w:rPr>
          <w:rFonts w:ascii="Arial" w:hAnsi="Arial" w:cs="Arial"/>
          <w:i/>
          <w:sz w:val="20"/>
          <w:szCs w:val="20"/>
        </w:rPr>
        <w:t xml:space="preserve"> </w:t>
      </w:r>
      <w:proofErr w:type="spellStart"/>
      <w:r w:rsidR="000C42F7">
        <w:rPr>
          <w:rFonts w:ascii="Arial" w:hAnsi="Arial" w:cs="Arial"/>
          <w:i/>
          <w:sz w:val="20"/>
          <w:szCs w:val="20"/>
        </w:rPr>
        <w:t>percontohan</w:t>
      </w:r>
      <w:proofErr w:type="spellEnd"/>
      <w:r w:rsidR="000C42F7">
        <w:rPr>
          <w:rFonts w:ascii="Arial" w:hAnsi="Arial" w:cs="Arial"/>
          <w:i/>
          <w:sz w:val="20"/>
          <w:szCs w:val="20"/>
        </w:rPr>
        <w:t xml:space="preserve"> </w:t>
      </w:r>
      <w:proofErr w:type="spellStart"/>
      <w:r w:rsidR="000C42F7">
        <w:rPr>
          <w:rFonts w:ascii="Arial" w:hAnsi="Arial" w:cs="Arial"/>
          <w:i/>
          <w:sz w:val="20"/>
          <w:szCs w:val="20"/>
        </w:rPr>
        <w:t>untuk</w:t>
      </w:r>
      <w:proofErr w:type="spellEnd"/>
      <w:r w:rsidR="000C42F7">
        <w:rPr>
          <w:rFonts w:ascii="Arial" w:hAnsi="Arial" w:cs="Arial"/>
          <w:i/>
          <w:sz w:val="20"/>
          <w:szCs w:val="20"/>
        </w:rPr>
        <w:t xml:space="preserve"> </w:t>
      </w:r>
      <w:proofErr w:type="spellStart"/>
      <w:r w:rsidR="000C42F7">
        <w:rPr>
          <w:rFonts w:ascii="Arial" w:hAnsi="Arial" w:cs="Arial"/>
          <w:i/>
          <w:sz w:val="20"/>
          <w:szCs w:val="20"/>
        </w:rPr>
        <w:t>Desa</w:t>
      </w:r>
      <w:proofErr w:type="spellEnd"/>
      <w:r w:rsidR="000C42F7">
        <w:rPr>
          <w:rFonts w:ascii="Arial" w:hAnsi="Arial" w:cs="Arial"/>
          <w:i/>
          <w:sz w:val="20"/>
          <w:szCs w:val="20"/>
        </w:rPr>
        <w:t xml:space="preserve"> </w:t>
      </w:r>
      <w:proofErr w:type="spellStart"/>
      <w:r w:rsidR="000C42F7">
        <w:rPr>
          <w:rFonts w:ascii="Arial" w:hAnsi="Arial" w:cs="Arial"/>
          <w:i/>
          <w:sz w:val="20"/>
          <w:szCs w:val="20"/>
        </w:rPr>
        <w:t>lainnya</w:t>
      </w:r>
      <w:proofErr w:type="spellEnd"/>
      <w:r w:rsidR="005C6DDC" w:rsidRPr="005C6DDC">
        <w:rPr>
          <w:rFonts w:ascii="Arial" w:hAnsi="Arial" w:cs="Arial"/>
          <w:i/>
          <w:sz w:val="20"/>
          <w:szCs w:val="20"/>
          <w:lang w:val="id-ID"/>
        </w:rPr>
        <w:t>.</w:t>
      </w:r>
      <w:proofErr w:type="gramEnd"/>
      <w:r w:rsidR="005C6DDC" w:rsidRPr="005C6DDC">
        <w:rPr>
          <w:rFonts w:ascii="Arial" w:hAnsi="Arial" w:cs="Arial"/>
          <w:i/>
          <w:sz w:val="20"/>
          <w:szCs w:val="20"/>
          <w:lang w:val="id"/>
        </w:rPr>
        <w:t xml:space="preserve"> </w:t>
      </w:r>
    </w:p>
    <w:p w14:paraId="59B72A62" w14:textId="77777777" w:rsidR="005C6DDC" w:rsidRPr="005C6DDC" w:rsidRDefault="005C6DDC" w:rsidP="005C6DDC">
      <w:pPr>
        <w:autoSpaceDE w:val="0"/>
        <w:ind w:left="1080" w:right="14" w:hanging="1080"/>
        <w:jc w:val="both"/>
        <w:rPr>
          <w:rFonts w:ascii="Arial" w:hAnsi="Arial" w:cs="Arial"/>
          <w:i/>
          <w:sz w:val="20"/>
          <w:szCs w:val="20"/>
          <w:lang w:val="id-ID"/>
        </w:rPr>
      </w:pPr>
    </w:p>
    <w:p w14:paraId="396CA706" w14:textId="54CBF865" w:rsidR="00771CD4" w:rsidRDefault="005C6DDC" w:rsidP="005C6DDC">
      <w:pPr>
        <w:autoSpaceDE w:val="0"/>
        <w:ind w:left="1080" w:right="14" w:hanging="1080"/>
        <w:jc w:val="both"/>
        <w:rPr>
          <w:rFonts w:ascii="Arial" w:hAnsi="Arial" w:cs="Arial"/>
          <w:i/>
          <w:sz w:val="20"/>
          <w:szCs w:val="20"/>
        </w:rPr>
      </w:pPr>
      <w:r w:rsidRPr="005C6DDC">
        <w:rPr>
          <w:rFonts w:ascii="Arial" w:hAnsi="Arial" w:cs="Arial"/>
          <w:b/>
          <w:i/>
          <w:sz w:val="20"/>
          <w:szCs w:val="20"/>
        </w:rPr>
        <w:t xml:space="preserve">Kata </w:t>
      </w:r>
      <w:proofErr w:type="spellStart"/>
      <w:r w:rsidRPr="005C6DDC">
        <w:rPr>
          <w:rFonts w:ascii="Arial" w:hAnsi="Arial" w:cs="Arial"/>
          <w:b/>
          <w:i/>
          <w:sz w:val="20"/>
          <w:szCs w:val="20"/>
        </w:rPr>
        <w:t>Kunci</w:t>
      </w:r>
      <w:proofErr w:type="spellEnd"/>
      <w:r w:rsidRPr="005C6DDC">
        <w:rPr>
          <w:rFonts w:ascii="Arial" w:hAnsi="Arial" w:cs="Arial"/>
          <w:b/>
          <w:i/>
          <w:sz w:val="20"/>
          <w:szCs w:val="20"/>
        </w:rPr>
        <w:t>:</w:t>
      </w:r>
      <w:r w:rsidRPr="005C6DDC">
        <w:rPr>
          <w:rFonts w:ascii="Arial" w:hAnsi="Arial" w:cs="Arial"/>
          <w:i/>
          <w:sz w:val="20"/>
          <w:szCs w:val="20"/>
        </w:rPr>
        <w:t xml:space="preserve"> </w:t>
      </w:r>
      <w:proofErr w:type="spellStart"/>
      <w:r w:rsidR="00771CD4">
        <w:rPr>
          <w:rFonts w:ascii="Arial" w:hAnsi="Arial" w:cs="Arial"/>
          <w:i/>
          <w:sz w:val="20"/>
          <w:szCs w:val="20"/>
        </w:rPr>
        <w:t>Narkoba</w:t>
      </w:r>
      <w:proofErr w:type="spellEnd"/>
      <w:r w:rsidR="00771CD4">
        <w:rPr>
          <w:rFonts w:ascii="Arial" w:hAnsi="Arial" w:cs="Arial"/>
          <w:i/>
          <w:sz w:val="20"/>
          <w:szCs w:val="20"/>
        </w:rPr>
        <w:t>;</w:t>
      </w:r>
      <w:r w:rsidRPr="005C6DDC">
        <w:rPr>
          <w:rFonts w:ascii="Arial" w:hAnsi="Arial" w:cs="Arial"/>
          <w:i/>
          <w:sz w:val="20"/>
          <w:szCs w:val="20"/>
        </w:rPr>
        <w:t xml:space="preserve"> </w:t>
      </w:r>
      <w:proofErr w:type="spellStart"/>
      <w:r w:rsidR="00771CD4">
        <w:rPr>
          <w:rFonts w:ascii="Arial" w:hAnsi="Arial" w:cs="Arial"/>
          <w:i/>
          <w:sz w:val="20"/>
          <w:szCs w:val="20"/>
        </w:rPr>
        <w:t>Desa</w:t>
      </w:r>
      <w:proofErr w:type="spellEnd"/>
      <w:r w:rsidR="00771CD4">
        <w:rPr>
          <w:rFonts w:ascii="Arial" w:hAnsi="Arial" w:cs="Arial"/>
          <w:i/>
          <w:sz w:val="20"/>
          <w:szCs w:val="20"/>
        </w:rPr>
        <w:t xml:space="preserve"> </w:t>
      </w:r>
      <w:proofErr w:type="spellStart"/>
      <w:r w:rsidR="00771CD4">
        <w:rPr>
          <w:rFonts w:ascii="Arial" w:hAnsi="Arial" w:cs="Arial"/>
          <w:i/>
          <w:sz w:val="20"/>
          <w:szCs w:val="20"/>
        </w:rPr>
        <w:t>Bersinar</w:t>
      </w:r>
      <w:proofErr w:type="spellEnd"/>
      <w:r w:rsidR="00771CD4">
        <w:rPr>
          <w:rFonts w:ascii="Arial" w:hAnsi="Arial" w:cs="Arial"/>
          <w:i/>
          <w:sz w:val="20"/>
          <w:szCs w:val="20"/>
        </w:rPr>
        <w:t xml:space="preserve">; </w:t>
      </w:r>
      <w:proofErr w:type="spellStart"/>
      <w:r w:rsidRPr="005C6DDC">
        <w:rPr>
          <w:rFonts w:ascii="Arial" w:hAnsi="Arial" w:cs="Arial"/>
          <w:i/>
          <w:sz w:val="20"/>
          <w:szCs w:val="20"/>
        </w:rPr>
        <w:t>Perder</w:t>
      </w:r>
      <w:r w:rsidR="00771CD4">
        <w:rPr>
          <w:rFonts w:ascii="Arial" w:hAnsi="Arial" w:cs="Arial"/>
          <w:i/>
          <w:sz w:val="20"/>
          <w:szCs w:val="20"/>
        </w:rPr>
        <w:t>an</w:t>
      </w:r>
      <w:proofErr w:type="spellEnd"/>
      <w:r w:rsidR="00771CD4">
        <w:rPr>
          <w:rFonts w:ascii="Arial" w:hAnsi="Arial" w:cs="Arial"/>
          <w:i/>
          <w:sz w:val="20"/>
          <w:szCs w:val="20"/>
        </w:rPr>
        <w:t>;</w:t>
      </w:r>
      <w:r w:rsidRPr="005C6DDC">
        <w:rPr>
          <w:rFonts w:ascii="Arial" w:hAnsi="Arial" w:cs="Arial"/>
          <w:i/>
          <w:sz w:val="20"/>
          <w:szCs w:val="20"/>
        </w:rPr>
        <w:t xml:space="preserve"> </w:t>
      </w:r>
      <w:proofErr w:type="spellStart"/>
      <w:r w:rsidRPr="005C6DDC">
        <w:rPr>
          <w:rFonts w:ascii="Arial" w:hAnsi="Arial" w:cs="Arial"/>
          <w:i/>
          <w:sz w:val="20"/>
          <w:szCs w:val="20"/>
        </w:rPr>
        <w:t>Penyalahgunaan</w:t>
      </w:r>
      <w:proofErr w:type="spellEnd"/>
      <w:r w:rsidR="00771CD4">
        <w:rPr>
          <w:rFonts w:ascii="Arial" w:hAnsi="Arial" w:cs="Arial"/>
          <w:i/>
          <w:sz w:val="20"/>
          <w:szCs w:val="20"/>
        </w:rPr>
        <w:t>;</w:t>
      </w:r>
      <w:r w:rsidRPr="005C6DDC">
        <w:rPr>
          <w:rFonts w:ascii="Arial" w:hAnsi="Arial" w:cs="Arial"/>
          <w:i/>
          <w:sz w:val="20"/>
          <w:szCs w:val="20"/>
        </w:rPr>
        <w:t xml:space="preserve"> </w:t>
      </w:r>
      <w:proofErr w:type="spellStart"/>
      <w:r w:rsidRPr="005C6DDC">
        <w:rPr>
          <w:rFonts w:ascii="Arial" w:hAnsi="Arial" w:cs="Arial"/>
          <w:i/>
          <w:sz w:val="20"/>
          <w:szCs w:val="20"/>
        </w:rPr>
        <w:t>Ekonomi</w:t>
      </w:r>
      <w:proofErr w:type="spellEnd"/>
      <w:r w:rsidRPr="005C6DDC">
        <w:rPr>
          <w:rFonts w:ascii="Arial" w:hAnsi="Arial" w:cs="Arial"/>
          <w:i/>
          <w:sz w:val="20"/>
          <w:szCs w:val="20"/>
        </w:rPr>
        <w:t xml:space="preserve"> </w:t>
      </w:r>
      <w:proofErr w:type="spellStart"/>
      <w:r w:rsidRPr="005C6DDC">
        <w:rPr>
          <w:rFonts w:ascii="Arial" w:hAnsi="Arial" w:cs="Arial"/>
          <w:i/>
          <w:sz w:val="20"/>
          <w:szCs w:val="20"/>
        </w:rPr>
        <w:t>Kreatif</w:t>
      </w:r>
      <w:proofErr w:type="spellEnd"/>
    </w:p>
    <w:p w14:paraId="564B8B1D" w14:textId="77777777" w:rsidR="00752D0C" w:rsidRPr="00752D0C" w:rsidRDefault="00752D0C" w:rsidP="008E5CEB">
      <w:pPr>
        <w:pStyle w:val="AbstakIndo"/>
        <w:suppressAutoHyphens/>
        <w:spacing w:before="240" w:line="276" w:lineRule="auto"/>
        <w:jc w:val="center"/>
        <w:rPr>
          <w:rFonts w:ascii="Arial" w:hAnsi="Arial" w:cs="Arial"/>
          <w:iCs/>
          <w:position w:val="-14"/>
          <w:sz w:val="24"/>
          <w:szCs w:val="24"/>
        </w:rPr>
      </w:pPr>
      <w:r w:rsidRPr="00752D0C">
        <w:rPr>
          <w:rFonts w:ascii="Arial" w:hAnsi="Arial" w:cs="Arial"/>
          <w:b/>
          <w:bCs/>
          <w:iCs/>
          <w:position w:val="-14"/>
          <w:sz w:val="22"/>
          <w:szCs w:val="22"/>
        </w:rPr>
        <w:t>Abstract</w:t>
      </w:r>
    </w:p>
    <w:p w14:paraId="51CA80C3" w14:textId="713B0B18" w:rsidR="00311997" w:rsidRDefault="003F42F6" w:rsidP="003F42F6">
      <w:pPr>
        <w:autoSpaceDE w:val="0"/>
        <w:ind w:right="14"/>
        <w:jc w:val="both"/>
        <w:rPr>
          <w:rFonts w:ascii="Arial" w:hAnsi="Arial" w:cs="Arial"/>
          <w:i/>
          <w:sz w:val="20"/>
          <w:szCs w:val="20"/>
        </w:rPr>
      </w:pPr>
      <w:r w:rsidRPr="003F42F6">
        <w:rPr>
          <w:rFonts w:ascii="Arial" w:hAnsi="Arial" w:cs="Arial"/>
          <w:i/>
          <w:sz w:val="20"/>
          <w:szCs w:val="20"/>
        </w:rPr>
        <w:t xml:space="preserve">In the effort of community empowerment in the prevention of circulation and abuse in </w:t>
      </w:r>
      <w:proofErr w:type="spellStart"/>
      <w:r w:rsidRPr="003F42F6">
        <w:rPr>
          <w:rFonts w:ascii="Arial" w:hAnsi="Arial" w:cs="Arial"/>
          <w:i/>
          <w:sz w:val="20"/>
          <w:szCs w:val="20"/>
        </w:rPr>
        <w:t>Tutuwoto</w:t>
      </w:r>
      <w:proofErr w:type="spellEnd"/>
      <w:r w:rsidRPr="003F42F6">
        <w:rPr>
          <w:rFonts w:ascii="Arial" w:hAnsi="Arial" w:cs="Arial"/>
          <w:i/>
          <w:sz w:val="20"/>
          <w:szCs w:val="20"/>
        </w:rPr>
        <w:t xml:space="preserve"> village, the program of activities carried out began from the formation of a team of anti-drug volunteers, recovery agents and village intelligence, to the assistance of each team's activities in realizing </w:t>
      </w:r>
      <w:r w:rsidR="001D4CDA">
        <w:rPr>
          <w:rFonts w:ascii="Arial" w:hAnsi="Arial" w:cs="Arial"/>
          <w:i/>
          <w:sz w:val="20"/>
          <w:szCs w:val="20"/>
        </w:rPr>
        <w:t>Free Drug</w:t>
      </w:r>
      <w:r w:rsidRPr="003F42F6">
        <w:rPr>
          <w:rFonts w:ascii="Arial" w:hAnsi="Arial" w:cs="Arial"/>
          <w:i/>
          <w:sz w:val="20"/>
          <w:szCs w:val="20"/>
        </w:rPr>
        <w:t xml:space="preserve"> Village.</w:t>
      </w:r>
      <w:r w:rsidRPr="003F42F6">
        <w:rPr>
          <w:rFonts w:ascii="Arial" w:hAnsi="Arial" w:cs="Arial"/>
          <w:i/>
          <w:sz w:val="20"/>
          <w:szCs w:val="20"/>
          <w:lang w:val="en-GB"/>
        </w:rPr>
        <w:t xml:space="preserve"> </w:t>
      </w:r>
      <w:r w:rsidRPr="003F42F6">
        <w:rPr>
          <w:rFonts w:ascii="Arial" w:hAnsi="Arial" w:cs="Arial"/>
          <w:i/>
          <w:sz w:val="20"/>
          <w:szCs w:val="20"/>
        </w:rPr>
        <w:t xml:space="preserve">In addition, there are several activities that can increase the role and activities of the community to be </w:t>
      </w:r>
      <w:r w:rsidRPr="003F42F6">
        <w:rPr>
          <w:rFonts w:ascii="Arial" w:hAnsi="Arial" w:cs="Arial"/>
          <w:i/>
          <w:sz w:val="20"/>
          <w:szCs w:val="20"/>
        </w:rPr>
        <w:lastRenderedPageBreak/>
        <w:t xml:space="preserve">more productive and have innovation, supporting the economy independently so that it is expected that the community does not have the thought to use drugs in earning income. Based on the results of analysis and assessment in the field formulated program of activities carried out in realizing the shining </w:t>
      </w:r>
      <w:proofErr w:type="spellStart"/>
      <w:r w:rsidRPr="003F42F6">
        <w:rPr>
          <w:rFonts w:ascii="Arial" w:hAnsi="Arial" w:cs="Arial"/>
          <w:i/>
          <w:sz w:val="20"/>
          <w:szCs w:val="20"/>
        </w:rPr>
        <w:t>desan</w:t>
      </w:r>
      <w:proofErr w:type="spellEnd"/>
      <w:r w:rsidRPr="003F42F6">
        <w:rPr>
          <w:rFonts w:ascii="Arial" w:hAnsi="Arial" w:cs="Arial"/>
          <w:i/>
          <w:sz w:val="20"/>
          <w:szCs w:val="20"/>
        </w:rPr>
        <w:t xml:space="preserve"> cooperation with the National Narcotic Agency is (1) Forming a community group that cares about the </w:t>
      </w:r>
      <w:r w:rsidR="001D4CDA">
        <w:rPr>
          <w:rFonts w:ascii="Arial" w:hAnsi="Arial" w:cs="Arial"/>
          <w:i/>
          <w:sz w:val="20"/>
          <w:szCs w:val="20"/>
        </w:rPr>
        <w:t>Free Drug Village</w:t>
      </w:r>
      <w:r w:rsidRPr="003F42F6">
        <w:rPr>
          <w:rFonts w:ascii="Arial" w:hAnsi="Arial" w:cs="Arial"/>
          <w:i/>
          <w:sz w:val="20"/>
          <w:szCs w:val="20"/>
        </w:rPr>
        <w:t xml:space="preserve">, (2). </w:t>
      </w:r>
      <w:proofErr w:type="gramStart"/>
      <w:r w:rsidRPr="003F42F6">
        <w:rPr>
          <w:rFonts w:ascii="Arial" w:hAnsi="Arial" w:cs="Arial"/>
          <w:i/>
          <w:sz w:val="20"/>
          <w:szCs w:val="20"/>
        </w:rPr>
        <w:t xml:space="preserve">The facilitation process of </w:t>
      </w:r>
      <w:r>
        <w:rPr>
          <w:rFonts w:ascii="Arial" w:hAnsi="Arial" w:cs="Arial"/>
          <w:i/>
          <w:sz w:val="20"/>
          <w:szCs w:val="20"/>
        </w:rPr>
        <w:t>Free Drug Village</w:t>
      </w:r>
      <w:r w:rsidRPr="003F42F6">
        <w:rPr>
          <w:rFonts w:ascii="Arial" w:hAnsi="Arial" w:cs="Arial"/>
          <w:i/>
          <w:sz w:val="20"/>
          <w:szCs w:val="20"/>
        </w:rPr>
        <w:t xml:space="preserve"> planning, (3).</w:t>
      </w:r>
      <w:proofErr w:type="gramEnd"/>
      <w:r w:rsidRPr="003F42F6">
        <w:rPr>
          <w:rFonts w:ascii="Arial" w:hAnsi="Arial" w:cs="Arial"/>
          <w:i/>
          <w:sz w:val="20"/>
          <w:szCs w:val="20"/>
        </w:rPr>
        <w:t xml:space="preserve"> </w:t>
      </w:r>
      <w:proofErr w:type="gramStart"/>
      <w:r w:rsidRPr="003F42F6">
        <w:rPr>
          <w:rFonts w:ascii="Arial" w:hAnsi="Arial" w:cs="Arial"/>
          <w:i/>
          <w:sz w:val="20"/>
          <w:szCs w:val="20"/>
        </w:rPr>
        <w:t xml:space="preserve">Facilitation in increasing the capacity of the </w:t>
      </w:r>
      <w:r>
        <w:rPr>
          <w:rFonts w:ascii="Arial" w:hAnsi="Arial" w:cs="Arial"/>
          <w:i/>
          <w:sz w:val="20"/>
          <w:szCs w:val="20"/>
        </w:rPr>
        <w:t xml:space="preserve">Free Drugs </w:t>
      </w:r>
      <w:r w:rsidRPr="003F42F6">
        <w:rPr>
          <w:rFonts w:ascii="Arial" w:hAnsi="Arial" w:cs="Arial"/>
          <w:i/>
          <w:sz w:val="20"/>
          <w:szCs w:val="20"/>
        </w:rPr>
        <w:t>Village caring group, (4).</w:t>
      </w:r>
      <w:proofErr w:type="gramEnd"/>
      <w:r w:rsidRPr="003F42F6">
        <w:rPr>
          <w:rFonts w:ascii="Arial" w:hAnsi="Arial" w:cs="Arial"/>
          <w:i/>
          <w:sz w:val="20"/>
          <w:szCs w:val="20"/>
        </w:rPr>
        <w:t xml:space="preserve"> Routine activities in the prevention of drug abuse, (5). </w:t>
      </w:r>
      <w:proofErr w:type="gramStart"/>
      <w:r w:rsidRPr="003F42F6">
        <w:rPr>
          <w:rFonts w:ascii="Arial" w:hAnsi="Arial" w:cs="Arial"/>
          <w:i/>
          <w:sz w:val="20"/>
          <w:szCs w:val="20"/>
        </w:rPr>
        <w:t>The arrangement of procedures in handling drug abuse, (6).</w:t>
      </w:r>
      <w:proofErr w:type="gramEnd"/>
      <w:r w:rsidRPr="003F42F6">
        <w:rPr>
          <w:rFonts w:ascii="Arial" w:hAnsi="Arial" w:cs="Arial"/>
          <w:i/>
          <w:sz w:val="20"/>
          <w:szCs w:val="20"/>
        </w:rPr>
        <w:t xml:space="preserve"> </w:t>
      </w:r>
      <w:proofErr w:type="gramStart"/>
      <w:r w:rsidRPr="003F42F6">
        <w:rPr>
          <w:rFonts w:ascii="Arial" w:hAnsi="Arial" w:cs="Arial"/>
          <w:i/>
          <w:sz w:val="20"/>
          <w:szCs w:val="20"/>
        </w:rPr>
        <w:t>Facilitation in the sustainability of Shining village (Shining Village benchmarking approach).</w:t>
      </w:r>
      <w:proofErr w:type="gramEnd"/>
      <w:r w:rsidRPr="003F42F6">
        <w:rPr>
          <w:rFonts w:ascii="Arial" w:hAnsi="Arial" w:cs="Arial"/>
          <w:i/>
          <w:sz w:val="20"/>
          <w:szCs w:val="20"/>
        </w:rPr>
        <w:t xml:space="preserve"> </w:t>
      </w:r>
      <w:r w:rsidR="00311997" w:rsidRPr="00311997">
        <w:rPr>
          <w:rFonts w:ascii="Arial" w:hAnsi="Arial" w:cs="Arial"/>
          <w:i/>
          <w:sz w:val="20"/>
          <w:szCs w:val="20"/>
        </w:rPr>
        <w:t xml:space="preserve">The additional activities carried out are empowering the creative economy community to increase economic independence through mentoring and training activities </w:t>
      </w:r>
      <w:proofErr w:type="spellStart"/>
      <w:r w:rsidR="00311997" w:rsidRPr="00311997">
        <w:rPr>
          <w:rFonts w:ascii="Arial" w:hAnsi="Arial" w:cs="Arial"/>
          <w:i/>
          <w:sz w:val="20"/>
          <w:szCs w:val="20"/>
        </w:rPr>
        <w:t>enterpereurship</w:t>
      </w:r>
      <w:proofErr w:type="spellEnd"/>
      <w:r w:rsidR="00311997" w:rsidRPr="00311997">
        <w:rPr>
          <w:rFonts w:ascii="Arial" w:hAnsi="Arial" w:cs="Arial"/>
          <w:i/>
          <w:sz w:val="20"/>
          <w:szCs w:val="20"/>
        </w:rPr>
        <w:t xml:space="preserve"> and skills of various handicrafts from plastic waste, forming a creative economy community business group in an effort to realize economic independence. The program is well implemented, but continued cooperation is needed between all parties concerned. </w:t>
      </w:r>
      <w:proofErr w:type="gramStart"/>
      <w:r w:rsidR="00311997" w:rsidRPr="00311997">
        <w:rPr>
          <w:rFonts w:ascii="Arial" w:hAnsi="Arial" w:cs="Arial"/>
          <w:i/>
          <w:sz w:val="20"/>
          <w:szCs w:val="20"/>
        </w:rPr>
        <w:t xml:space="preserve">So that the program is really able to make </w:t>
      </w:r>
      <w:proofErr w:type="spellStart"/>
      <w:r w:rsidR="00311997" w:rsidRPr="00311997">
        <w:rPr>
          <w:rFonts w:ascii="Arial" w:hAnsi="Arial" w:cs="Arial"/>
          <w:i/>
          <w:sz w:val="20"/>
          <w:szCs w:val="20"/>
        </w:rPr>
        <w:t>Tutuwoto</w:t>
      </w:r>
      <w:proofErr w:type="spellEnd"/>
      <w:r w:rsidR="00311997" w:rsidRPr="00311997">
        <w:rPr>
          <w:rFonts w:ascii="Arial" w:hAnsi="Arial" w:cs="Arial"/>
          <w:i/>
          <w:sz w:val="20"/>
          <w:szCs w:val="20"/>
        </w:rPr>
        <w:t xml:space="preserve"> Village as a </w:t>
      </w:r>
      <w:r w:rsidR="00311997">
        <w:rPr>
          <w:rFonts w:ascii="Arial" w:hAnsi="Arial" w:cs="Arial"/>
          <w:i/>
          <w:sz w:val="20"/>
          <w:szCs w:val="20"/>
        </w:rPr>
        <w:t xml:space="preserve">Free Drug </w:t>
      </w:r>
      <w:r w:rsidR="00311997" w:rsidRPr="00311997">
        <w:rPr>
          <w:rFonts w:ascii="Arial" w:hAnsi="Arial" w:cs="Arial"/>
          <w:i/>
          <w:sz w:val="20"/>
          <w:szCs w:val="20"/>
        </w:rPr>
        <w:t>Village and a pilot for other Villages.</w:t>
      </w:r>
      <w:proofErr w:type="gramEnd"/>
      <w:r w:rsidR="00311997" w:rsidRPr="00311997">
        <w:rPr>
          <w:rFonts w:ascii="Arial" w:hAnsi="Arial" w:cs="Arial"/>
          <w:i/>
          <w:sz w:val="20"/>
          <w:szCs w:val="20"/>
        </w:rPr>
        <w:t xml:space="preserve"> </w:t>
      </w:r>
    </w:p>
    <w:p w14:paraId="4D7DC078" w14:textId="77777777" w:rsidR="003F42F6" w:rsidRPr="003F42F6" w:rsidRDefault="003F42F6" w:rsidP="003F42F6">
      <w:pPr>
        <w:autoSpaceDE w:val="0"/>
        <w:ind w:right="14"/>
        <w:jc w:val="both"/>
        <w:rPr>
          <w:rFonts w:ascii="Arial" w:hAnsi="Arial" w:cs="Arial"/>
          <w:i/>
          <w:sz w:val="20"/>
          <w:szCs w:val="20"/>
        </w:rPr>
      </w:pPr>
    </w:p>
    <w:p w14:paraId="42C86CAE" w14:textId="4C9EA9F8" w:rsidR="008E5CEB" w:rsidRDefault="005A34FB" w:rsidP="003F42F6">
      <w:pPr>
        <w:autoSpaceDE w:val="0"/>
        <w:ind w:left="1080" w:right="14" w:hanging="1080"/>
        <w:jc w:val="both"/>
        <w:rPr>
          <w:rFonts w:ascii="Arial" w:eastAsia="Cambria" w:hAnsi="Arial" w:cs="Arial"/>
          <w:i/>
          <w:sz w:val="20"/>
          <w:szCs w:val="20"/>
        </w:rPr>
      </w:pPr>
      <w:r>
        <w:rPr>
          <w:rFonts w:ascii="Arial" w:hAnsi="Arial" w:cs="Arial"/>
          <w:b/>
          <w:i/>
          <w:sz w:val="20"/>
          <w:szCs w:val="20"/>
        </w:rPr>
        <w:t>Keywords</w:t>
      </w:r>
      <w:bookmarkStart w:id="0" w:name="_GoBack"/>
      <w:bookmarkEnd w:id="0"/>
      <w:r w:rsidR="00752D0C" w:rsidRPr="00A54916">
        <w:rPr>
          <w:rFonts w:ascii="Arial" w:hAnsi="Arial" w:cs="Arial"/>
          <w:b/>
          <w:i/>
          <w:sz w:val="20"/>
          <w:szCs w:val="20"/>
        </w:rPr>
        <w:t>:</w:t>
      </w:r>
      <w:r w:rsidR="00752D0C" w:rsidRPr="00A54916">
        <w:rPr>
          <w:rFonts w:ascii="Arial" w:hAnsi="Arial" w:cs="Arial"/>
          <w:i/>
          <w:sz w:val="20"/>
          <w:szCs w:val="20"/>
        </w:rPr>
        <w:t xml:space="preserve"> </w:t>
      </w:r>
      <w:r w:rsidR="003F42F6" w:rsidRPr="003F42F6">
        <w:rPr>
          <w:rFonts w:ascii="Arial" w:eastAsia="Cambria" w:hAnsi="Arial" w:cs="Arial"/>
          <w:i/>
          <w:sz w:val="20"/>
          <w:szCs w:val="20"/>
        </w:rPr>
        <w:t xml:space="preserve">Drugs; </w:t>
      </w:r>
      <w:r w:rsidR="003F42F6">
        <w:rPr>
          <w:rFonts w:ascii="Arial" w:eastAsia="Cambria" w:hAnsi="Arial" w:cs="Arial"/>
          <w:i/>
          <w:sz w:val="20"/>
          <w:szCs w:val="20"/>
        </w:rPr>
        <w:t>Free Drug</w:t>
      </w:r>
      <w:r w:rsidR="003F42F6" w:rsidRPr="003F42F6">
        <w:rPr>
          <w:rFonts w:ascii="Arial" w:eastAsia="Cambria" w:hAnsi="Arial" w:cs="Arial"/>
          <w:i/>
          <w:sz w:val="20"/>
          <w:szCs w:val="20"/>
        </w:rPr>
        <w:t xml:space="preserve"> Village; </w:t>
      </w:r>
      <w:proofErr w:type="spellStart"/>
      <w:r w:rsidR="003F42F6" w:rsidRPr="003F42F6">
        <w:rPr>
          <w:rFonts w:ascii="Arial" w:eastAsia="Cambria" w:hAnsi="Arial" w:cs="Arial"/>
          <w:i/>
          <w:sz w:val="20"/>
          <w:szCs w:val="20"/>
        </w:rPr>
        <w:t>Perderan</w:t>
      </w:r>
      <w:proofErr w:type="spellEnd"/>
      <w:r w:rsidR="003F42F6" w:rsidRPr="003F42F6">
        <w:rPr>
          <w:rFonts w:ascii="Arial" w:eastAsia="Cambria" w:hAnsi="Arial" w:cs="Arial"/>
          <w:i/>
          <w:sz w:val="20"/>
          <w:szCs w:val="20"/>
        </w:rPr>
        <w:t>; Abuse; Creative Economy</w:t>
      </w:r>
    </w:p>
    <w:p w14:paraId="765D0E88" w14:textId="77777777" w:rsidR="003F42F6" w:rsidRDefault="003F42F6" w:rsidP="003F42F6">
      <w:pPr>
        <w:autoSpaceDE w:val="0"/>
        <w:ind w:left="1080" w:right="14" w:hanging="1080"/>
        <w:jc w:val="both"/>
      </w:pPr>
    </w:p>
    <w:p w14:paraId="2290D1B0" w14:textId="11E82006" w:rsidR="008E5CEB" w:rsidRPr="008E5CEB" w:rsidRDefault="008E5CEB" w:rsidP="008E5CEB">
      <w:pPr>
        <w:pStyle w:val="BasicParagraph"/>
        <w:suppressAutoHyphens/>
        <w:spacing w:line="276" w:lineRule="auto"/>
        <w:jc w:val="right"/>
        <w:rPr>
          <w:rFonts w:cs="Times New Roman"/>
          <w:sz w:val="22"/>
          <w:szCs w:val="24"/>
        </w:rPr>
      </w:pPr>
      <w:r w:rsidRPr="008E5CEB">
        <w:rPr>
          <w:rFonts w:cs="Times New Roman"/>
          <w:sz w:val="22"/>
          <w:szCs w:val="24"/>
        </w:rPr>
        <w:t>© 20</w:t>
      </w:r>
      <w:r w:rsidR="00703CDC">
        <w:rPr>
          <w:rFonts w:cs="Times New Roman"/>
          <w:sz w:val="22"/>
          <w:szCs w:val="24"/>
        </w:rPr>
        <w:t>20</w:t>
      </w:r>
      <w:r w:rsidRPr="008E5CEB">
        <w:rPr>
          <w:rFonts w:cs="Times New Roman"/>
          <w:sz w:val="22"/>
          <w:szCs w:val="24"/>
        </w:rPr>
        <w:t xml:space="preserve"> </w:t>
      </w:r>
      <w:proofErr w:type="spellStart"/>
      <w:r w:rsidR="00703CDC">
        <w:rPr>
          <w:rFonts w:cs="Times New Roman"/>
          <w:sz w:val="22"/>
          <w:szCs w:val="24"/>
        </w:rPr>
        <w:t>Universitas</w:t>
      </w:r>
      <w:proofErr w:type="spellEnd"/>
      <w:r w:rsidR="00703CDC">
        <w:rPr>
          <w:rFonts w:cs="Times New Roman"/>
          <w:sz w:val="22"/>
          <w:szCs w:val="24"/>
        </w:rPr>
        <w:t xml:space="preserve"> </w:t>
      </w:r>
      <w:proofErr w:type="spellStart"/>
      <w:r w:rsidR="00703CDC">
        <w:rPr>
          <w:rFonts w:cs="Times New Roman"/>
          <w:sz w:val="22"/>
          <w:szCs w:val="24"/>
        </w:rPr>
        <w:t>Negeri</w:t>
      </w:r>
      <w:proofErr w:type="spellEnd"/>
      <w:r w:rsidR="00703CDC">
        <w:rPr>
          <w:rFonts w:cs="Times New Roman"/>
          <w:sz w:val="22"/>
          <w:szCs w:val="24"/>
        </w:rPr>
        <w:t xml:space="preserve"> </w:t>
      </w:r>
      <w:proofErr w:type="spellStart"/>
      <w:r w:rsidR="00703CDC">
        <w:rPr>
          <w:rFonts w:cs="Times New Roman"/>
          <w:sz w:val="22"/>
          <w:szCs w:val="24"/>
        </w:rPr>
        <w:t>Gorontalo</w:t>
      </w:r>
      <w:proofErr w:type="spellEnd"/>
    </w:p>
    <w:p w14:paraId="4D8689EA" w14:textId="18B53B48" w:rsidR="00FD30CA" w:rsidRPr="004F5DFE" w:rsidRDefault="008E5CEB" w:rsidP="008E5CEB">
      <w:pPr>
        <w:jc w:val="right"/>
        <w:rPr>
          <w:rFonts w:ascii="Arial" w:hAnsi="Arial" w:cs="Arial"/>
          <w:b/>
          <w:sz w:val="22"/>
          <w:szCs w:val="22"/>
        </w:rPr>
      </w:pPr>
      <w:r>
        <w:rPr>
          <w:rFonts w:ascii="Calisto MT" w:hAnsi="Calisto MT"/>
          <w:noProof/>
          <w:sz w:val="22"/>
        </w:rPr>
        <mc:AlternateContent>
          <mc:Choice Requires="wps">
            <w:drawing>
              <wp:anchor distT="0" distB="0" distL="114300" distR="114300" simplePos="0" relativeHeight="251659264" behindDoc="0" locked="0" layoutInCell="1" allowOverlap="1" wp14:anchorId="7BAFEFC7" wp14:editId="5205B98A">
                <wp:simplePos x="0" y="0"/>
                <wp:positionH relativeFrom="column">
                  <wp:posOffset>-5080</wp:posOffset>
                </wp:positionH>
                <wp:positionV relativeFrom="paragraph">
                  <wp:posOffset>149225</wp:posOffset>
                </wp:positionV>
                <wp:extent cx="4857750" cy="9525"/>
                <wp:effectExtent l="38100" t="38100" r="57150" b="85725"/>
                <wp:wrapNone/>
                <wp:docPr id="8" name="Straight Connector 8"/>
                <wp:cNvGraphicFramePr/>
                <a:graphic xmlns:a="http://schemas.openxmlformats.org/drawingml/2006/main">
                  <a:graphicData uri="http://schemas.microsoft.com/office/word/2010/wordprocessingShape">
                    <wps:wsp>
                      <wps:cNvCnPr/>
                      <wps:spPr>
                        <a:xfrm>
                          <a:off x="0" y="0"/>
                          <a:ext cx="485775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11.75pt" to="382.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" strokecolor="black [3200]" strokeweight="2pt">
                <v:shadow on="t" color="black" opacity="24903f" origin=",.5" offset="0,.55556mm"/>
              </v:line>
            </w:pict>
          </mc:Fallback>
        </mc:AlternateContent>
      </w:r>
      <w:r w:rsidRPr="008E5CEB">
        <w:rPr>
          <w:rFonts w:ascii="Calisto MT" w:hAnsi="Calisto MT"/>
          <w:sz w:val="22"/>
        </w:rPr>
        <w:t>Under the license CC BY-SA 4.0</w:t>
      </w:r>
    </w:p>
    <w:p w14:paraId="40ABC417" w14:textId="74741F35" w:rsidR="008E5CEB" w:rsidRPr="008E5CEB" w:rsidRDefault="008E5CEB" w:rsidP="00FD30CA">
      <w:pPr>
        <w:rPr>
          <w:rFonts w:ascii="Arial" w:hAnsi="Arial" w:cs="Arial"/>
          <w:b/>
          <w:sz w:val="28"/>
          <w:szCs w:val="22"/>
        </w:rPr>
      </w:pPr>
      <w:r w:rsidRPr="008E5CEB">
        <w:rPr>
          <w:rFonts w:ascii="Arial" w:hAnsi="Arial" w:cs="Arial"/>
          <w:b/>
          <w:sz w:val="20"/>
          <w:szCs w:val="18"/>
        </w:rPr>
        <w:t xml:space="preserve">Correspondence author: </w:t>
      </w:r>
      <w:proofErr w:type="spellStart"/>
      <w:r w:rsidR="003F42F6">
        <w:rPr>
          <w:rFonts w:ascii="Arial" w:hAnsi="Arial" w:cs="Arial"/>
          <w:sz w:val="20"/>
          <w:szCs w:val="18"/>
        </w:rPr>
        <w:t>Idawati</w:t>
      </w:r>
      <w:proofErr w:type="spellEnd"/>
      <w:r w:rsidR="003F42F6">
        <w:rPr>
          <w:rFonts w:ascii="Arial" w:hAnsi="Arial" w:cs="Arial"/>
          <w:sz w:val="20"/>
          <w:szCs w:val="18"/>
        </w:rPr>
        <w:t xml:space="preserve"> </w:t>
      </w:r>
      <w:proofErr w:type="spellStart"/>
      <w:r w:rsidR="003F42F6">
        <w:rPr>
          <w:rFonts w:ascii="Arial" w:hAnsi="Arial" w:cs="Arial"/>
          <w:sz w:val="20"/>
          <w:szCs w:val="18"/>
        </w:rPr>
        <w:t>Supu</w:t>
      </w:r>
      <w:proofErr w:type="spellEnd"/>
      <w:r w:rsidR="003F42F6">
        <w:rPr>
          <w:rFonts w:ascii="Arial" w:hAnsi="Arial" w:cs="Arial"/>
          <w:sz w:val="20"/>
          <w:szCs w:val="18"/>
        </w:rPr>
        <w:t xml:space="preserve">, idawatisupu@ung.ac.id, </w:t>
      </w:r>
      <w:proofErr w:type="spellStart"/>
      <w:r w:rsidR="003F42F6">
        <w:rPr>
          <w:rFonts w:ascii="Arial" w:hAnsi="Arial" w:cs="Arial"/>
          <w:sz w:val="20"/>
          <w:szCs w:val="18"/>
        </w:rPr>
        <w:t>Gorontalo</w:t>
      </w:r>
      <w:proofErr w:type="spellEnd"/>
      <w:r w:rsidRPr="008E5CEB">
        <w:rPr>
          <w:rFonts w:ascii="Arial" w:hAnsi="Arial" w:cs="Arial"/>
          <w:sz w:val="20"/>
          <w:szCs w:val="18"/>
        </w:rPr>
        <w:t xml:space="preserve">, </w:t>
      </w:r>
      <w:r w:rsidR="003F42F6">
        <w:rPr>
          <w:rFonts w:ascii="Arial" w:hAnsi="Arial" w:cs="Arial"/>
          <w:sz w:val="20"/>
          <w:szCs w:val="18"/>
        </w:rPr>
        <w:t>Indonesia</w:t>
      </w:r>
    </w:p>
    <w:p w14:paraId="188E81D8" w14:textId="77777777" w:rsidR="008E5CEB" w:rsidRDefault="008E5CEB" w:rsidP="00FD30CA">
      <w:pPr>
        <w:rPr>
          <w:rFonts w:ascii="Arial" w:hAnsi="Arial" w:cs="Arial"/>
          <w:b/>
          <w:sz w:val="22"/>
          <w:szCs w:val="22"/>
        </w:rPr>
      </w:pPr>
    </w:p>
    <w:p w14:paraId="381BD2D2" w14:textId="77777777" w:rsidR="008E5CEB" w:rsidRDefault="008E5CEB" w:rsidP="00FD30CA">
      <w:pPr>
        <w:rPr>
          <w:rFonts w:ascii="Arial" w:hAnsi="Arial" w:cs="Arial"/>
          <w:b/>
          <w:sz w:val="22"/>
          <w:szCs w:val="22"/>
        </w:rPr>
      </w:pPr>
    </w:p>
    <w:p w14:paraId="00C1AD63" w14:textId="77777777" w:rsidR="00FD30CA" w:rsidRPr="008E5CEB" w:rsidRDefault="00FD30CA" w:rsidP="00102FE2">
      <w:pPr>
        <w:spacing w:line="360" w:lineRule="auto"/>
        <w:rPr>
          <w:rFonts w:ascii="Arial" w:hAnsi="Arial" w:cs="Arial"/>
          <w:b/>
        </w:rPr>
      </w:pPr>
      <w:r w:rsidRPr="008E5CEB">
        <w:rPr>
          <w:rFonts w:ascii="Arial" w:hAnsi="Arial" w:cs="Arial"/>
          <w:b/>
        </w:rPr>
        <w:t>PENDAHULUAN</w:t>
      </w:r>
    </w:p>
    <w:p w14:paraId="621CFAF7" w14:textId="77777777" w:rsidR="00E74365" w:rsidRPr="00E74365" w:rsidRDefault="00E74365" w:rsidP="00102FE2">
      <w:pPr>
        <w:spacing w:line="360" w:lineRule="auto"/>
        <w:ind w:firstLine="567"/>
        <w:jc w:val="both"/>
        <w:rPr>
          <w:rFonts w:ascii="Arial" w:hAnsi="Arial" w:cs="Arial"/>
          <w:lang w:val="id"/>
        </w:rPr>
      </w:pPr>
      <w:r w:rsidRPr="00E74365">
        <w:rPr>
          <w:rFonts w:ascii="Arial" w:hAnsi="Arial" w:cs="Arial"/>
          <w:lang w:val="id"/>
        </w:rPr>
        <w:t xml:space="preserve">Penyalahgunaan narkoba merupakan salah satu masalah yang serius saat ini yang dihadapi oleh semua masyarakat tanpa terkecuali. Kondisi masyarakat yang heterogen, kemajuan teknologi yang semakin canggih, gaya hidup yang beanekaragam akibat pengaruh lingkungan sosial sekitar, norma sosial  dan kontrol sosial yang cenderung longgar merupakan faktor mudahnya masyarakat terjerumus dalam gaya hidup tertentu yang bertentangan dengan norma sosial yang ada. Peredaran narkoba secara masif,  serta keberadaan kampung-kampung tertentu yang dijuluki sebagai kampong narkoba karena penduduk bias dengan leluasa melaksanakn transaksi narkoba (BNN dan PMB LIPI, 2019). Sehingga masalah narkoba merupakan masalah yang serius dan memerlukan perhatian dari semua pihak. Tidak hanya masyarakat di </w:t>
      </w:r>
      <w:r w:rsidRPr="00E74365">
        <w:rPr>
          <w:rFonts w:ascii="Arial" w:hAnsi="Arial" w:cs="Arial"/>
          <w:lang w:val="id"/>
        </w:rPr>
        <w:lastRenderedPageBreak/>
        <w:t xml:space="preserve">perkotaan saja namun sampai pada desa dan seluruh pelosok tanah air perlu upaya pencegahan penyalahgunaan narkoba secara dini. Mulai dari lapisan masyarakat dari yang tua, dewasa hingga anak-anak. Desa-desa yang berada di wilayah penyangga kota, pesisir  pantai hingga yang berbatasan langsung dengan negara  tetangga, menjadi jalur yang sangat rawan akan peredaran  gelap narkoba. Badan Narkotika  Nasional (BNN) akan menjadikan desa sebagai garda terdepan untuk mewujudkan Indonesia yang bersih dari penyalahgunaan  narkoba dan desa memiliki daya tangkal terhadap  penyalahgunaan dan peredaran gelap narkoba (DADBP BNN RI , 2019). Oleh sebab itu, untuk mengkoordinasikan penanganan  masalah penyalahgunaan narkoba, pemerintah sejak  tahun 2002 telah membuat suatu Badan yang  mengurusnya yaitu Badan Narkotika Nasional (BNN)  berdasarkan UU No 22 tahun 1997 pasal 54 serta  Kepres no 17 th 2002 selaku vocal point dalam  penanganan permasalahan Narkoba dan juga  bersama-sama dengan Lembaga Swadaya  Masyarakat lainnya yang peduli terhadap permasa- lahan Narkoba, akan tetapi upaya penanggulangan  yang dilaksanakan hingga kini belum menjawab  kebutuhan di lapangan (Towakit, 2014). </w:t>
      </w:r>
    </w:p>
    <w:p w14:paraId="3C242D41" w14:textId="4A12646D" w:rsidR="00E74365" w:rsidRPr="00E74365" w:rsidRDefault="00E74365" w:rsidP="00E74365">
      <w:pPr>
        <w:spacing w:line="360" w:lineRule="auto"/>
        <w:ind w:firstLine="567"/>
        <w:jc w:val="both"/>
        <w:rPr>
          <w:rFonts w:ascii="Arial" w:hAnsi="Arial" w:cs="Arial"/>
          <w:lang w:val="id"/>
        </w:rPr>
      </w:pPr>
      <w:r w:rsidRPr="00E74365">
        <w:rPr>
          <w:rFonts w:ascii="Arial" w:hAnsi="Arial" w:cs="Arial"/>
          <w:lang w:val="id"/>
        </w:rPr>
        <w:t xml:space="preserve">Perhatian preventif ini sangat membutuhkan dukungan dari segenap pihak baik Pemerintah,Swasta, Sekolah, Perguruan Tinggi dan Lembaga Pendidikan lainnya, Organisasi/Kelompok Masyarakat, serta seluruh elemen diharapkan mampu bekerjasama dalam mewujudkan masyarakat yang bersih dari narkoba. Wujud nyata kontribusi Perguruan Tinggi dalam hal ini adalah melalui program </w:t>
      </w:r>
      <w:r w:rsidR="009667F2">
        <w:rPr>
          <w:rFonts w:ascii="Arial" w:hAnsi="Arial" w:cs="Arial"/>
          <w:lang w:val="id"/>
        </w:rPr>
        <w:t xml:space="preserve">Desa Bersih </w:t>
      </w:r>
      <w:r w:rsidRPr="00E74365">
        <w:rPr>
          <w:rFonts w:ascii="Arial" w:hAnsi="Arial" w:cs="Arial"/>
          <w:lang w:val="id"/>
        </w:rPr>
        <w:t>Narkoba</w:t>
      </w:r>
      <w:r w:rsidR="009667F2">
        <w:rPr>
          <w:rFonts w:ascii="Arial" w:hAnsi="Arial" w:cs="Arial"/>
          <w:lang w:val="id"/>
        </w:rPr>
        <w:t xml:space="preserve"> “Bersinar”  yang </w:t>
      </w:r>
      <w:r w:rsidRPr="00E74365">
        <w:rPr>
          <w:rFonts w:ascii="Arial" w:hAnsi="Arial" w:cs="Arial"/>
          <w:lang w:val="id"/>
        </w:rPr>
        <w:t>di</w:t>
      </w:r>
      <w:r w:rsidR="009667F2">
        <w:rPr>
          <w:rFonts w:ascii="Arial" w:hAnsi="Arial" w:cs="Arial"/>
          <w:lang w:val="id"/>
        </w:rPr>
        <w:t xml:space="preserve">laksanakan </w:t>
      </w:r>
      <w:r w:rsidRPr="00E74365">
        <w:rPr>
          <w:rFonts w:ascii="Arial" w:hAnsi="Arial" w:cs="Arial"/>
          <w:lang w:val="id"/>
        </w:rPr>
        <w:t xml:space="preserve"> di Desa Tutuwoto. Desa ini adalah salah satu Desa di Kabupaten Gorontalo Utara, terletak di </w:t>
      </w:r>
      <w:r w:rsidRPr="00E74365">
        <w:rPr>
          <w:rFonts w:ascii="Arial" w:hAnsi="Arial" w:cs="Arial"/>
          <w:lang w:val="id"/>
        </w:rPr>
        <w:lastRenderedPageBreak/>
        <w:t xml:space="preserve">Kecamatan Anggrek, Provinsi Gorontalo. Berdasarkan data BPS 2018, jumlah penduduk desa  Tutuwoto 124.202 jiwa, dimana sebagian besar penduduk tersebut bekerja pada sektor pertanian, kemudian disusul di sektor perdagangan. Angka kemisikinan di Desa Tutuwoto berdasarkan Data BPS 2018, mencapai angka paling tertinggi sebesar 10% yang tersebar di desa tersebut. </w:t>
      </w:r>
      <w:r w:rsidR="00E52B45" w:rsidRPr="00E52B45">
        <w:rPr>
          <w:rFonts w:ascii="Arial" w:hAnsi="Arial" w:cs="Arial"/>
          <w:lang w:val="id"/>
        </w:rPr>
        <w:t>Desa Tutuwoto masuk ke dalam kawasan rawan narkoba karena sangat dengan dengan pelabuhan penyeb</w:t>
      </w:r>
      <w:r w:rsidR="006B2E8E">
        <w:rPr>
          <w:rFonts w:ascii="Arial" w:hAnsi="Arial" w:cs="Arial"/>
          <w:lang w:val="id"/>
        </w:rPr>
        <w:t>e</w:t>
      </w:r>
      <w:r w:rsidR="00E52B45" w:rsidRPr="00E52B45">
        <w:rPr>
          <w:rFonts w:ascii="Arial" w:hAnsi="Arial" w:cs="Arial"/>
          <w:lang w:val="id"/>
        </w:rPr>
        <w:t>rangan antar provinsi, serta terletak berbatasan dengan ibukota kecamatan. Yakni berbatasan langsung dengan kecamatan Kwandang. Dengan letak secara geografis tersebut, Desa Tutuwoto sangat rawan dengan penyeludupan dan penyebaran serta penyalahgunaan narkoba.</w:t>
      </w:r>
      <w:r w:rsidR="00E52B45">
        <w:rPr>
          <w:rFonts w:ascii="Arial" w:hAnsi="Arial" w:cs="Arial"/>
          <w:lang w:val="id"/>
        </w:rPr>
        <w:t xml:space="preserve"> </w:t>
      </w:r>
      <w:r w:rsidRPr="00E74365">
        <w:rPr>
          <w:rFonts w:ascii="Arial" w:hAnsi="Arial" w:cs="Arial"/>
          <w:lang w:val="id"/>
        </w:rPr>
        <w:t xml:space="preserve">Letak geografis dan kondisi Desa </w:t>
      </w:r>
      <w:r w:rsidR="00E52B45">
        <w:rPr>
          <w:rFonts w:ascii="Arial" w:hAnsi="Arial" w:cs="Arial"/>
          <w:lang w:val="id"/>
        </w:rPr>
        <w:t>yang diapit oleh dua perairan</w:t>
      </w:r>
      <w:r w:rsidRPr="00E74365">
        <w:rPr>
          <w:rFonts w:ascii="Arial" w:hAnsi="Arial" w:cs="Arial"/>
          <w:lang w:val="id"/>
        </w:rPr>
        <w:t xml:space="preserve"> sangat rawan terhadap peredaran dan penyalahgunaan narkoba (BNN, 2021). </w:t>
      </w:r>
    </w:p>
    <w:p w14:paraId="21256A89" w14:textId="59A1476F" w:rsidR="00FD30CA" w:rsidRPr="008E5CEB" w:rsidRDefault="00FA715A" w:rsidP="00102FE2">
      <w:pPr>
        <w:spacing w:line="360" w:lineRule="auto"/>
        <w:ind w:firstLine="562"/>
        <w:jc w:val="both"/>
        <w:rPr>
          <w:rFonts w:ascii="Arial" w:hAnsi="Arial" w:cs="Arial"/>
        </w:rPr>
      </w:pPr>
      <w:r>
        <w:rPr>
          <w:rFonts w:ascii="Arial" w:hAnsi="Arial" w:cs="Arial"/>
          <w:lang w:val="id"/>
        </w:rPr>
        <w:t xml:space="preserve">Tujuan dari kegiatan pengabdian ini adalah menggagas program Desa Bersinar melalui tahapan: fasilitasi persiapan desa bersinar, </w:t>
      </w:r>
      <w:r w:rsidR="00E74365" w:rsidRPr="00E74365">
        <w:rPr>
          <w:rFonts w:ascii="Arial" w:hAnsi="Arial" w:cs="Arial"/>
          <w:lang w:val="id"/>
        </w:rPr>
        <w:t xml:space="preserve"> </w:t>
      </w:r>
      <w:r>
        <w:rPr>
          <w:rFonts w:ascii="Arial" w:hAnsi="Arial" w:cs="Arial"/>
          <w:lang w:val="id"/>
        </w:rPr>
        <w:t xml:space="preserve">fasilitasi perencanaan desa bersinar, membentuk dan meningkatkan peran kelompok masyarakat peduli Desa bersinar, fasilitasi pencegahan penyalahgunaan narkoba, fasilitasi penanganan penyalahgunaan narkoba, dan fasilitasi keberlanjutan desa bersinar. </w:t>
      </w:r>
      <w:r w:rsidR="00894E8D">
        <w:rPr>
          <w:rFonts w:ascii="Arial" w:hAnsi="Arial" w:cs="Arial"/>
          <w:lang w:val="id"/>
        </w:rPr>
        <w:t>Sasaran utama kegiatan ini adalah seluruh masyarakat Tutuwoto pada umumnya, dan remaja khususnya terutama kelompok Karang Taruna. Hal ini karena kalangan remaja sangat rawan terhadap mas</w:t>
      </w:r>
      <w:r w:rsidR="00CA3E89">
        <w:rPr>
          <w:rFonts w:ascii="Arial" w:hAnsi="Arial" w:cs="Arial"/>
          <w:lang w:val="id"/>
        </w:rPr>
        <w:t>al</w:t>
      </w:r>
      <w:r w:rsidR="00894E8D">
        <w:rPr>
          <w:rFonts w:ascii="Arial" w:hAnsi="Arial" w:cs="Arial"/>
          <w:lang w:val="id"/>
        </w:rPr>
        <w:t xml:space="preserve">ah narkoba (Martono dan Joewana, 2008). </w:t>
      </w:r>
      <w:r w:rsidR="00E74365" w:rsidRPr="00E74365">
        <w:rPr>
          <w:rFonts w:ascii="Arial" w:hAnsi="Arial" w:cs="Arial"/>
          <w:lang w:val="id"/>
        </w:rPr>
        <w:t xml:space="preserve">Berbagai </w:t>
      </w:r>
      <w:r>
        <w:rPr>
          <w:rFonts w:ascii="Arial" w:hAnsi="Arial" w:cs="Arial"/>
          <w:lang w:val="id"/>
        </w:rPr>
        <w:t>kegiatan</w:t>
      </w:r>
      <w:r w:rsidR="00E74365" w:rsidRPr="00E74365">
        <w:rPr>
          <w:rFonts w:ascii="Arial" w:hAnsi="Arial" w:cs="Arial"/>
          <w:lang w:val="id"/>
        </w:rPr>
        <w:t xml:space="preserve"> </w:t>
      </w:r>
      <w:r>
        <w:rPr>
          <w:rFonts w:ascii="Arial" w:hAnsi="Arial" w:cs="Arial"/>
          <w:lang w:val="id"/>
        </w:rPr>
        <w:t xml:space="preserve">dilakukan </w:t>
      </w:r>
      <w:r w:rsidR="00E74365" w:rsidRPr="00E74365">
        <w:rPr>
          <w:rFonts w:ascii="Arial" w:hAnsi="Arial" w:cs="Arial"/>
          <w:lang w:val="id"/>
        </w:rPr>
        <w:t xml:space="preserve">mulai dari sosialisasi desa bersinar, pembentukan tim desa bersinar (tim relawan ati narkoba, tim agen pemulihan dan intelejen desa), pelaksanaan pelatihan dan bimbingan teknis tupoksi masing-masing </w:t>
      </w:r>
      <w:r w:rsidR="00E74365" w:rsidRPr="00E74365">
        <w:rPr>
          <w:rFonts w:ascii="Arial" w:hAnsi="Arial" w:cs="Arial"/>
          <w:lang w:val="id"/>
        </w:rPr>
        <w:lastRenderedPageBreak/>
        <w:t>tim, pendampingan dalam pelaksanaan tupoksi setiap tim, pembuatan peta rawan narkoba dan pelaksanaan b</w:t>
      </w:r>
      <w:r>
        <w:rPr>
          <w:rFonts w:ascii="Arial" w:hAnsi="Arial" w:cs="Arial"/>
          <w:lang w:val="id"/>
        </w:rPr>
        <w:t xml:space="preserve">eragai kegiatan tambahan lainnya. </w:t>
      </w:r>
      <w:r w:rsidR="00E74365" w:rsidRPr="00E74365">
        <w:rPr>
          <w:rFonts w:ascii="Arial" w:hAnsi="Arial" w:cs="Arial"/>
          <w:lang w:val="id"/>
        </w:rPr>
        <w:t xml:space="preserve"> </w:t>
      </w:r>
      <w:r>
        <w:rPr>
          <w:rFonts w:ascii="Arial" w:hAnsi="Arial" w:cs="Arial"/>
          <w:lang w:val="id"/>
        </w:rPr>
        <w:t xml:space="preserve">Dengan </w:t>
      </w:r>
      <w:r w:rsidR="00E74365" w:rsidRPr="00E74365">
        <w:rPr>
          <w:rFonts w:ascii="Arial" w:hAnsi="Arial" w:cs="Arial"/>
          <w:lang w:val="id"/>
        </w:rPr>
        <w:t xml:space="preserve">melihat potensi Desa Tutuwoto yang sebagian besar bekerja sebagai petani sehingga perlu mendorong masyarakat dalam menumbuhkan dan meningkat ekonomi kreatif dengan mendorong dan menumbuhkan jiwa </w:t>
      </w:r>
      <w:r w:rsidR="00E74365" w:rsidRPr="00E74365">
        <w:rPr>
          <w:rFonts w:ascii="Arial" w:hAnsi="Arial" w:cs="Arial"/>
          <w:i/>
          <w:lang w:val="id"/>
        </w:rPr>
        <w:t>enterpreneurship</w:t>
      </w:r>
      <w:r w:rsidR="00E74365" w:rsidRPr="00E74365">
        <w:rPr>
          <w:rFonts w:ascii="Arial" w:hAnsi="Arial" w:cs="Arial"/>
          <w:lang w:val="id"/>
        </w:rPr>
        <w:t xml:space="preserve"> dalam memanfaatkan peluang usaha ba</w:t>
      </w:r>
      <w:r w:rsidR="00BF0BC9">
        <w:rPr>
          <w:rFonts w:ascii="Arial" w:hAnsi="Arial" w:cs="Arial"/>
          <w:lang w:val="id"/>
        </w:rPr>
        <w:t>ik berbasis hasil pertanian maup</w:t>
      </w:r>
      <w:r w:rsidR="00E74365" w:rsidRPr="00E74365">
        <w:rPr>
          <w:rFonts w:ascii="Arial" w:hAnsi="Arial" w:cs="Arial"/>
          <w:lang w:val="id"/>
        </w:rPr>
        <w:t xml:space="preserve">un yang lainnya. Di samping itu, masyarakat baik kelompok usaha mikro lebih ditingkatkan lagi melalui kegiatan pelatihan menumbuhkan jiwa kewirausahaan, maupun mendorong kelompok </w:t>
      </w:r>
      <w:r w:rsidR="009667F2">
        <w:rPr>
          <w:rFonts w:ascii="Arial" w:hAnsi="Arial" w:cs="Arial"/>
          <w:lang w:val="id"/>
        </w:rPr>
        <w:t>masyarakat seperti PKK dan</w:t>
      </w:r>
      <w:r w:rsidR="00E74365" w:rsidRPr="00E74365">
        <w:rPr>
          <w:rFonts w:ascii="Arial" w:hAnsi="Arial" w:cs="Arial"/>
          <w:lang w:val="id"/>
        </w:rPr>
        <w:t xml:space="preserve"> Karang Taruna dalam mengelola limbah plastik menjadi kerajinan yang berdaya guna dan menghasilkan pendapat dalam menunjang kegiatan perekonomian penduduk Desa Tutuwoto</w:t>
      </w:r>
      <w:r w:rsidR="009667F2">
        <w:rPr>
          <w:rFonts w:ascii="Arial" w:hAnsi="Arial" w:cs="Arial"/>
          <w:lang w:val="id"/>
        </w:rPr>
        <w:t>.</w:t>
      </w:r>
      <w:r w:rsidR="005B0202" w:rsidRPr="008E5CEB">
        <w:rPr>
          <w:rFonts w:ascii="Arial" w:hAnsi="Arial" w:cs="Arial"/>
        </w:rPr>
        <w:t xml:space="preserve"> </w:t>
      </w:r>
    </w:p>
    <w:p w14:paraId="22DFFC4B" w14:textId="736D367E" w:rsidR="00FD30CA" w:rsidRPr="008E5CEB" w:rsidRDefault="00FD30CA" w:rsidP="00102FE2">
      <w:pPr>
        <w:spacing w:line="360" w:lineRule="auto"/>
        <w:rPr>
          <w:rFonts w:ascii="Arial" w:hAnsi="Arial" w:cs="Arial"/>
          <w:b/>
        </w:rPr>
      </w:pPr>
      <w:r w:rsidRPr="008E5CEB">
        <w:rPr>
          <w:rFonts w:ascii="Arial" w:hAnsi="Arial" w:cs="Arial"/>
          <w:b/>
        </w:rPr>
        <w:t>METODE PELAKSANAAN</w:t>
      </w:r>
    </w:p>
    <w:p w14:paraId="7793B0D8" w14:textId="77777777" w:rsidR="008D4E99" w:rsidRPr="00C415D6" w:rsidRDefault="008D4E99" w:rsidP="00102FE2">
      <w:pPr>
        <w:numPr>
          <w:ilvl w:val="0"/>
          <w:numId w:val="20"/>
        </w:numPr>
        <w:spacing w:line="360" w:lineRule="auto"/>
        <w:ind w:left="360"/>
        <w:jc w:val="both"/>
        <w:rPr>
          <w:rFonts w:ascii="Arial" w:hAnsi="Arial" w:cs="Arial"/>
          <w:b/>
          <w:lang w:val="id-ID"/>
        </w:rPr>
      </w:pPr>
      <w:proofErr w:type="spellStart"/>
      <w:r w:rsidRPr="00C415D6">
        <w:rPr>
          <w:rFonts w:ascii="Arial" w:hAnsi="Arial" w:cs="Arial"/>
          <w:b/>
        </w:rPr>
        <w:t>Persiapan</w:t>
      </w:r>
      <w:proofErr w:type="spellEnd"/>
      <w:r w:rsidRPr="00C415D6">
        <w:rPr>
          <w:rFonts w:ascii="Arial" w:hAnsi="Arial" w:cs="Arial"/>
          <w:b/>
        </w:rPr>
        <w:t xml:space="preserve"> </w:t>
      </w:r>
      <w:proofErr w:type="spellStart"/>
      <w:r w:rsidRPr="00C415D6">
        <w:rPr>
          <w:rFonts w:ascii="Arial" w:hAnsi="Arial" w:cs="Arial"/>
          <w:b/>
        </w:rPr>
        <w:t>Desa</w:t>
      </w:r>
      <w:proofErr w:type="spellEnd"/>
      <w:r w:rsidRPr="00C415D6">
        <w:rPr>
          <w:rFonts w:ascii="Arial" w:hAnsi="Arial" w:cs="Arial"/>
          <w:b/>
        </w:rPr>
        <w:t xml:space="preserve"> </w:t>
      </w:r>
      <w:proofErr w:type="spellStart"/>
      <w:r w:rsidRPr="00C415D6">
        <w:rPr>
          <w:rFonts w:ascii="Arial" w:hAnsi="Arial" w:cs="Arial"/>
          <w:b/>
        </w:rPr>
        <w:t>Bersinar</w:t>
      </w:r>
      <w:proofErr w:type="spellEnd"/>
      <w:r w:rsidRPr="00C415D6">
        <w:rPr>
          <w:rFonts w:ascii="Arial" w:hAnsi="Arial" w:cs="Arial"/>
          <w:b/>
        </w:rPr>
        <w:t xml:space="preserve"> </w:t>
      </w:r>
    </w:p>
    <w:p w14:paraId="77F444A1" w14:textId="6ABFC63A" w:rsidR="008D4E99" w:rsidRPr="008D4E99" w:rsidRDefault="008D4E99" w:rsidP="009667F2">
      <w:pPr>
        <w:spacing w:line="360" w:lineRule="auto"/>
        <w:ind w:firstLine="567"/>
        <w:jc w:val="both"/>
        <w:rPr>
          <w:rFonts w:ascii="Arial" w:hAnsi="Arial" w:cs="Arial"/>
          <w:lang w:val="id-ID"/>
        </w:rPr>
      </w:pPr>
      <w:proofErr w:type="spellStart"/>
      <w:r w:rsidRPr="008D4E99">
        <w:rPr>
          <w:rFonts w:ascii="Arial" w:hAnsi="Arial" w:cs="Arial"/>
        </w:rPr>
        <w:t>Beberapa</w:t>
      </w:r>
      <w:proofErr w:type="spellEnd"/>
      <w:r w:rsidRPr="008D4E99">
        <w:rPr>
          <w:rFonts w:ascii="Arial" w:hAnsi="Arial" w:cs="Arial"/>
        </w:rPr>
        <w:t xml:space="preserve"> </w:t>
      </w:r>
      <w:proofErr w:type="spellStart"/>
      <w:r w:rsidRPr="008D4E99">
        <w:rPr>
          <w:rFonts w:ascii="Arial" w:hAnsi="Arial" w:cs="Arial"/>
        </w:rPr>
        <w:t>langkah</w:t>
      </w:r>
      <w:proofErr w:type="spellEnd"/>
      <w:r w:rsidRPr="008D4E99">
        <w:rPr>
          <w:rFonts w:ascii="Arial" w:hAnsi="Arial" w:cs="Arial"/>
        </w:rPr>
        <w:t xml:space="preserve"> </w:t>
      </w:r>
      <w:proofErr w:type="spellStart"/>
      <w:r w:rsidRPr="008D4E99">
        <w:rPr>
          <w:rFonts w:ascii="Arial" w:hAnsi="Arial" w:cs="Arial"/>
        </w:rPr>
        <w:t>dalam</w:t>
      </w:r>
      <w:proofErr w:type="spellEnd"/>
      <w:r w:rsidRPr="008D4E99">
        <w:rPr>
          <w:rFonts w:ascii="Arial" w:hAnsi="Arial" w:cs="Arial"/>
        </w:rPr>
        <w:t xml:space="preserve"> </w:t>
      </w:r>
      <w:proofErr w:type="spellStart"/>
      <w:r w:rsidRPr="008D4E99">
        <w:rPr>
          <w:rFonts w:ascii="Arial" w:hAnsi="Arial" w:cs="Arial"/>
        </w:rPr>
        <w:t>melakukan</w:t>
      </w:r>
      <w:proofErr w:type="spellEnd"/>
      <w:r w:rsidRPr="008D4E99">
        <w:rPr>
          <w:rFonts w:ascii="Arial" w:hAnsi="Arial" w:cs="Arial"/>
        </w:rPr>
        <w:t xml:space="preserve"> </w:t>
      </w:r>
      <w:proofErr w:type="spellStart"/>
      <w:r w:rsidRPr="008D4E99">
        <w:rPr>
          <w:rFonts w:ascii="Arial" w:hAnsi="Arial" w:cs="Arial"/>
        </w:rPr>
        <w:t>persiapan</w:t>
      </w:r>
      <w:proofErr w:type="spellEnd"/>
      <w:r w:rsidRPr="008D4E99">
        <w:rPr>
          <w:rFonts w:ascii="Arial" w:hAnsi="Arial" w:cs="Arial"/>
        </w:rPr>
        <w:t xml:space="preserve"> </w:t>
      </w:r>
      <w:proofErr w:type="spellStart"/>
      <w:r w:rsidRPr="008D4E99">
        <w:rPr>
          <w:rFonts w:ascii="Arial" w:hAnsi="Arial" w:cs="Arial"/>
        </w:rPr>
        <w:t>Desa</w:t>
      </w:r>
      <w:proofErr w:type="spellEnd"/>
      <w:r w:rsidRPr="008D4E99">
        <w:rPr>
          <w:rFonts w:ascii="Arial" w:hAnsi="Arial" w:cs="Arial"/>
        </w:rPr>
        <w:t xml:space="preserve"> </w:t>
      </w:r>
      <w:proofErr w:type="spellStart"/>
      <w:r w:rsidRPr="008D4E99">
        <w:rPr>
          <w:rFonts w:ascii="Arial" w:hAnsi="Arial" w:cs="Arial"/>
        </w:rPr>
        <w:t>Bersinar</w:t>
      </w:r>
      <w:proofErr w:type="spellEnd"/>
      <w:r w:rsidRPr="008D4E99">
        <w:rPr>
          <w:rFonts w:ascii="Arial" w:hAnsi="Arial" w:cs="Arial"/>
        </w:rPr>
        <w:t xml:space="preserve"> </w:t>
      </w:r>
      <w:proofErr w:type="spellStart"/>
      <w:proofErr w:type="gramStart"/>
      <w:r w:rsidRPr="008D4E99">
        <w:rPr>
          <w:rFonts w:ascii="Arial" w:hAnsi="Arial" w:cs="Arial"/>
        </w:rPr>
        <w:t>adalah</w:t>
      </w:r>
      <w:proofErr w:type="spellEnd"/>
      <w:r w:rsidRPr="008D4E99">
        <w:rPr>
          <w:rFonts w:ascii="Arial" w:hAnsi="Arial" w:cs="Arial"/>
        </w:rPr>
        <w:t xml:space="preserve"> </w:t>
      </w:r>
      <w:r>
        <w:rPr>
          <w:rFonts w:ascii="Arial" w:hAnsi="Arial" w:cs="Arial"/>
        </w:rPr>
        <w:t>:</w:t>
      </w:r>
      <w:proofErr w:type="gramEnd"/>
    </w:p>
    <w:p w14:paraId="70F9BF8F" w14:textId="77777777" w:rsidR="008D4E99" w:rsidRPr="008D4E99" w:rsidRDefault="008D4E99" w:rsidP="008D4E99">
      <w:pPr>
        <w:numPr>
          <w:ilvl w:val="1"/>
          <w:numId w:val="21"/>
        </w:numPr>
        <w:spacing w:line="360" w:lineRule="auto"/>
        <w:ind w:left="360"/>
        <w:jc w:val="both"/>
        <w:rPr>
          <w:rFonts w:ascii="Arial" w:hAnsi="Arial" w:cs="Arial"/>
          <w:lang w:val="id-ID"/>
        </w:rPr>
      </w:pPr>
      <w:r w:rsidRPr="008D4E99">
        <w:rPr>
          <w:rFonts w:ascii="Arial" w:hAnsi="Arial" w:cs="Arial"/>
          <w:lang w:val="id-ID"/>
        </w:rPr>
        <w:t>Melakukan sosialisasi ke masyarakat tentang Desa bersinar</w:t>
      </w:r>
    </w:p>
    <w:p w14:paraId="3836C085" w14:textId="77777777" w:rsidR="008D4E99" w:rsidRPr="008D4E99" w:rsidRDefault="008D4E99" w:rsidP="008D4E99">
      <w:pPr>
        <w:numPr>
          <w:ilvl w:val="1"/>
          <w:numId w:val="21"/>
        </w:numPr>
        <w:spacing w:line="360" w:lineRule="auto"/>
        <w:ind w:left="360"/>
        <w:jc w:val="both"/>
        <w:rPr>
          <w:rFonts w:ascii="Arial" w:hAnsi="Arial" w:cs="Arial"/>
          <w:lang w:val="id-ID"/>
        </w:rPr>
      </w:pPr>
      <w:r w:rsidRPr="008D4E99">
        <w:rPr>
          <w:rFonts w:ascii="Arial" w:hAnsi="Arial" w:cs="Arial"/>
          <w:lang w:val="id-ID"/>
        </w:rPr>
        <w:t>Melakukan pendataan dan membantu pengorganisasian kelompok masyarakat peduli Desa Bersinar meliputi Tim Relawan Anti Narkoba, Tim Agen pemulihan dan Tim Intelejen Desa</w:t>
      </w:r>
    </w:p>
    <w:p w14:paraId="278473A0" w14:textId="77777777" w:rsidR="008D4E99" w:rsidRPr="008D4E99" w:rsidRDefault="008D4E99" w:rsidP="008D4E99">
      <w:pPr>
        <w:numPr>
          <w:ilvl w:val="1"/>
          <w:numId w:val="21"/>
        </w:numPr>
        <w:spacing w:line="360" w:lineRule="auto"/>
        <w:ind w:left="360"/>
        <w:jc w:val="both"/>
        <w:rPr>
          <w:rFonts w:ascii="Arial" w:hAnsi="Arial" w:cs="Arial"/>
          <w:lang w:val="id-ID"/>
        </w:rPr>
      </w:pPr>
      <w:r w:rsidRPr="008D4E99">
        <w:rPr>
          <w:rFonts w:ascii="Arial" w:hAnsi="Arial" w:cs="Arial"/>
          <w:lang w:val="id-ID"/>
        </w:rPr>
        <w:t>Membantu pelatihan Pra-tugas bagi fasilitaor Desa Bersinar</w:t>
      </w:r>
    </w:p>
    <w:p w14:paraId="1F549BA4" w14:textId="77777777" w:rsidR="008D4E99" w:rsidRPr="008D4E99" w:rsidRDefault="008D4E99" w:rsidP="008D4E99">
      <w:pPr>
        <w:numPr>
          <w:ilvl w:val="1"/>
          <w:numId w:val="21"/>
        </w:numPr>
        <w:spacing w:line="360" w:lineRule="auto"/>
        <w:ind w:left="360"/>
        <w:jc w:val="both"/>
        <w:rPr>
          <w:rFonts w:ascii="Arial" w:hAnsi="Arial" w:cs="Arial"/>
          <w:lang w:val="id-ID"/>
        </w:rPr>
      </w:pPr>
      <w:r w:rsidRPr="008D4E99">
        <w:rPr>
          <w:rFonts w:ascii="Arial" w:hAnsi="Arial" w:cs="Arial"/>
          <w:lang w:val="id-ID"/>
        </w:rPr>
        <w:t>Memfasilitasi pertemuan desa dan BNN untuk membahas masukan dari hasil asesmenterkait Desa  Bersinar</w:t>
      </w:r>
    </w:p>
    <w:p w14:paraId="0BE3A63E" w14:textId="77777777" w:rsidR="008D4E99" w:rsidRPr="008D4E99" w:rsidRDefault="008D4E99" w:rsidP="008D4E99">
      <w:pPr>
        <w:numPr>
          <w:ilvl w:val="1"/>
          <w:numId w:val="21"/>
        </w:numPr>
        <w:spacing w:line="360" w:lineRule="auto"/>
        <w:ind w:left="360"/>
        <w:jc w:val="both"/>
        <w:rPr>
          <w:rFonts w:ascii="Arial" w:hAnsi="Arial" w:cs="Arial"/>
        </w:rPr>
      </w:pPr>
      <w:r w:rsidRPr="008D4E99">
        <w:rPr>
          <w:rFonts w:ascii="Arial" w:hAnsi="Arial" w:cs="Arial"/>
          <w:lang w:val="id-ID"/>
        </w:rPr>
        <w:t xml:space="preserve">Memfasilitasi pertemuan desa untuk menyepakati pembuatan SK dan surat tugas masing-masing tim yang </w:t>
      </w:r>
      <w:proofErr w:type="spellStart"/>
      <w:r w:rsidRPr="008D4E99">
        <w:rPr>
          <w:rFonts w:ascii="Arial" w:hAnsi="Arial" w:cs="Arial"/>
        </w:rPr>
        <w:t>terbentuk</w:t>
      </w:r>
      <w:proofErr w:type="spellEnd"/>
    </w:p>
    <w:p w14:paraId="1D31B166" w14:textId="77777777" w:rsidR="00792117" w:rsidRPr="00C415D6" w:rsidRDefault="008D4E99" w:rsidP="00D35E4E">
      <w:pPr>
        <w:pStyle w:val="ListParagraph"/>
        <w:numPr>
          <w:ilvl w:val="0"/>
          <w:numId w:val="20"/>
        </w:numPr>
        <w:spacing w:after="0" w:line="360" w:lineRule="auto"/>
        <w:ind w:left="360"/>
        <w:jc w:val="both"/>
        <w:rPr>
          <w:rFonts w:ascii="Arial" w:hAnsi="Arial" w:cs="Arial"/>
          <w:b/>
          <w:sz w:val="24"/>
          <w:szCs w:val="24"/>
        </w:rPr>
      </w:pPr>
      <w:proofErr w:type="spellStart"/>
      <w:r w:rsidRPr="00C415D6">
        <w:rPr>
          <w:rFonts w:ascii="Arial" w:hAnsi="Arial" w:cs="Arial"/>
          <w:b/>
          <w:sz w:val="24"/>
          <w:szCs w:val="24"/>
        </w:rPr>
        <w:t>Perencanaan</w:t>
      </w:r>
      <w:proofErr w:type="spellEnd"/>
      <w:r w:rsidRPr="00C415D6">
        <w:rPr>
          <w:rFonts w:ascii="Arial" w:hAnsi="Arial" w:cs="Arial"/>
          <w:b/>
          <w:sz w:val="24"/>
          <w:szCs w:val="24"/>
        </w:rPr>
        <w:t xml:space="preserve"> </w:t>
      </w:r>
      <w:proofErr w:type="spellStart"/>
      <w:r w:rsidRPr="00C415D6">
        <w:rPr>
          <w:rFonts w:ascii="Arial" w:hAnsi="Arial" w:cs="Arial"/>
          <w:b/>
          <w:sz w:val="24"/>
          <w:szCs w:val="24"/>
        </w:rPr>
        <w:t>Desa</w:t>
      </w:r>
      <w:proofErr w:type="spellEnd"/>
      <w:r w:rsidRPr="00C415D6">
        <w:rPr>
          <w:rFonts w:ascii="Arial" w:hAnsi="Arial" w:cs="Arial"/>
          <w:b/>
          <w:sz w:val="24"/>
          <w:szCs w:val="24"/>
        </w:rPr>
        <w:t xml:space="preserve"> </w:t>
      </w:r>
      <w:proofErr w:type="spellStart"/>
      <w:r w:rsidRPr="00C415D6">
        <w:rPr>
          <w:rFonts w:ascii="Arial" w:hAnsi="Arial" w:cs="Arial"/>
          <w:b/>
          <w:sz w:val="24"/>
          <w:szCs w:val="24"/>
        </w:rPr>
        <w:t>Bersinar</w:t>
      </w:r>
      <w:proofErr w:type="spellEnd"/>
      <w:r w:rsidR="005B0202" w:rsidRPr="00C415D6">
        <w:rPr>
          <w:rFonts w:ascii="Arial" w:hAnsi="Arial" w:cs="Arial"/>
          <w:b/>
          <w:sz w:val="24"/>
          <w:szCs w:val="24"/>
        </w:rPr>
        <w:t xml:space="preserve">. </w:t>
      </w:r>
    </w:p>
    <w:p w14:paraId="493EEB36" w14:textId="4376BD18" w:rsidR="00D35E4E" w:rsidRPr="00792117" w:rsidRDefault="00D35E4E" w:rsidP="00D35E4E">
      <w:pPr>
        <w:pStyle w:val="ListParagraph"/>
        <w:spacing w:after="0" w:line="360" w:lineRule="auto"/>
        <w:ind w:left="0" w:firstLine="360"/>
        <w:jc w:val="both"/>
        <w:rPr>
          <w:rFonts w:ascii="Arial" w:hAnsi="Arial" w:cs="Arial"/>
          <w:b/>
        </w:rPr>
      </w:pPr>
      <w:proofErr w:type="spellStart"/>
      <w:r>
        <w:rPr>
          <w:rFonts w:ascii="Arial" w:hAnsi="Arial" w:cs="Arial"/>
          <w:sz w:val="24"/>
          <w:szCs w:val="24"/>
        </w:rPr>
        <w:lastRenderedPageBreak/>
        <w:t>Beberapa</w:t>
      </w:r>
      <w:proofErr w:type="spellEnd"/>
      <w:r>
        <w:rPr>
          <w:rFonts w:ascii="Arial" w:hAnsi="Arial" w:cs="Arial"/>
          <w:sz w:val="24"/>
          <w:szCs w:val="24"/>
        </w:rPr>
        <w:t xml:space="preserve"> </w:t>
      </w:r>
      <w:proofErr w:type="spellStart"/>
      <w:r>
        <w:rPr>
          <w:rFonts w:ascii="Arial" w:hAnsi="Arial" w:cs="Arial"/>
          <w:sz w:val="24"/>
          <w:szCs w:val="24"/>
        </w:rPr>
        <w:t>langkah</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merencanakan</w:t>
      </w:r>
      <w:proofErr w:type="spellEnd"/>
      <w:r>
        <w:rPr>
          <w:rFonts w:ascii="Arial" w:hAnsi="Arial" w:cs="Arial"/>
          <w:sz w:val="24"/>
          <w:szCs w:val="24"/>
        </w:rPr>
        <w:t xml:space="preserve"> </w:t>
      </w:r>
      <w:proofErr w:type="spellStart"/>
      <w:r>
        <w:rPr>
          <w:rFonts w:ascii="Arial" w:hAnsi="Arial" w:cs="Arial"/>
          <w:sz w:val="24"/>
          <w:szCs w:val="24"/>
        </w:rPr>
        <w:t>Desa</w:t>
      </w:r>
      <w:proofErr w:type="spellEnd"/>
      <w:r>
        <w:rPr>
          <w:rFonts w:ascii="Arial" w:hAnsi="Arial" w:cs="Arial"/>
          <w:sz w:val="24"/>
          <w:szCs w:val="24"/>
        </w:rPr>
        <w:t xml:space="preserve"> </w:t>
      </w:r>
      <w:proofErr w:type="spellStart"/>
      <w:r>
        <w:rPr>
          <w:rFonts w:ascii="Arial" w:hAnsi="Arial" w:cs="Arial"/>
          <w:sz w:val="24"/>
          <w:szCs w:val="24"/>
        </w:rPr>
        <w:t>Bersinar</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sidRPr="00D35E4E">
        <w:rPr>
          <w:rFonts w:ascii="Arial" w:hAnsi="Arial" w:cs="Arial"/>
          <w:b/>
        </w:rPr>
        <w:t>:</w:t>
      </w:r>
    </w:p>
    <w:p w14:paraId="2CC927A0" w14:textId="3EFD4F7B" w:rsidR="00D35E4E" w:rsidRDefault="00D35E4E" w:rsidP="00D35E4E">
      <w:pPr>
        <w:pStyle w:val="ListParagraph"/>
        <w:numPr>
          <w:ilvl w:val="0"/>
          <w:numId w:val="22"/>
        </w:numPr>
        <w:spacing w:after="0" w:line="360" w:lineRule="auto"/>
        <w:ind w:left="360"/>
        <w:jc w:val="both"/>
        <w:rPr>
          <w:rFonts w:ascii="Arial" w:hAnsi="Arial" w:cs="Arial"/>
          <w:sz w:val="24"/>
          <w:szCs w:val="24"/>
        </w:rPr>
      </w:pPr>
      <w:proofErr w:type="spellStart"/>
      <w:r w:rsidRPr="00D35E4E">
        <w:rPr>
          <w:rFonts w:ascii="Arial" w:hAnsi="Arial" w:cs="Arial"/>
          <w:sz w:val="24"/>
          <w:szCs w:val="24"/>
        </w:rPr>
        <w:t>Pelibatan</w:t>
      </w:r>
      <w:proofErr w:type="spellEnd"/>
      <w:r w:rsidRPr="00D35E4E">
        <w:rPr>
          <w:rFonts w:ascii="Arial" w:hAnsi="Arial" w:cs="Arial"/>
          <w:sz w:val="24"/>
          <w:szCs w:val="24"/>
        </w:rPr>
        <w:t>/</w:t>
      </w:r>
      <w:proofErr w:type="spellStart"/>
      <w:r w:rsidRPr="00D35E4E">
        <w:rPr>
          <w:rFonts w:ascii="Arial" w:hAnsi="Arial" w:cs="Arial"/>
          <w:sz w:val="24"/>
          <w:szCs w:val="24"/>
        </w:rPr>
        <w:t>penguatan</w:t>
      </w:r>
      <w:proofErr w:type="spellEnd"/>
      <w:r w:rsidRPr="00D35E4E">
        <w:rPr>
          <w:rFonts w:ascii="Arial" w:hAnsi="Arial" w:cs="Arial"/>
          <w:sz w:val="24"/>
          <w:szCs w:val="24"/>
        </w:rPr>
        <w:t xml:space="preserve"> </w:t>
      </w:r>
      <w:proofErr w:type="spellStart"/>
      <w:r w:rsidRPr="00D35E4E">
        <w:rPr>
          <w:rFonts w:ascii="Arial" w:hAnsi="Arial" w:cs="Arial"/>
          <w:sz w:val="24"/>
          <w:szCs w:val="24"/>
        </w:rPr>
        <w:t>tim</w:t>
      </w:r>
      <w:proofErr w:type="spellEnd"/>
      <w:r w:rsidRPr="00D35E4E">
        <w:rPr>
          <w:rFonts w:ascii="Arial" w:hAnsi="Arial" w:cs="Arial"/>
          <w:sz w:val="24"/>
          <w:szCs w:val="24"/>
        </w:rPr>
        <w:t xml:space="preserve"> </w:t>
      </w:r>
      <w:proofErr w:type="spellStart"/>
      <w:r w:rsidRPr="00D35E4E">
        <w:rPr>
          <w:rFonts w:ascii="Arial" w:hAnsi="Arial" w:cs="Arial"/>
          <w:sz w:val="24"/>
          <w:szCs w:val="24"/>
        </w:rPr>
        <w:t>dari</w:t>
      </w:r>
      <w:proofErr w:type="spellEnd"/>
      <w:r w:rsidRPr="00D35E4E">
        <w:rPr>
          <w:rFonts w:ascii="Arial" w:hAnsi="Arial" w:cs="Arial"/>
          <w:sz w:val="24"/>
          <w:szCs w:val="24"/>
        </w:rPr>
        <w:t xml:space="preserve"> </w:t>
      </w:r>
      <w:proofErr w:type="spellStart"/>
      <w:r w:rsidRPr="00D35E4E">
        <w:rPr>
          <w:rFonts w:ascii="Arial" w:hAnsi="Arial" w:cs="Arial"/>
          <w:sz w:val="24"/>
          <w:szCs w:val="24"/>
        </w:rPr>
        <w:t>karang</w:t>
      </w:r>
      <w:proofErr w:type="spellEnd"/>
      <w:r w:rsidRPr="00D35E4E">
        <w:rPr>
          <w:rFonts w:ascii="Arial" w:hAnsi="Arial" w:cs="Arial"/>
          <w:sz w:val="24"/>
          <w:szCs w:val="24"/>
        </w:rPr>
        <w:t xml:space="preserve"> </w:t>
      </w:r>
      <w:proofErr w:type="spellStart"/>
      <w:r w:rsidRPr="00D35E4E">
        <w:rPr>
          <w:rFonts w:ascii="Arial" w:hAnsi="Arial" w:cs="Arial"/>
          <w:sz w:val="24"/>
          <w:szCs w:val="24"/>
        </w:rPr>
        <w:t>taruna</w:t>
      </w:r>
      <w:proofErr w:type="spellEnd"/>
      <w:r w:rsidRPr="00D35E4E">
        <w:rPr>
          <w:rFonts w:ascii="Arial" w:hAnsi="Arial" w:cs="Arial"/>
          <w:sz w:val="24"/>
          <w:szCs w:val="24"/>
        </w:rPr>
        <w:t xml:space="preserve">  </w:t>
      </w:r>
      <w:proofErr w:type="spellStart"/>
      <w:r w:rsidRPr="00D35E4E">
        <w:rPr>
          <w:rFonts w:ascii="Arial" w:hAnsi="Arial" w:cs="Arial"/>
          <w:sz w:val="24"/>
          <w:szCs w:val="24"/>
        </w:rPr>
        <w:t>desa</w:t>
      </w:r>
      <w:proofErr w:type="spellEnd"/>
      <w:r w:rsidRPr="00D35E4E">
        <w:rPr>
          <w:rFonts w:ascii="Arial" w:hAnsi="Arial" w:cs="Arial"/>
          <w:sz w:val="24"/>
          <w:szCs w:val="24"/>
        </w:rPr>
        <w:t xml:space="preserve"> </w:t>
      </w:r>
      <w:proofErr w:type="spellStart"/>
      <w:r w:rsidRPr="00D35E4E">
        <w:rPr>
          <w:rFonts w:ascii="Arial" w:hAnsi="Arial" w:cs="Arial"/>
          <w:sz w:val="24"/>
          <w:szCs w:val="24"/>
        </w:rPr>
        <w:t>dalam</w:t>
      </w:r>
      <w:proofErr w:type="spellEnd"/>
      <w:r w:rsidRPr="00D35E4E">
        <w:rPr>
          <w:rFonts w:ascii="Arial" w:hAnsi="Arial" w:cs="Arial"/>
          <w:sz w:val="24"/>
          <w:szCs w:val="24"/>
        </w:rPr>
        <w:t xml:space="preserve"> </w:t>
      </w:r>
      <w:proofErr w:type="spellStart"/>
      <w:r w:rsidRPr="00D35E4E">
        <w:rPr>
          <w:rFonts w:ascii="Arial" w:hAnsi="Arial" w:cs="Arial"/>
          <w:sz w:val="24"/>
          <w:szCs w:val="24"/>
        </w:rPr>
        <w:t>pelaksanaan</w:t>
      </w:r>
      <w:proofErr w:type="spellEnd"/>
      <w:r w:rsidRPr="00D35E4E">
        <w:rPr>
          <w:rFonts w:ascii="Arial" w:hAnsi="Arial" w:cs="Arial"/>
          <w:sz w:val="24"/>
          <w:szCs w:val="24"/>
        </w:rPr>
        <w:t xml:space="preserve"> </w:t>
      </w:r>
      <w:proofErr w:type="spellStart"/>
      <w:r w:rsidRPr="00D35E4E">
        <w:rPr>
          <w:rFonts w:ascii="Arial" w:hAnsi="Arial" w:cs="Arial"/>
          <w:sz w:val="24"/>
          <w:szCs w:val="24"/>
        </w:rPr>
        <w:t>kegiatan</w:t>
      </w:r>
      <w:proofErr w:type="spellEnd"/>
      <w:r w:rsidRPr="00D35E4E">
        <w:rPr>
          <w:rFonts w:ascii="Arial" w:hAnsi="Arial" w:cs="Arial"/>
          <w:sz w:val="24"/>
          <w:szCs w:val="24"/>
        </w:rPr>
        <w:t xml:space="preserve"> </w:t>
      </w:r>
      <w:proofErr w:type="spellStart"/>
      <w:r w:rsidRPr="00D35E4E">
        <w:rPr>
          <w:rFonts w:ascii="Arial" w:hAnsi="Arial" w:cs="Arial"/>
          <w:sz w:val="24"/>
          <w:szCs w:val="24"/>
        </w:rPr>
        <w:t>Desa</w:t>
      </w:r>
      <w:proofErr w:type="spellEnd"/>
      <w:r w:rsidRPr="00D35E4E">
        <w:rPr>
          <w:rFonts w:ascii="Arial" w:hAnsi="Arial" w:cs="Arial"/>
          <w:sz w:val="24"/>
          <w:szCs w:val="24"/>
        </w:rPr>
        <w:t xml:space="preserve"> </w:t>
      </w:r>
      <w:proofErr w:type="spellStart"/>
      <w:r w:rsidRPr="00D35E4E">
        <w:rPr>
          <w:rFonts w:ascii="Arial" w:hAnsi="Arial" w:cs="Arial"/>
          <w:sz w:val="24"/>
          <w:szCs w:val="24"/>
        </w:rPr>
        <w:t>Bersinar</w:t>
      </w:r>
      <w:proofErr w:type="spellEnd"/>
    </w:p>
    <w:p w14:paraId="7B9C350B" w14:textId="0B454AA2" w:rsidR="00D35E4E" w:rsidRDefault="00D35E4E" w:rsidP="007602E8">
      <w:pPr>
        <w:pStyle w:val="ListParagraph"/>
        <w:numPr>
          <w:ilvl w:val="0"/>
          <w:numId w:val="22"/>
        </w:numPr>
        <w:spacing w:after="0" w:line="360" w:lineRule="auto"/>
        <w:ind w:left="360"/>
        <w:jc w:val="both"/>
        <w:rPr>
          <w:rFonts w:ascii="Arial" w:hAnsi="Arial" w:cs="Arial"/>
          <w:sz w:val="24"/>
          <w:szCs w:val="24"/>
        </w:rPr>
      </w:pPr>
      <w:proofErr w:type="spellStart"/>
      <w:r>
        <w:rPr>
          <w:rFonts w:ascii="Arial" w:hAnsi="Arial" w:cs="Arial"/>
          <w:sz w:val="24"/>
          <w:szCs w:val="24"/>
        </w:rPr>
        <w:t>Menyusun</w:t>
      </w:r>
      <w:proofErr w:type="spellEnd"/>
      <w:r>
        <w:rPr>
          <w:rFonts w:ascii="Arial" w:hAnsi="Arial" w:cs="Arial"/>
          <w:sz w:val="24"/>
          <w:szCs w:val="24"/>
        </w:rPr>
        <w:t xml:space="preserve"> Program </w:t>
      </w:r>
      <w:proofErr w:type="spellStart"/>
      <w:r>
        <w:rPr>
          <w:rFonts w:ascii="Arial" w:hAnsi="Arial" w:cs="Arial"/>
          <w:sz w:val="24"/>
          <w:szCs w:val="24"/>
        </w:rPr>
        <w:t>Kerja</w:t>
      </w:r>
      <w:proofErr w:type="spellEnd"/>
      <w:r>
        <w:rPr>
          <w:rFonts w:ascii="Arial" w:hAnsi="Arial" w:cs="Arial"/>
          <w:sz w:val="24"/>
          <w:szCs w:val="24"/>
        </w:rPr>
        <w:t xml:space="preserve"> yang </w:t>
      </w:r>
      <w:proofErr w:type="spellStart"/>
      <w:r>
        <w:rPr>
          <w:rFonts w:ascii="Arial" w:hAnsi="Arial" w:cs="Arial"/>
          <w:sz w:val="24"/>
          <w:szCs w:val="24"/>
        </w:rPr>
        <w:t>selanjutnya</w:t>
      </w:r>
      <w:proofErr w:type="spellEnd"/>
      <w:r>
        <w:rPr>
          <w:rFonts w:ascii="Arial" w:hAnsi="Arial" w:cs="Arial"/>
          <w:sz w:val="24"/>
          <w:szCs w:val="24"/>
        </w:rPr>
        <w:t xml:space="preserve"> </w:t>
      </w:r>
      <w:proofErr w:type="spellStart"/>
      <w:r>
        <w:rPr>
          <w:rFonts w:ascii="Arial" w:hAnsi="Arial" w:cs="Arial"/>
          <w:sz w:val="24"/>
          <w:szCs w:val="24"/>
        </w:rPr>
        <w:t>disetujui</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Desa</w:t>
      </w:r>
      <w:proofErr w:type="spellEnd"/>
    </w:p>
    <w:p w14:paraId="477A59B1" w14:textId="5A42A19D" w:rsidR="00D35E4E" w:rsidRDefault="00D35E4E" w:rsidP="007602E8">
      <w:pPr>
        <w:pStyle w:val="ListParagraph"/>
        <w:numPr>
          <w:ilvl w:val="0"/>
          <w:numId w:val="22"/>
        </w:numPr>
        <w:spacing w:after="0" w:line="360" w:lineRule="auto"/>
        <w:ind w:left="360"/>
        <w:jc w:val="both"/>
        <w:rPr>
          <w:rFonts w:ascii="Arial" w:hAnsi="Arial" w:cs="Arial"/>
          <w:sz w:val="24"/>
          <w:szCs w:val="24"/>
        </w:rPr>
      </w:pPr>
      <w:proofErr w:type="spellStart"/>
      <w:r>
        <w:rPr>
          <w:rFonts w:ascii="Arial" w:hAnsi="Arial" w:cs="Arial"/>
          <w:sz w:val="24"/>
          <w:szCs w:val="24"/>
        </w:rPr>
        <w:t>Berkomunikasi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mensosialisasikan</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mengenai</w:t>
      </w:r>
      <w:proofErr w:type="spellEnd"/>
      <w:r>
        <w:rPr>
          <w:rFonts w:ascii="Arial" w:hAnsi="Arial" w:cs="Arial"/>
          <w:sz w:val="24"/>
          <w:szCs w:val="24"/>
        </w:rPr>
        <w:t xml:space="preserve"> program </w:t>
      </w:r>
      <w:proofErr w:type="spellStart"/>
      <w:r>
        <w:rPr>
          <w:rFonts w:ascii="Arial" w:hAnsi="Arial" w:cs="Arial"/>
          <w:sz w:val="24"/>
          <w:szCs w:val="24"/>
        </w:rPr>
        <w:t>kerja</w:t>
      </w:r>
      <w:proofErr w:type="spellEnd"/>
      <w:r>
        <w:rPr>
          <w:rFonts w:ascii="Arial" w:hAnsi="Arial" w:cs="Arial"/>
          <w:sz w:val="24"/>
          <w:szCs w:val="24"/>
        </w:rPr>
        <w:t xml:space="preserve"> yang </w:t>
      </w:r>
      <w:proofErr w:type="spellStart"/>
      <w:r>
        <w:rPr>
          <w:rFonts w:ascii="Arial" w:hAnsi="Arial" w:cs="Arial"/>
          <w:sz w:val="24"/>
          <w:szCs w:val="24"/>
        </w:rPr>
        <w:t>dirancang</w:t>
      </w:r>
      <w:proofErr w:type="spellEnd"/>
      <w:r>
        <w:rPr>
          <w:rFonts w:ascii="Arial" w:hAnsi="Arial" w:cs="Arial"/>
          <w:sz w:val="24"/>
          <w:szCs w:val="24"/>
        </w:rPr>
        <w:t xml:space="preserve"> </w:t>
      </w:r>
    </w:p>
    <w:p w14:paraId="0580D2BC" w14:textId="2D0234FC" w:rsidR="00E57857" w:rsidRPr="00C415D6" w:rsidRDefault="00E57857" w:rsidP="007602E8">
      <w:pPr>
        <w:pStyle w:val="ListParagraph"/>
        <w:numPr>
          <w:ilvl w:val="0"/>
          <w:numId w:val="20"/>
        </w:numPr>
        <w:spacing w:after="0" w:line="360" w:lineRule="auto"/>
        <w:ind w:left="360"/>
        <w:jc w:val="both"/>
        <w:rPr>
          <w:rFonts w:ascii="Arial" w:hAnsi="Arial" w:cs="Arial"/>
          <w:b/>
          <w:sz w:val="24"/>
          <w:szCs w:val="24"/>
        </w:rPr>
      </w:pPr>
      <w:proofErr w:type="spellStart"/>
      <w:r w:rsidRPr="00C415D6">
        <w:rPr>
          <w:rFonts w:ascii="Arial" w:hAnsi="Arial" w:cs="Arial"/>
          <w:b/>
          <w:sz w:val="24"/>
          <w:szCs w:val="24"/>
        </w:rPr>
        <w:t>Melakukan</w:t>
      </w:r>
      <w:proofErr w:type="spellEnd"/>
      <w:r w:rsidRPr="00C415D6">
        <w:rPr>
          <w:rFonts w:ascii="Arial" w:hAnsi="Arial" w:cs="Arial"/>
          <w:b/>
          <w:sz w:val="24"/>
          <w:szCs w:val="24"/>
        </w:rPr>
        <w:t xml:space="preserve"> </w:t>
      </w:r>
      <w:proofErr w:type="spellStart"/>
      <w:r w:rsidRPr="00C415D6">
        <w:rPr>
          <w:rFonts w:ascii="Arial" w:hAnsi="Arial" w:cs="Arial"/>
          <w:b/>
          <w:sz w:val="24"/>
          <w:szCs w:val="24"/>
        </w:rPr>
        <w:t>kegiatan</w:t>
      </w:r>
      <w:proofErr w:type="spellEnd"/>
      <w:r w:rsidRPr="00C415D6">
        <w:rPr>
          <w:rFonts w:ascii="Arial" w:hAnsi="Arial" w:cs="Arial"/>
          <w:b/>
          <w:sz w:val="24"/>
          <w:szCs w:val="24"/>
        </w:rPr>
        <w:t xml:space="preserve"> yang </w:t>
      </w:r>
      <w:proofErr w:type="spellStart"/>
      <w:r w:rsidRPr="00C415D6">
        <w:rPr>
          <w:rFonts w:ascii="Arial" w:hAnsi="Arial" w:cs="Arial"/>
          <w:b/>
          <w:sz w:val="24"/>
          <w:szCs w:val="24"/>
        </w:rPr>
        <w:t>terkait</w:t>
      </w:r>
      <w:proofErr w:type="spellEnd"/>
      <w:r w:rsidRPr="00C415D6">
        <w:rPr>
          <w:rFonts w:ascii="Arial" w:hAnsi="Arial" w:cs="Arial"/>
          <w:b/>
          <w:sz w:val="24"/>
          <w:szCs w:val="24"/>
        </w:rPr>
        <w:t xml:space="preserve"> </w:t>
      </w:r>
      <w:proofErr w:type="spellStart"/>
      <w:r w:rsidRPr="00C415D6">
        <w:rPr>
          <w:rFonts w:ascii="Arial" w:hAnsi="Arial" w:cs="Arial"/>
          <w:b/>
          <w:sz w:val="24"/>
          <w:szCs w:val="24"/>
        </w:rPr>
        <w:t>dengan</w:t>
      </w:r>
      <w:proofErr w:type="spellEnd"/>
      <w:r w:rsidRPr="00C415D6">
        <w:rPr>
          <w:rFonts w:ascii="Arial" w:hAnsi="Arial" w:cs="Arial"/>
          <w:b/>
          <w:sz w:val="24"/>
          <w:szCs w:val="24"/>
        </w:rPr>
        <w:t xml:space="preserve"> </w:t>
      </w:r>
      <w:proofErr w:type="spellStart"/>
      <w:r w:rsidRPr="00C415D6">
        <w:rPr>
          <w:rFonts w:ascii="Arial" w:hAnsi="Arial" w:cs="Arial"/>
          <w:b/>
          <w:sz w:val="24"/>
          <w:szCs w:val="24"/>
        </w:rPr>
        <w:t>peyalahgunaan</w:t>
      </w:r>
      <w:proofErr w:type="spellEnd"/>
      <w:r w:rsidRPr="00C415D6">
        <w:rPr>
          <w:rFonts w:ascii="Arial" w:hAnsi="Arial" w:cs="Arial"/>
          <w:b/>
          <w:sz w:val="24"/>
          <w:szCs w:val="24"/>
        </w:rPr>
        <w:t xml:space="preserve"> </w:t>
      </w:r>
      <w:proofErr w:type="spellStart"/>
      <w:r w:rsidRPr="00C415D6">
        <w:rPr>
          <w:rFonts w:ascii="Arial" w:hAnsi="Arial" w:cs="Arial"/>
          <w:b/>
          <w:sz w:val="24"/>
          <w:szCs w:val="24"/>
        </w:rPr>
        <w:t>narkoba</w:t>
      </w:r>
      <w:proofErr w:type="spellEnd"/>
      <w:r w:rsidRPr="00C415D6">
        <w:rPr>
          <w:rFonts w:ascii="Arial" w:hAnsi="Arial" w:cs="Arial"/>
          <w:b/>
          <w:sz w:val="24"/>
          <w:szCs w:val="24"/>
        </w:rPr>
        <w:t xml:space="preserve"> </w:t>
      </w:r>
    </w:p>
    <w:p w14:paraId="48B7826F" w14:textId="2D57E290" w:rsidR="00E57857" w:rsidRPr="007602E8" w:rsidRDefault="00E57857" w:rsidP="007602E8">
      <w:pPr>
        <w:spacing w:line="360" w:lineRule="auto"/>
        <w:ind w:firstLine="360"/>
        <w:jc w:val="both"/>
        <w:rPr>
          <w:rFonts w:ascii="Arial" w:hAnsi="Arial" w:cs="Arial"/>
        </w:rPr>
      </w:pPr>
      <w:proofErr w:type="spellStart"/>
      <w:r w:rsidRPr="007602E8">
        <w:rPr>
          <w:rFonts w:ascii="Arial" w:hAnsi="Arial" w:cs="Arial"/>
        </w:rPr>
        <w:t>Pada</w:t>
      </w:r>
      <w:proofErr w:type="spellEnd"/>
      <w:r w:rsidRPr="007602E8">
        <w:rPr>
          <w:rFonts w:ascii="Arial" w:hAnsi="Arial" w:cs="Arial"/>
        </w:rPr>
        <w:t xml:space="preserve"> </w:t>
      </w:r>
      <w:proofErr w:type="spellStart"/>
      <w:r w:rsidRPr="007602E8">
        <w:rPr>
          <w:rFonts w:ascii="Arial" w:hAnsi="Arial" w:cs="Arial"/>
        </w:rPr>
        <w:t>tahapan</w:t>
      </w:r>
      <w:proofErr w:type="spellEnd"/>
      <w:r w:rsidRPr="007602E8">
        <w:rPr>
          <w:rFonts w:ascii="Arial" w:hAnsi="Arial" w:cs="Arial"/>
        </w:rPr>
        <w:t xml:space="preserve"> </w:t>
      </w:r>
      <w:proofErr w:type="spellStart"/>
      <w:r w:rsidRPr="007602E8">
        <w:rPr>
          <w:rFonts w:ascii="Arial" w:hAnsi="Arial" w:cs="Arial"/>
        </w:rPr>
        <w:t>ini</w:t>
      </w:r>
      <w:proofErr w:type="spellEnd"/>
      <w:r w:rsidRPr="007602E8">
        <w:rPr>
          <w:rFonts w:ascii="Arial" w:hAnsi="Arial" w:cs="Arial"/>
        </w:rPr>
        <w:t xml:space="preserve"> </w:t>
      </w:r>
      <w:proofErr w:type="spellStart"/>
      <w:r w:rsidRPr="007602E8">
        <w:rPr>
          <w:rFonts w:ascii="Arial" w:hAnsi="Arial" w:cs="Arial"/>
        </w:rPr>
        <w:t>terdapat</w:t>
      </w:r>
      <w:proofErr w:type="spellEnd"/>
      <w:r w:rsidRPr="007602E8">
        <w:rPr>
          <w:rFonts w:ascii="Arial" w:hAnsi="Arial" w:cs="Arial"/>
        </w:rPr>
        <w:t xml:space="preserve"> </w:t>
      </w:r>
      <w:proofErr w:type="spellStart"/>
      <w:r w:rsidRPr="007602E8">
        <w:rPr>
          <w:rFonts w:ascii="Arial" w:hAnsi="Arial" w:cs="Arial"/>
        </w:rPr>
        <w:t>beberapa</w:t>
      </w:r>
      <w:proofErr w:type="spellEnd"/>
      <w:r w:rsidRPr="007602E8">
        <w:rPr>
          <w:rFonts w:ascii="Arial" w:hAnsi="Arial" w:cs="Arial"/>
        </w:rPr>
        <w:t xml:space="preserve"> </w:t>
      </w:r>
      <w:proofErr w:type="spellStart"/>
      <w:r w:rsidRPr="007602E8">
        <w:rPr>
          <w:rFonts w:ascii="Arial" w:hAnsi="Arial" w:cs="Arial"/>
        </w:rPr>
        <w:t>kegiatan</w:t>
      </w:r>
      <w:proofErr w:type="spellEnd"/>
      <w:r w:rsidRPr="007602E8">
        <w:rPr>
          <w:rFonts w:ascii="Arial" w:hAnsi="Arial" w:cs="Arial"/>
        </w:rPr>
        <w:t xml:space="preserve"> yang </w:t>
      </w:r>
      <w:proofErr w:type="spellStart"/>
      <w:r w:rsidRPr="007602E8">
        <w:rPr>
          <w:rFonts w:ascii="Arial" w:hAnsi="Arial" w:cs="Arial"/>
        </w:rPr>
        <w:t>dilakukan</w:t>
      </w:r>
      <w:proofErr w:type="spellEnd"/>
      <w:r w:rsidRPr="007602E8">
        <w:rPr>
          <w:rFonts w:ascii="Arial" w:hAnsi="Arial" w:cs="Arial"/>
        </w:rPr>
        <w:t xml:space="preserve"> </w:t>
      </w:r>
      <w:proofErr w:type="spellStart"/>
      <w:r w:rsidRPr="007602E8">
        <w:rPr>
          <w:rFonts w:ascii="Arial" w:hAnsi="Arial" w:cs="Arial"/>
        </w:rPr>
        <w:t>yaitu</w:t>
      </w:r>
      <w:proofErr w:type="spellEnd"/>
      <w:r w:rsidRPr="007602E8">
        <w:rPr>
          <w:rFonts w:ascii="Arial" w:hAnsi="Arial" w:cs="Arial"/>
        </w:rPr>
        <w:t>:</w:t>
      </w:r>
    </w:p>
    <w:p w14:paraId="2949E2B1" w14:textId="271F9D8B" w:rsidR="007602E8" w:rsidRPr="007602E8" w:rsidRDefault="007602E8" w:rsidP="007602E8">
      <w:pPr>
        <w:pStyle w:val="ListParagraph"/>
        <w:numPr>
          <w:ilvl w:val="0"/>
          <w:numId w:val="23"/>
        </w:numPr>
        <w:spacing w:after="0" w:line="360" w:lineRule="auto"/>
        <w:ind w:left="360"/>
        <w:jc w:val="both"/>
        <w:rPr>
          <w:rFonts w:ascii="Arial" w:hAnsi="Arial" w:cs="Arial"/>
          <w:sz w:val="24"/>
          <w:szCs w:val="24"/>
        </w:rPr>
      </w:pPr>
      <w:proofErr w:type="spellStart"/>
      <w:r w:rsidRPr="007602E8">
        <w:rPr>
          <w:rFonts w:ascii="Arial" w:hAnsi="Arial" w:cs="Arial"/>
          <w:sz w:val="24"/>
          <w:szCs w:val="24"/>
        </w:rPr>
        <w:t>Melakukan</w:t>
      </w:r>
      <w:proofErr w:type="spellEnd"/>
      <w:r w:rsidRPr="007602E8">
        <w:rPr>
          <w:rFonts w:ascii="Arial" w:hAnsi="Arial" w:cs="Arial"/>
          <w:sz w:val="24"/>
          <w:szCs w:val="24"/>
        </w:rPr>
        <w:t xml:space="preserve"> </w:t>
      </w:r>
      <w:proofErr w:type="spellStart"/>
      <w:r w:rsidRPr="007602E8">
        <w:rPr>
          <w:rFonts w:ascii="Arial" w:hAnsi="Arial" w:cs="Arial"/>
          <w:sz w:val="24"/>
          <w:szCs w:val="24"/>
        </w:rPr>
        <w:t>kampanye</w:t>
      </w:r>
      <w:proofErr w:type="spellEnd"/>
      <w:r w:rsidRPr="007602E8">
        <w:rPr>
          <w:rFonts w:ascii="Arial" w:hAnsi="Arial" w:cs="Arial"/>
          <w:sz w:val="24"/>
          <w:szCs w:val="24"/>
        </w:rPr>
        <w:t xml:space="preserve"> </w:t>
      </w:r>
      <w:proofErr w:type="spellStart"/>
      <w:r w:rsidRPr="007602E8">
        <w:rPr>
          <w:rFonts w:ascii="Arial" w:hAnsi="Arial" w:cs="Arial"/>
          <w:sz w:val="24"/>
          <w:szCs w:val="24"/>
        </w:rPr>
        <w:t>bahaya</w:t>
      </w:r>
      <w:proofErr w:type="spellEnd"/>
      <w:r w:rsidRPr="007602E8">
        <w:rPr>
          <w:rFonts w:ascii="Arial" w:hAnsi="Arial" w:cs="Arial"/>
          <w:sz w:val="24"/>
          <w:szCs w:val="24"/>
        </w:rPr>
        <w:t xml:space="preserve"> </w:t>
      </w:r>
      <w:proofErr w:type="spellStart"/>
      <w:r w:rsidRPr="007602E8">
        <w:rPr>
          <w:rFonts w:ascii="Arial" w:hAnsi="Arial" w:cs="Arial"/>
          <w:sz w:val="24"/>
          <w:szCs w:val="24"/>
        </w:rPr>
        <w:t>narkoba</w:t>
      </w:r>
      <w:proofErr w:type="spellEnd"/>
      <w:r w:rsidRPr="007602E8">
        <w:rPr>
          <w:rFonts w:ascii="Arial" w:hAnsi="Arial" w:cs="Arial"/>
          <w:sz w:val="24"/>
          <w:szCs w:val="24"/>
        </w:rPr>
        <w:t xml:space="preserve"> </w:t>
      </w:r>
      <w:proofErr w:type="spellStart"/>
      <w:r w:rsidRPr="007602E8">
        <w:rPr>
          <w:rFonts w:ascii="Arial" w:hAnsi="Arial" w:cs="Arial"/>
          <w:sz w:val="24"/>
          <w:szCs w:val="24"/>
        </w:rPr>
        <w:t>oleh</w:t>
      </w:r>
      <w:proofErr w:type="spellEnd"/>
      <w:r w:rsidRPr="007602E8">
        <w:rPr>
          <w:rFonts w:ascii="Arial" w:hAnsi="Arial" w:cs="Arial"/>
          <w:sz w:val="24"/>
          <w:szCs w:val="24"/>
        </w:rPr>
        <w:t xml:space="preserve"> </w:t>
      </w:r>
      <w:proofErr w:type="spellStart"/>
      <w:r w:rsidRPr="007602E8">
        <w:rPr>
          <w:rFonts w:ascii="Arial" w:hAnsi="Arial" w:cs="Arial"/>
          <w:sz w:val="24"/>
          <w:szCs w:val="24"/>
        </w:rPr>
        <w:t>tim</w:t>
      </w:r>
      <w:proofErr w:type="spellEnd"/>
      <w:r w:rsidRPr="007602E8">
        <w:rPr>
          <w:rFonts w:ascii="Arial" w:hAnsi="Arial" w:cs="Arial"/>
          <w:sz w:val="24"/>
          <w:szCs w:val="24"/>
        </w:rPr>
        <w:t xml:space="preserve"> </w:t>
      </w:r>
      <w:proofErr w:type="spellStart"/>
      <w:r w:rsidRPr="007602E8">
        <w:rPr>
          <w:rFonts w:ascii="Arial" w:hAnsi="Arial" w:cs="Arial"/>
          <w:sz w:val="24"/>
          <w:szCs w:val="24"/>
        </w:rPr>
        <w:t>relawan</w:t>
      </w:r>
      <w:proofErr w:type="spellEnd"/>
      <w:r w:rsidRPr="007602E8">
        <w:rPr>
          <w:rFonts w:ascii="Arial" w:hAnsi="Arial" w:cs="Arial"/>
          <w:sz w:val="24"/>
          <w:szCs w:val="24"/>
        </w:rPr>
        <w:t xml:space="preserve"> anti </w:t>
      </w:r>
      <w:proofErr w:type="spellStart"/>
      <w:r w:rsidRPr="007602E8">
        <w:rPr>
          <w:rFonts w:ascii="Arial" w:hAnsi="Arial" w:cs="Arial"/>
          <w:sz w:val="24"/>
          <w:szCs w:val="24"/>
        </w:rPr>
        <w:t>narkoba</w:t>
      </w:r>
      <w:proofErr w:type="spellEnd"/>
      <w:r w:rsidRPr="007602E8">
        <w:rPr>
          <w:rFonts w:ascii="Arial" w:hAnsi="Arial" w:cs="Arial"/>
          <w:sz w:val="24"/>
          <w:szCs w:val="24"/>
        </w:rPr>
        <w:t xml:space="preserve"> </w:t>
      </w:r>
      <w:proofErr w:type="spellStart"/>
      <w:r w:rsidRPr="007602E8">
        <w:rPr>
          <w:rFonts w:ascii="Arial" w:hAnsi="Arial" w:cs="Arial"/>
          <w:sz w:val="24"/>
          <w:szCs w:val="24"/>
        </w:rPr>
        <w:t>baik</w:t>
      </w:r>
      <w:proofErr w:type="spellEnd"/>
      <w:r w:rsidRPr="007602E8">
        <w:rPr>
          <w:rFonts w:ascii="Arial" w:hAnsi="Arial" w:cs="Arial"/>
          <w:sz w:val="24"/>
          <w:szCs w:val="24"/>
        </w:rPr>
        <w:t xml:space="preserve"> </w:t>
      </w:r>
      <w:proofErr w:type="spellStart"/>
      <w:r w:rsidRPr="007602E8">
        <w:rPr>
          <w:rFonts w:ascii="Arial" w:hAnsi="Arial" w:cs="Arial"/>
          <w:sz w:val="24"/>
          <w:szCs w:val="24"/>
        </w:rPr>
        <w:t>dalam</w:t>
      </w:r>
      <w:proofErr w:type="spellEnd"/>
      <w:r w:rsidRPr="007602E8">
        <w:rPr>
          <w:rFonts w:ascii="Arial" w:hAnsi="Arial" w:cs="Arial"/>
          <w:sz w:val="24"/>
          <w:szCs w:val="24"/>
        </w:rPr>
        <w:t xml:space="preserve"> </w:t>
      </w:r>
      <w:proofErr w:type="spellStart"/>
      <w:r w:rsidRPr="007602E8">
        <w:rPr>
          <w:rFonts w:ascii="Arial" w:hAnsi="Arial" w:cs="Arial"/>
          <w:sz w:val="24"/>
          <w:szCs w:val="24"/>
        </w:rPr>
        <w:t>pertemuan</w:t>
      </w:r>
      <w:proofErr w:type="spellEnd"/>
      <w:r w:rsidRPr="007602E8">
        <w:rPr>
          <w:rFonts w:ascii="Arial" w:hAnsi="Arial" w:cs="Arial"/>
          <w:sz w:val="24"/>
          <w:szCs w:val="24"/>
        </w:rPr>
        <w:t xml:space="preserve"> </w:t>
      </w:r>
      <w:proofErr w:type="spellStart"/>
      <w:r w:rsidRPr="007602E8">
        <w:rPr>
          <w:rFonts w:ascii="Arial" w:hAnsi="Arial" w:cs="Arial"/>
          <w:sz w:val="24"/>
          <w:szCs w:val="24"/>
        </w:rPr>
        <w:t>desa</w:t>
      </w:r>
      <w:proofErr w:type="spellEnd"/>
      <w:r w:rsidRPr="007602E8">
        <w:rPr>
          <w:rFonts w:ascii="Arial" w:hAnsi="Arial" w:cs="Arial"/>
          <w:sz w:val="24"/>
          <w:szCs w:val="24"/>
        </w:rPr>
        <w:t xml:space="preserve"> </w:t>
      </w:r>
      <w:proofErr w:type="spellStart"/>
      <w:r w:rsidRPr="007602E8">
        <w:rPr>
          <w:rFonts w:ascii="Arial" w:hAnsi="Arial" w:cs="Arial"/>
          <w:sz w:val="24"/>
          <w:szCs w:val="24"/>
        </w:rPr>
        <w:t>maupun</w:t>
      </w:r>
      <w:proofErr w:type="spellEnd"/>
      <w:r w:rsidRPr="007602E8">
        <w:rPr>
          <w:rFonts w:ascii="Arial" w:hAnsi="Arial" w:cs="Arial"/>
          <w:sz w:val="24"/>
          <w:szCs w:val="24"/>
        </w:rPr>
        <w:t xml:space="preserve"> </w:t>
      </w:r>
      <w:r w:rsidRPr="005A0985">
        <w:rPr>
          <w:rFonts w:ascii="Arial" w:hAnsi="Arial" w:cs="Arial"/>
          <w:i/>
          <w:sz w:val="24"/>
          <w:szCs w:val="24"/>
        </w:rPr>
        <w:t>door to door</w:t>
      </w:r>
      <w:r w:rsidR="005A0985">
        <w:rPr>
          <w:rFonts w:ascii="Arial" w:hAnsi="Arial" w:cs="Arial"/>
          <w:i/>
          <w:sz w:val="24"/>
          <w:szCs w:val="24"/>
        </w:rPr>
        <w:t xml:space="preserve">  </w:t>
      </w:r>
      <w:r w:rsidR="005A0985">
        <w:rPr>
          <w:rFonts w:ascii="Arial" w:hAnsi="Arial" w:cs="Arial"/>
          <w:sz w:val="24"/>
          <w:szCs w:val="24"/>
        </w:rPr>
        <w:t xml:space="preserve"> </w:t>
      </w:r>
      <w:proofErr w:type="spellStart"/>
      <w:r w:rsidR="005A0985">
        <w:rPr>
          <w:rFonts w:ascii="Arial" w:hAnsi="Arial" w:cs="Arial"/>
          <w:sz w:val="24"/>
          <w:szCs w:val="24"/>
        </w:rPr>
        <w:t>serta</w:t>
      </w:r>
      <w:proofErr w:type="spellEnd"/>
      <w:r w:rsidR="005A0985">
        <w:rPr>
          <w:rFonts w:ascii="Arial" w:hAnsi="Arial" w:cs="Arial"/>
          <w:sz w:val="24"/>
          <w:szCs w:val="24"/>
        </w:rPr>
        <w:t xml:space="preserve"> </w:t>
      </w:r>
      <w:proofErr w:type="spellStart"/>
      <w:r w:rsidR="005A0985">
        <w:rPr>
          <w:rFonts w:ascii="Arial" w:hAnsi="Arial" w:cs="Arial"/>
          <w:sz w:val="24"/>
          <w:szCs w:val="24"/>
        </w:rPr>
        <w:t>kampanye</w:t>
      </w:r>
      <w:proofErr w:type="spellEnd"/>
      <w:r w:rsidR="005A0985">
        <w:rPr>
          <w:rFonts w:ascii="Arial" w:hAnsi="Arial" w:cs="Arial"/>
          <w:sz w:val="24"/>
          <w:szCs w:val="24"/>
        </w:rPr>
        <w:t xml:space="preserve"> </w:t>
      </w:r>
      <w:r w:rsidR="006E6A09">
        <w:rPr>
          <w:rFonts w:ascii="Arial" w:hAnsi="Arial" w:cs="Arial"/>
          <w:sz w:val="24"/>
          <w:szCs w:val="24"/>
        </w:rPr>
        <w:t xml:space="preserve">anti </w:t>
      </w:r>
      <w:proofErr w:type="spellStart"/>
      <w:r w:rsidR="006E6A09">
        <w:rPr>
          <w:rFonts w:ascii="Arial" w:hAnsi="Arial" w:cs="Arial"/>
          <w:sz w:val="24"/>
          <w:szCs w:val="24"/>
        </w:rPr>
        <w:t>narkoba</w:t>
      </w:r>
      <w:proofErr w:type="spellEnd"/>
      <w:r w:rsidR="006E6A09">
        <w:rPr>
          <w:rFonts w:ascii="Arial" w:hAnsi="Arial" w:cs="Arial"/>
          <w:sz w:val="24"/>
          <w:szCs w:val="24"/>
        </w:rPr>
        <w:t xml:space="preserve"> </w:t>
      </w:r>
      <w:r w:rsidR="005A0985">
        <w:rPr>
          <w:rFonts w:ascii="Arial" w:hAnsi="Arial" w:cs="Arial"/>
          <w:sz w:val="24"/>
          <w:szCs w:val="24"/>
        </w:rPr>
        <w:t xml:space="preserve">di </w:t>
      </w:r>
      <w:proofErr w:type="spellStart"/>
      <w:r w:rsidR="005A0985">
        <w:rPr>
          <w:rFonts w:ascii="Arial" w:hAnsi="Arial" w:cs="Arial"/>
          <w:sz w:val="24"/>
          <w:szCs w:val="24"/>
        </w:rPr>
        <w:t>sekolah</w:t>
      </w:r>
      <w:proofErr w:type="spellEnd"/>
      <w:r w:rsidR="005A0985">
        <w:rPr>
          <w:rFonts w:ascii="Arial" w:hAnsi="Arial" w:cs="Arial"/>
          <w:sz w:val="24"/>
          <w:szCs w:val="24"/>
        </w:rPr>
        <w:t xml:space="preserve"> </w:t>
      </w:r>
    </w:p>
    <w:p w14:paraId="76ECAD6F" w14:textId="77777777" w:rsidR="007602E8" w:rsidRPr="007602E8" w:rsidRDefault="007602E8" w:rsidP="007602E8">
      <w:pPr>
        <w:pStyle w:val="ListParagraph"/>
        <w:numPr>
          <w:ilvl w:val="0"/>
          <w:numId w:val="23"/>
        </w:numPr>
        <w:spacing w:after="0" w:line="360" w:lineRule="auto"/>
        <w:ind w:left="360"/>
        <w:jc w:val="both"/>
        <w:rPr>
          <w:rFonts w:ascii="Arial" w:hAnsi="Arial" w:cs="Arial"/>
          <w:sz w:val="24"/>
          <w:szCs w:val="24"/>
        </w:rPr>
      </w:pPr>
      <w:proofErr w:type="spellStart"/>
      <w:r w:rsidRPr="007602E8">
        <w:rPr>
          <w:rFonts w:ascii="Arial" w:hAnsi="Arial" w:cs="Arial"/>
          <w:sz w:val="24"/>
          <w:szCs w:val="24"/>
        </w:rPr>
        <w:t>Pelaksanaan</w:t>
      </w:r>
      <w:proofErr w:type="spellEnd"/>
      <w:r w:rsidRPr="007602E8">
        <w:rPr>
          <w:rFonts w:ascii="Arial" w:hAnsi="Arial" w:cs="Arial"/>
          <w:sz w:val="24"/>
          <w:szCs w:val="24"/>
        </w:rPr>
        <w:t xml:space="preserve"> </w:t>
      </w:r>
      <w:proofErr w:type="spellStart"/>
      <w:r w:rsidRPr="007602E8">
        <w:rPr>
          <w:rFonts w:ascii="Arial" w:hAnsi="Arial" w:cs="Arial"/>
          <w:sz w:val="24"/>
          <w:szCs w:val="24"/>
        </w:rPr>
        <w:t>Pemetaan</w:t>
      </w:r>
      <w:proofErr w:type="spellEnd"/>
      <w:r w:rsidRPr="007602E8">
        <w:rPr>
          <w:rFonts w:ascii="Arial" w:hAnsi="Arial" w:cs="Arial"/>
          <w:sz w:val="24"/>
          <w:szCs w:val="24"/>
        </w:rPr>
        <w:t xml:space="preserve"> </w:t>
      </w:r>
      <w:proofErr w:type="spellStart"/>
      <w:r w:rsidRPr="007602E8">
        <w:rPr>
          <w:rFonts w:ascii="Arial" w:hAnsi="Arial" w:cs="Arial"/>
          <w:sz w:val="24"/>
          <w:szCs w:val="24"/>
        </w:rPr>
        <w:t>dan</w:t>
      </w:r>
      <w:proofErr w:type="spellEnd"/>
      <w:r w:rsidRPr="007602E8">
        <w:rPr>
          <w:rFonts w:ascii="Arial" w:hAnsi="Arial" w:cs="Arial"/>
          <w:sz w:val="24"/>
          <w:szCs w:val="24"/>
        </w:rPr>
        <w:t xml:space="preserve"> </w:t>
      </w:r>
      <w:proofErr w:type="spellStart"/>
      <w:r w:rsidRPr="007602E8">
        <w:rPr>
          <w:rFonts w:ascii="Arial" w:hAnsi="Arial" w:cs="Arial"/>
          <w:sz w:val="24"/>
          <w:szCs w:val="24"/>
        </w:rPr>
        <w:t>Penempelan</w:t>
      </w:r>
      <w:proofErr w:type="spellEnd"/>
      <w:r w:rsidRPr="007602E8">
        <w:rPr>
          <w:rFonts w:ascii="Arial" w:hAnsi="Arial" w:cs="Arial"/>
          <w:sz w:val="24"/>
          <w:szCs w:val="24"/>
        </w:rPr>
        <w:t xml:space="preserve"> </w:t>
      </w:r>
      <w:proofErr w:type="spellStart"/>
      <w:r w:rsidRPr="007602E8">
        <w:rPr>
          <w:rFonts w:ascii="Arial" w:hAnsi="Arial" w:cs="Arial"/>
          <w:sz w:val="24"/>
          <w:szCs w:val="24"/>
        </w:rPr>
        <w:t>Stiker</w:t>
      </w:r>
      <w:proofErr w:type="spellEnd"/>
      <w:r w:rsidRPr="007602E8">
        <w:rPr>
          <w:rFonts w:ascii="Arial" w:hAnsi="Arial" w:cs="Arial"/>
          <w:sz w:val="24"/>
          <w:szCs w:val="24"/>
        </w:rPr>
        <w:t xml:space="preserve"> Anti </w:t>
      </w:r>
      <w:proofErr w:type="spellStart"/>
      <w:r w:rsidRPr="007602E8">
        <w:rPr>
          <w:rFonts w:ascii="Arial" w:hAnsi="Arial" w:cs="Arial"/>
          <w:sz w:val="24"/>
          <w:szCs w:val="24"/>
        </w:rPr>
        <w:t>Narkoba</w:t>
      </w:r>
      <w:proofErr w:type="spellEnd"/>
      <w:r w:rsidRPr="007602E8">
        <w:rPr>
          <w:rFonts w:ascii="Arial" w:hAnsi="Arial" w:cs="Arial"/>
          <w:sz w:val="24"/>
          <w:szCs w:val="24"/>
        </w:rPr>
        <w:t xml:space="preserve"> yang </w:t>
      </w:r>
      <w:proofErr w:type="spellStart"/>
      <w:r w:rsidRPr="007602E8">
        <w:rPr>
          <w:rFonts w:ascii="Arial" w:hAnsi="Arial" w:cs="Arial"/>
          <w:sz w:val="24"/>
          <w:szCs w:val="24"/>
        </w:rPr>
        <w:t>dilakukan</w:t>
      </w:r>
      <w:proofErr w:type="spellEnd"/>
      <w:r w:rsidRPr="007602E8">
        <w:rPr>
          <w:rFonts w:ascii="Arial" w:hAnsi="Arial" w:cs="Arial"/>
          <w:sz w:val="24"/>
          <w:szCs w:val="24"/>
        </w:rPr>
        <w:t xml:space="preserve"> di </w:t>
      </w:r>
      <w:proofErr w:type="spellStart"/>
      <w:r w:rsidRPr="007602E8">
        <w:rPr>
          <w:rFonts w:ascii="Arial" w:hAnsi="Arial" w:cs="Arial"/>
          <w:sz w:val="24"/>
          <w:szCs w:val="24"/>
        </w:rPr>
        <w:t>rumah-rumah</w:t>
      </w:r>
      <w:proofErr w:type="spellEnd"/>
      <w:r w:rsidRPr="007602E8">
        <w:rPr>
          <w:rFonts w:ascii="Arial" w:hAnsi="Arial" w:cs="Arial"/>
          <w:sz w:val="24"/>
          <w:szCs w:val="24"/>
        </w:rPr>
        <w:t xml:space="preserve"> </w:t>
      </w:r>
      <w:proofErr w:type="spellStart"/>
      <w:r w:rsidRPr="007602E8">
        <w:rPr>
          <w:rFonts w:ascii="Arial" w:hAnsi="Arial" w:cs="Arial"/>
          <w:sz w:val="24"/>
          <w:szCs w:val="24"/>
        </w:rPr>
        <w:t>warga</w:t>
      </w:r>
      <w:proofErr w:type="spellEnd"/>
    </w:p>
    <w:p w14:paraId="22FEC1FB" w14:textId="53B93D07" w:rsidR="007602E8" w:rsidRPr="007602E8" w:rsidRDefault="007602E8" w:rsidP="007602E8">
      <w:pPr>
        <w:pStyle w:val="ListParagraph"/>
        <w:numPr>
          <w:ilvl w:val="0"/>
          <w:numId w:val="23"/>
        </w:numPr>
        <w:spacing w:after="0" w:line="360" w:lineRule="auto"/>
        <w:ind w:left="360"/>
        <w:jc w:val="both"/>
        <w:rPr>
          <w:rFonts w:ascii="Arial" w:hAnsi="Arial" w:cs="Arial"/>
          <w:sz w:val="24"/>
          <w:szCs w:val="24"/>
        </w:rPr>
      </w:pPr>
      <w:proofErr w:type="spellStart"/>
      <w:r w:rsidRPr="007602E8">
        <w:rPr>
          <w:rFonts w:ascii="Arial" w:hAnsi="Arial" w:cs="Arial"/>
          <w:sz w:val="24"/>
          <w:szCs w:val="24"/>
        </w:rPr>
        <w:t>Tes</w:t>
      </w:r>
      <w:proofErr w:type="spellEnd"/>
      <w:r w:rsidRPr="007602E8">
        <w:rPr>
          <w:rFonts w:ascii="Arial" w:hAnsi="Arial" w:cs="Arial"/>
          <w:sz w:val="24"/>
          <w:szCs w:val="24"/>
        </w:rPr>
        <w:t xml:space="preserve"> urine </w:t>
      </w:r>
      <w:proofErr w:type="spellStart"/>
      <w:r w:rsidRPr="007602E8">
        <w:rPr>
          <w:rFonts w:ascii="Arial" w:hAnsi="Arial" w:cs="Arial"/>
          <w:sz w:val="24"/>
          <w:szCs w:val="24"/>
        </w:rPr>
        <w:t>bagi</w:t>
      </w:r>
      <w:proofErr w:type="spellEnd"/>
      <w:r w:rsidRPr="007602E8">
        <w:rPr>
          <w:rFonts w:ascii="Arial" w:hAnsi="Arial" w:cs="Arial"/>
          <w:sz w:val="24"/>
          <w:szCs w:val="24"/>
        </w:rPr>
        <w:t xml:space="preserve"> </w:t>
      </w:r>
      <w:proofErr w:type="spellStart"/>
      <w:r w:rsidRPr="007602E8">
        <w:rPr>
          <w:rFonts w:ascii="Arial" w:hAnsi="Arial" w:cs="Arial"/>
          <w:sz w:val="24"/>
          <w:szCs w:val="24"/>
        </w:rPr>
        <w:t>warga</w:t>
      </w:r>
      <w:proofErr w:type="spellEnd"/>
      <w:r w:rsidRPr="007602E8">
        <w:rPr>
          <w:rFonts w:ascii="Arial" w:hAnsi="Arial" w:cs="Arial"/>
          <w:sz w:val="24"/>
          <w:szCs w:val="24"/>
        </w:rPr>
        <w:t xml:space="preserve"> </w:t>
      </w:r>
      <w:proofErr w:type="spellStart"/>
      <w:r w:rsidRPr="007602E8">
        <w:rPr>
          <w:rFonts w:ascii="Arial" w:hAnsi="Arial" w:cs="Arial"/>
          <w:sz w:val="24"/>
          <w:szCs w:val="24"/>
        </w:rPr>
        <w:t>dan</w:t>
      </w:r>
      <w:proofErr w:type="spellEnd"/>
      <w:r w:rsidRPr="007602E8">
        <w:rPr>
          <w:rFonts w:ascii="Arial" w:hAnsi="Arial" w:cs="Arial"/>
          <w:sz w:val="24"/>
          <w:szCs w:val="24"/>
        </w:rPr>
        <w:t xml:space="preserve"> </w:t>
      </w:r>
      <w:proofErr w:type="spellStart"/>
      <w:r w:rsidRPr="007602E8">
        <w:rPr>
          <w:rFonts w:ascii="Arial" w:hAnsi="Arial" w:cs="Arial"/>
          <w:sz w:val="24"/>
          <w:szCs w:val="24"/>
        </w:rPr>
        <w:t>aparat</w:t>
      </w:r>
      <w:proofErr w:type="spellEnd"/>
      <w:r w:rsidRPr="007602E8">
        <w:rPr>
          <w:rFonts w:ascii="Arial" w:hAnsi="Arial" w:cs="Arial"/>
          <w:sz w:val="24"/>
          <w:szCs w:val="24"/>
        </w:rPr>
        <w:t xml:space="preserve"> </w:t>
      </w:r>
      <w:proofErr w:type="spellStart"/>
      <w:r w:rsidRPr="007602E8">
        <w:rPr>
          <w:rFonts w:ascii="Arial" w:hAnsi="Arial" w:cs="Arial"/>
          <w:sz w:val="24"/>
          <w:szCs w:val="24"/>
        </w:rPr>
        <w:t>desa</w:t>
      </w:r>
      <w:proofErr w:type="spellEnd"/>
    </w:p>
    <w:p w14:paraId="1F9B83BC" w14:textId="29D80052" w:rsidR="00E57857" w:rsidRPr="007602E8" w:rsidRDefault="007602E8" w:rsidP="007602E8">
      <w:pPr>
        <w:pStyle w:val="ListParagraph"/>
        <w:numPr>
          <w:ilvl w:val="0"/>
          <w:numId w:val="23"/>
        </w:numPr>
        <w:spacing w:after="0" w:line="360" w:lineRule="auto"/>
        <w:ind w:left="360"/>
        <w:jc w:val="both"/>
        <w:rPr>
          <w:rFonts w:ascii="Arial" w:hAnsi="Arial" w:cs="Arial"/>
          <w:sz w:val="24"/>
          <w:szCs w:val="24"/>
        </w:rPr>
      </w:pPr>
      <w:proofErr w:type="spellStart"/>
      <w:r w:rsidRPr="007602E8">
        <w:rPr>
          <w:rFonts w:ascii="Arial" w:hAnsi="Arial" w:cs="Arial"/>
          <w:sz w:val="24"/>
          <w:szCs w:val="24"/>
          <w:lang w:val="en-ID"/>
        </w:rPr>
        <w:t>Pembuatan</w:t>
      </w:r>
      <w:proofErr w:type="spellEnd"/>
      <w:r w:rsidRPr="007602E8">
        <w:rPr>
          <w:rFonts w:ascii="Arial" w:hAnsi="Arial" w:cs="Arial"/>
          <w:sz w:val="24"/>
          <w:szCs w:val="24"/>
          <w:lang w:val="en-ID"/>
        </w:rPr>
        <w:t xml:space="preserve"> IBM (</w:t>
      </w:r>
      <w:proofErr w:type="spellStart"/>
      <w:r w:rsidRPr="007602E8">
        <w:rPr>
          <w:rFonts w:ascii="Arial" w:hAnsi="Arial" w:cs="Arial"/>
          <w:sz w:val="24"/>
          <w:szCs w:val="24"/>
          <w:lang w:val="en-ID"/>
        </w:rPr>
        <w:t>Intervensi</w:t>
      </w:r>
      <w:proofErr w:type="spellEnd"/>
      <w:r w:rsidRPr="007602E8">
        <w:rPr>
          <w:rFonts w:ascii="Arial" w:hAnsi="Arial" w:cs="Arial"/>
          <w:sz w:val="24"/>
          <w:szCs w:val="24"/>
          <w:lang w:val="en-ID"/>
        </w:rPr>
        <w:t xml:space="preserve"> </w:t>
      </w:r>
      <w:proofErr w:type="spellStart"/>
      <w:r w:rsidRPr="007602E8">
        <w:rPr>
          <w:rFonts w:ascii="Arial" w:hAnsi="Arial" w:cs="Arial"/>
          <w:sz w:val="24"/>
          <w:szCs w:val="24"/>
          <w:lang w:val="en-ID"/>
        </w:rPr>
        <w:t>Berbasis</w:t>
      </w:r>
      <w:proofErr w:type="spellEnd"/>
      <w:r w:rsidRPr="007602E8">
        <w:rPr>
          <w:rFonts w:ascii="Arial" w:hAnsi="Arial" w:cs="Arial"/>
          <w:sz w:val="24"/>
          <w:szCs w:val="24"/>
          <w:lang w:val="en-ID"/>
        </w:rPr>
        <w:t xml:space="preserve"> </w:t>
      </w:r>
      <w:proofErr w:type="spellStart"/>
      <w:r w:rsidRPr="007602E8">
        <w:rPr>
          <w:rFonts w:ascii="Arial" w:hAnsi="Arial" w:cs="Arial"/>
          <w:sz w:val="24"/>
          <w:szCs w:val="24"/>
          <w:lang w:val="en-ID"/>
        </w:rPr>
        <w:t>Masyarakat</w:t>
      </w:r>
      <w:proofErr w:type="spellEnd"/>
      <w:r w:rsidRPr="007602E8">
        <w:rPr>
          <w:rFonts w:ascii="Arial" w:hAnsi="Arial" w:cs="Arial"/>
          <w:sz w:val="24"/>
          <w:szCs w:val="24"/>
          <w:lang w:val="en-ID"/>
        </w:rPr>
        <w:t xml:space="preserve">) </w:t>
      </w:r>
      <w:proofErr w:type="spellStart"/>
      <w:r w:rsidRPr="007602E8">
        <w:rPr>
          <w:rFonts w:ascii="Arial" w:hAnsi="Arial" w:cs="Arial"/>
          <w:sz w:val="24"/>
          <w:szCs w:val="24"/>
          <w:lang w:val="en-ID"/>
        </w:rPr>
        <w:t>yaitu</w:t>
      </w:r>
      <w:proofErr w:type="spellEnd"/>
      <w:r w:rsidRPr="007602E8">
        <w:rPr>
          <w:rFonts w:ascii="Arial" w:hAnsi="Arial" w:cs="Arial"/>
          <w:sz w:val="24"/>
          <w:szCs w:val="24"/>
          <w:lang w:val="en-ID"/>
        </w:rPr>
        <w:t xml:space="preserve"> program yang </w:t>
      </w:r>
      <w:proofErr w:type="spellStart"/>
      <w:r w:rsidRPr="007602E8">
        <w:rPr>
          <w:rFonts w:ascii="Arial" w:hAnsi="Arial" w:cs="Arial"/>
          <w:sz w:val="24"/>
          <w:szCs w:val="24"/>
          <w:lang w:val="en-ID"/>
        </w:rPr>
        <w:t>dijalankan</w:t>
      </w:r>
      <w:proofErr w:type="spellEnd"/>
      <w:r w:rsidRPr="007602E8">
        <w:rPr>
          <w:rFonts w:ascii="Arial" w:hAnsi="Arial" w:cs="Arial"/>
          <w:sz w:val="24"/>
          <w:szCs w:val="24"/>
          <w:lang w:val="en-ID"/>
        </w:rPr>
        <w:t xml:space="preserve"> </w:t>
      </w:r>
      <w:proofErr w:type="spellStart"/>
      <w:r w:rsidRPr="007602E8">
        <w:rPr>
          <w:rFonts w:ascii="Arial" w:hAnsi="Arial" w:cs="Arial"/>
          <w:sz w:val="24"/>
          <w:szCs w:val="24"/>
          <w:lang w:val="en-ID"/>
        </w:rPr>
        <w:t>oleh</w:t>
      </w:r>
      <w:proofErr w:type="spellEnd"/>
      <w:r w:rsidRPr="007602E8">
        <w:rPr>
          <w:rFonts w:ascii="Arial" w:hAnsi="Arial" w:cs="Arial"/>
          <w:sz w:val="24"/>
          <w:szCs w:val="24"/>
          <w:lang w:val="en-ID"/>
        </w:rPr>
        <w:t xml:space="preserve"> Tim </w:t>
      </w:r>
      <w:proofErr w:type="spellStart"/>
      <w:r w:rsidRPr="007602E8">
        <w:rPr>
          <w:rFonts w:ascii="Arial" w:hAnsi="Arial" w:cs="Arial"/>
          <w:sz w:val="24"/>
          <w:szCs w:val="24"/>
          <w:lang w:val="en-ID"/>
        </w:rPr>
        <w:t>Agen</w:t>
      </w:r>
      <w:proofErr w:type="spellEnd"/>
      <w:r w:rsidRPr="007602E8">
        <w:rPr>
          <w:rFonts w:ascii="Arial" w:hAnsi="Arial" w:cs="Arial"/>
          <w:sz w:val="24"/>
          <w:szCs w:val="24"/>
          <w:lang w:val="en-ID"/>
        </w:rPr>
        <w:t xml:space="preserve"> </w:t>
      </w:r>
      <w:proofErr w:type="spellStart"/>
      <w:r w:rsidRPr="007602E8">
        <w:rPr>
          <w:rFonts w:ascii="Arial" w:hAnsi="Arial" w:cs="Arial"/>
          <w:sz w:val="24"/>
          <w:szCs w:val="24"/>
          <w:lang w:val="en-ID"/>
        </w:rPr>
        <w:t>Pemulihan</w:t>
      </w:r>
      <w:proofErr w:type="spellEnd"/>
      <w:r w:rsidRPr="007602E8">
        <w:rPr>
          <w:rFonts w:ascii="Arial" w:hAnsi="Arial" w:cs="Arial"/>
          <w:sz w:val="24"/>
          <w:szCs w:val="24"/>
          <w:lang w:val="en-ID"/>
        </w:rPr>
        <w:t xml:space="preserve"> yang </w:t>
      </w:r>
      <w:proofErr w:type="spellStart"/>
      <w:r w:rsidRPr="007602E8">
        <w:rPr>
          <w:rFonts w:ascii="Arial" w:hAnsi="Arial" w:cs="Arial"/>
          <w:sz w:val="24"/>
          <w:szCs w:val="24"/>
          <w:lang w:val="en-ID"/>
        </w:rPr>
        <w:t>Dibentuk</w:t>
      </w:r>
      <w:proofErr w:type="spellEnd"/>
      <w:r w:rsidRPr="007602E8">
        <w:rPr>
          <w:rFonts w:ascii="Arial" w:hAnsi="Arial" w:cs="Arial"/>
          <w:sz w:val="24"/>
          <w:szCs w:val="24"/>
          <w:lang w:val="en-ID"/>
        </w:rPr>
        <w:t xml:space="preserve"> </w:t>
      </w:r>
      <w:proofErr w:type="spellStart"/>
      <w:r w:rsidRPr="007602E8">
        <w:rPr>
          <w:rFonts w:ascii="Arial" w:hAnsi="Arial" w:cs="Arial"/>
          <w:sz w:val="24"/>
          <w:szCs w:val="24"/>
          <w:lang w:val="en-ID"/>
        </w:rPr>
        <w:t>Oleh</w:t>
      </w:r>
      <w:proofErr w:type="spellEnd"/>
      <w:r w:rsidRPr="007602E8">
        <w:rPr>
          <w:rFonts w:ascii="Arial" w:hAnsi="Arial" w:cs="Arial"/>
          <w:sz w:val="24"/>
          <w:szCs w:val="24"/>
          <w:lang w:val="en-ID"/>
        </w:rPr>
        <w:t xml:space="preserve"> </w:t>
      </w:r>
      <w:proofErr w:type="spellStart"/>
      <w:r w:rsidRPr="007602E8">
        <w:rPr>
          <w:rFonts w:ascii="Arial" w:hAnsi="Arial" w:cs="Arial"/>
          <w:sz w:val="24"/>
          <w:szCs w:val="24"/>
          <w:lang w:val="en-ID"/>
        </w:rPr>
        <w:t>Badan</w:t>
      </w:r>
      <w:proofErr w:type="spellEnd"/>
      <w:r w:rsidRPr="007602E8">
        <w:rPr>
          <w:rFonts w:ascii="Arial" w:hAnsi="Arial" w:cs="Arial"/>
          <w:sz w:val="24"/>
          <w:szCs w:val="24"/>
          <w:lang w:val="en-ID"/>
        </w:rPr>
        <w:t xml:space="preserve"> </w:t>
      </w:r>
      <w:proofErr w:type="spellStart"/>
      <w:r w:rsidRPr="007602E8">
        <w:rPr>
          <w:rFonts w:ascii="Arial" w:hAnsi="Arial" w:cs="Arial"/>
          <w:sz w:val="24"/>
          <w:szCs w:val="24"/>
          <w:lang w:val="en-ID"/>
        </w:rPr>
        <w:t>Narkotika</w:t>
      </w:r>
      <w:proofErr w:type="spellEnd"/>
      <w:r w:rsidRPr="007602E8">
        <w:rPr>
          <w:rFonts w:ascii="Arial" w:hAnsi="Arial" w:cs="Arial"/>
          <w:sz w:val="24"/>
          <w:szCs w:val="24"/>
          <w:lang w:val="en-ID"/>
        </w:rPr>
        <w:t xml:space="preserve"> </w:t>
      </w:r>
      <w:proofErr w:type="spellStart"/>
      <w:r w:rsidRPr="007602E8">
        <w:rPr>
          <w:rFonts w:ascii="Arial" w:hAnsi="Arial" w:cs="Arial"/>
          <w:sz w:val="24"/>
          <w:szCs w:val="24"/>
          <w:lang w:val="en-ID"/>
        </w:rPr>
        <w:t>Nasional</w:t>
      </w:r>
      <w:proofErr w:type="spellEnd"/>
      <w:r w:rsidRPr="007602E8">
        <w:rPr>
          <w:rFonts w:ascii="Arial" w:hAnsi="Arial" w:cs="Arial"/>
          <w:sz w:val="24"/>
          <w:szCs w:val="24"/>
          <w:lang w:val="en-ID"/>
        </w:rPr>
        <w:t xml:space="preserve"> </w:t>
      </w:r>
      <w:proofErr w:type="spellStart"/>
      <w:r w:rsidRPr="007602E8">
        <w:rPr>
          <w:rFonts w:ascii="Arial" w:hAnsi="Arial" w:cs="Arial"/>
          <w:sz w:val="24"/>
          <w:szCs w:val="24"/>
          <w:lang w:val="en-ID"/>
        </w:rPr>
        <w:t>Kabupaten</w:t>
      </w:r>
      <w:proofErr w:type="spellEnd"/>
      <w:r w:rsidRPr="007602E8">
        <w:rPr>
          <w:rFonts w:ascii="Arial" w:hAnsi="Arial" w:cs="Arial"/>
          <w:sz w:val="24"/>
          <w:szCs w:val="24"/>
          <w:lang w:val="en-ID"/>
        </w:rPr>
        <w:t xml:space="preserve"> </w:t>
      </w:r>
      <w:proofErr w:type="spellStart"/>
      <w:r w:rsidRPr="007602E8">
        <w:rPr>
          <w:rFonts w:ascii="Arial" w:hAnsi="Arial" w:cs="Arial"/>
          <w:sz w:val="24"/>
          <w:szCs w:val="24"/>
          <w:lang w:val="en-ID"/>
        </w:rPr>
        <w:t>Gorontalo</w:t>
      </w:r>
      <w:proofErr w:type="spellEnd"/>
      <w:r w:rsidRPr="007602E8">
        <w:rPr>
          <w:rFonts w:ascii="Arial" w:hAnsi="Arial" w:cs="Arial"/>
          <w:sz w:val="24"/>
          <w:szCs w:val="24"/>
          <w:lang w:val="en-ID"/>
        </w:rPr>
        <w:t xml:space="preserve"> Utara </w:t>
      </w:r>
      <w:proofErr w:type="spellStart"/>
      <w:r w:rsidRPr="007602E8">
        <w:rPr>
          <w:rFonts w:ascii="Arial" w:hAnsi="Arial" w:cs="Arial"/>
          <w:sz w:val="24"/>
          <w:szCs w:val="24"/>
          <w:lang w:val="en-ID"/>
        </w:rPr>
        <w:t>berupa</w:t>
      </w:r>
      <w:proofErr w:type="spellEnd"/>
      <w:r w:rsidRPr="007602E8">
        <w:rPr>
          <w:rFonts w:ascii="Arial" w:hAnsi="Arial" w:cs="Arial"/>
          <w:sz w:val="24"/>
          <w:szCs w:val="24"/>
          <w:lang w:val="en-ID"/>
        </w:rPr>
        <w:t xml:space="preserve"> </w:t>
      </w:r>
      <w:proofErr w:type="spellStart"/>
      <w:r w:rsidRPr="007602E8">
        <w:rPr>
          <w:rFonts w:ascii="Arial" w:hAnsi="Arial" w:cs="Arial"/>
          <w:sz w:val="24"/>
          <w:szCs w:val="24"/>
          <w:lang w:val="en-ID"/>
        </w:rPr>
        <w:t>buku</w:t>
      </w:r>
      <w:proofErr w:type="spellEnd"/>
      <w:r w:rsidRPr="007602E8">
        <w:rPr>
          <w:rFonts w:ascii="Arial" w:hAnsi="Arial" w:cs="Arial"/>
          <w:sz w:val="24"/>
          <w:szCs w:val="24"/>
          <w:lang w:val="en-ID"/>
        </w:rPr>
        <w:t xml:space="preserve"> yang </w:t>
      </w:r>
      <w:proofErr w:type="spellStart"/>
      <w:r w:rsidRPr="007602E8">
        <w:rPr>
          <w:rFonts w:ascii="Arial" w:hAnsi="Arial" w:cs="Arial"/>
          <w:sz w:val="24"/>
          <w:szCs w:val="24"/>
          <w:lang w:val="en-ID"/>
        </w:rPr>
        <w:t>berisi</w:t>
      </w:r>
      <w:proofErr w:type="spellEnd"/>
      <w:r w:rsidRPr="007602E8">
        <w:rPr>
          <w:rFonts w:ascii="Arial" w:hAnsi="Arial" w:cs="Arial"/>
          <w:sz w:val="24"/>
          <w:szCs w:val="24"/>
          <w:lang w:val="en-ID"/>
        </w:rPr>
        <w:t xml:space="preserve"> </w:t>
      </w:r>
      <w:proofErr w:type="spellStart"/>
      <w:r w:rsidRPr="007602E8">
        <w:rPr>
          <w:rFonts w:ascii="Arial" w:hAnsi="Arial" w:cs="Arial"/>
          <w:sz w:val="24"/>
          <w:szCs w:val="24"/>
          <w:lang w:val="en-ID"/>
        </w:rPr>
        <w:t>tentang</w:t>
      </w:r>
      <w:proofErr w:type="spellEnd"/>
      <w:r w:rsidRPr="007602E8">
        <w:rPr>
          <w:rFonts w:ascii="Arial" w:hAnsi="Arial" w:cs="Arial"/>
          <w:sz w:val="24"/>
          <w:szCs w:val="24"/>
          <w:lang w:val="en-ID"/>
        </w:rPr>
        <w:t xml:space="preserve"> </w:t>
      </w:r>
      <w:proofErr w:type="spellStart"/>
      <w:r w:rsidRPr="007602E8">
        <w:rPr>
          <w:rFonts w:ascii="Arial" w:hAnsi="Arial" w:cs="Arial"/>
          <w:sz w:val="24"/>
          <w:szCs w:val="24"/>
          <w:lang w:val="en-ID"/>
        </w:rPr>
        <w:t>informasi</w:t>
      </w:r>
      <w:proofErr w:type="spellEnd"/>
      <w:r w:rsidRPr="007602E8">
        <w:rPr>
          <w:rFonts w:ascii="Arial" w:hAnsi="Arial" w:cs="Arial"/>
          <w:sz w:val="24"/>
          <w:szCs w:val="24"/>
          <w:lang w:val="en-ID"/>
        </w:rPr>
        <w:t xml:space="preserve"> </w:t>
      </w:r>
      <w:proofErr w:type="spellStart"/>
      <w:r w:rsidRPr="007602E8">
        <w:rPr>
          <w:rFonts w:ascii="Arial" w:hAnsi="Arial" w:cs="Arial"/>
          <w:sz w:val="24"/>
          <w:szCs w:val="24"/>
          <w:lang w:val="en-ID"/>
        </w:rPr>
        <w:t>terkait</w:t>
      </w:r>
      <w:proofErr w:type="spellEnd"/>
      <w:r w:rsidRPr="007602E8">
        <w:rPr>
          <w:rFonts w:ascii="Arial" w:hAnsi="Arial" w:cs="Arial"/>
          <w:sz w:val="24"/>
          <w:szCs w:val="24"/>
          <w:lang w:val="en-ID"/>
        </w:rPr>
        <w:t xml:space="preserve"> program yang </w:t>
      </w:r>
      <w:proofErr w:type="spellStart"/>
      <w:r w:rsidRPr="007602E8">
        <w:rPr>
          <w:rFonts w:ascii="Arial" w:hAnsi="Arial" w:cs="Arial"/>
          <w:sz w:val="24"/>
          <w:szCs w:val="24"/>
          <w:lang w:val="en-ID"/>
        </w:rPr>
        <w:t>dijalankan</w:t>
      </w:r>
      <w:proofErr w:type="spellEnd"/>
      <w:r w:rsidRPr="007602E8">
        <w:rPr>
          <w:rFonts w:ascii="Arial" w:hAnsi="Arial" w:cs="Arial"/>
          <w:sz w:val="24"/>
          <w:szCs w:val="24"/>
          <w:lang w:val="en-ID"/>
        </w:rPr>
        <w:t xml:space="preserve"> </w:t>
      </w:r>
      <w:proofErr w:type="spellStart"/>
      <w:r w:rsidRPr="007602E8">
        <w:rPr>
          <w:rFonts w:ascii="Arial" w:hAnsi="Arial" w:cs="Arial"/>
          <w:sz w:val="24"/>
          <w:szCs w:val="24"/>
          <w:lang w:val="en-ID"/>
        </w:rPr>
        <w:t>oleh</w:t>
      </w:r>
      <w:proofErr w:type="spellEnd"/>
      <w:r w:rsidRPr="007602E8">
        <w:rPr>
          <w:rFonts w:ascii="Arial" w:hAnsi="Arial" w:cs="Arial"/>
          <w:sz w:val="24"/>
          <w:szCs w:val="24"/>
          <w:lang w:val="en-ID"/>
        </w:rPr>
        <w:t xml:space="preserve"> </w:t>
      </w:r>
      <w:proofErr w:type="spellStart"/>
      <w:r w:rsidRPr="007602E8">
        <w:rPr>
          <w:rFonts w:ascii="Arial" w:hAnsi="Arial" w:cs="Arial"/>
          <w:sz w:val="24"/>
          <w:szCs w:val="24"/>
          <w:lang w:val="en-ID"/>
        </w:rPr>
        <w:t>agen</w:t>
      </w:r>
      <w:proofErr w:type="spellEnd"/>
      <w:r w:rsidRPr="007602E8">
        <w:rPr>
          <w:rFonts w:ascii="Arial" w:hAnsi="Arial" w:cs="Arial"/>
          <w:sz w:val="24"/>
          <w:szCs w:val="24"/>
          <w:lang w:val="en-ID"/>
        </w:rPr>
        <w:t xml:space="preserve"> </w:t>
      </w:r>
      <w:proofErr w:type="spellStart"/>
      <w:r w:rsidRPr="007602E8">
        <w:rPr>
          <w:rFonts w:ascii="Arial" w:hAnsi="Arial" w:cs="Arial"/>
          <w:sz w:val="24"/>
          <w:szCs w:val="24"/>
          <w:lang w:val="en-ID"/>
        </w:rPr>
        <w:t>pemulihan</w:t>
      </w:r>
      <w:proofErr w:type="spellEnd"/>
      <w:r w:rsidRPr="007602E8">
        <w:rPr>
          <w:rFonts w:ascii="Arial" w:hAnsi="Arial" w:cs="Arial"/>
          <w:sz w:val="24"/>
          <w:szCs w:val="24"/>
          <w:lang w:val="en-ID"/>
        </w:rPr>
        <w:t xml:space="preserve"> </w:t>
      </w:r>
      <w:r w:rsidR="00FA715A">
        <w:rPr>
          <w:rFonts w:ascii="Arial" w:hAnsi="Arial" w:cs="Arial"/>
          <w:sz w:val="24"/>
          <w:szCs w:val="24"/>
          <w:lang w:val="en-ID"/>
        </w:rPr>
        <w:t xml:space="preserve">yang </w:t>
      </w:r>
      <w:proofErr w:type="spellStart"/>
      <w:r w:rsidR="00FA715A">
        <w:rPr>
          <w:rFonts w:ascii="Arial" w:hAnsi="Arial" w:cs="Arial"/>
          <w:sz w:val="24"/>
          <w:szCs w:val="24"/>
          <w:lang w:val="en-ID"/>
        </w:rPr>
        <w:t>memuat</w:t>
      </w:r>
      <w:proofErr w:type="spellEnd"/>
      <w:r w:rsidRPr="007602E8">
        <w:rPr>
          <w:rFonts w:ascii="Arial" w:hAnsi="Arial" w:cs="Arial"/>
          <w:sz w:val="24"/>
          <w:szCs w:val="24"/>
          <w:lang w:val="en-ID"/>
        </w:rPr>
        <w:t xml:space="preserve"> </w:t>
      </w:r>
      <w:proofErr w:type="spellStart"/>
      <w:r w:rsidRPr="007602E8">
        <w:rPr>
          <w:rFonts w:ascii="Arial" w:hAnsi="Arial" w:cs="Arial"/>
          <w:sz w:val="24"/>
          <w:szCs w:val="24"/>
          <w:lang w:val="en-ID"/>
        </w:rPr>
        <w:t>formulir</w:t>
      </w:r>
      <w:proofErr w:type="spellEnd"/>
      <w:r w:rsidRPr="007602E8">
        <w:rPr>
          <w:rFonts w:ascii="Arial" w:hAnsi="Arial" w:cs="Arial"/>
          <w:sz w:val="24"/>
          <w:szCs w:val="24"/>
          <w:lang w:val="en-ID"/>
        </w:rPr>
        <w:t xml:space="preserve"> </w:t>
      </w:r>
      <w:proofErr w:type="spellStart"/>
      <w:r w:rsidRPr="007602E8">
        <w:rPr>
          <w:rFonts w:ascii="Arial" w:hAnsi="Arial" w:cs="Arial"/>
          <w:sz w:val="24"/>
          <w:szCs w:val="24"/>
          <w:lang w:val="en-ID"/>
        </w:rPr>
        <w:t>kegiatan</w:t>
      </w:r>
      <w:proofErr w:type="spellEnd"/>
      <w:r w:rsidRPr="007602E8">
        <w:rPr>
          <w:rFonts w:ascii="Arial" w:hAnsi="Arial" w:cs="Arial"/>
          <w:sz w:val="24"/>
          <w:szCs w:val="24"/>
          <w:lang w:val="en-ID"/>
        </w:rPr>
        <w:t xml:space="preserve"> </w:t>
      </w:r>
      <w:proofErr w:type="spellStart"/>
      <w:r w:rsidRPr="007602E8">
        <w:rPr>
          <w:rFonts w:ascii="Arial" w:hAnsi="Arial" w:cs="Arial"/>
          <w:sz w:val="24"/>
          <w:szCs w:val="24"/>
          <w:lang w:val="en-ID"/>
        </w:rPr>
        <w:t>sosialisasi</w:t>
      </w:r>
      <w:proofErr w:type="gramStart"/>
      <w:r w:rsidRPr="007602E8">
        <w:rPr>
          <w:rFonts w:ascii="Arial" w:hAnsi="Arial" w:cs="Arial"/>
          <w:sz w:val="24"/>
          <w:szCs w:val="24"/>
          <w:lang w:val="en-ID"/>
        </w:rPr>
        <w:t>,daftar</w:t>
      </w:r>
      <w:proofErr w:type="spellEnd"/>
      <w:proofErr w:type="gramEnd"/>
      <w:r w:rsidRPr="007602E8">
        <w:rPr>
          <w:rFonts w:ascii="Arial" w:hAnsi="Arial" w:cs="Arial"/>
          <w:sz w:val="24"/>
          <w:szCs w:val="24"/>
          <w:lang w:val="en-ID"/>
        </w:rPr>
        <w:t xml:space="preserve"> </w:t>
      </w:r>
      <w:proofErr w:type="spellStart"/>
      <w:r w:rsidRPr="007602E8">
        <w:rPr>
          <w:rFonts w:ascii="Arial" w:hAnsi="Arial" w:cs="Arial"/>
          <w:sz w:val="24"/>
          <w:szCs w:val="24"/>
          <w:lang w:val="en-ID"/>
        </w:rPr>
        <w:t>agen</w:t>
      </w:r>
      <w:proofErr w:type="spellEnd"/>
      <w:r w:rsidRPr="007602E8">
        <w:rPr>
          <w:rFonts w:ascii="Arial" w:hAnsi="Arial" w:cs="Arial"/>
          <w:sz w:val="24"/>
          <w:szCs w:val="24"/>
          <w:lang w:val="en-ID"/>
        </w:rPr>
        <w:t xml:space="preserve"> </w:t>
      </w:r>
      <w:proofErr w:type="spellStart"/>
      <w:r w:rsidRPr="007602E8">
        <w:rPr>
          <w:rFonts w:ascii="Arial" w:hAnsi="Arial" w:cs="Arial"/>
          <w:sz w:val="24"/>
          <w:szCs w:val="24"/>
          <w:lang w:val="en-ID"/>
        </w:rPr>
        <w:t>pemulihan</w:t>
      </w:r>
      <w:proofErr w:type="spellEnd"/>
      <w:r w:rsidRPr="007602E8">
        <w:rPr>
          <w:rFonts w:ascii="Arial" w:hAnsi="Arial" w:cs="Arial"/>
          <w:sz w:val="24"/>
          <w:szCs w:val="24"/>
          <w:lang w:val="en-ID"/>
        </w:rPr>
        <w:t xml:space="preserve">, </w:t>
      </w:r>
      <w:proofErr w:type="spellStart"/>
      <w:r w:rsidRPr="007602E8">
        <w:rPr>
          <w:rFonts w:ascii="Arial" w:hAnsi="Arial" w:cs="Arial"/>
          <w:sz w:val="24"/>
          <w:szCs w:val="24"/>
          <w:lang w:val="en-ID"/>
        </w:rPr>
        <w:t>rencana</w:t>
      </w:r>
      <w:proofErr w:type="spellEnd"/>
      <w:r w:rsidRPr="007602E8">
        <w:rPr>
          <w:rFonts w:ascii="Arial" w:hAnsi="Arial" w:cs="Arial"/>
          <w:sz w:val="24"/>
          <w:szCs w:val="24"/>
          <w:lang w:val="en-ID"/>
        </w:rPr>
        <w:t xml:space="preserve"> </w:t>
      </w:r>
      <w:proofErr w:type="spellStart"/>
      <w:r w:rsidRPr="007602E8">
        <w:rPr>
          <w:rFonts w:ascii="Arial" w:hAnsi="Arial" w:cs="Arial"/>
          <w:sz w:val="24"/>
          <w:szCs w:val="24"/>
          <w:lang w:val="en-ID"/>
        </w:rPr>
        <w:t>kerja</w:t>
      </w:r>
      <w:proofErr w:type="spellEnd"/>
      <w:r w:rsidRPr="007602E8">
        <w:rPr>
          <w:rFonts w:ascii="Arial" w:hAnsi="Arial" w:cs="Arial"/>
          <w:sz w:val="24"/>
          <w:szCs w:val="24"/>
          <w:lang w:val="en-ID"/>
        </w:rPr>
        <w:t xml:space="preserve"> </w:t>
      </w:r>
      <w:proofErr w:type="spellStart"/>
      <w:r w:rsidRPr="007602E8">
        <w:rPr>
          <w:rFonts w:ascii="Arial" w:hAnsi="Arial" w:cs="Arial"/>
          <w:sz w:val="24"/>
          <w:szCs w:val="24"/>
          <w:lang w:val="en-ID"/>
        </w:rPr>
        <w:t>Intervensi</w:t>
      </w:r>
      <w:proofErr w:type="spellEnd"/>
      <w:r w:rsidRPr="007602E8">
        <w:rPr>
          <w:rFonts w:ascii="Arial" w:hAnsi="Arial" w:cs="Arial"/>
          <w:sz w:val="24"/>
          <w:szCs w:val="24"/>
          <w:lang w:val="en-ID"/>
        </w:rPr>
        <w:t xml:space="preserve"> </w:t>
      </w:r>
      <w:proofErr w:type="spellStart"/>
      <w:r w:rsidRPr="007602E8">
        <w:rPr>
          <w:rFonts w:ascii="Arial" w:hAnsi="Arial" w:cs="Arial"/>
          <w:sz w:val="24"/>
          <w:szCs w:val="24"/>
          <w:lang w:val="en-ID"/>
        </w:rPr>
        <w:t>Berbasis</w:t>
      </w:r>
      <w:proofErr w:type="spellEnd"/>
      <w:r w:rsidRPr="007602E8">
        <w:rPr>
          <w:rFonts w:ascii="Arial" w:hAnsi="Arial" w:cs="Arial"/>
          <w:sz w:val="24"/>
          <w:szCs w:val="24"/>
          <w:lang w:val="en-ID"/>
        </w:rPr>
        <w:t xml:space="preserve"> </w:t>
      </w:r>
      <w:proofErr w:type="spellStart"/>
      <w:r w:rsidRPr="007602E8">
        <w:rPr>
          <w:rFonts w:ascii="Arial" w:hAnsi="Arial" w:cs="Arial"/>
          <w:sz w:val="24"/>
          <w:szCs w:val="24"/>
          <w:lang w:val="en-ID"/>
        </w:rPr>
        <w:t>Masyarakat</w:t>
      </w:r>
      <w:proofErr w:type="spellEnd"/>
      <w:r w:rsidR="00FA715A">
        <w:rPr>
          <w:rFonts w:ascii="Arial" w:hAnsi="Arial" w:cs="Arial"/>
          <w:sz w:val="24"/>
          <w:szCs w:val="24"/>
          <w:lang w:val="en-ID"/>
        </w:rPr>
        <w:t>.</w:t>
      </w:r>
    </w:p>
    <w:p w14:paraId="607764A3" w14:textId="166F6003" w:rsidR="00FD30CA" w:rsidRPr="00792117" w:rsidRDefault="00FD30CA" w:rsidP="00792117">
      <w:pPr>
        <w:spacing w:before="240" w:line="360" w:lineRule="auto"/>
        <w:jc w:val="both"/>
        <w:rPr>
          <w:rFonts w:ascii="Arial" w:hAnsi="Arial" w:cs="Arial"/>
          <w:b/>
        </w:rPr>
      </w:pPr>
      <w:r w:rsidRPr="00792117">
        <w:rPr>
          <w:rFonts w:ascii="Arial" w:hAnsi="Arial" w:cs="Arial"/>
          <w:b/>
        </w:rPr>
        <w:t>HASIL DAN PEMBAHASAN</w:t>
      </w:r>
    </w:p>
    <w:p w14:paraId="3F2CED71" w14:textId="399DD048" w:rsidR="008E5CEB" w:rsidRPr="008E5CEB" w:rsidRDefault="008E5CEB" w:rsidP="008E5CEB">
      <w:pPr>
        <w:spacing w:line="360" w:lineRule="auto"/>
        <w:rPr>
          <w:rFonts w:ascii="Arial" w:hAnsi="Arial" w:cs="Arial"/>
          <w:b/>
        </w:rPr>
      </w:pPr>
      <w:proofErr w:type="spellStart"/>
      <w:r>
        <w:rPr>
          <w:rFonts w:ascii="Arial" w:hAnsi="Arial" w:cs="Arial"/>
          <w:b/>
        </w:rPr>
        <w:t>Hasil</w:t>
      </w:r>
      <w:proofErr w:type="spellEnd"/>
    </w:p>
    <w:p w14:paraId="62882B8F" w14:textId="27B3F98B" w:rsidR="003245B7" w:rsidRPr="003245B7" w:rsidRDefault="003245B7" w:rsidP="003C6AE8">
      <w:pPr>
        <w:spacing w:line="360" w:lineRule="auto"/>
        <w:ind w:firstLine="567"/>
        <w:jc w:val="both"/>
        <w:rPr>
          <w:rFonts w:ascii="Arial" w:hAnsi="Arial" w:cs="Arial"/>
          <w:lang w:val="id"/>
        </w:rPr>
      </w:pPr>
      <w:r>
        <w:rPr>
          <w:rFonts w:ascii="Arial" w:hAnsi="Arial" w:cs="Arial"/>
          <w:lang w:val="id"/>
        </w:rPr>
        <w:t xml:space="preserve">Penyesuaian atau </w:t>
      </w:r>
      <w:r w:rsidRPr="003245B7">
        <w:rPr>
          <w:rFonts w:ascii="Arial" w:hAnsi="Arial" w:cs="Arial"/>
          <w:lang w:val="id"/>
        </w:rPr>
        <w:t xml:space="preserve">adaptasi dengan lingkungan masyarakat Desa Tutuwoto. Hal ini dilakukan dengan mulai membuka diri dengan </w:t>
      </w:r>
      <w:r w:rsidRPr="003245B7">
        <w:rPr>
          <w:rFonts w:ascii="Arial" w:hAnsi="Arial" w:cs="Arial"/>
          <w:lang w:val="id"/>
        </w:rPr>
        <w:lastRenderedPageBreak/>
        <w:t>masyarakat Desa Tutuwoto serta membangun komunikasi yang baik. Khususnya bersama kelompok remaja, karang taruna serta seluruh lapisan masyarakat yang merupakan salah satu aspek yanga akan sangat mendukung dan membantu dalam proses pemyelesaia program kerja yang sudah rencanakan.</w:t>
      </w:r>
      <w:r>
        <w:rPr>
          <w:rFonts w:ascii="Arial" w:hAnsi="Arial" w:cs="Arial"/>
          <w:lang w:val="id"/>
        </w:rPr>
        <w:t xml:space="preserve"> Kemudian dilanjutkan dengan </w:t>
      </w:r>
      <w:r w:rsidRPr="003245B7">
        <w:rPr>
          <w:rFonts w:ascii="Arial" w:hAnsi="Arial" w:cs="Arial"/>
          <w:lang w:val="id"/>
        </w:rPr>
        <w:t>Bersama pemerintah desa mendiskusikan rencana program kerja dan bersama-sama melakukan analisis kebutuhan masyarakat Desa Tutuwoto</w:t>
      </w:r>
      <w:r w:rsidR="003C6AE8">
        <w:rPr>
          <w:rFonts w:ascii="Arial" w:hAnsi="Arial" w:cs="Arial"/>
          <w:lang w:val="id"/>
        </w:rPr>
        <w:t xml:space="preserve">. </w:t>
      </w:r>
      <w:r w:rsidR="00137665">
        <w:rPr>
          <w:rFonts w:ascii="Arial" w:hAnsi="Arial" w:cs="Arial"/>
          <w:lang w:val="id"/>
        </w:rPr>
        <w:t xml:space="preserve"> Pada Tabel 1 menggambarkan bebberapa kegiatan yang dilakukan dalam melaksanakan program kegiatan Desa Bersinar. </w:t>
      </w:r>
    </w:p>
    <w:p w14:paraId="6967C8CA" w14:textId="723514C8" w:rsidR="00FD30CA" w:rsidRPr="008E5CEB" w:rsidRDefault="00FD30CA" w:rsidP="00137665">
      <w:pPr>
        <w:spacing w:line="360" w:lineRule="auto"/>
        <w:rPr>
          <w:rFonts w:ascii="Arial" w:hAnsi="Arial" w:cs="Arial"/>
        </w:rPr>
      </w:pPr>
      <w:proofErr w:type="spellStart"/>
      <w:proofErr w:type="gramStart"/>
      <w:r w:rsidRPr="008E5CEB">
        <w:rPr>
          <w:rFonts w:ascii="Arial" w:hAnsi="Arial" w:cs="Arial"/>
        </w:rPr>
        <w:t>Tabel</w:t>
      </w:r>
      <w:proofErr w:type="spellEnd"/>
      <w:r w:rsidRPr="008E5CEB">
        <w:rPr>
          <w:rFonts w:ascii="Arial" w:hAnsi="Arial" w:cs="Arial"/>
        </w:rPr>
        <w:t xml:space="preserve"> 1</w:t>
      </w:r>
      <w:r w:rsidR="00137665">
        <w:rPr>
          <w:rFonts w:ascii="Arial" w:hAnsi="Arial" w:cs="Arial"/>
        </w:rPr>
        <w:t>.</w:t>
      </w:r>
      <w:proofErr w:type="gramEnd"/>
      <w:r w:rsidR="00137665">
        <w:rPr>
          <w:rFonts w:ascii="Arial" w:hAnsi="Arial" w:cs="Arial"/>
        </w:rPr>
        <w:t xml:space="preserve"> </w:t>
      </w:r>
      <w:proofErr w:type="spellStart"/>
      <w:r w:rsidR="00137665">
        <w:rPr>
          <w:rFonts w:ascii="Arial" w:eastAsia="Cambria" w:hAnsi="Arial" w:cs="Arial"/>
        </w:rPr>
        <w:t>Susu</w:t>
      </w:r>
      <w:r w:rsidR="003C6AE8">
        <w:rPr>
          <w:rFonts w:ascii="Arial" w:eastAsia="Cambria" w:hAnsi="Arial" w:cs="Arial"/>
        </w:rPr>
        <w:t>nan</w:t>
      </w:r>
      <w:proofErr w:type="spellEnd"/>
      <w:r w:rsidR="003C6AE8">
        <w:rPr>
          <w:rFonts w:ascii="Arial" w:eastAsia="Cambria" w:hAnsi="Arial" w:cs="Arial"/>
        </w:rPr>
        <w:t xml:space="preserve"> Program </w:t>
      </w:r>
      <w:proofErr w:type="spellStart"/>
      <w:r w:rsidR="003C6AE8">
        <w:rPr>
          <w:rFonts w:ascii="Arial" w:eastAsia="Cambria" w:hAnsi="Arial" w:cs="Arial"/>
        </w:rPr>
        <w:t>Kegiatan</w:t>
      </w:r>
      <w:proofErr w:type="spellEnd"/>
      <w:r w:rsidR="003C6AE8">
        <w:rPr>
          <w:rFonts w:ascii="Arial" w:eastAsia="Cambria" w:hAnsi="Arial" w:cs="Arial"/>
        </w:rPr>
        <w:t xml:space="preserve"> </w:t>
      </w:r>
      <w:proofErr w:type="spellStart"/>
      <w:r w:rsidR="003C6AE8">
        <w:rPr>
          <w:rFonts w:ascii="Arial" w:eastAsia="Cambria" w:hAnsi="Arial" w:cs="Arial"/>
        </w:rPr>
        <w:t>Desa</w:t>
      </w:r>
      <w:proofErr w:type="spellEnd"/>
      <w:r w:rsidR="003C6AE8">
        <w:rPr>
          <w:rFonts w:ascii="Arial" w:eastAsia="Cambria" w:hAnsi="Arial" w:cs="Arial"/>
        </w:rPr>
        <w:t xml:space="preserve"> </w:t>
      </w:r>
      <w:proofErr w:type="spellStart"/>
      <w:r w:rsidR="003C6AE8">
        <w:rPr>
          <w:rFonts w:ascii="Arial" w:eastAsia="Cambria" w:hAnsi="Arial" w:cs="Arial"/>
        </w:rPr>
        <w:t>Bersinar</w:t>
      </w:r>
      <w:proofErr w:type="spellEnd"/>
    </w:p>
    <w:tbl>
      <w:tblPr>
        <w:tblStyle w:val="TableGrid"/>
        <w:tblW w:w="88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1737"/>
        <w:gridCol w:w="2725"/>
        <w:gridCol w:w="2073"/>
        <w:gridCol w:w="1724"/>
      </w:tblGrid>
      <w:tr w:rsidR="00137665" w:rsidRPr="008E5CEB" w14:paraId="27A3CF69" w14:textId="77777777" w:rsidTr="000C143C">
        <w:trPr>
          <w:trHeight w:val="408"/>
          <w:jc w:val="center"/>
        </w:trPr>
        <w:tc>
          <w:tcPr>
            <w:tcW w:w="484" w:type="dxa"/>
            <w:tcBorders>
              <w:top w:val="single" w:sz="4" w:space="0" w:color="auto"/>
              <w:bottom w:val="single" w:sz="4" w:space="0" w:color="auto"/>
            </w:tcBorders>
            <w:shd w:val="clear" w:color="auto" w:fill="CCFFCC"/>
          </w:tcPr>
          <w:p w14:paraId="3D18218B" w14:textId="6C5DF899" w:rsidR="003C6AE8" w:rsidRPr="003C6AE8" w:rsidRDefault="003C6AE8" w:rsidP="008E5CEB">
            <w:pPr>
              <w:spacing w:line="360" w:lineRule="auto"/>
              <w:jc w:val="center"/>
              <w:rPr>
                <w:rFonts w:ascii="Arial" w:hAnsi="Arial" w:cs="Arial"/>
                <w:b/>
                <w:bCs/>
                <w:lang w:val="en-US"/>
              </w:rPr>
            </w:pPr>
            <w:r>
              <w:rPr>
                <w:rFonts w:ascii="Arial" w:hAnsi="Arial" w:cs="Arial"/>
                <w:b/>
                <w:bCs/>
                <w:lang w:val="en-US"/>
              </w:rPr>
              <w:t>No.</w:t>
            </w:r>
          </w:p>
        </w:tc>
        <w:tc>
          <w:tcPr>
            <w:tcW w:w="1698" w:type="dxa"/>
            <w:tcBorders>
              <w:top w:val="single" w:sz="4" w:space="0" w:color="auto"/>
              <w:bottom w:val="single" w:sz="4" w:space="0" w:color="auto"/>
            </w:tcBorders>
            <w:shd w:val="clear" w:color="auto" w:fill="CCFFCC"/>
            <w:vAlign w:val="center"/>
          </w:tcPr>
          <w:p w14:paraId="4D8EE4A1" w14:textId="13CD112A" w:rsidR="003C6AE8" w:rsidRPr="003C6AE8" w:rsidRDefault="003C6AE8" w:rsidP="008E5CEB">
            <w:pPr>
              <w:spacing w:line="360" w:lineRule="auto"/>
              <w:jc w:val="center"/>
              <w:rPr>
                <w:rFonts w:ascii="Arial" w:hAnsi="Arial" w:cs="Arial"/>
                <w:b/>
                <w:bCs/>
                <w:lang w:val="en-US"/>
              </w:rPr>
            </w:pPr>
            <w:proofErr w:type="spellStart"/>
            <w:r>
              <w:rPr>
                <w:rFonts w:ascii="Arial" w:hAnsi="Arial" w:cs="Arial"/>
                <w:b/>
                <w:bCs/>
                <w:lang w:val="en-US"/>
              </w:rPr>
              <w:t>Kegiatan</w:t>
            </w:r>
            <w:proofErr w:type="spellEnd"/>
            <w:r>
              <w:rPr>
                <w:rFonts w:ascii="Arial" w:hAnsi="Arial" w:cs="Arial"/>
                <w:b/>
                <w:bCs/>
                <w:lang w:val="en-US"/>
              </w:rPr>
              <w:t xml:space="preserve"> </w:t>
            </w:r>
          </w:p>
        </w:tc>
        <w:tc>
          <w:tcPr>
            <w:tcW w:w="2806" w:type="dxa"/>
            <w:tcBorders>
              <w:top w:val="single" w:sz="4" w:space="0" w:color="auto"/>
              <w:bottom w:val="single" w:sz="4" w:space="0" w:color="auto"/>
            </w:tcBorders>
            <w:shd w:val="clear" w:color="auto" w:fill="CCFFCC"/>
            <w:vAlign w:val="center"/>
          </w:tcPr>
          <w:p w14:paraId="7DE5E494" w14:textId="467EBE61" w:rsidR="003C6AE8" w:rsidRPr="003C6AE8" w:rsidRDefault="003C6AE8" w:rsidP="008E5CEB">
            <w:pPr>
              <w:spacing w:line="360" w:lineRule="auto"/>
              <w:jc w:val="center"/>
              <w:rPr>
                <w:rFonts w:ascii="Arial" w:hAnsi="Arial" w:cs="Arial"/>
                <w:b/>
                <w:bCs/>
                <w:lang w:val="en-US"/>
              </w:rPr>
            </w:pPr>
            <w:proofErr w:type="spellStart"/>
            <w:r>
              <w:rPr>
                <w:rFonts w:ascii="Arial" w:hAnsi="Arial" w:cs="Arial"/>
                <w:b/>
                <w:bCs/>
                <w:lang w:val="en-US"/>
              </w:rPr>
              <w:t>Tujuan</w:t>
            </w:r>
            <w:proofErr w:type="spellEnd"/>
          </w:p>
        </w:tc>
        <w:tc>
          <w:tcPr>
            <w:tcW w:w="2150" w:type="dxa"/>
            <w:tcBorders>
              <w:top w:val="single" w:sz="4" w:space="0" w:color="auto"/>
              <w:bottom w:val="single" w:sz="4" w:space="0" w:color="auto"/>
            </w:tcBorders>
            <w:shd w:val="clear" w:color="auto" w:fill="CCFFCC"/>
            <w:vAlign w:val="center"/>
          </w:tcPr>
          <w:p w14:paraId="777EF7C6" w14:textId="2550D194" w:rsidR="003C6AE8" w:rsidRPr="003C6AE8" w:rsidRDefault="003C6AE8" w:rsidP="008E5CEB">
            <w:pPr>
              <w:spacing w:line="360" w:lineRule="auto"/>
              <w:jc w:val="center"/>
              <w:rPr>
                <w:rFonts w:ascii="Arial" w:hAnsi="Arial" w:cs="Arial"/>
                <w:b/>
                <w:bCs/>
                <w:lang w:val="en-US"/>
              </w:rPr>
            </w:pPr>
            <w:proofErr w:type="spellStart"/>
            <w:r>
              <w:rPr>
                <w:rFonts w:ascii="Arial" w:hAnsi="Arial" w:cs="Arial"/>
                <w:b/>
                <w:bCs/>
                <w:lang w:val="en-US"/>
              </w:rPr>
              <w:t>Sasaran</w:t>
            </w:r>
            <w:proofErr w:type="spellEnd"/>
            <w:r>
              <w:rPr>
                <w:rFonts w:ascii="Arial" w:hAnsi="Arial" w:cs="Arial"/>
                <w:b/>
                <w:bCs/>
                <w:lang w:val="en-US"/>
              </w:rPr>
              <w:t xml:space="preserve"> </w:t>
            </w:r>
          </w:p>
        </w:tc>
        <w:tc>
          <w:tcPr>
            <w:tcW w:w="1724" w:type="dxa"/>
            <w:tcBorders>
              <w:top w:val="single" w:sz="4" w:space="0" w:color="auto"/>
              <w:bottom w:val="single" w:sz="4" w:space="0" w:color="auto"/>
            </w:tcBorders>
            <w:shd w:val="clear" w:color="auto" w:fill="CCFFCC"/>
            <w:vAlign w:val="center"/>
          </w:tcPr>
          <w:p w14:paraId="5CF46A6D" w14:textId="10D1EC86" w:rsidR="003C6AE8" w:rsidRPr="003C6AE8" w:rsidRDefault="003C6AE8" w:rsidP="008E5CEB">
            <w:pPr>
              <w:spacing w:line="360" w:lineRule="auto"/>
              <w:jc w:val="center"/>
              <w:rPr>
                <w:rFonts w:ascii="Arial" w:hAnsi="Arial" w:cs="Arial"/>
                <w:b/>
                <w:bCs/>
                <w:lang w:val="en-US"/>
              </w:rPr>
            </w:pPr>
            <w:proofErr w:type="spellStart"/>
            <w:r>
              <w:rPr>
                <w:rFonts w:ascii="Arial" w:hAnsi="Arial" w:cs="Arial"/>
                <w:b/>
                <w:bCs/>
                <w:lang w:val="en-US"/>
              </w:rPr>
              <w:t>Ketercapaian</w:t>
            </w:r>
            <w:proofErr w:type="spellEnd"/>
          </w:p>
        </w:tc>
      </w:tr>
      <w:tr w:rsidR="00BF0BC9" w:rsidRPr="008E5CEB" w14:paraId="701E0444" w14:textId="77777777" w:rsidTr="000C143C">
        <w:trPr>
          <w:trHeight w:val="408"/>
          <w:jc w:val="center"/>
        </w:trPr>
        <w:tc>
          <w:tcPr>
            <w:tcW w:w="484" w:type="dxa"/>
            <w:tcBorders>
              <w:top w:val="single" w:sz="4" w:space="0" w:color="auto"/>
            </w:tcBorders>
          </w:tcPr>
          <w:p w14:paraId="5DF46E5A" w14:textId="6C16EA49" w:rsidR="003C6AE8" w:rsidRPr="003C6AE8" w:rsidRDefault="003C6AE8" w:rsidP="003C6AE8">
            <w:pPr>
              <w:spacing w:line="360" w:lineRule="auto"/>
              <w:jc w:val="center"/>
              <w:rPr>
                <w:rFonts w:ascii="Arial" w:hAnsi="Arial" w:cs="Arial"/>
                <w:lang w:val="en-US"/>
              </w:rPr>
            </w:pPr>
            <w:r>
              <w:rPr>
                <w:rFonts w:ascii="Arial" w:hAnsi="Arial" w:cs="Arial"/>
                <w:lang w:val="en-US"/>
              </w:rPr>
              <w:t>1</w:t>
            </w:r>
          </w:p>
        </w:tc>
        <w:tc>
          <w:tcPr>
            <w:tcW w:w="1698" w:type="dxa"/>
            <w:tcBorders>
              <w:top w:val="single" w:sz="4" w:space="0" w:color="auto"/>
            </w:tcBorders>
            <w:vAlign w:val="center"/>
          </w:tcPr>
          <w:p w14:paraId="5258B3A1" w14:textId="61CBAE8E" w:rsidR="003C6AE8" w:rsidRPr="003C6AE8" w:rsidRDefault="003C6AE8" w:rsidP="003C6AE8">
            <w:pPr>
              <w:spacing w:line="360" w:lineRule="auto"/>
              <w:rPr>
                <w:rFonts w:ascii="Arial" w:hAnsi="Arial" w:cs="Arial"/>
                <w:lang w:val="en-US"/>
              </w:rPr>
            </w:pPr>
            <w:proofErr w:type="spellStart"/>
            <w:r>
              <w:rPr>
                <w:rFonts w:ascii="Arial" w:hAnsi="Arial" w:cs="Arial"/>
                <w:lang w:val="en-US"/>
              </w:rPr>
              <w:t>Sosialisasi</w:t>
            </w:r>
            <w:proofErr w:type="spellEnd"/>
            <w:r>
              <w:rPr>
                <w:rFonts w:ascii="Arial" w:hAnsi="Arial" w:cs="Arial"/>
                <w:lang w:val="en-US"/>
              </w:rPr>
              <w:t xml:space="preserve"> </w:t>
            </w:r>
            <w:proofErr w:type="spellStart"/>
            <w:r>
              <w:rPr>
                <w:rFonts w:ascii="Arial" w:hAnsi="Arial" w:cs="Arial"/>
                <w:lang w:val="en-US"/>
              </w:rPr>
              <w:t>tentang</w:t>
            </w:r>
            <w:proofErr w:type="spellEnd"/>
            <w:r>
              <w:rPr>
                <w:rFonts w:ascii="Arial" w:hAnsi="Arial" w:cs="Arial"/>
                <w:lang w:val="en-US"/>
              </w:rPr>
              <w:t xml:space="preserve"> </w:t>
            </w:r>
            <w:proofErr w:type="spellStart"/>
            <w:r>
              <w:rPr>
                <w:rFonts w:ascii="Arial" w:hAnsi="Arial" w:cs="Arial"/>
                <w:lang w:val="en-US"/>
              </w:rPr>
              <w:t>narkoba</w:t>
            </w:r>
            <w:proofErr w:type="spellEnd"/>
          </w:p>
        </w:tc>
        <w:tc>
          <w:tcPr>
            <w:tcW w:w="2806" w:type="dxa"/>
            <w:tcBorders>
              <w:top w:val="single" w:sz="4" w:space="0" w:color="auto"/>
            </w:tcBorders>
            <w:vAlign w:val="center"/>
          </w:tcPr>
          <w:p w14:paraId="2FF00214" w14:textId="01DA7D72" w:rsidR="003C6AE8" w:rsidRPr="003C6AE8" w:rsidRDefault="003C6AE8" w:rsidP="000C143C">
            <w:pPr>
              <w:spacing w:line="360" w:lineRule="auto"/>
              <w:rPr>
                <w:rFonts w:ascii="Arial" w:hAnsi="Arial" w:cs="Arial"/>
                <w:lang w:val="en-US"/>
              </w:rPr>
            </w:pPr>
            <w:proofErr w:type="spellStart"/>
            <w:r>
              <w:rPr>
                <w:rFonts w:ascii="Arial" w:hAnsi="Arial" w:cs="Arial"/>
                <w:lang w:val="en-US"/>
              </w:rPr>
              <w:t>Memberikan</w:t>
            </w:r>
            <w:proofErr w:type="spellEnd"/>
            <w:r>
              <w:rPr>
                <w:rFonts w:ascii="Arial" w:hAnsi="Arial" w:cs="Arial"/>
                <w:lang w:val="en-US"/>
              </w:rPr>
              <w:t xml:space="preserve"> </w:t>
            </w:r>
            <w:proofErr w:type="spellStart"/>
            <w:r>
              <w:rPr>
                <w:rFonts w:ascii="Arial" w:hAnsi="Arial" w:cs="Arial"/>
                <w:lang w:val="en-US"/>
              </w:rPr>
              <w:t>penjelasan</w:t>
            </w:r>
            <w:proofErr w:type="spellEnd"/>
            <w:r>
              <w:rPr>
                <w:rFonts w:ascii="Arial" w:hAnsi="Arial" w:cs="Arial"/>
                <w:lang w:val="en-US"/>
              </w:rPr>
              <w:t xml:space="preserve"> </w:t>
            </w:r>
            <w:proofErr w:type="spellStart"/>
            <w:r>
              <w:rPr>
                <w:rFonts w:ascii="Arial" w:hAnsi="Arial" w:cs="Arial"/>
                <w:lang w:val="en-US"/>
              </w:rPr>
              <w:t>tentang</w:t>
            </w:r>
            <w:proofErr w:type="spellEnd"/>
            <w:r>
              <w:rPr>
                <w:rFonts w:ascii="Arial" w:hAnsi="Arial" w:cs="Arial"/>
                <w:lang w:val="en-US"/>
              </w:rPr>
              <w:t xml:space="preserve"> </w:t>
            </w:r>
            <w:proofErr w:type="spellStart"/>
            <w:r>
              <w:rPr>
                <w:rFonts w:ascii="Arial" w:hAnsi="Arial" w:cs="Arial"/>
                <w:lang w:val="en-US"/>
              </w:rPr>
              <w:t>bahaya</w:t>
            </w:r>
            <w:proofErr w:type="spellEnd"/>
            <w:r>
              <w:rPr>
                <w:rFonts w:ascii="Arial" w:hAnsi="Arial" w:cs="Arial"/>
                <w:lang w:val="en-US"/>
              </w:rPr>
              <w:t xml:space="preserve"> </w:t>
            </w:r>
            <w:proofErr w:type="spellStart"/>
            <w:r>
              <w:rPr>
                <w:rFonts w:ascii="Arial" w:hAnsi="Arial" w:cs="Arial"/>
                <w:lang w:val="en-US"/>
              </w:rPr>
              <w:t>narkoba</w:t>
            </w:r>
            <w:proofErr w:type="spellEnd"/>
          </w:p>
        </w:tc>
        <w:tc>
          <w:tcPr>
            <w:tcW w:w="2150" w:type="dxa"/>
            <w:tcBorders>
              <w:top w:val="single" w:sz="4" w:space="0" w:color="auto"/>
            </w:tcBorders>
            <w:vAlign w:val="center"/>
          </w:tcPr>
          <w:p w14:paraId="258C83E5" w14:textId="6D575958" w:rsidR="003C6AE8" w:rsidRPr="000C143C" w:rsidRDefault="000C143C" w:rsidP="000C143C">
            <w:pPr>
              <w:spacing w:line="360" w:lineRule="auto"/>
              <w:rPr>
                <w:rFonts w:ascii="Arial" w:hAnsi="Arial" w:cs="Arial"/>
                <w:lang w:val="en-US"/>
              </w:rPr>
            </w:pPr>
            <w:proofErr w:type="spellStart"/>
            <w:r>
              <w:rPr>
                <w:rFonts w:ascii="Arial" w:hAnsi="Arial" w:cs="Arial"/>
                <w:lang w:val="en-US"/>
              </w:rPr>
              <w:t>Masyarakat</w:t>
            </w:r>
            <w:proofErr w:type="spellEnd"/>
            <w:r>
              <w:rPr>
                <w:rFonts w:ascii="Arial" w:hAnsi="Arial" w:cs="Arial"/>
                <w:lang w:val="en-US"/>
              </w:rPr>
              <w:t xml:space="preserve"> </w:t>
            </w:r>
            <w:proofErr w:type="spellStart"/>
            <w:r>
              <w:rPr>
                <w:rFonts w:ascii="Arial" w:hAnsi="Arial" w:cs="Arial"/>
                <w:lang w:val="en-US"/>
              </w:rPr>
              <w:t>desa</w:t>
            </w:r>
            <w:proofErr w:type="spellEnd"/>
            <w:r>
              <w:rPr>
                <w:rFonts w:ascii="Arial" w:hAnsi="Arial" w:cs="Arial"/>
                <w:lang w:val="en-US"/>
              </w:rPr>
              <w:t xml:space="preserve"> </w:t>
            </w:r>
            <w:proofErr w:type="spellStart"/>
            <w:r>
              <w:rPr>
                <w:rFonts w:ascii="Arial" w:hAnsi="Arial" w:cs="Arial"/>
                <w:lang w:val="en-US"/>
              </w:rPr>
              <w:t>Tutuwoto</w:t>
            </w:r>
            <w:proofErr w:type="spellEnd"/>
          </w:p>
        </w:tc>
        <w:tc>
          <w:tcPr>
            <w:tcW w:w="1724" w:type="dxa"/>
            <w:tcBorders>
              <w:top w:val="single" w:sz="4" w:space="0" w:color="auto"/>
            </w:tcBorders>
            <w:vAlign w:val="center"/>
          </w:tcPr>
          <w:p w14:paraId="1AACBEBC" w14:textId="02FDED96" w:rsidR="003C6AE8" w:rsidRPr="000C143C" w:rsidRDefault="000C143C" w:rsidP="008E5CEB">
            <w:pPr>
              <w:spacing w:line="360" w:lineRule="auto"/>
              <w:jc w:val="center"/>
              <w:rPr>
                <w:rFonts w:ascii="Arial" w:hAnsi="Arial" w:cs="Arial"/>
                <w:lang w:val="en-US"/>
              </w:rPr>
            </w:pPr>
            <w:r>
              <w:rPr>
                <w:rFonts w:ascii="Arial" w:hAnsi="Arial" w:cs="Arial"/>
                <w:lang w:val="en-US"/>
              </w:rPr>
              <w:t>100%</w:t>
            </w:r>
          </w:p>
        </w:tc>
      </w:tr>
      <w:tr w:rsidR="00137665" w:rsidRPr="008E5CEB" w14:paraId="2E3BC46F" w14:textId="77777777" w:rsidTr="000C143C">
        <w:trPr>
          <w:trHeight w:val="408"/>
          <w:jc w:val="center"/>
        </w:trPr>
        <w:tc>
          <w:tcPr>
            <w:tcW w:w="484" w:type="dxa"/>
          </w:tcPr>
          <w:p w14:paraId="2AB63D00" w14:textId="4626D127" w:rsidR="003C6AE8" w:rsidRPr="003C6AE8" w:rsidRDefault="003C6AE8" w:rsidP="008E5CEB">
            <w:pPr>
              <w:spacing w:line="360" w:lineRule="auto"/>
              <w:jc w:val="center"/>
              <w:rPr>
                <w:rFonts w:ascii="Arial" w:hAnsi="Arial" w:cs="Arial"/>
                <w:lang w:val="en-US"/>
              </w:rPr>
            </w:pPr>
            <w:r>
              <w:rPr>
                <w:rFonts w:ascii="Arial" w:hAnsi="Arial" w:cs="Arial"/>
                <w:lang w:val="en-US"/>
              </w:rPr>
              <w:t>2</w:t>
            </w:r>
          </w:p>
        </w:tc>
        <w:tc>
          <w:tcPr>
            <w:tcW w:w="1698" w:type="dxa"/>
            <w:vAlign w:val="center"/>
          </w:tcPr>
          <w:p w14:paraId="4A9699F7" w14:textId="1ACD2E03" w:rsidR="003C6AE8" w:rsidRPr="003C6AE8" w:rsidRDefault="003C6AE8" w:rsidP="003C6AE8">
            <w:pPr>
              <w:spacing w:line="360" w:lineRule="auto"/>
              <w:rPr>
                <w:rFonts w:ascii="Arial" w:hAnsi="Arial" w:cs="Arial"/>
                <w:lang w:val="en-US"/>
              </w:rPr>
            </w:pPr>
            <w:proofErr w:type="spellStart"/>
            <w:r>
              <w:rPr>
                <w:rFonts w:ascii="Arial" w:hAnsi="Arial" w:cs="Arial"/>
                <w:lang w:val="en-US"/>
              </w:rPr>
              <w:t>Koordinasi</w:t>
            </w:r>
            <w:proofErr w:type="spellEnd"/>
            <w:r>
              <w:rPr>
                <w:rFonts w:ascii="Arial" w:hAnsi="Arial" w:cs="Arial"/>
                <w:lang w:val="en-US"/>
              </w:rPr>
              <w:t xml:space="preserve"> </w:t>
            </w:r>
            <w:proofErr w:type="spellStart"/>
            <w:r>
              <w:rPr>
                <w:rFonts w:ascii="Arial" w:hAnsi="Arial" w:cs="Arial"/>
                <w:lang w:val="en-US"/>
              </w:rPr>
              <w:t>Pemerintah</w:t>
            </w:r>
            <w:proofErr w:type="spellEnd"/>
            <w:r>
              <w:rPr>
                <w:rFonts w:ascii="Arial" w:hAnsi="Arial" w:cs="Arial"/>
                <w:lang w:val="en-US"/>
              </w:rPr>
              <w:t xml:space="preserve"> </w:t>
            </w:r>
            <w:proofErr w:type="spellStart"/>
            <w:r>
              <w:rPr>
                <w:rFonts w:ascii="Arial" w:hAnsi="Arial" w:cs="Arial"/>
                <w:lang w:val="en-US"/>
              </w:rPr>
              <w:t>dan</w:t>
            </w:r>
            <w:proofErr w:type="spellEnd"/>
            <w:r>
              <w:rPr>
                <w:rFonts w:ascii="Arial" w:hAnsi="Arial" w:cs="Arial"/>
                <w:lang w:val="en-US"/>
              </w:rPr>
              <w:t xml:space="preserve"> </w:t>
            </w:r>
            <w:proofErr w:type="spellStart"/>
            <w:r>
              <w:rPr>
                <w:rFonts w:ascii="Arial" w:hAnsi="Arial" w:cs="Arial"/>
                <w:lang w:val="en-US"/>
              </w:rPr>
              <w:t>Desa</w:t>
            </w:r>
            <w:proofErr w:type="spellEnd"/>
            <w:r>
              <w:rPr>
                <w:rFonts w:ascii="Arial" w:hAnsi="Arial" w:cs="Arial"/>
                <w:lang w:val="en-US"/>
              </w:rPr>
              <w:t xml:space="preserve"> </w:t>
            </w:r>
            <w:proofErr w:type="spellStart"/>
            <w:r>
              <w:rPr>
                <w:rFonts w:ascii="Arial" w:hAnsi="Arial" w:cs="Arial"/>
                <w:lang w:val="en-US"/>
              </w:rPr>
              <w:t>serta</w:t>
            </w:r>
            <w:proofErr w:type="spellEnd"/>
            <w:r>
              <w:rPr>
                <w:rFonts w:ascii="Arial" w:hAnsi="Arial" w:cs="Arial"/>
                <w:lang w:val="en-US"/>
              </w:rPr>
              <w:t xml:space="preserve"> BNN</w:t>
            </w:r>
          </w:p>
        </w:tc>
        <w:tc>
          <w:tcPr>
            <w:tcW w:w="2806" w:type="dxa"/>
            <w:vAlign w:val="center"/>
          </w:tcPr>
          <w:p w14:paraId="0E9D7CEA" w14:textId="363AC4B5" w:rsidR="003C6AE8" w:rsidRPr="003C6AE8" w:rsidRDefault="003C6AE8" w:rsidP="000C143C">
            <w:pPr>
              <w:spacing w:line="360" w:lineRule="auto"/>
              <w:rPr>
                <w:rFonts w:ascii="Arial" w:hAnsi="Arial" w:cs="Arial"/>
                <w:lang w:val="en-US"/>
              </w:rPr>
            </w:pPr>
            <w:proofErr w:type="spellStart"/>
            <w:r>
              <w:rPr>
                <w:rFonts w:ascii="Arial" w:hAnsi="Arial" w:cs="Arial"/>
                <w:lang w:val="en-US"/>
              </w:rPr>
              <w:t>Terjalinnya</w:t>
            </w:r>
            <w:proofErr w:type="spellEnd"/>
            <w:r>
              <w:rPr>
                <w:rFonts w:ascii="Arial" w:hAnsi="Arial" w:cs="Arial"/>
                <w:lang w:val="en-US"/>
              </w:rPr>
              <w:t xml:space="preserve"> </w:t>
            </w:r>
            <w:proofErr w:type="spellStart"/>
            <w:r>
              <w:rPr>
                <w:rFonts w:ascii="Arial" w:hAnsi="Arial" w:cs="Arial"/>
                <w:lang w:val="en-US"/>
              </w:rPr>
              <w:t>kerjasama</w:t>
            </w:r>
            <w:proofErr w:type="spellEnd"/>
            <w:r>
              <w:rPr>
                <w:rFonts w:ascii="Arial" w:hAnsi="Arial" w:cs="Arial"/>
                <w:lang w:val="en-US"/>
              </w:rPr>
              <w:t xml:space="preserve"> </w:t>
            </w:r>
            <w:proofErr w:type="spellStart"/>
            <w:r>
              <w:rPr>
                <w:rFonts w:ascii="Arial" w:hAnsi="Arial" w:cs="Arial"/>
                <w:lang w:val="en-US"/>
              </w:rPr>
              <w:t>antar</w:t>
            </w:r>
            <w:proofErr w:type="spellEnd"/>
            <w:r>
              <w:rPr>
                <w:rFonts w:ascii="Arial" w:hAnsi="Arial" w:cs="Arial"/>
                <w:lang w:val="en-US"/>
              </w:rPr>
              <w:t xml:space="preserve"> </w:t>
            </w:r>
            <w:proofErr w:type="spellStart"/>
            <w:r>
              <w:rPr>
                <w:rFonts w:ascii="Arial" w:hAnsi="Arial" w:cs="Arial"/>
                <w:lang w:val="en-US"/>
              </w:rPr>
              <w:t>semua</w:t>
            </w:r>
            <w:proofErr w:type="spellEnd"/>
            <w:r>
              <w:rPr>
                <w:rFonts w:ascii="Arial" w:hAnsi="Arial" w:cs="Arial"/>
                <w:lang w:val="en-US"/>
              </w:rPr>
              <w:t xml:space="preserve"> </w:t>
            </w:r>
            <w:proofErr w:type="spellStart"/>
            <w:r>
              <w:rPr>
                <w:rFonts w:ascii="Arial" w:hAnsi="Arial" w:cs="Arial"/>
                <w:lang w:val="en-US"/>
              </w:rPr>
              <w:t>pihak</w:t>
            </w:r>
            <w:proofErr w:type="spellEnd"/>
            <w:r>
              <w:rPr>
                <w:rFonts w:ascii="Arial" w:hAnsi="Arial" w:cs="Arial"/>
                <w:lang w:val="en-US"/>
              </w:rPr>
              <w:t xml:space="preserve"> </w:t>
            </w:r>
            <w:proofErr w:type="spellStart"/>
            <w:r>
              <w:rPr>
                <w:rFonts w:ascii="Arial" w:hAnsi="Arial" w:cs="Arial"/>
                <w:lang w:val="en-US"/>
              </w:rPr>
              <w:t>terkait</w:t>
            </w:r>
            <w:proofErr w:type="spellEnd"/>
          </w:p>
        </w:tc>
        <w:tc>
          <w:tcPr>
            <w:tcW w:w="2150" w:type="dxa"/>
            <w:vAlign w:val="center"/>
          </w:tcPr>
          <w:p w14:paraId="4ACDCADD" w14:textId="24A2817E" w:rsidR="003C6AE8" w:rsidRPr="000C143C" w:rsidRDefault="000C143C" w:rsidP="000C143C">
            <w:pPr>
              <w:spacing w:line="360" w:lineRule="auto"/>
              <w:rPr>
                <w:rFonts w:ascii="Arial" w:hAnsi="Arial" w:cs="Arial"/>
                <w:lang w:val="en-US"/>
              </w:rPr>
            </w:pPr>
            <w:proofErr w:type="spellStart"/>
            <w:r>
              <w:rPr>
                <w:rFonts w:ascii="Arial" w:hAnsi="Arial" w:cs="Arial"/>
                <w:lang w:val="en-US"/>
              </w:rPr>
              <w:t>Masayarakat</w:t>
            </w:r>
            <w:proofErr w:type="spellEnd"/>
            <w:r>
              <w:rPr>
                <w:rFonts w:ascii="Arial" w:hAnsi="Arial" w:cs="Arial"/>
                <w:lang w:val="en-US"/>
              </w:rPr>
              <w:t xml:space="preserve">, </w:t>
            </w:r>
            <w:proofErr w:type="spellStart"/>
            <w:r>
              <w:rPr>
                <w:rFonts w:ascii="Arial" w:hAnsi="Arial" w:cs="Arial"/>
                <w:lang w:val="en-US"/>
              </w:rPr>
              <w:t>aparat</w:t>
            </w:r>
            <w:proofErr w:type="spellEnd"/>
            <w:r>
              <w:rPr>
                <w:rFonts w:ascii="Arial" w:hAnsi="Arial" w:cs="Arial"/>
                <w:lang w:val="en-US"/>
              </w:rPr>
              <w:t xml:space="preserve"> </w:t>
            </w:r>
            <w:proofErr w:type="spellStart"/>
            <w:r>
              <w:rPr>
                <w:rFonts w:ascii="Arial" w:hAnsi="Arial" w:cs="Arial"/>
                <w:lang w:val="en-US"/>
              </w:rPr>
              <w:t>Desa</w:t>
            </w:r>
            <w:proofErr w:type="spellEnd"/>
            <w:r>
              <w:rPr>
                <w:rFonts w:ascii="Arial" w:hAnsi="Arial" w:cs="Arial"/>
                <w:lang w:val="en-US"/>
              </w:rPr>
              <w:t xml:space="preserve">,  </w:t>
            </w:r>
            <w:proofErr w:type="spellStart"/>
            <w:r>
              <w:rPr>
                <w:rFonts w:ascii="Arial" w:hAnsi="Arial" w:cs="Arial"/>
                <w:lang w:val="en-US"/>
              </w:rPr>
              <w:t>Pemerintah</w:t>
            </w:r>
            <w:proofErr w:type="spellEnd"/>
            <w:r>
              <w:rPr>
                <w:rFonts w:ascii="Arial" w:hAnsi="Arial" w:cs="Arial"/>
                <w:lang w:val="en-US"/>
              </w:rPr>
              <w:t xml:space="preserve"> </w:t>
            </w:r>
            <w:proofErr w:type="spellStart"/>
            <w:r>
              <w:rPr>
                <w:rFonts w:ascii="Arial" w:hAnsi="Arial" w:cs="Arial"/>
                <w:lang w:val="en-US"/>
              </w:rPr>
              <w:t>dan</w:t>
            </w:r>
            <w:proofErr w:type="spellEnd"/>
            <w:r>
              <w:rPr>
                <w:rFonts w:ascii="Arial" w:hAnsi="Arial" w:cs="Arial"/>
                <w:lang w:val="en-US"/>
              </w:rPr>
              <w:t xml:space="preserve"> BNN</w:t>
            </w:r>
          </w:p>
        </w:tc>
        <w:tc>
          <w:tcPr>
            <w:tcW w:w="1724" w:type="dxa"/>
            <w:vAlign w:val="center"/>
          </w:tcPr>
          <w:p w14:paraId="53EC606B" w14:textId="618D6AFF" w:rsidR="003C6AE8" w:rsidRPr="000C143C" w:rsidRDefault="000C143C" w:rsidP="008E5CEB">
            <w:pPr>
              <w:spacing w:line="360" w:lineRule="auto"/>
              <w:jc w:val="center"/>
              <w:rPr>
                <w:rFonts w:ascii="Arial" w:hAnsi="Arial" w:cs="Arial"/>
                <w:lang w:val="en-US"/>
              </w:rPr>
            </w:pPr>
            <w:r>
              <w:rPr>
                <w:rFonts w:ascii="Arial" w:hAnsi="Arial" w:cs="Arial"/>
                <w:lang w:val="en-US"/>
              </w:rPr>
              <w:t>80%</w:t>
            </w:r>
          </w:p>
        </w:tc>
      </w:tr>
      <w:tr w:rsidR="003C6AE8" w:rsidRPr="008E5CEB" w14:paraId="6A65CE45" w14:textId="77777777" w:rsidTr="00102FE2">
        <w:trPr>
          <w:trHeight w:val="408"/>
          <w:jc w:val="center"/>
        </w:trPr>
        <w:tc>
          <w:tcPr>
            <w:tcW w:w="484" w:type="dxa"/>
          </w:tcPr>
          <w:p w14:paraId="6F0A9FFC" w14:textId="5EA714D7" w:rsidR="003C6AE8" w:rsidRPr="003C6AE8" w:rsidRDefault="003C6AE8" w:rsidP="008E5CEB">
            <w:pPr>
              <w:spacing w:line="360" w:lineRule="auto"/>
              <w:jc w:val="center"/>
              <w:rPr>
                <w:rFonts w:ascii="Arial" w:hAnsi="Arial" w:cs="Arial"/>
                <w:lang w:val="en-US"/>
              </w:rPr>
            </w:pPr>
            <w:r>
              <w:rPr>
                <w:rFonts w:ascii="Arial" w:hAnsi="Arial" w:cs="Arial"/>
                <w:lang w:val="en-US"/>
              </w:rPr>
              <w:t>3</w:t>
            </w:r>
          </w:p>
        </w:tc>
        <w:tc>
          <w:tcPr>
            <w:tcW w:w="1698" w:type="dxa"/>
            <w:vAlign w:val="center"/>
          </w:tcPr>
          <w:p w14:paraId="05A88448" w14:textId="51B86708" w:rsidR="003C6AE8" w:rsidRPr="000C143C" w:rsidRDefault="000C143C" w:rsidP="003C6AE8">
            <w:pPr>
              <w:spacing w:line="360" w:lineRule="auto"/>
              <w:rPr>
                <w:rFonts w:ascii="Arial" w:hAnsi="Arial" w:cs="Arial"/>
                <w:lang w:val="en-US"/>
              </w:rPr>
            </w:pPr>
            <w:proofErr w:type="spellStart"/>
            <w:r>
              <w:rPr>
                <w:rFonts w:ascii="Arial" w:hAnsi="Arial" w:cs="Arial"/>
                <w:lang w:val="en-US"/>
              </w:rPr>
              <w:t>Pembentukan</w:t>
            </w:r>
            <w:proofErr w:type="spellEnd"/>
            <w:r>
              <w:rPr>
                <w:rFonts w:ascii="Arial" w:hAnsi="Arial" w:cs="Arial"/>
                <w:lang w:val="en-US"/>
              </w:rPr>
              <w:t xml:space="preserve"> </w:t>
            </w:r>
            <w:proofErr w:type="spellStart"/>
            <w:r>
              <w:rPr>
                <w:rFonts w:ascii="Arial" w:hAnsi="Arial" w:cs="Arial"/>
                <w:lang w:val="en-US"/>
              </w:rPr>
              <w:t>Organisasi</w:t>
            </w:r>
            <w:proofErr w:type="spellEnd"/>
            <w:r>
              <w:rPr>
                <w:rFonts w:ascii="Arial" w:hAnsi="Arial" w:cs="Arial"/>
                <w:lang w:val="en-US"/>
              </w:rPr>
              <w:t xml:space="preserve"> </w:t>
            </w:r>
            <w:proofErr w:type="spellStart"/>
            <w:r>
              <w:rPr>
                <w:rFonts w:ascii="Arial" w:hAnsi="Arial" w:cs="Arial"/>
                <w:lang w:val="en-US"/>
              </w:rPr>
              <w:t>Masyarakat</w:t>
            </w:r>
            <w:proofErr w:type="spellEnd"/>
            <w:r>
              <w:rPr>
                <w:rFonts w:ascii="Arial" w:hAnsi="Arial" w:cs="Arial"/>
                <w:lang w:val="en-US"/>
              </w:rPr>
              <w:t xml:space="preserve"> </w:t>
            </w:r>
            <w:proofErr w:type="spellStart"/>
            <w:r>
              <w:rPr>
                <w:rFonts w:ascii="Arial" w:hAnsi="Arial" w:cs="Arial"/>
                <w:lang w:val="en-US"/>
              </w:rPr>
              <w:t>Peduli</w:t>
            </w:r>
            <w:proofErr w:type="spellEnd"/>
            <w:r>
              <w:rPr>
                <w:rFonts w:ascii="Arial" w:hAnsi="Arial" w:cs="Arial"/>
                <w:lang w:val="en-US"/>
              </w:rPr>
              <w:t xml:space="preserve"> </w:t>
            </w:r>
            <w:proofErr w:type="spellStart"/>
            <w:r>
              <w:rPr>
                <w:rFonts w:ascii="Arial" w:hAnsi="Arial" w:cs="Arial"/>
                <w:lang w:val="en-US"/>
              </w:rPr>
              <w:t>Desa</w:t>
            </w:r>
            <w:proofErr w:type="spellEnd"/>
            <w:r>
              <w:rPr>
                <w:rFonts w:ascii="Arial" w:hAnsi="Arial" w:cs="Arial"/>
                <w:lang w:val="en-US"/>
              </w:rPr>
              <w:t xml:space="preserve"> </w:t>
            </w:r>
            <w:proofErr w:type="spellStart"/>
            <w:r>
              <w:rPr>
                <w:rFonts w:ascii="Arial" w:hAnsi="Arial" w:cs="Arial"/>
                <w:lang w:val="en-US"/>
              </w:rPr>
              <w:t>Bersinar</w:t>
            </w:r>
            <w:proofErr w:type="spellEnd"/>
          </w:p>
        </w:tc>
        <w:tc>
          <w:tcPr>
            <w:tcW w:w="2806" w:type="dxa"/>
            <w:vAlign w:val="center"/>
          </w:tcPr>
          <w:p w14:paraId="2CE769B1" w14:textId="0CE0DFFF" w:rsidR="003C6AE8" w:rsidRPr="000C143C" w:rsidRDefault="000C143C" w:rsidP="000C143C">
            <w:pPr>
              <w:spacing w:line="360" w:lineRule="auto"/>
              <w:rPr>
                <w:rFonts w:ascii="Arial" w:hAnsi="Arial" w:cs="Arial"/>
                <w:lang w:val="en-US"/>
              </w:rPr>
            </w:pPr>
            <w:proofErr w:type="spellStart"/>
            <w:r>
              <w:rPr>
                <w:rFonts w:ascii="Arial" w:hAnsi="Arial" w:cs="Arial"/>
                <w:lang w:val="en-US"/>
              </w:rPr>
              <w:t>Membentuk</w:t>
            </w:r>
            <w:proofErr w:type="spellEnd"/>
            <w:r>
              <w:rPr>
                <w:rFonts w:ascii="Arial" w:hAnsi="Arial" w:cs="Arial"/>
                <w:lang w:val="en-US"/>
              </w:rPr>
              <w:t xml:space="preserve"> </w:t>
            </w:r>
            <w:proofErr w:type="spellStart"/>
            <w:r>
              <w:rPr>
                <w:rFonts w:ascii="Arial" w:hAnsi="Arial" w:cs="Arial"/>
                <w:lang w:val="en-US"/>
              </w:rPr>
              <w:t>organisasi</w:t>
            </w:r>
            <w:proofErr w:type="spellEnd"/>
            <w:r>
              <w:rPr>
                <w:rFonts w:ascii="Arial" w:hAnsi="Arial" w:cs="Arial"/>
                <w:lang w:val="en-US"/>
              </w:rPr>
              <w:t xml:space="preserve"> </w:t>
            </w:r>
            <w:proofErr w:type="spellStart"/>
            <w:r>
              <w:rPr>
                <w:rFonts w:ascii="Arial" w:hAnsi="Arial" w:cs="Arial"/>
                <w:lang w:val="en-US"/>
              </w:rPr>
              <w:t>terstruktur</w:t>
            </w:r>
            <w:proofErr w:type="spellEnd"/>
            <w:r>
              <w:rPr>
                <w:rFonts w:ascii="Arial" w:hAnsi="Arial" w:cs="Arial"/>
                <w:lang w:val="en-US"/>
              </w:rPr>
              <w:t xml:space="preserve"> (</w:t>
            </w:r>
            <w:proofErr w:type="spellStart"/>
            <w:r>
              <w:rPr>
                <w:rFonts w:ascii="Arial" w:hAnsi="Arial" w:cs="Arial"/>
                <w:lang w:val="en-US"/>
              </w:rPr>
              <w:t>Relawan</w:t>
            </w:r>
            <w:proofErr w:type="spellEnd"/>
            <w:r>
              <w:rPr>
                <w:rFonts w:ascii="Arial" w:hAnsi="Arial" w:cs="Arial"/>
                <w:lang w:val="en-US"/>
              </w:rPr>
              <w:t xml:space="preserve"> anti </w:t>
            </w:r>
            <w:proofErr w:type="spellStart"/>
            <w:r>
              <w:rPr>
                <w:rFonts w:ascii="Arial" w:hAnsi="Arial" w:cs="Arial"/>
                <w:lang w:val="en-US"/>
              </w:rPr>
              <w:t>narkoba</w:t>
            </w:r>
            <w:proofErr w:type="spellEnd"/>
            <w:r>
              <w:rPr>
                <w:rFonts w:ascii="Arial" w:hAnsi="Arial" w:cs="Arial"/>
                <w:lang w:val="en-US"/>
              </w:rPr>
              <w:t xml:space="preserve">, </w:t>
            </w:r>
            <w:proofErr w:type="spellStart"/>
            <w:r>
              <w:rPr>
                <w:rFonts w:ascii="Arial" w:hAnsi="Arial" w:cs="Arial"/>
                <w:lang w:val="en-US"/>
              </w:rPr>
              <w:t>agen</w:t>
            </w:r>
            <w:proofErr w:type="spellEnd"/>
            <w:r>
              <w:rPr>
                <w:rFonts w:ascii="Arial" w:hAnsi="Arial" w:cs="Arial"/>
                <w:lang w:val="en-US"/>
              </w:rPr>
              <w:t xml:space="preserve"> </w:t>
            </w:r>
            <w:proofErr w:type="spellStart"/>
            <w:r>
              <w:rPr>
                <w:rFonts w:ascii="Arial" w:hAnsi="Arial" w:cs="Arial"/>
                <w:lang w:val="en-US"/>
              </w:rPr>
              <w:t>pemulihan</w:t>
            </w:r>
            <w:proofErr w:type="spellEnd"/>
            <w:r>
              <w:rPr>
                <w:rFonts w:ascii="Arial" w:hAnsi="Arial" w:cs="Arial"/>
                <w:lang w:val="en-US"/>
              </w:rPr>
              <w:t xml:space="preserve"> </w:t>
            </w:r>
            <w:proofErr w:type="spellStart"/>
            <w:r>
              <w:rPr>
                <w:rFonts w:ascii="Arial" w:hAnsi="Arial" w:cs="Arial"/>
                <w:lang w:val="en-US"/>
              </w:rPr>
              <w:t>dan</w:t>
            </w:r>
            <w:proofErr w:type="spellEnd"/>
            <w:r>
              <w:rPr>
                <w:rFonts w:ascii="Arial" w:hAnsi="Arial" w:cs="Arial"/>
                <w:lang w:val="en-US"/>
              </w:rPr>
              <w:t xml:space="preserve"> </w:t>
            </w:r>
            <w:proofErr w:type="spellStart"/>
            <w:r>
              <w:rPr>
                <w:rFonts w:ascii="Arial" w:hAnsi="Arial" w:cs="Arial"/>
                <w:lang w:val="en-US"/>
              </w:rPr>
              <w:t>intelejen</w:t>
            </w:r>
            <w:proofErr w:type="spellEnd"/>
            <w:r>
              <w:rPr>
                <w:rFonts w:ascii="Arial" w:hAnsi="Arial" w:cs="Arial"/>
                <w:lang w:val="en-US"/>
              </w:rPr>
              <w:t xml:space="preserve"> </w:t>
            </w:r>
            <w:proofErr w:type="spellStart"/>
            <w:r>
              <w:rPr>
                <w:rFonts w:ascii="Arial" w:hAnsi="Arial" w:cs="Arial"/>
                <w:lang w:val="en-US"/>
              </w:rPr>
              <w:t>Desa</w:t>
            </w:r>
            <w:proofErr w:type="spellEnd"/>
            <w:r>
              <w:rPr>
                <w:rFonts w:ascii="Arial" w:hAnsi="Arial" w:cs="Arial"/>
                <w:lang w:val="en-US"/>
              </w:rPr>
              <w:t>)</w:t>
            </w:r>
          </w:p>
        </w:tc>
        <w:tc>
          <w:tcPr>
            <w:tcW w:w="2150" w:type="dxa"/>
            <w:vAlign w:val="center"/>
          </w:tcPr>
          <w:p w14:paraId="44CE733B" w14:textId="64E6783A" w:rsidR="003C6AE8" w:rsidRPr="000C143C" w:rsidRDefault="000C143C" w:rsidP="000C143C">
            <w:pPr>
              <w:spacing w:line="360" w:lineRule="auto"/>
              <w:rPr>
                <w:rFonts w:ascii="Arial" w:hAnsi="Arial" w:cs="Arial"/>
                <w:lang w:val="en-US"/>
              </w:rPr>
            </w:pPr>
            <w:proofErr w:type="spellStart"/>
            <w:r>
              <w:rPr>
                <w:rFonts w:ascii="Arial" w:hAnsi="Arial" w:cs="Arial"/>
                <w:lang w:val="en-US"/>
              </w:rPr>
              <w:t>Masyarakat</w:t>
            </w:r>
            <w:proofErr w:type="spellEnd"/>
            <w:r>
              <w:rPr>
                <w:rFonts w:ascii="Arial" w:hAnsi="Arial" w:cs="Arial"/>
                <w:lang w:val="en-US"/>
              </w:rPr>
              <w:t xml:space="preserve"> </w:t>
            </w:r>
            <w:proofErr w:type="spellStart"/>
            <w:r>
              <w:rPr>
                <w:rFonts w:ascii="Arial" w:hAnsi="Arial" w:cs="Arial"/>
                <w:lang w:val="en-US"/>
              </w:rPr>
              <w:t>dan</w:t>
            </w:r>
            <w:proofErr w:type="spellEnd"/>
            <w:r>
              <w:rPr>
                <w:rFonts w:ascii="Arial" w:hAnsi="Arial" w:cs="Arial"/>
                <w:lang w:val="en-US"/>
              </w:rPr>
              <w:t xml:space="preserve"> </w:t>
            </w:r>
            <w:proofErr w:type="spellStart"/>
            <w:r>
              <w:rPr>
                <w:rFonts w:ascii="Arial" w:hAnsi="Arial" w:cs="Arial"/>
                <w:lang w:val="en-US"/>
              </w:rPr>
              <w:t>Organisasi</w:t>
            </w:r>
            <w:proofErr w:type="spellEnd"/>
            <w:r>
              <w:rPr>
                <w:rFonts w:ascii="Arial" w:hAnsi="Arial" w:cs="Arial"/>
                <w:lang w:val="en-US"/>
              </w:rPr>
              <w:t xml:space="preserve"> </w:t>
            </w:r>
            <w:proofErr w:type="spellStart"/>
            <w:r>
              <w:rPr>
                <w:rFonts w:ascii="Arial" w:hAnsi="Arial" w:cs="Arial"/>
                <w:lang w:val="en-US"/>
              </w:rPr>
              <w:t>karang</w:t>
            </w:r>
            <w:proofErr w:type="spellEnd"/>
            <w:r>
              <w:rPr>
                <w:rFonts w:ascii="Arial" w:hAnsi="Arial" w:cs="Arial"/>
                <w:lang w:val="en-US"/>
              </w:rPr>
              <w:t xml:space="preserve"> </w:t>
            </w:r>
            <w:proofErr w:type="spellStart"/>
            <w:r>
              <w:rPr>
                <w:rFonts w:ascii="Arial" w:hAnsi="Arial" w:cs="Arial"/>
                <w:lang w:val="en-US"/>
              </w:rPr>
              <w:t>Taruna</w:t>
            </w:r>
            <w:proofErr w:type="spellEnd"/>
          </w:p>
        </w:tc>
        <w:tc>
          <w:tcPr>
            <w:tcW w:w="1724" w:type="dxa"/>
            <w:vAlign w:val="center"/>
          </w:tcPr>
          <w:p w14:paraId="3F2786A9" w14:textId="2A8373E2" w:rsidR="003C6AE8" w:rsidRPr="000C143C" w:rsidRDefault="000C143C" w:rsidP="008E5CEB">
            <w:pPr>
              <w:spacing w:line="360" w:lineRule="auto"/>
              <w:jc w:val="center"/>
              <w:rPr>
                <w:rFonts w:ascii="Arial" w:hAnsi="Arial" w:cs="Arial"/>
                <w:lang w:val="en-US"/>
              </w:rPr>
            </w:pPr>
            <w:r>
              <w:rPr>
                <w:rFonts w:ascii="Arial" w:hAnsi="Arial" w:cs="Arial"/>
                <w:lang w:val="en-US"/>
              </w:rPr>
              <w:t>100%</w:t>
            </w:r>
          </w:p>
        </w:tc>
      </w:tr>
      <w:tr w:rsidR="00BF0BC9" w:rsidRPr="008E5CEB" w14:paraId="0FF3F2A0" w14:textId="77777777" w:rsidTr="00102FE2">
        <w:trPr>
          <w:trHeight w:val="408"/>
          <w:jc w:val="center"/>
        </w:trPr>
        <w:tc>
          <w:tcPr>
            <w:tcW w:w="484" w:type="dxa"/>
            <w:tcBorders>
              <w:bottom w:val="single" w:sz="4" w:space="0" w:color="auto"/>
            </w:tcBorders>
          </w:tcPr>
          <w:p w14:paraId="2E6916A5" w14:textId="1CAFABD5" w:rsidR="003C6AE8" w:rsidRPr="003C6AE8" w:rsidRDefault="003C6AE8" w:rsidP="008E5CEB">
            <w:pPr>
              <w:spacing w:line="360" w:lineRule="auto"/>
              <w:jc w:val="center"/>
              <w:rPr>
                <w:rFonts w:ascii="Arial" w:hAnsi="Arial" w:cs="Arial"/>
                <w:lang w:val="en-US"/>
              </w:rPr>
            </w:pPr>
            <w:r>
              <w:rPr>
                <w:rFonts w:ascii="Arial" w:hAnsi="Arial" w:cs="Arial"/>
                <w:lang w:val="en-US"/>
              </w:rPr>
              <w:t>3</w:t>
            </w:r>
          </w:p>
        </w:tc>
        <w:tc>
          <w:tcPr>
            <w:tcW w:w="1698" w:type="dxa"/>
            <w:tcBorders>
              <w:bottom w:val="single" w:sz="4" w:space="0" w:color="auto"/>
            </w:tcBorders>
            <w:vAlign w:val="center"/>
          </w:tcPr>
          <w:p w14:paraId="10967ED4" w14:textId="365D1EE2" w:rsidR="003C6AE8" w:rsidRPr="000C143C" w:rsidRDefault="000C143C" w:rsidP="003C6AE8">
            <w:pPr>
              <w:spacing w:line="360" w:lineRule="auto"/>
              <w:rPr>
                <w:rFonts w:ascii="Arial" w:hAnsi="Arial" w:cs="Arial"/>
                <w:lang w:val="en-US"/>
              </w:rPr>
            </w:pPr>
            <w:proofErr w:type="spellStart"/>
            <w:r>
              <w:rPr>
                <w:rFonts w:ascii="Arial" w:hAnsi="Arial" w:cs="Arial"/>
                <w:lang w:val="en-US"/>
              </w:rPr>
              <w:t>Penjaringan</w:t>
            </w:r>
            <w:proofErr w:type="spellEnd"/>
            <w:r>
              <w:rPr>
                <w:rFonts w:ascii="Arial" w:hAnsi="Arial" w:cs="Arial"/>
                <w:lang w:val="en-US"/>
              </w:rPr>
              <w:t xml:space="preserve"> </w:t>
            </w:r>
            <w:proofErr w:type="spellStart"/>
            <w:r>
              <w:rPr>
                <w:rFonts w:ascii="Arial" w:hAnsi="Arial" w:cs="Arial"/>
                <w:lang w:val="en-US"/>
              </w:rPr>
              <w:t>Usulan</w:t>
            </w:r>
            <w:proofErr w:type="spellEnd"/>
            <w:r>
              <w:rPr>
                <w:rFonts w:ascii="Arial" w:hAnsi="Arial" w:cs="Arial"/>
                <w:lang w:val="en-US"/>
              </w:rPr>
              <w:t xml:space="preserve"> </w:t>
            </w:r>
            <w:proofErr w:type="spellStart"/>
            <w:r>
              <w:rPr>
                <w:rFonts w:ascii="Arial" w:hAnsi="Arial" w:cs="Arial"/>
                <w:lang w:val="en-US"/>
              </w:rPr>
              <w:t>Masyarakat</w:t>
            </w:r>
            <w:proofErr w:type="spellEnd"/>
            <w:r>
              <w:rPr>
                <w:rFonts w:ascii="Arial" w:hAnsi="Arial" w:cs="Arial"/>
                <w:lang w:val="en-US"/>
              </w:rPr>
              <w:t xml:space="preserve"> </w:t>
            </w:r>
          </w:p>
        </w:tc>
        <w:tc>
          <w:tcPr>
            <w:tcW w:w="2806" w:type="dxa"/>
            <w:tcBorders>
              <w:bottom w:val="single" w:sz="4" w:space="0" w:color="auto"/>
            </w:tcBorders>
            <w:vAlign w:val="center"/>
          </w:tcPr>
          <w:p w14:paraId="788C380B" w14:textId="48526CBD" w:rsidR="003C6AE8" w:rsidRPr="000C143C" w:rsidRDefault="000C143C" w:rsidP="000C143C">
            <w:pPr>
              <w:spacing w:line="360" w:lineRule="auto"/>
              <w:rPr>
                <w:rFonts w:ascii="Arial" w:hAnsi="Arial" w:cs="Arial"/>
                <w:lang w:val="en-US"/>
              </w:rPr>
            </w:pPr>
            <w:proofErr w:type="spellStart"/>
            <w:r>
              <w:rPr>
                <w:rFonts w:ascii="Arial" w:hAnsi="Arial" w:cs="Arial"/>
                <w:lang w:val="en-US"/>
              </w:rPr>
              <w:t>Masukan</w:t>
            </w:r>
            <w:proofErr w:type="spellEnd"/>
            <w:r>
              <w:rPr>
                <w:rFonts w:ascii="Arial" w:hAnsi="Arial" w:cs="Arial"/>
                <w:lang w:val="en-US"/>
              </w:rPr>
              <w:t xml:space="preserve"> </w:t>
            </w:r>
            <w:proofErr w:type="spellStart"/>
            <w:r>
              <w:rPr>
                <w:rFonts w:ascii="Arial" w:hAnsi="Arial" w:cs="Arial"/>
                <w:lang w:val="en-US"/>
              </w:rPr>
              <w:t>dan</w:t>
            </w:r>
            <w:proofErr w:type="spellEnd"/>
            <w:r>
              <w:rPr>
                <w:rFonts w:ascii="Arial" w:hAnsi="Arial" w:cs="Arial"/>
                <w:lang w:val="en-US"/>
              </w:rPr>
              <w:t xml:space="preserve"> saran </w:t>
            </w:r>
            <w:proofErr w:type="spellStart"/>
            <w:r>
              <w:rPr>
                <w:rFonts w:ascii="Arial" w:hAnsi="Arial" w:cs="Arial"/>
                <w:lang w:val="en-US"/>
              </w:rPr>
              <w:t>untuk</w:t>
            </w:r>
            <w:proofErr w:type="spellEnd"/>
            <w:r>
              <w:rPr>
                <w:rFonts w:ascii="Arial" w:hAnsi="Arial" w:cs="Arial"/>
                <w:lang w:val="en-US"/>
              </w:rPr>
              <w:t xml:space="preserve"> </w:t>
            </w:r>
            <w:proofErr w:type="spellStart"/>
            <w:r>
              <w:rPr>
                <w:rFonts w:ascii="Arial" w:hAnsi="Arial" w:cs="Arial"/>
                <w:lang w:val="en-US"/>
              </w:rPr>
              <w:t>dijadikan</w:t>
            </w:r>
            <w:proofErr w:type="spellEnd"/>
            <w:r>
              <w:rPr>
                <w:rFonts w:ascii="Arial" w:hAnsi="Arial" w:cs="Arial"/>
                <w:lang w:val="en-US"/>
              </w:rPr>
              <w:t xml:space="preserve"> </w:t>
            </w:r>
            <w:proofErr w:type="spellStart"/>
            <w:r>
              <w:rPr>
                <w:rFonts w:ascii="Arial" w:hAnsi="Arial" w:cs="Arial"/>
                <w:lang w:val="en-US"/>
              </w:rPr>
              <w:t>dasar</w:t>
            </w:r>
            <w:proofErr w:type="spellEnd"/>
            <w:r>
              <w:rPr>
                <w:rFonts w:ascii="Arial" w:hAnsi="Arial" w:cs="Arial"/>
                <w:lang w:val="en-US"/>
              </w:rPr>
              <w:t xml:space="preserve"> </w:t>
            </w:r>
            <w:proofErr w:type="spellStart"/>
            <w:r>
              <w:rPr>
                <w:rFonts w:ascii="Arial" w:hAnsi="Arial" w:cs="Arial"/>
                <w:lang w:val="en-US"/>
              </w:rPr>
              <w:t>dalam</w:t>
            </w:r>
            <w:proofErr w:type="spellEnd"/>
            <w:r>
              <w:rPr>
                <w:rFonts w:ascii="Arial" w:hAnsi="Arial" w:cs="Arial"/>
                <w:lang w:val="en-US"/>
              </w:rPr>
              <w:t xml:space="preserve"> </w:t>
            </w:r>
            <w:proofErr w:type="spellStart"/>
            <w:r>
              <w:rPr>
                <w:rFonts w:ascii="Arial" w:hAnsi="Arial" w:cs="Arial"/>
                <w:lang w:val="en-US"/>
              </w:rPr>
              <w:t>pengusulan</w:t>
            </w:r>
            <w:proofErr w:type="spellEnd"/>
            <w:r>
              <w:rPr>
                <w:rFonts w:ascii="Arial" w:hAnsi="Arial" w:cs="Arial"/>
                <w:lang w:val="en-US"/>
              </w:rPr>
              <w:t xml:space="preserve"> </w:t>
            </w:r>
            <w:proofErr w:type="spellStart"/>
            <w:r>
              <w:rPr>
                <w:rFonts w:ascii="Arial" w:hAnsi="Arial" w:cs="Arial"/>
                <w:lang w:val="en-US"/>
              </w:rPr>
              <w:t>RKPDes</w:t>
            </w:r>
            <w:proofErr w:type="spellEnd"/>
            <w:r>
              <w:rPr>
                <w:rFonts w:ascii="Arial" w:hAnsi="Arial" w:cs="Arial"/>
                <w:lang w:val="en-US"/>
              </w:rPr>
              <w:t>/</w:t>
            </w:r>
            <w:proofErr w:type="spellStart"/>
            <w:r>
              <w:rPr>
                <w:rFonts w:ascii="Arial" w:hAnsi="Arial" w:cs="Arial"/>
                <w:lang w:val="en-US"/>
              </w:rPr>
              <w:t>RPJMDes</w:t>
            </w:r>
            <w:proofErr w:type="spellEnd"/>
          </w:p>
        </w:tc>
        <w:tc>
          <w:tcPr>
            <w:tcW w:w="2150" w:type="dxa"/>
            <w:tcBorders>
              <w:bottom w:val="single" w:sz="4" w:space="0" w:color="auto"/>
            </w:tcBorders>
            <w:vAlign w:val="center"/>
          </w:tcPr>
          <w:p w14:paraId="364F0491" w14:textId="776646FD" w:rsidR="003C6AE8" w:rsidRPr="008E5CEB" w:rsidRDefault="000C143C" w:rsidP="000C143C">
            <w:pPr>
              <w:spacing w:line="360" w:lineRule="auto"/>
              <w:rPr>
                <w:rFonts w:ascii="Arial" w:hAnsi="Arial" w:cs="Arial"/>
              </w:rPr>
            </w:pPr>
            <w:proofErr w:type="spellStart"/>
            <w:r>
              <w:rPr>
                <w:rFonts w:ascii="Arial" w:hAnsi="Arial" w:cs="Arial"/>
                <w:lang w:val="en-US"/>
              </w:rPr>
              <w:t>Masyarakat</w:t>
            </w:r>
            <w:proofErr w:type="spellEnd"/>
            <w:r>
              <w:rPr>
                <w:rFonts w:ascii="Arial" w:hAnsi="Arial" w:cs="Arial"/>
                <w:lang w:val="en-US"/>
              </w:rPr>
              <w:t xml:space="preserve"> </w:t>
            </w:r>
            <w:proofErr w:type="spellStart"/>
            <w:r>
              <w:rPr>
                <w:rFonts w:ascii="Arial" w:hAnsi="Arial" w:cs="Arial"/>
                <w:lang w:val="en-US"/>
              </w:rPr>
              <w:t>dan</w:t>
            </w:r>
            <w:proofErr w:type="spellEnd"/>
            <w:r>
              <w:rPr>
                <w:rFonts w:ascii="Arial" w:hAnsi="Arial" w:cs="Arial"/>
                <w:lang w:val="en-US"/>
              </w:rPr>
              <w:t xml:space="preserve"> </w:t>
            </w:r>
            <w:proofErr w:type="spellStart"/>
            <w:r>
              <w:rPr>
                <w:rFonts w:ascii="Arial" w:hAnsi="Arial" w:cs="Arial"/>
                <w:lang w:val="en-US"/>
              </w:rPr>
              <w:t>Aparat</w:t>
            </w:r>
            <w:proofErr w:type="spellEnd"/>
            <w:r>
              <w:rPr>
                <w:rFonts w:ascii="Arial" w:hAnsi="Arial" w:cs="Arial"/>
                <w:lang w:val="en-US"/>
              </w:rPr>
              <w:t xml:space="preserve"> </w:t>
            </w:r>
            <w:proofErr w:type="spellStart"/>
            <w:r>
              <w:rPr>
                <w:rFonts w:ascii="Arial" w:hAnsi="Arial" w:cs="Arial"/>
                <w:lang w:val="en-US"/>
              </w:rPr>
              <w:t>Desa</w:t>
            </w:r>
            <w:proofErr w:type="spellEnd"/>
          </w:p>
        </w:tc>
        <w:tc>
          <w:tcPr>
            <w:tcW w:w="1724" w:type="dxa"/>
            <w:tcBorders>
              <w:bottom w:val="single" w:sz="4" w:space="0" w:color="auto"/>
            </w:tcBorders>
            <w:vAlign w:val="center"/>
          </w:tcPr>
          <w:p w14:paraId="106F1136" w14:textId="06472249" w:rsidR="003C6AE8" w:rsidRPr="000C143C" w:rsidRDefault="000C143C" w:rsidP="008E5CEB">
            <w:pPr>
              <w:spacing w:line="360" w:lineRule="auto"/>
              <w:jc w:val="center"/>
              <w:rPr>
                <w:rFonts w:ascii="Arial" w:hAnsi="Arial" w:cs="Arial"/>
                <w:lang w:val="en-US"/>
              </w:rPr>
            </w:pPr>
            <w:r>
              <w:rPr>
                <w:rFonts w:ascii="Arial" w:hAnsi="Arial" w:cs="Arial"/>
                <w:lang w:val="en-US"/>
              </w:rPr>
              <w:t>80%</w:t>
            </w:r>
          </w:p>
        </w:tc>
      </w:tr>
      <w:tr w:rsidR="000C143C" w:rsidRPr="008E5CEB" w14:paraId="41211712" w14:textId="77777777" w:rsidTr="00102FE2">
        <w:trPr>
          <w:trHeight w:val="408"/>
          <w:jc w:val="center"/>
        </w:trPr>
        <w:tc>
          <w:tcPr>
            <w:tcW w:w="484" w:type="dxa"/>
            <w:tcBorders>
              <w:top w:val="single" w:sz="4" w:space="0" w:color="auto"/>
            </w:tcBorders>
          </w:tcPr>
          <w:p w14:paraId="43B77AF4" w14:textId="2D7EDEB0" w:rsidR="000C143C" w:rsidRPr="000C143C" w:rsidRDefault="000C143C" w:rsidP="008E5CEB">
            <w:pPr>
              <w:spacing w:line="360" w:lineRule="auto"/>
              <w:jc w:val="center"/>
              <w:rPr>
                <w:rFonts w:ascii="Arial" w:hAnsi="Arial" w:cs="Arial"/>
                <w:lang w:val="en-US"/>
              </w:rPr>
            </w:pPr>
            <w:r>
              <w:rPr>
                <w:rFonts w:ascii="Arial" w:hAnsi="Arial" w:cs="Arial"/>
                <w:lang w:val="en-US"/>
              </w:rPr>
              <w:lastRenderedPageBreak/>
              <w:t>4</w:t>
            </w:r>
          </w:p>
        </w:tc>
        <w:tc>
          <w:tcPr>
            <w:tcW w:w="1698" w:type="dxa"/>
            <w:tcBorders>
              <w:top w:val="single" w:sz="4" w:space="0" w:color="auto"/>
            </w:tcBorders>
            <w:vAlign w:val="center"/>
          </w:tcPr>
          <w:p w14:paraId="70F4CE29" w14:textId="4DC1D9B7" w:rsidR="000C143C" w:rsidRPr="000C143C" w:rsidRDefault="000C143C" w:rsidP="003C6AE8">
            <w:pPr>
              <w:spacing w:line="360" w:lineRule="auto"/>
              <w:rPr>
                <w:rFonts w:ascii="Arial" w:hAnsi="Arial" w:cs="Arial"/>
                <w:lang w:val="en-US"/>
              </w:rPr>
            </w:pPr>
            <w:proofErr w:type="spellStart"/>
            <w:r>
              <w:rPr>
                <w:rFonts w:ascii="Arial" w:hAnsi="Arial" w:cs="Arial"/>
                <w:lang w:val="en-US"/>
              </w:rPr>
              <w:t>Pelatihan</w:t>
            </w:r>
            <w:proofErr w:type="spellEnd"/>
            <w:r>
              <w:rPr>
                <w:rFonts w:ascii="Arial" w:hAnsi="Arial" w:cs="Arial"/>
                <w:lang w:val="en-US"/>
              </w:rPr>
              <w:t xml:space="preserve"> </w:t>
            </w:r>
            <w:proofErr w:type="spellStart"/>
            <w:r>
              <w:rPr>
                <w:rFonts w:ascii="Arial" w:hAnsi="Arial" w:cs="Arial"/>
                <w:lang w:val="en-US"/>
              </w:rPr>
              <w:t>dan</w:t>
            </w:r>
            <w:proofErr w:type="spellEnd"/>
            <w:r>
              <w:rPr>
                <w:rFonts w:ascii="Arial" w:hAnsi="Arial" w:cs="Arial"/>
                <w:lang w:val="en-US"/>
              </w:rPr>
              <w:t xml:space="preserve"> </w:t>
            </w:r>
            <w:proofErr w:type="spellStart"/>
            <w:r>
              <w:rPr>
                <w:rFonts w:ascii="Arial" w:hAnsi="Arial" w:cs="Arial"/>
                <w:lang w:val="en-US"/>
              </w:rPr>
              <w:t>bimtek</w:t>
            </w:r>
            <w:proofErr w:type="spellEnd"/>
            <w:r>
              <w:rPr>
                <w:rFonts w:ascii="Arial" w:hAnsi="Arial" w:cs="Arial"/>
                <w:lang w:val="en-US"/>
              </w:rPr>
              <w:t xml:space="preserve"> </w:t>
            </w:r>
            <w:proofErr w:type="spellStart"/>
            <w:r>
              <w:rPr>
                <w:rFonts w:ascii="Arial" w:hAnsi="Arial" w:cs="Arial"/>
                <w:lang w:val="en-US"/>
              </w:rPr>
              <w:t>tupoksi</w:t>
            </w:r>
            <w:proofErr w:type="spellEnd"/>
            <w:r>
              <w:rPr>
                <w:rFonts w:ascii="Arial" w:hAnsi="Arial" w:cs="Arial"/>
                <w:lang w:val="en-US"/>
              </w:rPr>
              <w:t xml:space="preserve"> </w:t>
            </w:r>
            <w:proofErr w:type="spellStart"/>
            <w:r>
              <w:rPr>
                <w:rFonts w:ascii="Arial" w:hAnsi="Arial" w:cs="Arial"/>
                <w:lang w:val="en-US"/>
              </w:rPr>
              <w:t>tim</w:t>
            </w:r>
            <w:proofErr w:type="spellEnd"/>
            <w:r>
              <w:rPr>
                <w:rFonts w:ascii="Arial" w:hAnsi="Arial" w:cs="Arial"/>
                <w:lang w:val="en-US"/>
              </w:rPr>
              <w:t xml:space="preserve"> </w:t>
            </w:r>
          </w:p>
        </w:tc>
        <w:tc>
          <w:tcPr>
            <w:tcW w:w="2806" w:type="dxa"/>
            <w:tcBorders>
              <w:top w:val="single" w:sz="4" w:space="0" w:color="auto"/>
            </w:tcBorders>
            <w:vAlign w:val="center"/>
          </w:tcPr>
          <w:p w14:paraId="7A95EDD5" w14:textId="238707FE" w:rsidR="000C143C" w:rsidRPr="000C143C" w:rsidRDefault="000C143C" w:rsidP="000C143C">
            <w:pPr>
              <w:spacing w:line="360" w:lineRule="auto"/>
              <w:rPr>
                <w:rFonts w:ascii="Arial" w:hAnsi="Arial" w:cs="Arial"/>
                <w:lang w:val="en-US"/>
              </w:rPr>
            </w:pPr>
            <w:proofErr w:type="spellStart"/>
            <w:r>
              <w:rPr>
                <w:rFonts w:ascii="Arial" w:hAnsi="Arial" w:cs="Arial"/>
                <w:lang w:val="en-US"/>
              </w:rPr>
              <w:t>Memberikan</w:t>
            </w:r>
            <w:proofErr w:type="spellEnd"/>
            <w:r>
              <w:rPr>
                <w:rFonts w:ascii="Arial" w:hAnsi="Arial" w:cs="Arial"/>
                <w:lang w:val="en-US"/>
              </w:rPr>
              <w:t xml:space="preserve"> </w:t>
            </w:r>
            <w:proofErr w:type="spellStart"/>
            <w:r>
              <w:rPr>
                <w:rFonts w:ascii="Arial" w:hAnsi="Arial" w:cs="Arial"/>
                <w:lang w:val="en-US"/>
              </w:rPr>
              <w:t>penjelasan</w:t>
            </w:r>
            <w:proofErr w:type="spellEnd"/>
            <w:r>
              <w:rPr>
                <w:rFonts w:ascii="Arial" w:hAnsi="Arial" w:cs="Arial"/>
                <w:lang w:val="en-US"/>
              </w:rPr>
              <w:t xml:space="preserve"> </w:t>
            </w:r>
            <w:proofErr w:type="spellStart"/>
            <w:r>
              <w:rPr>
                <w:rFonts w:ascii="Arial" w:hAnsi="Arial" w:cs="Arial"/>
                <w:lang w:val="en-US"/>
              </w:rPr>
              <w:t>mengenai</w:t>
            </w:r>
            <w:proofErr w:type="spellEnd"/>
            <w:r>
              <w:rPr>
                <w:rFonts w:ascii="Arial" w:hAnsi="Arial" w:cs="Arial"/>
                <w:lang w:val="en-US"/>
              </w:rPr>
              <w:t xml:space="preserve"> </w:t>
            </w:r>
            <w:proofErr w:type="spellStart"/>
            <w:r>
              <w:rPr>
                <w:rFonts w:ascii="Arial" w:hAnsi="Arial" w:cs="Arial"/>
                <w:lang w:val="en-US"/>
              </w:rPr>
              <w:t>tupoksi</w:t>
            </w:r>
            <w:proofErr w:type="spellEnd"/>
            <w:r>
              <w:rPr>
                <w:rFonts w:ascii="Arial" w:hAnsi="Arial" w:cs="Arial"/>
                <w:lang w:val="en-US"/>
              </w:rPr>
              <w:t xml:space="preserve"> </w:t>
            </w:r>
            <w:proofErr w:type="spellStart"/>
            <w:r>
              <w:rPr>
                <w:rFonts w:ascii="Arial" w:hAnsi="Arial" w:cs="Arial"/>
                <w:lang w:val="en-US"/>
              </w:rPr>
              <w:t>masing-masing</w:t>
            </w:r>
            <w:proofErr w:type="spellEnd"/>
            <w:r>
              <w:rPr>
                <w:rFonts w:ascii="Arial" w:hAnsi="Arial" w:cs="Arial"/>
                <w:lang w:val="en-US"/>
              </w:rPr>
              <w:t xml:space="preserve"> Tim</w:t>
            </w:r>
          </w:p>
        </w:tc>
        <w:tc>
          <w:tcPr>
            <w:tcW w:w="2150" w:type="dxa"/>
            <w:tcBorders>
              <w:top w:val="single" w:sz="4" w:space="0" w:color="auto"/>
            </w:tcBorders>
            <w:vAlign w:val="center"/>
          </w:tcPr>
          <w:p w14:paraId="64D1F6A5" w14:textId="67D30CF0" w:rsidR="000C143C" w:rsidRPr="000C143C" w:rsidRDefault="000C143C" w:rsidP="000C143C">
            <w:pPr>
              <w:spacing w:line="360" w:lineRule="auto"/>
              <w:rPr>
                <w:rFonts w:ascii="Arial" w:hAnsi="Arial" w:cs="Arial"/>
                <w:lang w:val="en-US"/>
              </w:rPr>
            </w:pPr>
            <w:r>
              <w:rPr>
                <w:rFonts w:ascii="Arial" w:hAnsi="Arial" w:cs="Arial"/>
                <w:lang w:val="en-US"/>
              </w:rPr>
              <w:t xml:space="preserve">Tim </w:t>
            </w:r>
            <w:proofErr w:type="spellStart"/>
            <w:r>
              <w:rPr>
                <w:rFonts w:ascii="Arial" w:hAnsi="Arial" w:cs="Arial"/>
                <w:lang w:val="en-US"/>
              </w:rPr>
              <w:t>relawan</w:t>
            </w:r>
            <w:proofErr w:type="spellEnd"/>
            <w:r>
              <w:rPr>
                <w:rFonts w:ascii="Arial" w:hAnsi="Arial" w:cs="Arial"/>
                <w:lang w:val="en-US"/>
              </w:rPr>
              <w:t xml:space="preserve"> anti </w:t>
            </w:r>
            <w:proofErr w:type="spellStart"/>
            <w:r>
              <w:rPr>
                <w:rFonts w:ascii="Arial" w:hAnsi="Arial" w:cs="Arial"/>
                <w:lang w:val="en-US"/>
              </w:rPr>
              <w:t>narkoba</w:t>
            </w:r>
            <w:proofErr w:type="spellEnd"/>
            <w:r>
              <w:rPr>
                <w:rFonts w:ascii="Arial" w:hAnsi="Arial" w:cs="Arial"/>
                <w:lang w:val="en-US"/>
              </w:rPr>
              <w:t xml:space="preserve">, </w:t>
            </w:r>
            <w:proofErr w:type="spellStart"/>
            <w:r>
              <w:rPr>
                <w:rFonts w:ascii="Arial" w:hAnsi="Arial" w:cs="Arial"/>
                <w:lang w:val="en-US"/>
              </w:rPr>
              <w:t>inteljen</w:t>
            </w:r>
            <w:proofErr w:type="spellEnd"/>
            <w:r>
              <w:rPr>
                <w:rFonts w:ascii="Arial" w:hAnsi="Arial" w:cs="Arial"/>
                <w:lang w:val="en-US"/>
              </w:rPr>
              <w:t xml:space="preserve"> </w:t>
            </w:r>
            <w:proofErr w:type="spellStart"/>
            <w:r>
              <w:rPr>
                <w:rFonts w:ascii="Arial" w:hAnsi="Arial" w:cs="Arial"/>
                <w:lang w:val="en-US"/>
              </w:rPr>
              <w:t>Desan</w:t>
            </w:r>
            <w:proofErr w:type="spellEnd"/>
            <w:r>
              <w:rPr>
                <w:rFonts w:ascii="Arial" w:hAnsi="Arial" w:cs="Arial"/>
                <w:lang w:val="en-US"/>
              </w:rPr>
              <w:t xml:space="preserve"> </w:t>
            </w:r>
            <w:proofErr w:type="spellStart"/>
            <w:r>
              <w:rPr>
                <w:rFonts w:ascii="Arial" w:hAnsi="Arial" w:cs="Arial"/>
                <w:lang w:val="en-US"/>
              </w:rPr>
              <w:t>dan</w:t>
            </w:r>
            <w:proofErr w:type="spellEnd"/>
            <w:r>
              <w:rPr>
                <w:rFonts w:ascii="Arial" w:hAnsi="Arial" w:cs="Arial"/>
                <w:lang w:val="en-US"/>
              </w:rPr>
              <w:t xml:space="preserve"> </w:t>
            </w:r>
            <w:proofErr w:type="spellStart"/>
            <w:r>
              <w:rPr>
                <w:rFonts w:ascii="Arial" w:hAnsi="Arial" w:cs="Arial"/>
                <w:lang w:val="en-US"/>
              </w:rPr>
              <w:t>agen</w:t>
            </w:r>
            <w:proofErr w:type="spellEnd"/>
            <w:r>
              <w:rPr>
                <w:rFonts w:ascii="Arial" w:hAnsi="Arial" w:cs="Arial"/>
                <w:lang w:val="en-US"/>
              </w:rPr>
              <w:t xml:space="preserve"> </w:t>
            </w:r>
            <w:proofErr w:type="spellStart"/>
            <w:r>
              <w:rPr>
                <w:rFonts w:ascii="Arial" w:hAnsi="Arial" w:cs="Arial"/>
                <w:lang w:val="en-US"/>
              </w:rPr>
              <w:t>pemulihan</w:t>
            </w:r>
            <w:proofErr w:type="spellEnd"/>
          </w:p>
        </w:tc>
        <w:tc>
          <w:tcPr>
            <w:tcW w:w="1724" w:type="dxa"/>
            <w:tcBorders>
              <w:top w:val="single" w:sz="4" w:space="0" w:color="auto"/>
            </w:tcBorders>
            <w:vAlign w:val="center"/>
          </w:tcPr>
          <w:p w14:paraId="65EFF1EE" w14:textId="06AA7153" w:rsidR="000C143C" w:rsidRPr="000C143C" w:rsidRDefault="000C143C" w:rsidP="008E5CEB">
            <w:pPr>
              <w:spacing w:line="360" w:lineRule="auto"/>
              <w:jc w:val="center"/>
              <w:rPr>
                <w:rFonts w:ascii="Arial" w:hAnsi="Arial" w:cs="Arial"/>
                <w:lang w:val="en-US"/>
              </w:rPr>
            </w:pPr>
            <w:r>
              <w:rPr>
                <w:rFonts w:ascii="Arial" w:hAnsi="Arial" w:cs="Arial"/>
                <w:lang w:val="en-US"/>
              </w:rPr>
              <w:t>100%</w:t>
            </w:r>
          </w:p>
        </w:tc>
      </w:tr>
      <w:tr w:rsidR="000C143C" w:rsidRPr="008E5CEB" w14:paraId="6312807C" w14:textId="77777777" w:rsidTr="000C143C">
        <w:trPr>
          <w:trHeight w:val="408"/>
          <w:jc w:val="center"/>
        </w:trPr>
        <w:tc>
          <w:tcPr>
            <w:tcW w:w="484" w:type="dxa"/>
          </w:tcPr>
          <w:p w14:paraId="3ABDF273" w14:textId="15BA20B0" w:rsidR="000C143C" w:rsidRPr="000C143C" w:rsidRDefault="000C143C" w:rsidP="008E5CEB">
            <w:pPr>
              <w:spacing w:line="360" w:lineRule="auto"/>
              <w:jc w:val="center"/>
              <w:rPr>
                <w:rFonts w:ascii="Arial" w:hAnsi="Arial" w:cs="Arial"/>
                <w:lang w:val="en-US"/>
              </w:rPr>
            </w:pPr>
            <w:r>
              <w:rPr>
                <w:rFonts w:ascii="Arial" w:hAnsi="Arial" w:cs="Arial"/>
                <w:lang w:val="en-US"/>
              </w:rPr>
              <w:t>5</w:t>
            </w:r>
          </w:p>
        </w:tc>
        <w:tc>
          <w:tcPr>
            <w:tcW w:w="1698" w:type="dxa"/>
            <w:vAlign w:val="center"/>
          </w:tcPr>
          <w:p w14:paraId="240B0098" w14:textId="3D2D0050" w:rsidR="000C143C" w:rsidRPr="000C143C" w:rsidRDefault="000C143C" w:rsidP="003C6AE8">
            <w:pPr>
              <w:spacing w:line="360" w:lineRule="auto"/>
              <w:rPr>
                <w:rFonts w:ascii="Arial" w:hAnsi="Arial" w:cs="Arial"/>
                <w:lang w:val="en-US"/>
              </w:rPr>
            </w:pPr>
            <w:proofErr w:type="spellStart"/>
            <w:r>
              <w:rPr>
                <w:rFonts w:ascii="Arial" w:hAnsi="Arial" w:cs="Arial"/>
                <w:lang w:val="en-US"/>
              </w:rPr>
              <w:t>Tes</w:t>
            </w:r>
            <w:proofErr w:type="spellEnd"/>
            <w:r>
              <w:rPr>
                <w:rFonts w:ascii="Arial" w:hAnsi="Arial" w:cs="Arial"/>
                <w:lang w:val="en-US"/>
              </w:rPr>
              <w:t xml:space="preserve"> Urine</w:t>
            </w:r>
          </w:p>
        </w:tc>
        <w:tc>
          <w:tcPr>
            <w:tcW w:w="2806" w:type="dxa"/>
            <w:vAlign w:val="center"/>
          </w:tcPr>
          <w:p w14:paraId="55228063" w14:textId="47D3E5D6" w:rsidR="000C143C" w:rsidRPr="000C143C" w:rsidRDefault="000C143C" w:rsidP="000C143C">
            <w:pPr>
              <w:spacing w:line="360" w:lineRule="auto"/>
              <w:rPr>
                <w:rFonts w:ascii="Arial" w:hAnsi="Arial" w:cs="Arial"/>
                <w:lang w:val="en-US"/>
              </w:rPr>
            </w:pPr>
            <w:proofErr w:type="spellStart"/>
            <w:r>
              <w:rPr>
                <w:rFonts w:ascii="Arial" w:hAnsi="Arial" w:cs="Arial"/>
                <w:lang w:val="en-US"/>
              </w:rPr>
              <w:t>Mendeteksi</w:t>
            </w:r>
            <w:proofErr w:type="spellEnd"/>
            <w:r>
              <w:rPr>
                <w:rFonts w:ascii="Arial" w:hAnsi="Arial" w:cs="Arial"/>
                <w:lang w:val="en-US"/>
              </w:rPr>
              <w:t xml:space="preserve"> </w:t>
            </w:r>
            <w:proofErr w:type="spellStart"/>
            <w:r>
              <w:rPr>
                <w:rFonts w:ascii="Arial" w:hAnsi="Arial" w:cs="Arial"/>
                <w:lang w:val="en-US"/>
              </w:rPr>
              <w:t>secara</w:t>
            </w:r>
            <w:proofErr w:type="spellEnd"/>
            <w:r>
              <w:rPr>
                <w:rFonts w:ascii="Arial" w:hAnsi="Arial" w:cs="Arial"/>
                <w:lang w:val="en-US"/>
              </w:rPr>
              <w:t xml:space="preserve"> </w:t>
            </w:r>
            <w:proofErr w:type="spellStart"/>
            <w:r>
              <w:rPr>
                <w:rFonts w:ascii="Arial" w:hAnsi="Arial" w:cs="Arial"/>
                <w:lang w:val="en-US"/>
              </w:rPr>
              <w:t>dini</w:t>
            </w:r>
            <w:proofErr w:type="spellEnd"/>
            <w:r>
              <w:rPr>
                <w:rFonts w:ascii="Arial" w:hAnsi="Arial" w:cs="Arial"/>
                <w:lang w:val="en-US"/>
              </w:rPr>
              <w:t xml:space="preserve"> </w:t>
            </w:r>
            <w:proofErr w:type="spellStart"/>
            <w:r>
              <w:rPr>
                <w:rFonts w:ascii="Arial" w:hAnsi="Arial" w:cs="Arial"/>
                <w:lang w:val="en-US"/>
              </w:rPr>
              <w:t>peredaran</w:t>
            </w:r>
            <w:proofErr w:type="spellEnd"/>
            <w:r>
              <w:rPr>
                <w:rFonts w:ascii="Arial" w:hAnsi="Arial" w:cs="Arial"/>
                <w:lang w:val="en-US"/>
              </w:rPr>
              <w:t xml:space="preserve"> </w:t>
            </w:r>
            <w:proofErr w:type="spellStart"/>
            <w:r>
              <w:rPr>
                <w:rFonts w:ascii="Arial" w:hAnsi="Arial" w:cs="Arial"/>
                <w:lang w:val="en-US"/>
              </w:rPr>
              <w:t>narkoba</w:t>
            </w:r>
            <w:proofErr w:type="spellEnd"/>
            <w:r>
              <w:rPr>
                <w:rFonts w:ascii="Arial" w:hAnsi="Arial" w:cs="Arial"/>
                <w:lang w:val="en-US"/>
              </w:rPr>
              <w:t xml:space="preserve"> </w:t>
            </w:r>
          </w:p>
        </w:tc>
        <w:tc>
          <w:tcPr>
            <w:tcW w:w="2150" w:type="dxa"/>
            <w:vAlign w:val="center"/>
          </w:tcPr>
          <w:p w14:paraId="27A44682" w14:textId="316F24C8" w:rsidR="000C143C" w:rsidRPr="000C143C" w:rsidRDefault="000C143C" w:rsidP="000C143C">
            <w:pPr>
              <w:spacing w:line="360" w:lineRule="auto"/>
              <w:rPr>
                <w:rFonts w:ascii="Arial" w:hAnsi="Arial" w:cs="Arial"/>
                <w:lang w:val="en-US"/>
              </w:rPr>
            </w:pPr>
            <w:proofErr w:type="spellStart"/>
            <w:r>
              <w:rPr>
                <w:rFonts w:ascii="Arial" w:hAnsi="Arial" w:cs="Arial"/>
                <w:lang w:val="en-US"/>
              </w:rPr>
              <w:t>Masyarakat</w:t>
            </w:r>
            <w:proofErr w:type="spellEnd"/>
            <w:r>
              <w:rPr>
                <w:rFonts w:ascii="Arial" w:hAnsi="Arial" w:cs="Arial"/>
                <w:lang w:val="en-US"/>
              </w:rPr>
              <w:t xml:space="preserve"> </w:t>
            </w:r>
            <w:proofErr w:type="spellStart"/>
            <w:r>
              <w:rPr>
                <w:rFonts w:ascii="Arial" w:hAnsi="Arial" w:cs="Arial"/>
                <w:lang w:val="en-US"/>
              </w:rPr>
              <w:t>dan</w:t>
            </w:r>
            <w:proofErr w:type="spellEnd"/>
            <w:r>
              <w:rPr>
                <w:rFonts w:ascii="Arial" w:hAnsi="Arial" w:cs="Arial"/>
                <w:lang w:val="en-US"/>
              </w:rPr>
              <w:t xml:space="preserve"> </w:t>
            </w:r>
            <w:proofErr w:type="spellStart"/>
            <w:r>
              <w:rPr>
                <w:rFonts w:ascii="Arial" w:hAnsi="Arial" w:cs="Arial"/>
                <w:lang w:val="en-US"/>
              </w:rPr>
              <w:t>aparat</w:t>
            </w:r>
            <w:proofErr w:type="spellEnd"/>
            <w:r>
              <w:rPr>
                <w:rFonts w:ascii="Arial" w:hAnsi="Arial" w:cs="Arial"/>
                <w:lang w:val="en-US"/>
              </w:rPr>
              <w:t xml:space="preserve"> </w:t>
            </w:r>
            <w:proofErr w:type="spellStart"/>
            <w:r>
              <w:rPr>
                <w:rFonts w:ascii="Arial" w:hAnsi="Arial" w:cs="Arial"/>
                <w:lang w:val="en-US"/>
              </w:rPr>
              <w:t>Desa</w:t>
            </w:r>
            <w:proofErr w:type="spellEnd"/>
          </w:p>
        </w:tc>
        <w:tc>
          <w:tcPr>
            <w:tcW w:w="1724" w:type="dxa"/>
            <w:vAlign w:val="center"/>
          </w:tcPr>
          <w:p w14:paraId="6431BC52" w14:textId="0AC634F2" w:rsidR="000C143C" w:rsidRPr="000C143C" w:rsidRDefault="000C143C" w:rsidP="008E5CEB">
            <w:pPr>
              <w:spacing w:line="360" w:lineRule="auto"/>
              <w:jc w:val="center"/>
              <w:rPr>
                <w:rFonts w:ascii="Arial" w:hAnsi="Arial" w:cs="Arial"/>
                <w:lang w:val="en-US"/>
              </w:rPr>
            </w:pPr>
            <w:r>
              <w:rPr>
                <w:rFonts w:ascii="Arial" w:hAnsi="Arial" w:cs="Arial"/>
                <w:lang w:val="en-US"/>
              </w:rPr>
              <w:t>50%</w:t>
            </w:r>
          </w:p>
        </w:tc>
      </w:tr>
      <w:tr w:rsidR="000C143C" w:rsidRPr="008E5CEB" w14:paraId="7FD8F2E3" w14:textId="77777777" w:rsidTr="00137665">
        <w:trPr>
          <w:trHeight w:val="408"/>
          <w:jc w:val="center"/>
        </w:trPr>
        <w:tc>
          <w:tcPr>
            <w:tcW w:w="484" w:type="dxa"/>
          </w:tcPr>
          <w:p w14:paraId="366F8C5D" w14:textId="40EAD9C3" w:rsidR="000C143C" w:rsidRPr="000C143C" w:rsidRDefault="000C143C" w:rsidP="008E5CEB">
            <w:pPr>
              <w:spacing w:line="360" w:lineRule="auto"/>
              <w:jc w:val="center"/>
              <w:rPr>
                <w:rFonts w:ascii="Arial" w:hAnsi="Arial" w:cs="Arial"/>
                <w:lang w:val="en-US"/>
              </w:rPr>
            </w:pPr>
            <w:r>
              <w:rPr>
                <w:rFonts w:ascii="Arial" w:hAnsi="Arial" w:cs="Arial"/>
                <w:lang w:val="en-US"/>
              </w:rPr>
              <w:t>6</w:t>
            </w:r>
          </w:p>
        </w:tc>
        <w:tc>
          <w:tcPr>
            <w:tcW w:w="1698" w:type="dxa"/>
            <w:vAlign w:val="center"/>
          </w:tcPr>
          <w:p w14:paraId="7068A41F" w14:textId="2EB02FCE" w:rsidR="000C143C" w:rsidRPr="00137665" w:rsidRDefault="00137665" w:rsidP="003C6AE8">
            <w:pPr>
              <w:spacing w:line="360" w:lineRule="auto"/>
              <w:rPr>
                <w:rFonts w:ascii="Arial" w:hAnsi="Arial" w:cs="Arial"/>
                <w:lang w:val="en-US"/>
              </w:rPr>
            </w:pPr>
            <w:proofErr w:type="spellStart"/>
            <w:r>
              <w:rPr>
                <w:rFonts w:ascii="Arial" w:hAnsi="Arial" w:cs="Arial"/>
                <w:lang w:val="en-US"/>
              </w:rPr>
              <w:t>Kampanye</w:t>
            </w:r>
            <w:proofErr w:type="spellEnd"/>
            <w:r>
              <w:rPr>
                <w:rFonts w:ascii="Arial" w:hAnsi="Arial" w:cs="Arial"/>
                <w:lang w:val="en-US"/>
              </w:rPr>
              <w:t xml:space="preserve"> </w:t>
            </w:r>
            <w:proofErr w:type="spellStart"/>
            <w:r>
              <w:rPr>
                <w:rFonts w:ascii="Arial" w:hAnsi="Arial" w:cs="Arial"/>
                <w:lang w:val="en-US"/>
              </w:rPr>
              <w:t>Bahaya</w:t>
            </w:r>
            <w:proofErr w:type="spellEnd"/>
            <w:r>
              <w:rPr>
                <w:rFonts w:ascii="Arial" w:hAnsi="Arial" w:cs="Arial"/>
                <w:lang w:val="en-US"/>
              </w:rPr>
              <w:t xml:space="preserve"> </w:t>
            </w:r>
            <w:proofErr w:type="spellStart"/>
            <w:r>
              <w:rPr>
                <w:rFonts w:ascii="Arial" w:hAnsi="Arial" w:cs="Arial"/>
                <w:lang w:val="en-US"/>
              </w:rPr>
              <w:t>Narkoba</w:t>
            </w:r>
            <w:proofErr w:type="spellEnd"/>
          </w:p>
        </w:tc>
        <w:tc>
          <w:tcPr>
            <w:tcW w:w="2806" w:type="dxa"/>
            <w:vAlign w:val="center"/>
          </w:tcPr>
          <w:p w14:paraId="796D3F61" w14:textId="4630B09D" w:rsidR="000C143C" w:rsidRPr="00137665" w:rsidRDefault="00137665" w:rsidP="000C143C">
            <w:pPr>
              <w:spacing w:line="360" w:lineRule="auto"/>
              <w:rPr>
                <w:rFonts w:ascii="Arial" w:hAnsi="Arial" w:cs="Arial"/>
                <w:lang w:val="en-US"/>
              </w:rPr>
            </w:pPr>
            <w:proofErr w:type="spellStart"/>
            <w:r>
              <w:rPr>
                <w:rFonts w:ascii="Arial" w:hAnsi="Arial" w:cs="Arial"/>
                <w:lang w:val="en-US"/>
              </w:rPr>
              <w:t>Kegiatan</w:t>
            </w:r>
            <w:proofErr w:type="spellEnd"/>
            <w:r>
              <w:rPr>
                <w:rFonts w:ascii="Arial" w:hAnsi="Arial" w:cs="Arial"/>
                <w:lang w:val="en-US"/>
              </w:rPr>
              <w:t xml:space="preserve"> </w:t>
            </w:r>
            <w:proofErr w:type="spellStart"/>
            <w:r>
              <w:rPr>
                <w:rFonts w:ascii="Arial" w:hAnsi="Arial" w:cs="Arial"/>
                <w:lang w:val="en-US"/>
              </w:rPr>
              <w:t>rutin</w:t>
            </w:r>
            <w:proofErr w:type="spellEnd"/>
            <w:r>
              <w:rPr>
                <w:rFonts w:ascii="Arial" w:hAnsi="Arial" w:cs="Arial"/>
                <w:lang w:val="en-US"/>
              </w:rPr>
              <w:t xml:space="preserve"> </w:t>
            </w:r>
            <w:proofErr w:type="spellStart"/>
            <w:r>
              <w:rPr>
                <w:rFonts w:ascii="Arial" w:hAnsi="Arial" w:cs="Arial"/>
                <w:lang w:val="en-US"/>
              </w:rPr>
              <w:t>pencegahan</w:t>
            </w:r>
            <w:proofErr w:type="spellEnd"/>
            <w:r>
              <w:rPr>
                <w:rFonts w:ascii="Arial" w:hAnsi="Arial" w:cs="Arial"/>
                <w:lang w:val="en-US"/>
              </w:rPr>
              <w:t xml:space="preserve"> </w:t>
            </w:r>
            <w:proofErr w:type="spellStart"/>
            <w:r>
              <w:rPr>
                <w:rFonts w:ascii="Arial" w:hAnsi="Arial" w:cs="Arial"/>
                <w:lang w:val="en-US"/>
              </w:rPr>
              <w:t>penyalahgunaan</w:t>
            </w:r>
            <w:proofErr w:type="spellEnd"/>
            <w:r>
              <w:rPr>
                <w:rFonts w:ascii="Arial" w:hAnsi="Arial" w:cs="Arial"/>
                <w:lang w:val="en-US"/>
              </w:rPr>
              <w:t xml:space="preserve"> </w:t>
            </w:r>
            <w:proofErr w:type="spellStart"/>
            <w:r>
              <w:rPr>
                <w:rFonts w:ascii="Arial" w:hAnsi="Arial" w:cs="Arial"/>
                <w:lang w:val="en-US"/>
              </w:rPr>
              <w:t>narkoba</w:t>
            </w:r>
            <w:proofErr w:type="spellEnd"/>
          </w:p>
        </w:tc>
        <w:tc>
          <w:tcPr>
            <w:tcW w:w="2150" w:type="dxa"/>
            <w:vAlign w:val="center"/>
          </w:tcPr>
          <w:p w14:paraId="6F2571AF" w14:textId="16C60103" w:rsidR="000C143C" w:rsidRPr="00137665" w:rsidRDefault="00137665" w:rsidP="000C143C">
            <w:pPr>
              <w:spacing w:line="360" w:lineRule="auto"/>
              <w:rPr>
                <w:rFonts w:ascii="Arial" w:hAnsi="Arial" w:cs="Arial"/>
                <w:lang w:val="en-US"/>
              </w:rPr>
            </w:pPr>
            <w:proofErr w:type="spellStart"/>
            <w:r>
              <w:rPr>
                <w:rFonts w:ascii="Arial" w:hAnsi="Arial" w:cs="Arial"/>
                <w:lang w:val="en-US"/>
              </w:rPr>
              <w:t>Seluruh</w:t>
            </w:r>
            <w:proofErr w:type="spellEnd"/>
            <w:r>
              <w:rPr>
                <w:rFonts w:ascii="Arial" w:hAnsi="Arial" w:cs="Arial"/>
                <w:lang w:val="en-US"/>
              </w:rPr>
              <w:t xml:space="preserve"> </w:t>
            </w:r>
            <w:proofErr w:type="spellStart"/>
            <w:r>
              <w:rPr>
                <w:rFonts w:ascii="Arial" w:hAnsi="Arial" w:cs="Arial"/>
                <w:lang w:val="en-US"/>
              </w:rPr>
              <w:t>Masyarakat</w:t>
            </w:r>
            <w:proofErr w:type="spellEnd"/>
            <w:r>
              <w:rPr>
                <w:rFonts w:ascii="Arial" w:hAnsi="Arial" w:cs="Arial"/>
                <w:lang w:val="en-US"/>
              </w:rPr>
              <w:t xml:space="preserve"> </w:t>
            </w:r>
            <w:proofErr w:type="spellStart"/>
            <w:r>
              <w:rPr>
                <w:rFonts w:ascii="Arial" w:hAnsi="Arial" w:cs="Arial"/>
                <w:lang w:val="en-US"/>
              </w:rPr>
              <w:t>dan</w:t>
            </w:r>
            <w:proofErr w:type="spellEnd"/>
            <w:r>
              <w:rPr>
                <w:rFonts w:ascii="Arial" w:hAnsi="Arial" w:cs="Arial"/>
                <w:lang w:val="en-US"/>
              </w:rPr>
              <w:t xml:space="preserve"> </w:t>
            </w:r>
            <w:proofErr w:type="spellStart"/>
            <w:r>
              <w:rPr>
                <w:rFonts w:ascii="Arial" w:hAnsi="Arial" w:cs="Arial"/>
                <w:lang w:val="en-US"/>
              </w:rPr>
              <w:t>aparat</w:t>
            </w:r>
            <w:proofErr w:type="spellEnd"/>
            <w:r>
              <w:rPr>
                <w:rFonts w:ascii="Arial" w:hAnsi="Arial" w:cs="Arial"/>
                <w:lang w:val="en-US"/>
              </w:rPr>
              <w:t xml:space="preserve"> </w:t>
            </w:r>
            <w:proofErr w:type="spellStart"/>
            <w:r>
              <w:rPr>
                <w:rFonts w:ascii="Arial" w:hAnsi="Arial" w:cs="Arial"/>
                <w:lang w:val="en-US"/>
              </w:rPr>
              <w:t>Desa</w:t>
            </w:r>
            <w:proofErr w:type="spellEnd"/>
          </w:p>
        </w:tc>
        <w:tc>
          <w:tcPr>
            <w:tcW w:w="1724" w:type="dxa"/>
            <w:vAlign w:val="center"/>
          </w:tcPr>
          <w:p w14:paraId="0A8733C0" w14:textId="0C058EBF" w:rsidR="000C143C" w:rsidRPr="00137665" w:rsidRDefault="00137665" w:rsidP="008E5CEB">
            <w:pPr>
              <w:spacing w:line="360" w:lineRule="auto"/>
              <w:jc w:val="center"/>
              <w:rPr>
                <w:rFonts w:ascii="Arial" w:hAnsi="Arial" w:cs="Arial"/>
                <w:lang w:val="en-US"/>
              </w:rPr>
            </w:pPr>
            <w:r>
              <w:rPr>
                <w:rFonts w:ascii="Arial" w:hAnsi="Arial" w:cs="Arial"/>
                <w:lang w:val="en-US"/>
              </w:rPr>
              <w:t>100%</w:t>
            </w:r>
          </w:p>
        </w:tc>
      </w:tr>
      <w:tr w:rsidR="00137665" w:rsidRPr="008E5CEB" w14:paraId="64E98CCF" w14:textId="77777777" w:rsidTr="00137665">
        <w:trPr>
          <w:trHeight w:val="408"/>
          <w:jc w:val="center"/>
        </w:trPr>
        <w:tc>
          <w:tcPr>
            <w:tcW w:w="484" w:type="dxa"/>
          </w:tcPr>
          <w:p w14:paraId="3F6B31FE" w14:textId="6ECBE0F3" w:rsidR="00137665" w:rsidRPr="00137665" w:rsidRDefault="00137665" w:rsidP="008E5CEB">
            <w:pPr>
              <w:spacing w:line="360" w:lineRule="auto"/>
              <w:jc w:val="center"/>
              <w:rPr>
                <w:rFonts w:ascii="Arial" w:hAnsi="Arial" w:cs="Arial"/>
                <w:lang w:val="en-US"/>
              </w:rPr>
            </w:pPr>
            <w:r>
              <w:rPr>
                <w:rFonts w:ascii="Arial" w:hAnsi="Arial" w:cs="Arial"/>
                <w:lang w:val="en-US"/>
              </w:rPr>
              <w:t>7</w:t>
            </w:r>
          </w:p>
        </w:tc>
        <w:tc>
          <w:tcPr>
            <w:tcW w:w="1698" w:type="dxa"/>
            <w:vAlign w:val="center"/>
          </w:tcPr>
          <w:p w14:paraId="0E69B970" w14:textId="4B5A6651" w:rsidR="00137665" w:rsidRPr="00137665" w:rsidRDefault="00137665" w:rsidP="003C6AE8">
            <w:pPr>
              <w:spacing w:line="360" w:lineRule="auto"/>
              <w:rPr>
                <w:rFonts w:ascii="Arial" w:hAnsi="Arial" w:cs="Arial"/>
                <w:lang w:val="en-US"/>
              </w:rPr>
            </w:pPr>
            <w:proofErr w:type="spellStart"/>
            <w:r>
              <w:rPr>
                <w:rFonts w:ascii="Arial" w:hAnsi="Arial" w:cs="Arial"/>
                <w:lang w:val="en-US"/>
              </w:rPr>
              <w:t>Pembuatan</w:t>
            </w:r>
            <w:proofErr w:type="spellEnd"/>
            <w:r>
              <w:rPr>
                <w:rFonts w:ascii="Arial" w:hAnsi="Arial" w:cs="Arial"/>
                <w:lang w:val="en-US"/>
              </w:rPr>
              <w:t xml:space="preserve"> </w:t>
            </w:r>
            <w:proofErr w:type="spellStart"/>
            <w:r>
              <w:rPr>
                <w:rFonts w:ascii="Arial" w:hAnsi="Arial" w:cs="Arial"/>
                <w:lang w:val="en-US"/>
              </w:rPr>
              <w:t>Peta</w:t>
            </w:r>
            <w:proofErr w:type="spellEnd"/>
            <w:r>
              <w:rPr>
                <w:rFonts w:ascii="Arial" w:hAnsi="Arial" w:cs="Arial"/>
                <w:lang w:val="en-US"/>
              </w:rPr>
              <w:t xml:space="preserve"> </w:t>
            </w:r>
            <w:proofErr w:type="spellStart"/>
            <w:r>
              <w:rPr>
                <w:rFonts w:ascii="Arial" w:hAnsi="Arial" w:cs="Arial"/>
                <w:lang w:val="en-US"/>
              </w:rPr>
              <w:t>Rawan</w:t>
            </w:r>
            <w:proofErr w:type="spellEnd"/>
            <w:r>
              <w:rPr>
                <w:rFonts w:ascii="Arial" w:hAnsi="Arial" w:cs="Arial"/>
                <w:lang w:val="en-US"/>
              </w:rPr>
              <w:t xml:space="preserve"> </w:t>
            </w:r>
            <w:proofErr w:type="spellStart"/>
            <w:r>
              <w:rPr>
                <w:rFonts w:ascii="Arial" w:hAnsi="Arial" w:cs="Arial"/>
                <w:lang w:val="en-US"/>
              </w:rPr>
              <w:t>narkoba</w:t>
            </w:r>
            <w:proofErr w:type="spellEnd"/>
          </w:p>
        </w:tc>
        <w:tc>
          <w:tcPr>
            <w:tcW w:w="2806" w:type="dxa"/>
            <w:vAlign w:val="center"/>
          </w:tcPr>
          <w:p w14:paraId="08FBC134" w14:textId="2A06C11E" w:rsidR="00137665" w:rsidRPr="00137665" w:rsidRDefault="00137665" w:rsidP="000C143C">
            <w:pPr>
              <w:spacing w:line="360" w:lineRule="auto"/>
              <w:rPr>
                <w:rFonts w:ascii="Arial" w:hAnsi="Arial" w:cs="Arial"/>
                <w:lang w:val="en-US"/>
              </w:rPr>
            </w:pPr>
            <w:proofErr w:type="spellStart"/>
            <w:r>
              <w:rPr>
                <w:rFonts w:ascii="Arial" w:hAnsi="Arial" w:cs="Arial"/>
                <w:lang w:val="en-US"/>
              </w:rPr>
              <w:t>Pencegahan</w:t>
            </w:r>
            <w:proofErr w:type="spellEnd"/>
            <w:r>
              <w:rPr>
                <w:rFonts w:ascii="Arial" w:hAnsi="Arial" w:cs="Arial"/>
                <w:lang w:val="en-US"/>
              </w:rPr>
              <w:t xml:space="preserve"> </w:t>
            </w:r>
            <w:proofErr w:type="spellStart"/>
            <w:r>
              <w:rPr>
                <w:rFonts w:ascii="Arial" w:hAnsi="Arial" w:cs="Arial"/>
                <w:lang w:val="en-US"/>
              </w:rPr>
              <w:t>peredaran</w:t>
            </w:r>
            <w:proofErr w:type="spellEnd"/>
            <w:r>
              <w:rPr>
                <w:rFonts w:ascii="Arial" w:hAnsi="Arial" w:cs="Arial"/>
                <w:lang w:val="en-US"/>
              </w:rPr>
              <w:t xml:space="preserve"> </w:t>
            </w:r>
            <w:proofErr w:type="spellStart"/>
            <w:r>
              <w:rPr>
                <w:rFonts w:ascii="Arial" w:hAnsi="Arial" w:cs="Arial"/>
                <w:lang w:val="en-US"/>
              </w:rPr>
              <w:t>narkoba</w:t>
            </w:r>
            <w:proofErr w:type="spellEnd"/>
          </w:p>
        </w:tc>
        <w:tc>
          <w:tcPr>
            <w:tcW w:w="2150" w:type="dxa"/>
            <w:vAlign w:val="center"/>
          </w:tcPr>
          <w:p w14:paraId="3D2F8E41" w14:textId="5546CFC4" w:rsidR="00137665" w:rsidRPr="00137665" w:rsidRDefault="00137665" w:rsidP="000C143C">
            <w:pPr>
              <w:spacing w:line="360" w:lineRule="auto"/>
              <w:rPr>
                <w:rFonts w:ascii="Arial" w:hAnsi="Arial" w:cs="Arial"/>
                <w:lang w:val="en-US"/>
              </w:rPr>
            </w:pPr>
            <w:proofErr w:type="spellStart"/>
            <w:r>
              <w:rPr>
                <w:rFonts w:ascii="Arial" w:hAnsi="Arial" w:cs="Arial"/>
                <w:lang w:val="en-US"/>
              </w:rPr>
              <w:t>Masyarakat</w:t>
            </w:r>
            <w:proofErr w:type="spellEnd"/>
            <w:r>
              <w:rPr>
                <w:rFonts w:ascii="Arial" w:hAnsi="Arial" w:cs="Arial"/>
                <w:lang w:val="en-US"/>
              </w:rPr>
              <w:t xml:space="preserve"> </w:t>
            </w:r>
            <w:proofErr w:type="spellStart"/>
            <w:r>
              <w:rPr>
                <w:rFonts w:ascii="Arial" w:hAnsi="Arial" w:cs="Arial"/>
                <w:lang w:val="en-US"/>
              </w:rPr>
              <w:t>Desa</w:t>
            </w:r>
            <w:proofErr w:type="spellEnd"/>
            <w:r>
              <w:rPr>
                <w:rFonts w:ascii="Arial" w:hAnsi="Arial" w:cs="Arial"/>
                <w:lang w:val="en-US"/>
              </w:rPr>
              <w:t xml:space="preserve"> </w:t>
            </w:r>
          </w:p>
        </w:tc>
        <w:tc>
          <w:tcPr>
            <w:tcW w:w="1724" w:type="dxa"/>
            <w:vAlign w:val="center"/>
          </w:tcPr>
          <w:p w14:paraId="64712D73" w14:textId="69359FF4" w:rsidR="00137665" w:rsidRPr="00137665" w:rsidRDefault="00137665" w:rsidP="008E5CEB">
            <w:pPr>
              <w:spacing w:line="360" w:lineRule="auto"/>
              <w:jc w:val="center"/>
              <w:rPr>
                <w:rFonts w:ascii="Arial" w:hAnsi="Arial" w:cs="Arial"/>
                <w:lang w:val="en-US"/>
              </w:rPr>
            </w:pPr>
            <w:r>
              <w:rPr>
                <w:rFonts w:ascii="Arial" w:hAnsi="Arial" w:cs="Arial"/>
                <w:lang w:val="en-US"/>
              </w:rPr>
              <w:t>100%</w:t>
            </w:r>
          </w:p>
        </w:tc>
      </w:tr>
      <w:tr w:rsidR="00137665" w:rsidRPr="008E5CEB" w14:paraId="3043BE83" w14:textId="77777777" w:rsidTr="00BF0BC9">
        <w:trPr>
          <w:trHeight w:val="408"/>
          <w:jc w:val="center"/>
        </w:trPr>
        <w:tc>
          <w:tcPr>
            <w:tcW w:w="484" w:type="dxa"/>
          </w:tcPr>
          <w:p w14:paraId="7C4ABCE1" w14:textId="31F07717" w:rsidR="00137665" w:rsidRPr="00137665" w:rsidRDefault="00137665" w:rsidP="008E5CEB">
            <w:pPr>
              <w:spacing w:line="360" w:lineRule="auto"/>
              <w:jc w:val="center"/>
              <w:rPr>
                <w:rFonts w:ascii="Arial" w:hAnsi="Arial" w:cs="Arial"/>
                <w:lang w:val="en-US"/>
              </w:rPr>
            </w:pPr>
            <w:r>
              <w:rPr>
                <w:rFonts w:ascii="Arial" w:hAnsi="Arial" w:cs="Arial"/>
                <w:lang w:val="en-US"/>
              </w:rPr>
              <w:t>8</w:t>
            </w:r>
          </w:p>
        </w:tc>
        <w:tc>
          <w:tcPr>
            <w:tcW w:w="1698" w:type="dxa"/>
            <w:vAlign w:val="center"/>
          </w:tcPr>
          <w:p w14:paraId="5A3D04C3" w14:textId="05BBC6E1" w:rsidR="00137665" w:rsidRDefault="00137665" w:rsidP="003C6AE8">
            <w:pPr>
              <w:spacing w:line="360" w:lineRule="auto"/>
              <w:rPr>
                <w:rFonts w:ascii="Arial" w:hAnsi="Arial" w:cs="Arial"/>
              </w:rPr>
            </w:pPr>
            <w:proofErr w:type="spellStart"/>
            <w:r w:rsidRPr="00137665">
              <w:rPr>
                <w:rFonts w:ascii="Arial" w:hAnsi="Arial" w:cs="Arial"/>
                <w:lang w:val="en-ID"/>
              </w:rPr>
              <w:t>Pembuatan</w:t>
            </w:r>
            <w:proofErr w:type="spellEnd"/>
            <w:r w:rsidRPr="00137665">
              <w:rPr>
                <w:rFonts w:ascii="Arial" w:hAnsi="Arial" w:cs="Arial"/>
                <w:lang w:val="en-ID"/>
              </w:rPr>
              <w:t xml:space="preserve"> IBM (</w:t>
            </w:r>
            <w:proofErr w:type="spellStart"/>
            <w:r w:rsidRPr="00137665">
              <w:rPr>
                <w:rFonts w:ascii="Arial" w:hAnsi="Arial" w:cs="Arial"/>
                <w:lang w:val="en-ID"/>
              </w:rPr>
              <w:t>Intervensi</w:t>
            </w:r>
            <w:proofErr w:type="spellEnd"/>
            <w:r w:rsidRPr="00137665">
              <w:rPr>
                <w:rFonts w:ascii="Arial" w:hAnsi="Arial" w:cs="Arial"/>
                <w:lang w:val="en-ID"/>
              </w:rPr>
              <w:t xml:space="preserve"> </w:t>
            </w:r>
            <w:proofErr w:type="spellStart"/>
            <w:r w:rsidRPr="00137665">
              <w:rPr>
                <w:rFonts w:ascii="Arial" w:hAnsi="Arial" w:cs="Arial"/>
                <w:lang w:val="en-ID"/>
              </w:rPr>
              <w:t>Berbasis</w:t>
            </w:r>
            <w:proofErr w:type="spellEnd"/>
            <w:r w:rsidRPr="00137665">
              <w:rPr>
                <w:rFonts w:ascii="Arial" w:hAnsi="Arial" w:cs="Arial"/>
                <w:lang w:val="en-ID"/>
              </w:rPr>
              <w:t xml:space="preserve"> </w:t>
            </w:r>
            <w:proofErr w:type="spellStart"/>
            <w:r w:rsidRPr="00137665">
              <w:rPr>
                <w:rFonts w:ascii="Arial" w:hAnsi="Arial" w:cs="Arial"/>
                <w:lang w:val="en-ID"/>
              </w:rPr>
              <w:t>Masyarakat</w:t>
            </w:r>
            <w:proofErr w:type="spellEnd"/>
            <w:r w:rsidRPr="00137665">
              <w:rPr>
                <w:rFonts w:ascii="Arial" w:hAnsi="Arial" w:cs="Arial"/>
                <w:lang w:val="en-ID"/>
              </w:rPr>
              <w:t>)</w:t>
            </w:r>
          </w:p>
        </w:tc>
        <w:tc>
          <w:tcPr>
            <w:tcW w:w="2806" w:type="dxa"/>
            <w:vAlign w:val="center"/>
          </w:tcPr>
          <w:p w14:paraId="71ECA4CC" w14:textId="40638CB1" w:rsidR="00137665" w:rsidRPr="00137665" w:rsidRDefault="00137665" w:rsidP="000C143C">
            <w:pPr>
              <w:spacing w:line="360" w:lineRule="auto"/>
              <w:rPr>
                <w:rFonts w:ascii="Arial" w:hAnsi="Arial" w:cs="Arial"/>
                <w:lang w:val="en-US"/>
              </w:rPr>
            </w:pPr>
            <w:proofErr w:type="spellStart"/>
            <w:r>
              <w:rPr>
                <w:rFonts w:ascii="Arial" w:hAnsi="Arial" w:cs="Arial"/>
                <w:lang w:val="en-US"/>
              </w:rPr>
              <w:t>Pengecekan</w:t>
            </w:r>
            <w:proofErr w:type="spellEnd"/>
            <w:r>
              <w:rPr>
                <w:rFonts w:ascii="Arial" w:hAnsi="Arial" w:cs="Arial"/>
                <w:lang w:val="en-US"/>
              </w:rPr>
              <w:t xml:space="preserve"> </w:t>
            </w:r>
            <w:proofErr w:type="spellStart"/>
            <w:r>
              <w:rPr>
                <w:rFonts w:ascii="Arial" w:hAnsi="Arial" w:cs="Arial"/>
                <w:lang w:val="en-US"/>
              </w:rPr>
              <w:t>secara</w:t>
            </w:r>
            <w:proofErr w:type="spellEnd"/>
            <w:r>
              <w:rPr>
                <w:rFonts w:ascii="Arial" w:hAnsi="Arial" w:cs="Arial"/>
                <w:lang w:val="en-US"/>
              </w:rPr>
              <w:t xml:space="preserve"> </w:t>
            </w:r>
            <w:proofErr w:type="spellStart"/>
            <w:r>
              <w:rPr>
                <w:rFonts w:ascii="Arial" w:hAnsi="Arial" w:cs="Arial"/>
                <w:lang w:val="en-US"/>
              </w:rPr>
              <w:t>berkala</w:t>
            </w:r>
            <w:proofErr w:type="spellEnd"/>
            <w:r>
              <w:rPr>
                <w:rFonts w:ascii="Arial" w:hAnsi="Arial" w:cs="Arial"/>
                <w:lang w:val="en-US"/>
              </w:rPr>
              <w:t xml:space="preserve"> </w:t>
            </w:r>
            <w:proofErr w:type="spellStart"/>
            <w:r>
              <w:rPr>
                <w:rFonts w:ascii="Arial" w:hAnsi="Arial" w:cs="Arial"/>
                <w:lang w:val="en-US"/>
              </w:rPr>
              <w:t>mengenai</w:t>
            </w:r>
            <w:proofErr w:type="spellEnd"/>
            <w:r>
              <w:rPr>
                <w:rFonts w:ascii="Arial" w:hAnsi="Arial" w:cs="Arial"/>
                <w:lang w:val="en-US"/>
              </w:rPr>
              <w:t xml:space="preserve"> program yang </w:t>
            </w:r>
            <w:proofErr w:type="spellStart"/>
            <w:r>
              <w:rPr>
                <w:rFonts w:ascii="Arial" w:hAnsi="Arial" w:cs="Arial"/>
                <w:lang w:val="en-US"/>
              </w:rPr>
              <w:t>dijalankan</w:t>
            </w:r>
            <w:proofErr w:type="spellEnd"/>
          </w:p>
        </w:tc>
        <w:tc>
          <w:tcPr>
            <w:tcW w:w="2150" w:type="dxa"/>
            <w:vAlign w:val="center"/>
          </w:tcPr>
          <w:p w14:paraId="1E7B1EE5" w14:textId="21221C50" w:rsidR="00137665" w:rsidRPr="00137665" w:rsidRDefault="00137665" w:rsidP="000C143C">
            <w:pPr>
              <w:spacing w:line="360" w:lineRule="auto"/>
              <w:rPr>
                <w:rFonts w:ascii="Arial" w:hAnsi="Arial" w:cs="Arial"/>
                <w:lang w:val="en-US"/>
              </w:rPr>
            </w:pPr>
            <w:proofErr w:type="spellStart"/>
            <w:r>
              <w:rPr>
                <w:rFonts w:ascii="Arial" w:hAnsi="Arial" w:cs="Arial"/>
                <w:lang w:val="en-US"/>
              </w:rPr>
              <w:t>Masyarakat</w:t>
            </w:r>
            <w:proofErr w:type="spellEnd"/>
            <w:r>
              <w:rPr>
                <w:rFonts w:ascii="Arial" w:hAnsi="Arial" w:cs="Arial"/>
                <w:lang w:val="en-US"/>
              </w:rPr>
              <w:t xml:space="preserve"> </w:t>
            </w:r>
            <w:proofErr w:type="spellStart"/>
            <w:r>
              <w:rPr>
                <w:rFonts w:ascii="Arial" w:hAnsi="Arial" w:cs="Arial"/>
                <w:lang w:val="en-US"/>
              </w:rPr>
              <w:t>dan</w:t>
            </w:r>
            <w:proofErr w:type="spellEnd"/>
            <w:r>
              <w:rPr>
                <w:rFonts w:ascii="Arial" w:hAnsi="Arial" w:cs="Arial"/>
                <w:lang w:val="en-US"/>
              </w:rPr>
              <w:t xml:space="preserve"> </w:t>
            </w:r>
            <w:proofErr w:type="spellStart"/>
            <w:r>
              <w:rPr>
                <w:rFonts w:ascii="Arial" w:hAnsi="Arial" w:cs="Arial"/>
                <w:lang w:val="en-US"/>
              </w:rPr>
              <w:t>Aparat</w:t>
            </w:r>
            <w:proofErr w:type="spellEnd"/>
            <w:r>
              <w:rPr>
                <w:rFonts w:ascii="Arial" w:hAnsi="Arial" w:cs="Arial"/>
                <w:lang w:val="en-US"/>
              </w:rPr>
              <w:t xml:space="preserve"> </w:t>
            </w:r>
            <w:proofErr w:type="spellStart"/>
            <w:r>
              <w:rPr>
                <w:rFonts w:ascii="Arial" w:hAnsi="Arial" w:cs="Arial"/>
                <w:lang w:val="en-US"/>
              </w:rPr>
              <w:t>Desa</w:t>
            </w:r>
            <w:proofErr w:type="spellEnd"/>
          </w:p>
        </w:tc>
        <w:tc>
          <w:tcPr>
            <w:tcW w:w="1724" w:type="dxa"/>
            <w:vAlign w:val="center"/>
          </w:tcPr>
          <w:p w14:paraId="745D0989" w14:textId="3639EE73" w:rsidR="00137665" w:rsidRPr="00137665" w:rsidRDefault="00137665" w:rsidP="008E5CEB">
            <w:pPr>
              <w:spacing w:line="360" w:lineRule="auto"/>
              <w:jc w:val="center"/>
              <w:rPr>
                <w:rFonts w:ascii="Arial" w:hAnsi="Arial" w:cs="Arial"/>
                <w:lang w:val="en-US"/>
              </w:rPr>
            </w:pPr>
            <w:r>
              <w:rPr>
                <w:rFonts w:ascii="Arial" w:hAnsi="Arial" w:cs="Arial"/>
                <w:lang w:val="en-US"/>
              </w:rPr>
              <w:t>100%</w:t>
            </w:r>
          </w:p>
        </w:tc>
      </w:tr>
      <w:tr w:rsidR="00BF0BC9" w:rsidRPr="008E5CEB" w14:paraId="127F2625" w14:textId="77777777" w:rsidTr="000C143C">
        <w:trPr>
          <w:trHeight w:val="408"/>
          <w:jc w:val="center"/>
        </w:trPr>
        <w:tc>
          <w:tcPr>
            <w:tcW w:w="484" w:type="dxa"/>
            <w:tcBorders>
              <w:bottom w:val="single" w:sz="4" w:space="0" w:color="auto"/>
            </w:tcBorders>
          </w:tcPr>
          <w:p w14:paraId="0284E493" w14:textId="32E71D07" w:rsidR="00BF0BC9" w:rsidRPr="00BF0BC9" w:rsidRDefault="00BF0BC9" w:rsidP="008E5CEB">
            <w:pPr>
              <w:spacing w:line="360" w:lineRule="auto"/>
              <w:jc w:val="center"/>
              <w:rPr>
                <w:rFonts w:ascii="Arial" w:hAnsi="Arial" w:cs="Arial"/>
                <w:lang w:val="en-US"/>
              </w:rPr>
            </w:pPr>
            <w:r>
              <w:rPr>
                <w:rFonts w:ascii="Arial" w:hAnsi="Arial" w:cs="Arial"/>
                <w:lang w:val="en-US"/>
              </w:rPr>
              <w:t>9</w:t>
            </w:r>
          </w:p>
        </w:tc>
        <w:tc>
          <w:tcPr>
            <w:tcW w:w="1698" w:type="dxa"/>
            <w:tcBorders>
              <w:bottom w:val="single" w:sz="4" w:space="0" w:color="auto"/>
            </w:tcBorders>
            <w:vAlign w:val="center"/>
          </w:tcPr>
          <w:p w14:paraId="3F418596" w14:textId="4CF82AC0" w:rsidR="00BF0BC9" w:rsidRPr="00137665" w:rsidRDefault="00BF0BC9" w:rsidP="003C6AE8">
            <w:pPr>
              <w:spacing w:line="360" w:lineRule="auto"/>
              <w:rPr>
                <w:rFonts w:ascii="Arial" w:hAnsi="Arial" w:cs="Arial"/>
                <w:lang w:val="en-ID"/>
              </w:rPr>
            </w:pPr>
            <w:proofErr w:type="spellStart"/>
            <w:r>
              <w:rPr>
                <w:rFonts w:ascii="Arial" w:hAnsi="Arial" w:cs="Arial"/>
                <w:lang w:val="en-ID"/>
              </w:rPr>
              <w:t>Kegiatan</w:t>
            </w:r>
            <w:proofErr w:type="spellEnd"/>
            <w:r>
              <w:rPr>
                <w:rFonts w:ascii="Arial" w:hAnsi="Arial" w:cs="Arial"/>
                <w:lang w:val="en-ID"/>
              </w:rPr>
              <w:t xml:space="preserve"> </w:t>
            </w:r>
            <w:proofErr w:type="spellStart"/>
            <w:r>
              <w:rPr>
                <w:rFonts w:ascii="Arial" w:hAnsi="Arial" w:cs="Arial"/>
                <w:lang w:val="en-ID"/>
              </w:rPr>
              <w:t>Kwirausahaan</w:t>
            </w:r>
            <w:proofErr w:type="spellEnd"/>
            <w:r>
              <w:rPr>
                <w:rFonts w:ascii="Arial" w:hAnsi="Arial" w:cs="Arial"/>
                <w:lang w:val="en-ID"/>
              </w:rPr>
              <w:t xml:space="preserve"> </w:t>
            </w:r>
            <w:proofErr w:type="spellStart"/>
            <w:r>
              <w:rPr>
                <w:rFonts w:ascii="Arial" w:hAnsi="Arial" w:cs="Arial"/>
                <w:lang w:val="en-ID"/>
              </w:rPr>
              <w:t>Daur</w:t>
            </w:r>
            <w:proofErr w:type="spellEnd"/>
            <w:r>
              <w:rPr>
                <w:rFonts w:ascii="Arial" w:hAnsi="Arial" w:cs="Arial"/>
                <w:lang w:val="en-ID"/>
              </w:rPr>
              <w:t xml:space="preserve"> </w:t>
            </w:r>
            <w:proofErr w:type="spellStart"/>
            <w:r>
              <w:rPr>
                <w:rFonts w:ascii="Arial" w:hAnsi="Arial" w:cs="Arial"/>
                <w:lang w:val="en-ID"/>
              </w:rPr>
              <w:t>ulang</w:t>
            </w:r>
            <w:proofErr w:type="spellEnd"/>
            <w:r>
              <w:rPr>
                <w:rFonts w:ascii="Arial" w:hAnsi="Arial" w:cs="Arial"/>
                <w:lang w:val="en-ID"/>
              </w:rPr>
              <w:t xml:space="preserve"> </w:t>
            </w:r>
            <w:proofErr w:type="spellStart"/>
            <w:r>
              <w:rPr>
                <w:rFonts w:ascii="Arial" w:hAnsi="Arial" w:cs="Arial"/>
                <w:lang w:val="en-ID"/>
              </w:rPr>
              <w:t>sampah</w:t>
            </w:r>
            <w:proofErr w:type="spellEnd"/>
            <w:r>
              <w:rPr>
                <w:rFonts w:ascii="Arial" w:hAnsi="Arial" w:cs="Arial"/>
                <w:lang w:val="en-ID"/>
              </w:rPr>
              <w:t xml:space="preserve"> </w:t>
            </w:r>
            <w:proofErr w:type="spellStart"/>
            <w:r>
              <w:rPr>
                <w:rFonts w:ascii="Arial" w:hAnsi="Arial" w:cs="Arial"/>
                <w:lang w:val="en-ID"/>
              </w:rPr>
              <w:t>menjadi</w:t>
            </w:r>
            <w:proofErr w:type="spellEnd"/>
            <w:r>
              <w:rPr>
                <w:rFonts w:ascii="Arial" w:hAnsi="Arial" w:cs="Arial"/>
                <w:lang w:val="en-ID"/>
              </w:rPr>
              <w:t xml:space="preserve"> </w:t>
            </w:r>
            <w:proofErr w:type="spellStart"/>
            <w:r>
              <w:rPr>
                <w:rFonts w:ascii="Arial" w:hAnsi="Arial" w:cs="Arial"/>
                <w:lang w:val="en-ID"/>
              </w:rPr>
              <w:t>kerajinan</w:t>
            </w:r>
            <w:proofErr w:type="spellEnd"/>
          </w:p>
        </w:tc>
        <w:tc>
          <w:tcPr>
            <w:tcW w:w="2806" w:type="dxa"/>
            <w:tcBorders>
              <w:bottom w:val="single" w:sz="4" w:space="0" w:color="auto"/>
            </w:tcBorders>
            <w:vAlign w:val="center"/>
          </w:tcPr>
          <w:p w14:paraId="4FAEAF73" w14:textId="21A7CEBF" w:rsidR="00BF0BC9" w:rsidRPr="00BF0BC9" w:rsidRDefault="00BF0BC9" w:rsidP="000C143C">
            <w:pPr>
              <w:spacing w:line="360" w:lineRule="auto"/>
              <w:rPr>
                <w:rFonts w:ascii="Arial" w:hAnsi="Arial" w:cs="Arial"/>
                <w:lang w:val="en-US"/>
              </w:rPr>
            </w:pPr>
            <w:proofErr w:type="spellStart"/>
            <w:r>
              <w:rPr>
                <w:rFonts w:ascii="Arial" w:hAnsi="Arial" w:cs="Arial"/>
                <w:lang w:val="en-US"/>
              </w:rPr>
              <w:t>Menumbuhkan</w:t>
            </w:r>
            <w:proofErr w:type="spellEnd"/>
            <w:r>
              <w:rPr>
                <w:rFonts w:ascii="Arial" w:hAnsi="Arial" w:cs="Arial"/>
                <w:lang w:val="en-US"/>
              </w:rPr>
              <w:t xml:space="preserve"> </w:t>
            </w:r>
            <w:proofErr w:type="spellStart"/>
            <w:r>
              <w:rPr>
                <w:rFonts w:ascii="Arial" w:hAnsi="Arial" w:cs="Arial"/>
                <w:lang w:val="en-US"/>
              </w:rPr>
              <w:t>dan</w:t>
            </w:r>
            <w:proofErr w:type="spellEnd"/>
            <w:r>
              <w:rPr>
                <w:rFonts w:ascii="Arial" w:hAnsi="Arial" w:cs="Arial"/>
                <w:lang w:val="en-US"/>
              </w:rPr>
              <w:t xml:space="preserve"> </w:t>
            </w:r>
            <w:proofErr w:type="spellStart"/>
            <w:r>
              <w:rPr>
                <w:rFonts w:ascii="Arial" w:hAnsi="Arial" w:cs="Arial"/>
                <w:lang w:val="en-US"/>
              </w:rPr>
              <w:t>ningkatkan</w:t>
            </w:r>
            <w:proofErr w:type="spellEnd"/>
            <w:r>
              <w:rPr>
                <w:rFonts w:ascii="Arial" w:hAnsi="Arial" w:cs="Arial"/>
                <w:lang w:val="en-US"/>
              </w:rPr>
              <w:t xml:space="preserve"> </w:t>
            </w:r>
            <w:proofErr w:type="spellStart"/>
            <w:r>
              <w:rPr>
                <w:rFonts w:ascii="Arial" w:hAnsi="Arial" w:cs="Arial"/>
                <w:lang w:val="en-US"/>
              </w:rPr>
              <w:t>semangat</w:t>
            </w:r>
            <w:proofErr w:type="spellEnd"/>
            <w:r>
              <w:rPr>
                <w:rFonts w:ascii="Arial" w:hAnsi="Arial" w:cs="Arial"/>
                <w:lang w:val="en-US"/>
              </w:rPr>
              <w:t xml:space="preserve"> </w:t>
            </w:r>
            <w:proofErr w:type="spellStart"/>
            <w:r>
              <w:rPr>
                <w:rFonts w:ascii="Arial" w:hAnsi="Arial" w:cs="Arial"/>
                <w:lang w:val="en-US"/>
              </w:rPr>
              <w:t>enterpreurship</w:t>
            </w:r>
            <w:proofErr w:type="spellEnd"/>
            <w:r>
              <w:rPr>
                <w:rFonts w:ascii="Arial" w:hAnsi="Arial" w:cs="Arial"/>
                <w:lang w:val="en-US"/>
              </w:rPr>
              <w:t xml:space="preserve"> </w:t>
            </w:r>
            <w:proofErr w:type="spellStart"/>
            <w:r>
              <w:rPr>
                <w:rFonts w:ascii="Arial" w:hAnsi="Arial" w:cs="Arial"/>
                <w:lang w:val="en-US"/>
              </w:rPr>
              <w:t>masyarakat</w:t>
            </w:r>
            <w:proofErr w:type="spellEnd"/>
            <w:r>
              <w:rPr>
                <w:rFonts w:ascii="Arial" w:hAnsi="Arial" w:cs="Arial"/>
                <w:lang w:val="en-US"/>
              </w:rPr>
              <w:t xml:space="preserve"> </w:t>
            </w:r>
            <w:proofErr w:type="spellStart"/>
            <w:r>
              <w:rPr>
                <w:rFonts w:ascii="Arial" w:hAnsi="Arial" w:cs="Arial"/>
                <w:lang w:val="en-US"/>
              </w:rPr>
              <w:t>desa</w:t>
            </w:r>
            <w:proofErr w:type="spellEnd"/>
            <w:r>
              <w:rPr>
                <w:rFonts w:ascii="Arial" w:hAnsi="Arial" w:cs="Arial"/>
                <w:lang w:val="en-US"/>
              </w:rPr>
              <w:t xml:space="preserve"> </w:t>
            </w:r>
            <w:proofErr w:type="spellStart"/>
            <w:r>
              <w:rPr>
                <w:rFonts w:ascii="Arial" w:hAnsi="Arial" w:cs="Arial"/>
                <w:lang w:val="en-US"/>
              </w:rPr>
              <w:t>sehingga</w:t>
            </w:r>
            <w:proofErr w:type="spellEnd"/>
            <w:r>
              <w:rPr>
                <w:rFonts w:ascii="Arial" w:hAnsi="Arial" w:cs="Arial"/>
                <w:lang w:val="en-US"/>
              </w:rPr>
              <w:t xml:space="preserve"> </w:t>
            </w:r>
            <w:proofErr w:type="spellStart"/>
            <w:r>
              <w:rPr>
                <w:rFonts w:ascii="Arial" w:hAnsi="Arial" w:cs="Arial"/>
                <w:lang w:val="en-US"/>
              </w:rPr>
              <w:t>terhindar</w:t>
            </w:r>
            <w:proofErr w:type="spellEnd"/>
            <w:r>
              <w:rPr>
                <w:rFonts w:ascii="Arial" w:hAnsi="Arial" w:cs="Arial"/>
                <w:lang w:val="en-US"/>
              </w:rPr>
              <w:t xml:space="preserve"> </w:t>
            </w:r>
            <w:proofErr w:type="spellStart"/>
            <w:r>
              <w:rPr>
                <w:rFonts w:ascii="Arial" w:hAnsi="Arial" w:cs="Arial"/>
                <w:lang w:val="en-US"/>
              </w:rPr>
              <w:t>dari</w:t>
            </w:r>
            <w:proofErr w:type="spellEnd"/>
            <w:r>
              <w:rPr>
                <w:rFonts w:ascii="Arial" w:hAnsi="Arial" w:cs="Arial"/>
                <w:lang w:val="en-US"/>
              </w:rPr>
              <w:t xml:space="preserve"> </w:t>
            </w:r>
            <w:proofErr w:type="spellStart"/>
            <w:r>
              <w:rPr>
                <w:rFonts w:ascii="Arial" w:hAnsi="Arial" w:cs="Arial"/>
                <w:lang w:val="en-US"/>
              </w:rPr>
              <w:t>bisnis</w:t>
            </w:r>
            <w:proofErr w:type="spellEnd"/>
            <w:r>
              <w:rPr>
                <w:rFonts w:ascii="Arial" w:hAnsi="Arial" w:cs="Arial"/>
                <w:lang w:val="en-US"/>
              </w:rPr>
              <w:t xml:space="preserve"> </w:t>
            </w:r>
            <w:proofErr w:type="spellStart"/>
            <w:r>
              <w:rPr>
                <w:rFonts w:ascii="Arial" w:hAnsi="Arial" w:cs="Arial"/>
                <w:lang w:val="en-US"/>
              </w:rPr>
              <w:t>peredaran</w:t>
            </w:r>
            <w:proofErr w:type="spellEnd"/>
            <w:r>
              <w:rPr>
                <w:rFonts w:ascii="Arial" w:hAnsi="Arial" w:cs="Arial"/>
                <w:lang w:val="en-US"/>
              </w:rPr>
              <w:t xml:space="preserve"> </w:t>
            </w:r>
            <w:proofErr w:type="spellStart"/>
            <w:r>
              <w:rPr>
                <w:rFonts w:ascii="Arial" w:hAnsi="Arial" w:cs="Arial"/>
                <w:lang w:val="en-US"/>
              </w:rPr>
              <w:t>narkoba</w:t>
            </w:r>
            <w:proofErr w:type="spellEnd"/>
          </w:p>
        </w:tc>
        <w:tc>
          <w:tcPr>
            <w:tcW w:w="2150" w:type="dxa"/>
            <w:tcBorders>
              <w:bottom w:val="single" w:sz="4" w:space="0" w:color="auto"/>
            </w:tcBorders>
            <w:vAlign w:val="center"/>
          </w:tcPr>
          <w:p w14:paraId="7B8DA517" w14:textId="3936DA62" w:rsidR="00BF0BC9" w:rsidRPr="00BF0BC9" w:rsidRDefault="00BF0BC9" w:rsidP="000C143C">
            <w:pPr>
              <w:spacing w:line="360" w:lineRule="auto"/>
              <w:rPr>
                <w:rFonts w:ascii="Arial" w:hAnsi="Arial" w:cs="Arial"/>
                <w:lang w:val="en-US"/>
              </w:rPr>
            </w:pPr>
            <w:proofErr w:type="spellStart"/>
            <w:r>
              <w:rPr>
                <w:rFonts w:ascii="Arial" w:hAnsi="Arial" w:cs="Arial"/>
                <w:lang w:val="en-US"/>
              </w:rPr>
              <w:t>Seluruh</w:t>
            </w:r>
            <w:proofErr w:type="spellEnd"/>
            <w:r>
              <w:rPr>
                <w:rFonts w:ascii="Arial" w:hAnsi="Arial" w:cs="Arial"/>
                <w:lang w:val="en-US"/>
              </w:rPr>
              <w:t xml:space="preserve"> </w:t>
            </w:r>
            <w:proofErr w:type="spellStart"/>
            <w:r>
              <w:rPr>
                <w:rFonts w:ascii="Arial" w:hAnsi="Arial" w:cs="Arial"/>
                <w:lang w:val="en-US"/>
              </w:rPr>
              <w:t>masyarakat</w:t>
            </w:r>
            <w:proofErr w:type="spellEnd"/>
            <w:r>
              <w:rPr>
                <w:rFonts w:ascii="Arial" w:hAnsi="Arial" w:cs="Arial"/>
                <w:lang w:val="en-US"/>
              </w:rPr>
              <w:t xml:space="preserve"> </w:t>
            </w:r>
            <w:proofErr w:type="spellStart"/>
            <w:r>
              <w:rPr>
                <w:rFonts w:ascii="Arial" w:hAnsi="Arial" w:cs="Arial"/>
                <w:lang w:val="en-US"/>
              </w:rPr>
              <w:t>Desa</w:t>
            </w:r>
            <w:proofErr w:type="spellEnd"/>
          </w:p>
        </w:tc>
        <w:tc>
          <w:tcPr>
            <w:tcW w:w="1724" w:type="dxa"/>
            <w:tcBorders>
              <w:bottom w:val="single" w:sz="4" w:space="0" w:color="auto"/>
            </w:tcBorders>
            <w:vAlign w:val="center"/>
          </w:tcPr>
          <w:p w14:paraId="04036D27" w14:textId="1ABCD822" w:rsidR="00BF0BC9" w:rsidRPr="00BF0BC9" w:rsidRDefault="00BF0BC9" w:rsidP="008E5CEB">
            <w:pPr>
              <w:spacing w:line="360" w:lineRule="auto"/>
              <w:jc w:val="center"/>
              <w:rPr>
                <w:rFonts w:ascii="Arial" w:hAnsi="Arial" w:cs="Arial"/>
                <w:lang w:val="en-US"/>
              </w:rPr>
            </w:pPr>
            <w:r>
              <w:rPr>
                <w:rFonts w:ascii="Arial" w:hAnsi="Arial" w:cs="Arial"/>
                <w:lang w:val="en-US"/>
              </w:rPr>
              <w:t>100%</w:t>
            </w:r>
          </w:p>
        </w:tc>
      </w:tr>
    </w:tbl>
    <w:p w14:paraId="675DDEFA" w14:textId="77777777" w:rsidR="00074CE9" w:rsidRDefault="00074CE9" w:rsidP="008E5CEB">
      <w:pPr>
        <w:spacing w:line="360" w:lineRule="auto"/>
        <w:rPr>
          <w:rFonts w:ascii="Arial" w:hAnsi="Arial" w:cs="Arial"/>
        </w:rPr>
      </w:pPr>
    </w:p>
    <w:p w14:paraId="69F77DEA" w14:textId="77777777" w:rsidR="00102FE2" w:rsidRDefault="00102FE2" w:rsidP="008E5CEB">
      <w:pPr>
        <w:spacing w:line="360" w:lineRule="auto"/>
        <w:rPr>
          <w:rFonts w:ascii="Arial" w:hAnsi="Arial" w:cs="Arial"/>
          <w:b/>
        </w:rPr>
      </w:pPr>
    </w:p>
    <w:p w14:paraId="2A601963" w14:textId="63236900" w:rsidR="00FD30CA" w:rsidRDefault="008E5CEB" w:rsidP="008E5CEB">
      <w:pPr>
        <w:spacing w:line="360" w:lineRule="auto"/>
        <w:rPr>
          <w:rFonts w:ascii="Arial" w:hAnsi="Arial" w:cs="Arial"/>
          <w:b/>
        </w:rPr>
      </w:pPr>
      <w:proofErr w:type="spellStart"/>
      <w:r w:rsidRPr="008E5CEB">
        <w:rPr>
          <w:rFonts w:ascii="Arial" w:hAnsi="Arial" w:cs="Arial"/>
          <w:b/>
        </w:rPr>
        <w:lastRenderedPageBreak/>
        <w:t>Pembahasan</w:t>
      </w:r>
      <w:proofErr w:type="spellEnd"/>
    </w:p>
    <w:p w14:paraId="5E23AC03" w14:textId="150B73A3" w:rsidR="00182B17" w:rsidRDefault="007A56FF" w:rsidP="007959F2">
      <w:pPr>
        <w:spacing w:line="360" w:lineRule="auto"/>
        <w:ind w:firstLine="720"/>
        <w:jc w:val="both"/>
        <w:rPr>
          <w:rFonts w:ascii="Arial" w:hAnsi="Arial" w:cs="Arial"/>
          <w:lang w:val="id"/>
        </w:rPr>
      </w:pPr>
      <w:r>
        <w:rPr>
          <w:rFonts w:ascii="Arial" w:hAnsi="Arial" w:cs="Arial"/>
          <w:lang w:val="id"/>
        </w:rPr>
        <w:t xml:space="preserve">Dengan melihat tingkat bahaya narkoba yang  sangat merugikan baik fisik maupun mental bagi kalangan yang menggunakannya, selain itu juga sangat memeberikan dampak sosial karena akan menjadikan lingkungan sekitar pengguna bersangkutan menjadi rawan terhadap penyalahgunaan dan peredaran gelap narkoba, kriminalitas dan kekerasan (PMB, 2018, Poltekkes 2017). </w:t>
      </w:r>
      <w:r w:rsidR="0052275D" w:rsidRPr="0052275D">
        <w:rPr>
          <w:rFonts w:ascii="Arial" w:hAnsi="Arial" w:cs="Arial"/>
          <w:lang w:val="id"/>
        </w:rPr>
        <w:t>Selain itu, sangat dibutuhkan pengendalian dan penekanan terhadap empat perilaku sosial yang saling berkaitan (merokok, minum alkohol, penggunanaan narkoba dan hubungan pranikah) (Lestrai dan Sugiharti, 2011)</w:t>
      </w:r>
      <w:r w:rsidR="0052275D">
        <w:rPr>
          <w:rFonts w:ascii="Arial" w:hAnsi="Arial" w:cs="Arial"/>
          <w:lang w:val="id"/>
        </w:rPr>
        <w:t xml:space="preserve">. </w:t>
      </w:r>
      <w:r w:rsidR="004561BA">
        <w:rPr>
          <w:rFonts w:ascii="Arial" w:hAnsi="Arial" w:cs="Arial"/>
          <w:lang w:val="id"/>
        </w:rPr>
        <w:t>M</w:t>
      </w:r>
      <w:r>
        <w:rPr>
          <w:rFonts w:ascii="Arial" w:hAnsi="Arial" w:cs="Arial"/>
          <w:lang w:val="id"/>
        </w:rPr>
        <w:t xml:space="preserve">aka </w:t>
      </w:r>
      <w:r w:rsidR="004561BA">
        <w:rPr>
          <w:rFonts w:ascii="Arial" w:hAnsi="Arial" w:cs="Arial"/>
          <w:lang w:val="id"/>
        </w:rPr>
        <w:t xml:space="preserve">dibutuhkan </w:t>
      </w:r>
      <w:r w:rsidR="004561BA" w:rsidRPr="00E347BB">
        <w:rPr>
          <w:rFonts w:ascii="Arial" w:hAnsi="Arial" w:cs="Arial"/>
          <w:lang w:val="id"/>
        </w:rPr>
        <w:t xml:space="preserve">upaya strategis </w:t>
      </w:r>
      <w:r w:rsidR="004561BA">
        <w:rPr>
          <w:rFonts w:ascii="Arial" w:hAnsi="Arial" w:cs="Arial"/>
          <w:lang w:val="id"/>
        </w:rPr>
        <w:t>p</w:t>
      </w:r>
      <w:r w:rsidR="00E347BB" w:rsidRPr="00E347BB">
        <w:rPr>
          <w:rFonts w:ascii="Arial" w:hAnsi="Arial" w:cs="Arial"/>
          <w:lang w:val="id"/>
        </w:rPr>
        <w:t xml:space="preserve">enguatan </w:t>
      </w:r>
      <w:r w:rsidR="00E347BB">
        <w:rPr>
          <w:rFonts w:ascii="Arial" w:hAnsi="Arial" w:cs="Arial"/>
          <w:lang w:val="id"/>
        </w:rPr>
        <w:t xml:space="preserve">dalam melaksanakan Program Desa Bersinar </w:t>
      </w:r>
      <w:r w:rsidR="004561BA">
        <w:rPr>
          <w:rFonts w:ascii="Arial" w:hAnsi="Arial" w:cs="Arial"/>
          <w:lang w:val="id"/>
        </w:rPr>
        <w:t>seperti</w:t>
      </w:r>
      <w:r w:rsidR="00E347BB" w:rsidRPr="00E347BB">
        <w:rPr>
          <w:rFonts w:ascii="Arial" w:hAnsi="Arial" w:cs="Arial"/>
          <w:lang w:val="id"/>
        </w:rPr>
        <w:t xml:space="preserve"> pemberantasan, rehabilitasi, pemberdayaan alternatif dan peran serta masyarakat. Peran serta masyarakat tersebut sangat diperlukan dalam mewujudkan Desa Bersinar. Sehingga pada tahapan awal pelaksanaan program terlebih dahulu dilakukan sosialisasi dan edukasi tentang narkoba dan bahaya narkoba serta uaya penanganan terhadap peredaran dan penyalahgunaan narkoba.  Oleh karena itu dari hasil observasi kebutuhan masyarakat diperoleh beberapa program sebagai hasil analisis kebutuhan Desa Tutuwoto</w:t>
      </w:r>
      <w:r w:rsidR="007959F2">
        <w:rPr>
          <w:rFonts w:ascii="Arial" w:hAnsi="Arial" w:cs="Arial"/>
          <w:lang w:val="id"/>
        </w:rPr>
        <w:t xml:space="preserve">. </w:t>
      </w:r>
      <w:r w:rsidR="007959F2" w:rsidRPr="007959F2">
        <w:rPr>
          <w:rFonts w:ascii="Arial" w:hAnsi="Arial" w:cs="Arial"/>
          <w:lang w:val="id"/>
        </w:rPr>
        <w:t xml:space="preserve">Peningkatan peran masyarakat dalam upaya P4GN yaitu pencegahan, pemberantasan, penanggulangan dan peran gelap narkoba. Partisipasi dan kolaborasi oleh segenap lapisan masyarakat adalah strategi yang sangat diperlukan untuk merespon secara multi disiplin pada permasalahan penyalahgunaan narkoba yang sangat kompleks.Kita menyadari bahwa permasalahan penyalahgunaan narkoba merupakan hasil interaksi berbagai faktor seperti tersedianyanarkoba sendiri aspek kepribadian dan perilaku individu. Dari hasil observasi lapangan yang dilakukan, </w:t>
      </w:r>
      <w:r w:rsidR="007959F2" w:rsidRPr="007959F2">
        <w:rPr>
          <w:rFonts w:ascii="Arial" w:hAnsi="Arial" w:cs="Arial"/>
          <w:lang w:val="id"/>
        </w:rPr>
        <w:lastRenderedPageBreak/>
        <w:t xml:space="preserve">sangat dibutuhkan upaya promotif dimana rogram kegiatan ini disebut juga sebagai program preemtif atau program pembinaan. Pada program ini yang menjadi sasaran pembinaanya adalah para anggota masyarakat yang belum memakai atau bahkan belum mengenal narkoba sama sekali. </w:t>
      </w:r>
    </w:p>
    <w:p w14:paraId="5FB2EA09" w14:textId="198ACE8D" w:rsidR="007959F2" w:rsidRDefault="007959F2" w:rsidP="007959F2">
      <w:pPr>
        <w:spacing w:line="360" w:lineRule="auto"/>
        <w:ind w:firstLine="720"/>
        <w:jc w:val="both"/>
        <w:rPr>
          <w:rFonts w:ascii="Arial" w:hAnsi="Arial" w:cs="Arial"/>
          <w:lang w:val="id"/>
        </w:rPr>
      </w:pPr>
      <w:r w:rsidRPr="007959F2">
        <w:rPr>
          <w:rFonts w:ascii="Arial" w:hAnsi="Arial" w:cs="Arial"/>
          <w:lang w:val="id"/>
        </w:rPr>
        <w:t>Prinsip yang dijalani oleh program ini adalah dengan meningkatkan peranan dan kegiatan masyarakat agar kelompok ini menjadi lebih sejahtera secara nyata sehingga mereka sama sekali tidak akan pernah berpikir untuk memperoleh kebahagiaan dengan cara menggunakan narkoba. Bentuk program yang ditawrkan antara lain pelatihan, dialog interaktif dan lainnya pada kelompok belajar, kelompok olah raga, seni budaya, atau kelompok usaha. Serta dalam program ini perlu dibentuk tim peduli Desa Bersinar yang terdiri atas: tim relawan anti narkoba, intelegen desa dan agen pemulihan.</w:t>
      </w:r>
      <w:r>
        <w:rPr>
          <w:rFonts w:ascii="Arial" w:hAnsi="Arial" w:cs="Arial"/>
          <w:lang w:val="id"/>
        </w:rPr>
        <w:t xml:space="preserve"> Ketiga tim ini melaksanakan tugas  berdasarkan tupoksinya masing-masing namun sangat dibutuhkan dukungan dari semua pihak , baik pemerintah, aparat desa, masyarakat dan pihak BNN Kabupaten Gorontalo Utara. </w:t>
      </w:r>
    </w:p>
    <w:p w14:paraId="66836BEB" w14:textId="77777777" w:rsidR="007959F2" w:rsidRDefault="007959F2" w:rsidP="007959F2">
      <w:pPr>
        <w:spacing w:line="360" w:lineRule="auto"/>
        <w:ind w:firstLine="720"/>
        <w:jc w:val="both"/>
        <w:rPr>
          <w:rFonts w:ascii="Arial" w:hAnsi="Arial" w:cs="Arial"/>
          <w:lang w:val="id"/>
        </w:rPr>
      </w:pPr>
      <w:r>
        <w:rPr>
          <w:rFonts w:ascii="Arial" w:hAnsi="Arial" w:cs="Arial"/>
          <w:lang w:val="id"/>
        </w:rPr>
        <w:t>Berdasarkan Tabel 1</w:t>
      </w:r>
      <w:r w:rsidRPr="007959F2">
        <w:rPr>
          <w:rFonts w:ascii="Arial" w:hAnsi="Arial" w:cs="Arial"/>
          <w:lang w:val="id"/>
        </w:rPr>
        <w:t xml:space="preserve"> program kerja </w:t>
      </w:r>
      <w:r>
        <w:rPr>
          <w:rFonts w:ascii="Arial" w:hAnsi="Arial" w:cs="Arial"/>
          <w:lang w:val="id"/>
        </w:rPr>
        <w:t>yang dilaksnakan terdapat beberapa program yang memiliki ketercapaian belum mencapaia 100%</w:t>
      </w:r>
      <w:r w:rsidRPr="007959F2">
        <w:rPr>
          <w:rFonts w:ascii="Arial" w:hAnsi="Arial" w:cs="Arial"/>
          <w:lang w:val="id"/>
        </w:rPr>
        <w:t xml:space="preserve">, </w:t>
      </w:r>
      <w:r>
        <w:rPr>
          <w:rFonts w:ascii="Arial" w:hAnsi="Arial" w:cs="Arial"/>
          <w:lang w:val="id"/>
        </w:rPr>
        <w:t>Terlihat bahwa ada</w:t>
      </w:r>
      <w:r w:rsidRPr="007959F2">
        <w:rPr>
          <w:rFonts w:ascii="Arial" w:hAnsi="Arial" w:cs="Arial"/>
          <w:lang w:val="id"/>
        </w:rPr>
        <w:t xml:space="preserve"> program yang tidak terealisasi secara maksimal sesuai dengan rencana dan tahapan-tahapan yang sudah disusun, mulai dari awal perencanaan sampai dengan pelaksanaan program kerja. Kedua program inti tersebut yaitu, tes urine dan launching desa Tutuwoto bersinar. Hal ini karena masih membutuhkan dukungan penuh dari Pemerintah Desa untuk dimasukkan ke dalam RPJMDesa sehingga dapat dianggarkan. Perencaaan program kerja ini telah </w:t>
      </w:r>
      <w:r w:rsidRPr="007959F2">
        <w:rPr>
          <w:rFonts w:ascii="Arial" w:hAnsi="Arial" w:cs="Arial"/>
          <w:lang w:val="id"/>
        </w:rPr>
        <w:lastRenderedPageBreak/>
        <w:t>disusun sebaik mungkin, meskipun terdapat banyak kendala yang tidak di duga, baik fisik maupun teknis</w:t>
      </w:r>
      <w:r w:rsidRPr="007959F2">
        <w:rPr>
          <w:rFonts w:ascii="Arial" w:hAnsi="Arial" w:cs="Arial"/>
          <w:b/>
          <w:lang w:val="id"/>
        </w:rPr>
        <w:t xml:space="preserve">. </w:t>
      </w:r>
      <w:r w:rsidRPr="007959F2">
        <w:rPr>
          <w:rFonts w:ascii="Arial" w:hAnsi="Arial" w:cs="Arial"/>
          <w:lang w:val="id"/>
        </w:rPr>
        <w:t>Sedangkan untuk program tambahan terlaksana 100%</w:t>
      </w:r>
      <w:r>
        <w:rPr>
          <w:rFonts w:ascii="Arial" w:hAnsi="Arial" w:cs="Arial"/>
          <w:lang w:val="id"/>
        </w:rPr>
        <w:t>.</w:t>
      </w:r>
    </w:p>
    <w:p w14:paraId="4188DCC9" w14:textId="2514A801" w:rsidR="00541123" w:rsidRDefault="007959F2" w:rsidP="00541123">
      <w:pPr>
        <w:spacing w:line="360" w:lineRule="auto"/>
        <w:ind w:firstLine="720"/>
        <w:jc w:val="both"/>
        <w:rPr>
          <w:rFonts w:ascii="Arial" w:hAnsi="Arial" w:cs="Arial"/>
          <w:lang w:val="id"/>
        </w:rPr>
      </w:pPr>
      <w:r>
        <w:rPr>
          <w:rFonts w:ascii="Arial" w:hAnsi="Arial" w:cs="Arial"/>
          <w:lang w:val="id"/>
        </w:rPr>
        <w:t xml:space="preserve">Adapun hambatan atau </w:t>
      </w:r>
      <w:r w:rsidRPr="007959F2">
        <w:rPr>
          <w:rFonts w:ascii="Arial" w:hAnsi="Arial" w:cs="Arial"/>
          <w:lang w:val="id"/>
        </w:rPr>
        <w:t>permasalahan yang muncul sehingga banyak program kerja yang telah direncanakan tidak terealisasi diantaranya :Belum adanya penet</w:t>
      </w:r>
      <w:r w:rsidR="00805140">
        <w:rPr>
          <w:rFonts w:ascii="Arial" w:hAnsi="Arial" w:cs="Arial"/>
          <w:lang w:val="id"/>
        </w:rPr>
        <w:t>apan kewenangan Desa melalui pe</w:t>
      </w:r>
      <w:r w:rsidRPr="007959F2">
        <w:rPr>
          <w:rFonts w:ascii="Arial" w:hAnsi="Arial" w:cs="Arial"/>
          <w:lang w:val="id"/>
        </w:rPr>
        <w:t>raturan Bupati atau Walikota mengenai kegiatan Desa Bersinar</w:t>
      </w:r>
      <w:r w:rsidR="00805140">
        <w:rPr>
          <w:rFonts w:ascii="Arial" w:hAnsi="Arial" w:cs="Arial"/>
          <w:lang w:val="id"/>
        </w:rPr>
        <w:t xml:space="preserve">. Hal ini sangat penting, karena kebijakan desa dalam mengatur dan menetapkan berbagai kebijakan lainnya terkait narkoba khususnya mengenai </w:t>
      </w:r>
      <w:r w:rsidR="00805140" w:rsidRPr="00182B17">
        <w:rPr>
          <w:rFonts w:ascii="Arial" w:hAnsi="Arial" w:cs="Arial"/>
          <w:i/>
          <w:lang w:val="id"/>
        </w:rPr>
        <w:t>control social</w:t>
      </w:r>
      <w:r w:rsidR="00805140">
        <w:rPr>
          <w:rFonts w:ascii="Arial" w:hAnsi="Arial" w:cs="Arial"/>
          <w:lang w:val="id"/>
        </w:rPr>
        <w:t xml:space="preserve"> dan pembaharuan masyarakat</w:t>
      </w:r>
      <w:r w:rsidR="000145F8">
        <w:rPr>
          <w:rFonts w:ascii="Arial" w:hAnsi="Arial" w:cs="Arial"/>
          <w:lang w:val="id"/>
        </w:rPr>
        <w:t xml:space="preserve"> (pemeberlakuan hukuman)</w:t>
      </w:r>
      <w:r w:rsidR="00805140">
        <w:rPr>
          <w:rFonts w:ascii="Arial" w:hAnsi="Arial" w:cs="Arial"/>
          <w:lang w:val="id"/>
        </w:rPr>
        <w:t xml:space="preserve"> sangat dibutuhkan</w:t>
      </w:r>
      <w:r w:rsidR="00182B17">
        <w:rPr>
          <w:rFonts w:ascii="Arial" w:hAnsi="Arial" w:cs="Arial"/>
          <w:lang w:val="id"/>
        </w:rPr>
        <w:t xml:space="preserve"> (Surya,</w:t>
      </w:r>
      <w:r w:rsidR="001B16BA">
        <w:rPr>
          <w:rFonts w:ascii="Arial" w:hAnsi="Arial" w:cs="Arial"/>
          <w:lang w:val="id"/>
        </w:rPr>
        <w:t xml:space="preserve"> </w:t>
      </w:r>
      <w:r w:rsidR="00182B17">
        <w:rPr>
          <w:rFonts w:ascii="Arial" w:hAnsi="Arial" w:cs="Arial"/>
          <w:lang w:val="id"/>
        </w:rPr>
        <w:t>2020)</w:t>
      </w:r>
      <w:r w:rsidR="00184204">
        <w:rPr>
          <w:rFonts w:ascii="Arial" w:hAnsi="Arial" w:cs="Arial"/>
          <w:lang w:val="id"/>
        </w:rPr>
        <w:t xml:space="preserve"> d</w:t>
      </w:r>
      <w:r w:rsidR="00184204" w:rsidRPr="00184204">
        <w:rPr>
          <w:rFonts w:ascii="Arial" w:hAnsi="Arial" w:cs="Arial"/>
          <w:lang w:val="id"/>
        </w:rPr>
        <w:t>an</w:t>
      </w:r>
      <w:r w:rsidR="00184204">
        <w:rPr>
          <w:rFonts w:ascii="Arial" w:hAnsi="Arial" w:cs="Arial"/>
          <w:lang w:val="id"/>
        </w:rPr>
        <w:t xml:space="preserve"> bobot pidana terutama bagi kalangan anak muda (Sari, 2019)</w:t>
      </w:r>
      <w:r w:rsidR="00182B17">
        <w:rPr>
          <w:rFonts w:ascii="Arial" w:hAnsi="Arial" w:cs="Arial"/>
          <w:lang w:val="id"/>
        </w:rPr>
        <w:t xml:space="preserve">. </w:t>
      </w:r>
      <w:r w:rsidRPr="007959F2">
        <w:rPr>
          <w:rFonts w:ascii="Arial" w:hAnsi="Arial" w:cs="Arial"/>
          <w:lang w:val="id"/>
        </w:rPr>
        <w:t>Kegiatan Desa Bersinar ini belum dianggarkan dalam APBDes</w:t>
      </w:r>
      <w:r>
        <w:rPr>
          <w:rFonts w:ascii="Arial" w:hAnsi="Arial" w:cs="Arial"/>
          <w:lang w:val="id"/>
        </w:rPr>
        <w:t xml:space="preserve">; </w:t>
      </w:r>
      <w:r w:rsidRPr="007959F2">
        <w:rPr>
          <w:rFonts w:ascii="Arial" w:hAnsi="Arial" w:cs="Arial"/>
          <w:lang w:val="id"/>
        </w:rPr>
        <w:t xml:space="preserve">Kurangnya persatuan antar kelompok Masyarakat khususnya kelompok Karang Taruna dalam kesadaran membangun Desa, </w:t>
      </w:r>
      <w:r w:rsidR="000145F8">
        <w:rPr>
          <w:rFonts w:ascii="Arial" w:hAnsi="Arial" w:cs="Arial"/>
          <w:lang w:val="id"/>
        </w:rPr>
        <w:t>sehingga semangat dalam melaksana</w:t>
      </w:r>
      <w:r w:rsidRPr="007959F2">
        <w:rPr>
          <w:rFonts w:ascii="Arial" w:hAnsi="Arial" w:cs="Arial"/>
          <w:lang w:val="id"/>
        </w:rPr>
        <w:t>kan program kerja yang sudah disusun dan direncanakan sangat kurang</w:t>
      </w:r>
      <w:r>
        <w:rPr>
          <w:rFonts w:ascii="Arial" w:hAnsi="Arial" w:cs="Arial"/>
          <w:lang w:val="id"/>
        </w:rPr>
        <w:t xml:space="preserve">; </w:t>
      </w:r>
      <w:r w:rsidRPr="007959F2">
        <w:rPr>
          <w:rFonts w:ascii="Arial" w:hAnsi="Arial" w:cs="Arial"/>
          <w:lang w:val="id"/>
        </w:rPr>
        <w:t>Banyak kelompok Karang Taruna yang notaben</w:t>
      </w:r>
      <w:r w:rsidR="000145F8">
        <w:rPr>
          <w:rFonts w:ascii="Arial" w:hAnsi="Arial" w:cs="Arial"/>
          <w:lang w:val="id"/>
        </w:rPr>
        <w:t>e</w:t>
      </w:r>
      <w:r w:rsidRPr="007959F2">
        <w:rPr>
          <w:rFonts w:ascii="Arial" w:hAnsi="Arial" w:cs="Arial"/>
          <w:lang w:val="id"/>
        </w:rPr>
        <w:t>nya adalah pekerja lepas di desa ataupun kota lain, sehingga pembahasan progr</w:t>
      </w:r>
      <w:r>
        <w:rPr>
          <w:rFonts w:ascii="Arial" w:hAnsi="Arial" w:cs="Arial"/>
          <w:lang w:val="id"/>
        </w:rPr>
        <w:t xml:space="preserve">am kerja tidak berjalan efektif; </w:t>
      </w:r>
      <w:r w:rsidRPr="007959F2">
        <w:rPr>
          <w:rFonts w:ascii="Arial" w:hAnsi="Arial" w:cs="Arial"/>
          <w:lang w:val="id"/>
        </w:rPr>
        <w:t xml:space="preserve">Kurangnya kesadaran masyarakat untuk  peduli tentang bahaya narkoba </w:t>
      </w:r>
      <w:r w:rsidR="000145F8">
        <w:rPr>
          <w:rFonts w:ascii="Arial" w:hAnsi="Arial" w:cs="Arial"/>
          <w:lang w:val="id"/>
        </w:rPr>
        <w:t>;</w:t>
      </w:r>
      <w:r w:rsidRPr="007959F2">
        <w:rPr>
          <w:rFonts w:ascii="Arial" w:hAnsi="Arial" w:cs="Arial"/>
          <w:lang w:val="id"/>
        </w:rPr>
        <w:t>Tidak adanya dukungan dan tanggapan positif dari masyarakat kiranya dalam program tersebut memerlukan bantuan materil</w:t>
      </w:r>
      <w:r>
        <w:rPr>
          <w:rFonts w:ascii="Arial" w:hAnsi="Arial" w:cs="Arial"/>
          <w:lang w:val="id"/>
        </w:rPr>
        <w:t xml:space="preserve">; </w:t>
      </w:r>
      <w:r w:rsidRPr="007959F2">
        <w:rPr>
          <w:rFonts w:ascii="Arial" w:hAnsi="Arial" w:cs="Arial"/>
          <w:lang w:val="id"/>
        </w:rPr>
        <w:t>Sulitnya berkomunikasi dengan masyarakat setempat karena banyak yang menggunakan Bahasa daerah dan minim Bahasa Indonesia</w:t>
      </w:r>
      <w:r>
        <w:rPr>
          <w:rFonts w:ascii="Arial" w:hAnsi="Arial" w:cs="Arial"/>
          <w:lang w:val="id"/>
        </w:rPr>
        <w:t xml:space="preserve">; </w:t>
      </w:r>
      <w:r w:rsidRPr="007959F2">
        <w:rPr>
          <w:rFonts w:ascii="Arial" w:hAnsi="Arial" w:cs="Arial"/>
          <w:lang w:val="id"/>
        </w:rPr>
        <w:t>Pemerintah desa lambat dalam mensosialisasikan proker ke masyarakat</w:t>
      </w:r>
      <w:r>
        <w:rPr>
          <w:rFonts w:ascii="Arial" w:hAnsi="Arial" w:cs="Arial"/>
          <w:lang w:val="id"/>
        </w:rPr>
        <w:t xml:space="preserve">. </w:t>
      </w:r>
    </w:p>
    <w:p w14:paraId="33258392" w14:textId="0D700755" w:rsidR="0076626E" w:rsidRPr="0076626E" w:rsidRDefault="0076626E" w:rsidP="00541123">
      <w:pPr>
        <w:spacing w:line="360" w:lineRule="auto"/>
        <w:ind w:firstLine="720"/>
        <w:jc w:val="both"/>
        <w:rPr>
          <w:rFonts w:ascii="Arial" w:hAnsi="Arial" w:cs="Arial"/>
          <w:lang w:val="id"/>
        </w:rPr>
      </w:pPr>
      <w:r>
        <w:rPr>
          <w:rFonts w:ascii="Arial" w:hAnsi="Arial" w:cs="Arial"/>
          <w:lang w:val="id"/>
        </w:rPr>
        <w:t xml:space="preserve">Kegiatan pelatihan </w:t>
      </w:r>
      <w:r w:rsidRPr="0076626E">
        <w:rPr>
          <w:rFonts w:ascii="Arial" w:hAnsi="Arial" w:cs="Arial"/>
          <w:i/>
          <w:lang w:val="id"/>
        </w:rPr>
        <w:t xml:space="preserve">enterpreurship </w:t>
      </w:r>
      <w:r>
        <w:rPr>
          <w:rFonts w:ascii="Arial" w:hAnsi="Arial" w:cs="Arial"/>
          <w:lang w:val="id"/>
        </w:rPr>
        <w:t xml:space="preserve"> berupa pemberian pelatihan membuat kerajinan dari sampah plastik merupakan salah satu upaya </w:t>
      </w:r>
      <w:r>
        <w:rPr>
          <w:rFonts w:ascii="Arial" w:hAnsi="Arial" w:cs="Arial"/>
          <w:lang w:val="id"/>
        </w:rPr>
        <w:lastRenderedPageBreak/>
        <w:t xml:space="preserve">terpenting, agar masyarakat memiliki kemandirian ekonomi dan melatih masyarakat dalam menciptakan peluan usaha baru dan terutama agar terhindar dari kegiatan atau bisnis yang berkaitan dengan transaksi narkoba. </w:t>
      </w:r>
    </w:p>
    <w:p w14:paraId="019910C0" w14:textId="16D586F1" w:rsidR="00E347BB" w:rsidRDefault="007959F2" w:rsidP="00541123">
      <w:pPr>
        <w:spacing w:line="360" w:lineRule="auto"/>
        <w:ind w:firstLine="720"/>
        <w:jc w:val="both"/>
        <w:rPr>
          <w:rFonts w:ascii="Arial" w:hAnsi="Arial" w:cs="Arial"/>
          <w:lang w:val="id"/>
        </w:rPr>
      </w:pPr>
      <w:r>
        <w:rPr>
          <w:rFonts w:ascii="Arial" w:hAnsi="Arial" w:cs="Arial"/>
          <w:lang w:val="id"/>
        </w:rPr>
        <w:t>Oleh sebab itu</w:t>
      </w:r>
      <w:r w:rsidR="00541123">
        <w:rPr>
          <w:rFonts w:ascii="Arial" w:hAnsi="Arial" w:cs="Arial"/>
          <w:lang w:val="id"/>
        </w:rPr>
        <w:t>, berbagai</w:t>
      </w:r>
      <w:r>
        <w:rPr>
          <w:rFonts w:ascii="Arial" w:hAnsi="Arial" w:cs="Arial"/>
          <w:lang w:val="id"/>
        </w:rPr>
        <w:t xml:space="preserve"> kendala a</w:t>
      </w:r>
      <w:r w:rsidR="0076626E">
        <w:rPr>
          <w:rFonts w:ascii="Arial" w:hAnsi="Arial" w:cs="Arial"/>
          <w:lang w:val="id"/>
        </w:rPr>
        <w:t>tau masalah ini menjadi evaluasi</w:t>
      </w:r>
      <w:r>
        <w:rPr>
          <w:rFonts w:ascii="Arial" w:hAnsi="Arial" w:cs="Arial"/>
          <w:lang w:val="id"/>
        </w:rPr>
        <w:t xml:space="preserve"> bersama sebagai tindak lanjut d</w:t>
      </w:r>
      <w:r w:rsidR="00541123">
        <w:rPr>
          <w:rFonts w:ascii="Arial" w:hAnsi="Arial" w:cs="Arial"/>
          <w:lang w:val="id"/>
        </w:rPr>
        <w:t>alam mencanangkan dan mencapai keberhasilan Program Desa B</w:t>
      </w:r>
      <w:r>
        <w:rPr>
          <w:rFonts w:ascii="Arial" w:hAnsi="Arial" w:cs="Arial"/>
          <w:lang w:val="id"/>
        </w:rPr>
        <w:t>ersi</w:t>
      </w:r>
      <w:r w:rsidR="00541123">
        <w:rPr>
          <w:rFonts w:ascii="Arial" w:hAnsi="Arial" w:cs="Arial"/>
          <w:lang w:val="id"/>
        </w:rPr>
        <w:t>h N</w:t>
      </w:r>
      <w:r>
        <w:rPr>
          <w:rFonts w:ascii="Arial" w:hAnsi="Arial" w:cs="Arial"/>
          <w:lang w:val="id"/>
        </w:rPr>
        <w:t>ar</w:t>
      </w:r>
      <w:r w:rsidR="00541123">
        <w:rPr>
          <w:rFonts w:ascii="Arial" w:hAnsi="Arial" w:cs="Arial"/>
          <w:lang w:val="id"/>
        </w:rPr>
        <w:t>koba (Desa Bersinar).</w:t>
      </w:r>
      <w:r>
        <w:rPr>
          <w:rFonts w:ascii="Arial" w:hAnsi="Arial" w:cs="Arial"/>
          <w:lang w:val="id"/>
        </w:rPr>
        <w:t xml:space="preserve"> </w:t>
      </w:r>
      <w:r w:rsidR="00541123">
        <w:rPr>
          <w:rFonts w:ascii="Arial" w:hAnsi="Arial" w:cs="Arial"/>
          <w:lang w:val="id"/>
        </w:rPr>
        <w:t xml:space="preserve">Minimal ketercapian sampai pada tahap launching Desa Bersinar </w:t>
      </w:r>
      <w:r>
        <w:rPr>
          <w:rFonts w:ascii="Arial" w:hAnsi="Arial" w:cs="Arial"/>
          <w:lang w:val="id"/>
        </w:rPr>
        <w:t xml:space="preserve">sebagai percontohan Desa lainnya dalam mewujudkan </w:t>
      </w:r>
      <w:r w:rsidR="00541123">
        <w:rPr>
          <w:rFonts w:ascii="Arial" w:hAnsi="Arial" w:cs="Arial"/>
          <w:lang w:val="id"/>
        </w:rPr>
        <w:t xml:space="preserve">Desa bebas narkoba. </w:t>
      </w:r>
    </w:p>
    <w:p w14:paraId="43BAA8C8" w14:textId="68245895" w:rsidR="00FD30CA" w:rsidRPr="008E5CEB" w:rsidRDefault="00FD30CA" w:rsidP="00703CDC">
      <w:pPr>
        <w:spacing w:before="240" w:after="240" w:line="360" w:lineRule="auto"/>
        <w:rPr>
          <w:rFonts w:ascii="Arial" w:hAnsi="Arial" w:cs="Arial"/>
          <w:b/>
        </w:rPr>
      </w:pPr>
      <w:r w:rsidRPr="008E5CEB">
        <w:rPr>
          <w:rFonts w:ascii="Arial" w:hAnsi="Arial" w:cs="Arial"/>
          <w:b/>
        </w:rPr>
        <w:t>KESIMPULAN</w:t>
      </w:r>
    </w:p>
    <w:p w14:paraId="69A18B1C" w14:textId="3B8F036E" w:rsidR="00C61CEC" w:rsidRPr="00C61CEC" w:rsidRDefault="00C61CEC" w:rsidP="003B0477">
      <w:pPr>
        <w:spacing w:line="360" w:lineRule="auto"/>
        <w:ind w:firstLine="720"/>
        <w:jc w:val="both"/>
        <w:rPr>
          <w:rFonts w:ascii="Arial" w:hAnsi="Arial" w:cs="Arial"/>
          <w:lang w:val="id"/>
        </w:rPr>
      </w:pPr>
      <w:r>
        <w:rPr>
          <w:rFonts w:ascii="Arial" w:hAnsi="Arial" w:cs="Arial"/>
          <w:lang w:val="id"/>
        </w:rPr>
        <w:t xml:space="preserve">Program kegiatan Desa Bersinar telah dilaksankan dengan baik. </w:t>
      </w:r>
      <w:r w:rsidRPr="00C61CEC">
        <w:rPr>
          <w:rFonts w:ascii="Arial" w:hAnsi="Arial" w:cs="Arial"/>
          <w:lang w:val="id"/>
        </w:rPr>
        <w:t>Sebagian program kerja yang direncanakan telah terlaksana dengan baik, namun tidak dapat dipungkiri terdapat banyak sekali hambatan dalam prosesnya. Program-program kerja yang telah dilaksnakan tersebut nantinya akan dimuat dalam RPJM dan RKP Desa Tutuwoto, wala</w:t>
      </w:r>
      <w:r w:rsidR="00D81D8C">
        <w:rPr>
          <w:rFonts w:ascii="Arial" w:hAnsi="Arial" w:cs="Arial"/>
          <w:lang w:val="id"/>
        </w:rPr>
        <w:t>u</w:t>
      </w:r>
      <w:r w:rsidRPr="00C61CEC">
        <w:rPr>
          <w:rFonts w:ascii="Arial" w:hAnsi="Arial" w:cs="Arial"/>
          <w:lang w:val="id"/>
        </w:rPr>
        <w:t>pun untuk launching menjadi Desa Bersinar belum terlaksana dalam masa pelaksanaan KKN. Namun, akan ditindak lanjuti untuk selanjutnya sehingga sagat dibutuhkan dukungan dari pemerintah, aparat serta sebagian besar masyarakat Desa Tutuwoto.</w:t>
      </w:r>
    </w:p>
    <w:p w14:paraId="1EE0D7DE" w14:textId="7E148A9A" w:rsidR="00FD30CA" w:rsidRPr="008E5CEB" w:rsidRDefault="00FD30CA" w:rsidP="00703CDC">
      <w:pPr>
        <w:spacing w:before="240" w:after="240" w:line="360" w:lineRule="auto"/>
        <w:jc w:val="both"/>
        <w:rPr>
          <w:rFonts w:ascii="Arial" w:hAnsi="Arial" w:cs="Arial"/>
          <w:b/>
          <w:iCs/>
        </w:rPr>
      </w:pPr>
      <w:r w:rsidRPr="008E5CEB">
        <w:rPr>
          <w:rFonts w:ascii="Arial" w:hAnsi="Arial" w:cs="Arial"/>
          <w:b/>
          <w:iCs/>
        </w:rPr>
        <w:t>UCAPAN TERIMA KASIH</w:t>
      </w:r>
    </w:p>
    <w:p w14:paraId="46C41C5E" w14:textId="4ADF3255" w:rsidR="003440ED" w:rsidRPr="00102FE2" w:rsidRDefault="00C60A16" w:rsidP="00102FE2">
      <w:pPr>
        <w:spacing w:line="360" w:lineRule="auto"/>
        <w:ind w:firstLine="567"/>
        <w:jc w:val="both"/>
        <w:rPr>
          <w:rStyle w:val="Strong"/>
          <w:rFonts w:ascii="Arial" w:hAnsi="Arial" w:cs="Arial"/>
          <w:b w:val="0"/>
          <w:bCs w:val="0"/>
          <w:iCs/>
        </w:rPr>
      </w:pPr>
      <w:proofErr w:type="spellStart"/>
      <w:proofErr w:type="gramStart"/>
      <w:r>
        <w:rPr>
          <w:rFonts w:ascii="Arial" w:hAnsi="Arial" w:cs="Arial"/>
          <w:iCs/>
        </w:rPr>
        <w:t>Terimkasih</w:t>
      </w:r>
      <w:proofErr w:type="spellEnd"/>
      <w:r>
        <w:rPr>
          <w:rFonts w:ascii="Arial" w:hAnsi="Arial" w:cs="Arial"/>
          <w:iCs/>
        </w:rPr>
        <w:t xml:space="preserve"> </w:t>
      </w:r>
      <w:proofErr w:type="spellStart"/>
      <w:r>
        <w:rPr>
          <w:rFonts w:ascii="Arial" w:hAnsi="Arial" w:cs="Arial"/>
          <w:iCs/>
        </w:rPr>
        <w:t>penulis</w:t>
      </w:r>
      <w:proofErr w:type="spellEnd"/>
      <w:r>
        <w:rPr>
          <w:rFonts w:ascii="Arial" w:hAnsi="Arial" w:cs="Arial"/>
          <w:iCs/>
        </w:rPr>
        <w:t xml:space="preserve"> </w:t>
      </w:r>
      <w:proofErr w:type="spellStart"/>
      <w:r>
        <w:rPr>
          <w:rFonts w:ascii="Arial" w:hAnsi="Arial" w:cs="Arial"/>
          <w:iCs/>
        </w:rPr>
        <w:t>ucapkan</w:t>
      </w:r>
      <w:proofErr w:type="spellEnd"/>
      <w:r>
        <w:rPr>
          <w:rFonts w:ascii="Arial" w:hAnsi="Arial" w:cs="Arial"/>
          <w:iCs/>
        </w:rPr>
        <w:t xml:space="preserve"> </w:t>
      </w:r>
      <w:proofErr w:type="spellStart"/>
      <w:r>
        <w:rPr>
          <w:rFonts w:ascii="Arial" w:hAnsi="Arial" w:cs="Arial"/>
          <w:iCs/>
        </w:rPr>
        <w:t>kepada</w:t>
      </w:r>
      <w:proofErr w:type="spellEnd"/>
      <w:r>
        <w:rPr>
          <w:rFonts w:ascii="Arial" w:hAnsi="Arial" w:cs="Arial"/>
          <w:iCs/>
        </w:rPr>
        <w:t xml:space="preserve"> LPPM </w:t>
      </w:r>
      <w:proofErr w:type="spellStart"/>
      <w:r>
        <w:rPr>
          <w:rFonts w:ascii="Arial" w:hAnsi="Arial" w:cs="Arial"/>
          <w:iCs/>
        </w:rPr>
        <w:t>Universitas</w:t>
      </w:r>
      <w:proofErr w:type="spellEnd"/>
      <w:r>
        <w:rPr>
          <w:rFonts w:ascii="Arial" w:hAnsi="Arial" w:cs="Arial"/>
          <w:iCs/>
        </w:rPr>
        <w:t xml:space="preserve"> </w:t>
      </w:r>
      <w:proofErr w:type="spellStart"/>
      <w:r>
        <w:rPr>
          <w:rFonts w:ascii="Arial" w:hAnsi="Arial" w:cs="Arial"/>
          <w:iCs/>
        </w:rPr>
        <w:t>Negeri</w:t>
      </w:r>
      <w:proofErr w:type="spellEnd"/>
      <w:r>
        <w:rPr>
          <w:rFonts w:ascii="Arial" w:hAnsi="Arial" w:cs="Arial"/>
          <w:iCs/>
        </w:rPr>
        <w:t xml:space="preserve"> </w:t>
      </w:r>
      <w:proofErr w:type="spellStart"/>
      <w:r>
        <w:rPr>
          <w:rFonts w:ascii="Arial" w:hAnsi="Arial" w:cs="Arial"/>
          <w:iCs/>
        </w:rPr>
        <w:t>Gorontalo</w:t>
      </w:r>
      <w:proofErr w:type="spellEnd"/>
      <w:r>
        <w:rPr>
          <w:rFonts w:ascii="Arial" w:hAnsi="Arial" w:cs="Arial"/>
          <w:iCs/>
        </w:rPr>
        <w:t xml:space="preserve"> </w:t>
      </w:r>
      <w:proofErr w:type="spellStart"/>
      <w:r>
        <w:rPr>
          <w:rFonts w:ascii="Arial" w:hAnsi="Arial" w:cs="Arial"/>
          <w:iCs/>
        </w:rPr>
        <w:t>atas</w:t>
      </w:r>
      <w:proofErr w:type="spellEnd"/>
      <w:r>
        <w:rPr>
          <w:rFonts w:ascii="Arial" w:hAnsi="Arial" w:cs="Arial"/>
          <w:iCs/>
        </w:rPr>
        <w:t xml:space="preserve"> </w:t>
      </w:r>
      <w:proofErr w:type="spellStart"/>
      <w:r>
        <w:rPr>
          <w:rFonts w:ascii="Arial" w:hAnsi="Arial" w:cs="Arial"/>
          <w:iCs/>
        </w:rPr>
        <w:t>pendanaan</w:t>
      </w:r>
      <w:proofErr w:type="spellEnd"/>
      <w:r>
        <w:rPr>
          <w:rFonts w:ascii="Arial" w:hAnsi="Arial" w:cs="Arial"/>
          <w:iCs/>
        </w:rPr>
        <w:t xml:space="preserve"> PNBP UNG </w:t>
      </w:r>
      <w:proofErr w:type="spellStart"/>
      <w:r>
        <w:rPr>
          <w:rFonts w:ascii="Arial" w:hAnsi="Arial" w:cs="Arial"/>
          <w:iCs/>
        </w:rPr>
        <w:t>Tahun</w:t>
      </w:r>
      <w:proofErr w:type="spellEnd"/>
      <w:r>
        <w:rPr>
          <w:rFonts w:ascii="Arial" w:hAnsi="Arial" w:cs="Arial"/>
          <w:iCs/>
        </w:rPr>
        <w:t xml:space="preserve"> 2021, </w:t>
      </w:r>
      <w:proofErr w:type="spellStart"/>
      <w:r>
        <w:rPr>
          <w:rFonts w:ascii="Arial" w:hAnsi="Arial" w:cs="Arial"/>
          <w:iCs/>
        </w:rPr>
        <w:t>Pemerintah</w:t>
      </w:r>
      <w:proofErr w:type="spellEnd"/>
      <w:r>
        <w:rPr>
          <w:rFonts w:ascii="Arial" w:hAnsi="Arial" w:cs="Arial"/>
          <w:iCs/>
        </w:rPr>
        <w:t xml:space="preserve"> </w:t>
      </w:r>
      <w:proofErr w:type="spellStart"/>
      <w:r>
        <w:rPr>
          <w:rFonts w:ascii="Arial" w:hAnsi="Arial" w:cs="Arial"/>
          <w:iCs/>
        </w:rPr>
        <w:t>dan</w:t>
      </w:r>
      <w:proofErr w:type="spellEnd"/>
      <w:r>
        <w:rPr>
          <w:rFonts w:ascii="Arial" w:hAnsi="Arial" w:cs="Arial"/>
          <w:iCs/>
        </w:rPr>
        <w:t xml:space="preserve"> </w:t>
      </w:r>
      <w:proofErr w:type="spellStart"/>
      <w:r>
        <w:rPr>
          <w:rFonts w:ascii="Arial" w:hAnsi="Arial" w:cs="Arial"/>
          <w:iCs/>
        </w:rPr>
        <w:t>Perangkat</w:t>
      </w:r>
      <w:proofErr w:type="spellEnd"/>
      <w:r>
        <w:rPr>
          <w:rFonts w:ascii="Arial" w:hAnsi="Arial" w:cs="Arial"/>
          <w:iCs/>
        </w:rPr>
        <w:t xml:space="preserve"> </w:t>
      </w:r>
      <w:proofErr w:type="spellStart"/>
      <w:r>
        <w:rPr>
          <w:rFonts w:ascii="Arial" w:hAnsi="Arial" w:cs="Arial"/>
          <w:iCs/>
        </w:rPr>
        <w:t>Desa</w:t>
      </w:r>
      <w:proofErr w:type="spellEnd"/>
      <w:r>
        <w:rPr>
          <w:rFonts w:ascii="Arial" w:hAnsi="Arial" w:cs="Arial"/>
          <w:iCs/>
        </w:rPr>
        <w:t xml:space="preserve"> </w:t>
      </w:r>
      <w:proofErr w:type="spellStart"/>
      <w:r>
        <w:rPr>
          <w:rFonts w:ascii="Arial" w:hAnsi="Arial" w:cs="Arial"/>
          <w:iCs/>
        </w:rPr>
        <w:t>Tutuwoto</w:t>
      </w:r>
      <w:proofErr w:type="spellEnd"/>
      <w:r>
        <w:rPr>
          <w:rFonts w:ascii="Arial" w:hAnsi="Arial" w:cs="Arial"/>
          <w:iCs/>
        </w:rPr>
        <w:t xml:space="preserve"> </w:t>
      </w:r>
      <w:proofErr w:type="spellStart"/>
      <w:r>
        <w:rPr>
          <w:rFonts w:ascii="Arial" w:hAnsi="Arial" w:cs="Arial"/>
          <w:iCs/>
        </w:rPr>
        <w:t>serta</w:t>
      </w:r>
      <w:proofErr w:type="spellEnd"/>
      <w:r>
        <w:rPr>
          <w:rFonts w:ascii="Arial" w:hAnsi="Arial" w:cs="Arial"/>
          <w:iCs/>
        </w:rPr>
        <w:t xml:space="preserve"> </w:t>
      </w:r>
      <w:proofErr w:type="spellStart"/>
      <w:r>
        <w:rPr>
          <w:rFonts w:ascii="Arial" w:hAnsi="Arial" w:cs="Arial"/>
          <w:iCs/>
        </w:rPr>
        <w:t>Pihak</w:t>
      </w:r>
      <w:proofErr w:type="spellEnd"/>
      <w:r>
        <w:rPr>
          <w:rFonts w:ascii="Arial" w:hAnsi="Arial" w:cs="Arial"/>
          <w:iCs/>
        </w:rPr>
        <w:t xml:space="preserve"> BNN </w:t>
      </w:r>
      <w:proofErr w:type="spellStart"/>
      <w:r>
        <w:rPr>
          <w:rFonts w:ascii="Arial" w:hAnsi="Arial" w:cs="Arial"/>
          <w:iCs/>
        </w:rPr>
        <w:t>khususnya</w:t>
      </w:r>
      <w:proofErr w:type="spellEnd"/>
      <w:r>
        <w:rPr>
          <w:rFonts w:ascii="Arial" w:hAnsi="Arial" w:cs="Arial"/>
          <w:iCs/>
        </w:rPr>
        <w:t xml:space="preserve"> </w:t>
      </w:r>
      <w:proofErr w:type="spellStart"/>
      <w:r>
        <w:rPr>
          <w:rFonts w:ascii="Arial" w:hAnsi="Arial" w:cs="Arial"/>
          <w:iCs/>
        </w:rPr>
        <w:t>Kepala</w:t>
      </w:r>
      <w:proofErr w:type="spellEnd"/>
      <w:r>
        <w:rPr>
          <w:rFonts w:ascii="Arial" w:hAnsi="Arial" w:cs="Arial"/>
          <w:iCs/>
        </w:rPr>
        <w:t xml:space="preserve"> </w:t>
      </w:r>
      <w:proofErr w:type="spellStart"/>
      <w:r>
        <w:rPr>
          <w:rFonts w:ascii="Arial" w:hAnsi="Arial" w:cs="Arial"/>
          <w:iCs/>
        </w:rPr>
        <w:t>Bagian</w:t>
      </w:r>
      <w:proofErr w:type="spellEnd"/>
      <w:r>
        <w:rPr>
          <w:rFonts w:ascii="Arial" w:hAnsi="Arial" w:cs="Arial"/>
          <w:iCs/>
        </w:rPr>
        <w:t xml:space="preserve"> BNN </w:t>
      </w:r>
      <w:proofErr w:type="spellStart"/>
      <w:r>
        <w:rPr>
          <w:rFonts w:ascii="Arial" w:hAnsi="Arial" w:cs="Arial"/>
          <w:iCs/>
        </w:rPr>
        <w:t>Kabupaten</w:t>
      </w:r>
      <w:proofErr w:type="spellEnd"/>
      <w:r>
        <w:rPr>
          <w:rFonts w:ascii="Arial" w:hAnsi="Arial" w:cs="Arial"/>
          <w:iCs/>
        </w:rPr>
        <w:t xml:space="preserve"> </w:t>
      </w:r>
      <w:proofErr w:type="spellStart"/>
      <w:r>
        <w:rPr>
          <w:rFonts w:ascii="Arial" w:hAnsi="Arial" w:cs="Arial"/>
          <w:iCs/>
        </w:rPr>
        <w:t>Gorontalo</w:t>
      </w:r>
      <w:proofErr w:type="spellEnd"/>
      <w:r>
        <w:rPr>
          <w:rFonts w:ascii="Arial" w:hAnsi="Arial" w:cs="Arial"/>
          <w:iCs/>
        </w:rPr>
        <w:t xml:space="preserve"> Utara</w:t>
      </w:r>
      <w:r w:rsidR="00102FE2">
        <w:rPr>
          <w:rFonts w:ascii="Arial" w:hAnsi="Arial" w:cs="Arial"/>
          <w:iCs/>
        </w:rPr>
        <w:t>.</w:t>
      </w:r>
      <w:proofErr w:type="gramEnd"/>
    </w:p>
    <w:p w14:paraId="2039FF17" w14:textId="05642836" w:rsidR="00ED3239" w:rsidRPr="00ED3239" w:rsidRDefault="00ED3239" w:rsidP="00703CDC">
      <w:pPr>
        <w:spacing w:before="240" w:after="240" w:line="360" w:lineRule="auto"/>
        <w:jc w:val="both"/>
        <w:rPr>
          <w:rStyle w:val="Strong"/>
          <w:rFonts w:ascii="Arial" w:hAnsi="Arial" w:cs="Arial"/>
        </w:rPr>
      </w:pPr>
      <w:r w:rsidRPr="00ED3239">
        <w:rPr>
          <w:rStyle w:val="Strong"/>
          <w:rFonts w:ascii="Arial" w:hAnsi="Arial" w:cs="Arial"/>
        </w:rPr>
        <w:lastRenderedPageBreak/>
        <w:t>REFERENCES</w:t>
      </w:r>
    </w:p>
    <w:p w14:paraId="59ECDEA2" w14:textId="4655AD59" w:rsidR="003440ED" w:rsidRPr="003440ED" w:rsidRDefault="003440ED" w:rsidP="003440ED">
      <w:pPr>
        <w:spacing w:before="240"/>
        <w:ind w:left="567" w:right="64" w:hanging="567"/>
        <w:jc w:val="both"/>
        <w:rPr>
          <w:rFonts w:ascii="Arial" w:hAnsi="Arial" w:cs="Arial"/>
          <w:i/>
        </w:rPr>
      </w:pPr>
      <w:proofErr w:type="spellStart"/>
      <w:proofErr w:type="gramStart"/>
      <w:r w:rsidRPr="003440ED">
        <w:rPr>
          <w:rFonts w:ascii="Arial" w:hAnsi="Arial" w:cs="Arial"/>
          <w:i/>
        </w:rPr>
        <w:t>Badan</w:t>
      </w:r>
      <w:proofErr w:type="spellEnd"/>
      <w:r w:rsidRPr="003440ED">
        <w:rPr>
          <w:rFonts w:ascii="Arial" w:hAnsi="Arial" w:cs="Arial"/>
          <w:i/>
        </w:rPr>
        <w:t xml:space="preserve"> </w:t>
      </w:r>
      <w:proofErr w:type="spellStart"/>
      <w:r w:rsidRPr="003440ED">
        <w:rPr>
          <w:rFonts w:ascii="Arial" w:hAnsi="Arial" w:cs="Arial"/>
          <w:i/>
        </w:rPr>
        <w:t>Narkotika</w:t>
      </w:r>
      <w:proofErr w:type="spellEnd"/>
      <w:r w:rsidRPr="003440ED">
        <w:rPr>
          <w:rFonts w:ascii="Arial" w:hAnsi="Arial" w:cs="Arial"/>
          <w:i/>
        </w:rPr>
        <w:t xml:space="preserve"> </w:t>
      </w:r>
      <w:proofErr w:type="spellStart"/>
      <w:r w:rsidRPr="003440ED">
        <w:rPr>
          <w:rFonts w:ascii="Arial" w:hAnsi="Arial" w:cs="Arial"/>
          <w:i/>
        </w:rPr>
        <w:t>Nasional</w:t>
      </w:r>
      <w:proofErr w:type="spellEnd"/>
      <w:r w:rsidRPr="003440ED">
        <w:rPr>
          <w:rFonts w:ascii="Arial" w:hAnsi="Arial" w:cs="Arial"/>
          <w:i/>
        </w:rPr>
        <w:t xml:space="preserve"> </w:t>
      </w:r>
      <w:proofErr w:type="spellStart"/>
      <w:r w:rsidRPr="003440ED">
        <w:rPr>
          <w:rFonts w:ascii="Arial" w:hAnsi="Arial" w:cs="Arial"/>
          <w:i/>
        </w:rPr>
        <w:t>dan</w:t>
      </w:r>
      <w:proofErr w:type="spellEnd"/>
      <w:r w:rsidRPr="003440ED">
        <w:rPr>
          <w:rFonts w:ascii="Arial" w:hAnsi="Arial" w:cs="Arial"/>
          <w:i/>
        </w:rPr>
        <w:t xml:space="preserve"> </w:t>
      </w:r>
      <w:proofErr w:type="spellStart"/>
      <w:r w:rsidRPr="003440ED">
        <w:rPr>
          <w:rFonts w:ascii="Arial" w:hAnsi="Arial" w:cs="Arial"/>
          <w:i/>
        </w:rPr>
        <w:t>Pusat</w:t>
      </w:r>
      <w:proofErr w:type="spellEnd"/>
      <w:r w:rsidRPr="003440ED">
        <w:rPr>
          <w:rFonts w:ascii="Arial" w:hAnsi="Arial" w:cs="Arial"/>
          <w:i/>
        </w:rPr>
        <w:t xml:space="preserve"> </w:t>
      </w:r>
      <w:proofErr w:type="spellStart"/>
      <w:r w:rsidRPr="003440ED">
        <w:rPr>
          <w:rFonts w:ascii="Arial" w:hAnsi="Arial" w:cs="Arial"/>
          <w:i/>
        </w:rPr>
        <w:t>Penelitian</w:t>
      </w:r>
      <w:proofErr w:type="spellEnd"/>
      <w:r w:rsidRPr="003440ED">
        <w:rPr>
          <w:rFonts w:ascii="Arial" w:hAnsi="Arial" w:cs="Arial"/>
          <w:i/>
        </w:rPr>
        <w:t xml:space="preserve"> </w:t>
      </w:r>
      <w:proofErr w:type="spellStart"/>
      <w:r w:rsidRPr="003440ED">
        <w:rPr>
          <w:rFonts w:ascii="Arial" w:hAnsi="Arial" w:cs="Arial"/>
          <w:i/>
        </w:rPr>
        <w:t>Kemasyarakatan</w:t>
      </w:r>
      <w:proofErr w:type="spellEnd"/>
      <w:r w:rsidRPr="003440ED">
        <w:rPr>
          <w:rFonts w:ascii="Arial" w:hAnsi="Arial" w:cs="Arial"/>
          <w:i/>
        </w:rPr>
        <w:t xml:space="preserve"> </w:t>
      </w:r>
      <w:proofErr w:type="spellStart"/>
      <w:r w:rsidRPr="003440ED">
        <w:rPr>
          <w:rFonts w:ascii="Arial" w:hAnsi="Arial" w:cs="Arial"/>
          <w:i/>
        </w:rPr>
        <w:t>dan</w:t>
      </w:r>
      <w:proofErr w:type="spellEnd"/>
      <w:r w:rsidRPr="003440ED">
        <w:rPr>
          <w:rFonts w:ascii="Arial" w:hAnsi="Arial" w:cs="Arial"/>
          <w:i/>
        </w:rPr>
        <w:t xml:space="preserve"> </w:t>
      </w:r>
      <w:proofErr w:type="spellStart"/>
      <w:r w:rsidRPr="003440ED">
        <w:rPr>
          <w:rFonts w:ascii="Arial" w:hAnsi="Arial" w:cs="Arial"/>
          <w:i/>
        </w:rPr>
        <w:t>Kebudayaan</w:t>
      </w:r>
      <w:proofErr w:type="spellEnd"/>
      <w:r w:rsidRPr="003440ED">
        <w:rPr>
          <w:rFonts w:ascii="Arial" w:hAnsi="Arial" w:cs="Arial"/>
          <w:i/>
        </w:rPr>
        <w:t xml:space="preserve"> LIPI, 2018.</w:t>
      </w:r>
      <w:proofErr w:type="gramEnd"/>
      <w:r w:rsidRPr="003440ED">
        <w:rPr>
          <w:rFonts w:ascii="Arial" w:hAnsi="Arial" w:cs="Arial"/>
          <w:i/>
        </w:rPr>
        <w:t xml:space="preserve"> </w:t>
      </w:r>
      <w:proofErr w:type="gramStart"/>
      <w:r w:rsidR="003F0955">
        <w:rPr>
          <w:rFonts w:ascii="Arial" w:hAnsi="Arial" w:cs="Arial"/>
          <w:i/>
        </w:rPr>
        <w:t>“</w:t>
      </w:r>
      <w:proofErr w:type="spellStart"/>
      <w:r w:rsidRPr="003440ED">
        <w:rPr>
          <w:rFonts w:ascii="Arial" w:hAnsi="Arial" w:cs="Arial"/>
          <w:i/>
        </w:rPr>
        <w:t>Penyalahgunaan</w:t>
      </w:r>
      <w:proofErr w:type="spellEnd"/>
      <w:r w:rsidRPr="003440ED">
        <w:rPr>
          <w:rFonts w:ascii="Arial" w:hAnsi="Arial" w:cs="Arial"/>
          <w:i/>
        </w:rPr>
        <w:t xml:space="preserve"> </w:t>
      </w:r>
      <w:proofErr w:type="spellStart"/>
      <w:r w:rsidRPr="003440ED">
        <w:rPr>
          <w:rFonts w:ascii="Arial" w:hAnsi="Arial" w:cs="Arial"/>
          <w:i/>
        </w:rPr>
        <w:t>Narkoba</w:t>
      </w:r>
      <w:proofErr w:type="spellEnd"/>
      <w:r w:rsidRPr="003440ED">
        <w:rPr>
          <w:rFonts w:ascii="Arial" w:hAnsi="Arial" w:cs="Arial"/>
          <w:i/>
        </w:rPr>
        <w:t xml:space="preserve"> </w:t>
      </w:r>
      <w:proofErr w:type="spellStart"/>
      <w:r w:rsidRPr="003440ED">
        <w:rPr>
          <w:rFonts w:ascii="Arial" w:hAnsi="Arial" w:cs="Arial"/>
          <w:i/>
        </w:rPr>
        <w:t>dan</w:t>
      </w:r>
      <w:proofErr w:type="spellEnd"/>
      <w:r w:rsidRPr="003440ED">
        <w:rPr>
          <w:rFonts w:ascii="Arial" w:hAnsi="Arial" w:cs="Arial"/>
          <w:i/>
        </w:rPr>
        <w:t xml:space="preserve"> </w:t>
      </w:r>
      <w:proofErr w:type="spellStart"/>
      <w:r w:rsidRPr="003440ED">
        <w:rPr>
          <w:rFonts w:ascii="Arial" w:hAnsi="Arial" w:cs="Arial"/>
          <w:i/>
        </w:rPr>
        <w:t>Strategi</w:t>
      </w:r>
      <w:proofErr w:type="spellEnd"/>
      <w:r w:rsidRPr="003440ED">
        <w:rPr>
          <w:rFonts w:ascii="Arial" w:hAnsi="Arial" w:cs="Arial"/>
          <w:i/>
        </w:rPr>
        <w:t xml:space="preserve"> </w:t>
      </w:r>
      <w:proofErr w:type="spellStart"/>
      <w:r w:rsidRPr="003440ED">
        <w:rPr>
          <w:rFonts w:ascii="Arial" w:hAnsi="Arial" w:cs="Arial"/>
          <w:i/>
        </w:rPr>
        <w:t>Penanggulangannya</w:t>
      </w:r>
      <w:proofErr w:type="spellEnd"/>
      <w:r w:rsidRPr="003440ED">
        <w:rPr>
          <w:rFonts w:ascii="Arial" w:hAnsi="Arial" w:cs="Arial"/>
          <w:i/>
        </w:rPr>
        <w:t xml:space="preserve"> </w:t>
      </w:r>
      <w:proofErr w:type="spellStart"/>
      <w:r w:rsidRPr="003440ED">
        <w:rPr>
          <w:rFonts w:ascii="Arial" w:hAnsi="Arial" w:cs="Arial"/>
          <w:i/>
        </w:rPr>
        <w:t>dalam</w:t>
      </w:r>
      <w:proofErr w:type="spellEnd"/>
      <w:r w:rsidRPr="003440ED">
        <w:rPr>
          <w:rFonts w:ascii="Arial" w:hAnsi="Arial" w:cs="Arial"/>
          <w:i/>
        </w:rPr>
        <w:t xml:space="preserve"> </w:t>
      </w:r>
      <w:proofErr w:type="spellStart"/>
      <w:r w:rsidRPr="003440ED">
        <w:rPr>
          <w:rFonts w:ascii="Arial" w:hAnsi="Arial" w:cs="Arial"/>
          <w:i/>
        </w:rPr>
        <w:t>Perspektif</w:t>
      </w:r>
      <w:proofErr w:type="spellEnd"/>
      <w:r w:rsidRPr="003440ED">
        <w:rPr>
          <w:rFonts w:ascii="Arial" w:hAnsi="Arial" w:cs="Arial"/>
          <w:i/>
        </w:rPr>
        <w:t xml:space="preserve"> </w:t>
      </w:r>
      <w:proofErr w:type="spellStart"/>
      <w:r w:rsidRPr="003440ED">
        <w:rPr>
          <w:rFonts w:ascii="Arial" w:hAnsi="Arial" w:cs="Arial"/>
          <w:i/>
        </w:rPr>
        <w:t>Pengguna</w:t>
      </w:r>
      <w:proofErr w:type="spellEnd"/>
      <w:r w:rsidRPr="003440ED">
        <w:rPr>
          <w:rFonts w:ascii="Arial" w:hAnsi="Arial" w:cs="Arial"/>
          <w:i/>
        </w:rPr>
        <w:t>.</w:t>
      </w:r>
      <w:proofErr w:type="gramEnd"/>
      <w:r w:rsidRPr="003440ED">
        <w:rPr>
          <w:rFonts w:ascii="Arial" w:hAnsi="Arial" w:cs="Arial"/>
          <w:i/>
        </w:rPr>
        <w:t xml:space="preserve"> </w:t>
      </w:r>
      <w:proofErr w:type="spellStart"/>
      <w:r w:rsidRPr="003440ED">
        <w:rPr>
          <w:rFonts w:ascii="Arial" w:hAnsi="Arial" w:cs="Arial"/>
          <w:i/>
        </w:rPr>
        <w:t>Laporan</w:t>
      </w:r>
      <w:proofErr w:type="spellEnd"/>
      <w:r w:rsidRPr="003440ED">
        <w:rPr>
          <w:rFonts w:ascii="Arial" w:hAnsi="Arial" w:cs="Arial"/>
          <w:i/>
        </w:rPr>
        <w:t xml:space="preserve"> </w:t>
      </w:r>
      <w:proofErr w:type="spellStart"/>
      <w:r w:rsidRPr="003440ED">
        <w:rPr>
          <w:rFonts w:ascii="Arial" w:hAnsi="Arial" w:cs="Arial"/>
          <w:i/>
        </w:rPr>
        <w:t>Penelitian</w:t>
      </w:r>
      <w:proofErr w:type="spellEnd"/>
      <w:r w:rsidR="003F0955">
        <w:rPr>
          <w:rFonts w:ascii="Arial" w:hAnsi="Arial" w:cs="Arial"/>
          <w:i/>
        </w:rPr>
        <w:t>”</w:t>
      </w:r>
      <w:r w:rsidRPr="003440ED">
        <w:rPr>
          <w:rFonts w:ascii="Arial" w:hAnsi="Arial" w:cs="Arial"/>
          <w:i/>
        </w:rPr>
        <w:t>.</w:t>
      </w:r>
      <w:r w:rsidR="003F0955">
        <w:rPr>
          <w:rFonts w:ascii="Arial" w:hAnsi="Arial" w:cs="Arial"/>
          <w:i/>
        </w:rPr>
        <w:t xml:space="preserve"> Jakarta</w:t>
      </w:r>
    </w:p>
    <w:p w14:paraId="59D8ADC2" w14:textId="3017C66F" w:rsidR="00D81D8C" w:rsidRPr="00D81D8C" w:rsidRDefault="00D81D8C" w:rsidP="00D81D8C">
      <w:pPr>
        <w:spacing w:before="240"/>
        <w:ind w:left="567" w:right="64" w:hanging="567"/>
        <w:jc w:val="both"/>
        <w:rPr>
          <w:rFonts w:ascii="Arial" w:hAnsi="Arial" w:cs="Arial"/>
          <w:i/>
        </w:rPr>
      </w:pPr>
      <w:r w:rsidRPr="00D81D8C">
        <w:rPr>
          <w:rFonts w:ascii="Arial" w:hAnsi="Arial" w:cs="Arial"/>
          <w:i/>
          <w:lang w:val="id-ID"/>
        </w:rPr>
        <w:t xml:space="preserve">BNN dan PMB LIPI. 2019. </w:t>
      </w:r>
      <w:proofErr w:type="gramStart"/>
      <w:r w:rsidR="003F0955">
        <w:rPr>
          <w:rFonts w:ascii="Arial" w:hAnsi="Arial" w:cs="Arial"/>
          <w:i/>
        </w:rPr>
        <w:t>“</w:t>
      </w:r>
      <w:r w:rsidRPr="00D81D8C">
        <w:rPr>
          <w:rFonts w:ascii="Arial" w:hAnsi="Arial" w:cs="Arial"/>
          <w:i/>
          <w:lang w:val="id-ID"/>
        </w:rPr>
        <w:t>Survey Penyalahgunaan dan Peredaran Gelap Narkoba.</w:t>
      </w:r>
      <w:proofErr w:type="gramEnd"/>
      <w:r w:rsidRPr="00D81D8C">
        <w:rPr>
          <w:rFonts w:ascii="Arial" w:hAnsi="Arial" w:cs="Arial"/>
          <w:i/>
          <w:lang w:val="id-ID"/>
        </w:rPr>
        <w:t xml:space="preserve"> Pusat Penelitian Data dan Informasi BNN Republik Indonesia</w:t>
      </w:r>
      <w:r w:rsidR="003F0955">
        <w:rPr>
          <w:rFonts w:ascii="Arial" w:hAnsi="Arial" w:cs="Arial"/>
          <w:i/>
        </w:rPr>
        <w:t>”</w:t>
      </w:r>
      <w:r w:rsidRPr="00D81D8C">
        <w:rPr>
          <w:rFonts w:ascii="Arial" w:hAnsi="Arial" w:cs="Arial"/>
          <w:i/>
          <w:lang w:val="id-ID"/>
        </w:rPr>
        <w:t xml:space="preserve">. Jakarta. </w:t>
      </w:r>
    </w:p>
    <w:p w14:paraId="19D9683B" w14:textId="2C825650" w:rsidR="003440ED" w:rsidRDefault="00D81D8C" w:rsidP="003F0955">
      <w:pPr>
        <w:spacing w:before="240"/>
        <w:ind w:left="567" w:right="64" w:hanging="567"/>
        <w:jc w:val="both"/>
        <w:rPr>
          <w:rFonts w:ascii="Arial" w:hAnsi="Arial" w:cs="Arial"/>
          <w:bCs/>
          <w:i/>
        </w:rPr>
      </w:pPr>
      <w:proofErr w:type="gramStart"/>
      <w:r w:rsidRPr="00D81D8C">
        <w:rPr>
          <w:rFonts w:ascii="Arial" w:hAnsi="Arial" w:cs="Arial"/>
          <w:i/>
        </w:rPr>
        <w:t>BNN.</w:t>
      </w:r>
      <w:proofErr w:type="gramEnd"/>
      <w:r w:rsidRPr="00D81D8C">
        <w:rPr>
          <w:rFonts w:ascii="Arial" w:hAnsi="Arial" w:cs="Arial"/>
          <w:i/>
        </w:rPr>
        <w:t xml:space="preserve"> 2021. </w:t>
      </w:r>
      <w:r w:rsidR="003F0955">
        <w:rPr>
          <w:rFonts w:ascii="Arial" w:hAnsi="Arial" w:cs="Arial"/>
          <w:i/>
        </w:rPr>
        <w:t>“</w:t>
      </w:r>
      <w:proofErr w:type="spellStart"/>
      <w:r w:rsidRPr="00D81D8C">
        <w:rPr>
          <w:rFonts w:ascii="Arial" w:hAnsi="Arial" w:cs="Arial"/>
          <w:i/>
        </w:rPr>
        <w:t>Sebaran</w:t>
      </w:r>
      <w:proofErr w:type="spellEnd"/>
      <w:r w:rsidRPr="00D81D8C">
        <w:rPr>
          <w:rFonts w:ascii="Arial" w:hAnsi="Arial" w:cs="Arial"/>
          <w:i/>
        </w:rPr>
        <w:t xml:space="preserve"> </w:t>
      </w:r>
      <w:proofErr w:type="spellStart"/>
      <w:r w:rsidRPr="00D81D8C">
        <w:rPr>
          <w:rFonts w:ascii="Arial" w:hAnsi="Arial" w:cs="Arial"/>
          <w:i/>
        </w:rPr>
        <w:t>Kawasan</w:t>
      </w:r>
      <w:proofErr w:type="spellEnd"/>
      <w:r w:rsidRPr="00D81D8C">
        <w:rPr>
          <w:rFonts w:ascii="Arial" w:hAnsi="Arial" w:cs="Arial"/>
          <w:i/>
        </w:rPr>
        <w:t xml:space="preserve"> </w:t>
      </w:r>
      <w:proofErr w:type="spellStart"/>
      <w:r w:rsidRPr="00D81D8C">
        <w:rPr>
          <w:rFonts w:ascii="Arial" w:hAnsi="Arial" w:cs="Arial"/>
          <w:i/>
        </w:rPr>
        <w:t>Narkoba</w:t>
      </w:r>
      <w:proofErr w:type="spellEnd"/>
      <w:r w:rsidRPr="00D81D8C">
        <w:rPr>
          <w:rFonts w:ascii="Arial" w:hAnsi="Arial" w:cs="Arial"/>
          <w:i/>
        </w:rPr>
        <w:t xml:space="preserve"> Di Indonesia</w:t>
      </w:r>
      <w:r w:rsidR="003F0955">
        <w:rPr>
          <w:rFonts w:ascii="Arial" w:hAnsi="Arial" w:cs="Arial"/>
          <w:i/>
        </w:rPr>
        <w:t>”</w:t>
      </w:r>
      <w:r w:rsidRPr="00D81D8C">
        <w:rPr>
          <w:rFonts w:ascii="Arial" w:hAnsi="Arial" w:cs="Arial"/>
          <w:i/>
        </w:rPr>
        <w:t>. Jakarta</w:t>
      </w:r>
    </w:p>
    <w:p w14:paraId="4B50C246" w14:textId="7B615785" w:rsidR="00D81D8C" w:rsidRPr="00D81D8C" w:rsidRDefault="00D81D8C" w:rsidP="003440ED">
      <w:pPr>
        <w:spacing w:before="240"/>
        <w:ind w:left="630" w:right="64" w:hanging="630"/>
        <w:jc w:val="both"/>
        <w:rPr>
          <w:rFonts w:ascii="Arial" w:hAnsi="Arial" w:cs="Arial"/>
          <w:bCs/>
          <w:i/>
          <w:lang w:val="id-ID"/>
        </w:rPr>
      </w:pPr>
      <w:r w:rsidRPr="00D81D8C">
        <w:rPr>
          <w:rFonts w:ascii="Arial" w:hAnsi="Arial" w:cs="Arial"/>
          <w:bCs/>
          <w:i/>
          <w:lang w:val="id-ID"/>
        </w:rPr>
        <w:t xml:space="preserve">DADBP BNN RI  ( Direktorat Advokasi Deputi Bidang Pencegahan Badan Narkotika Nasional Republik Indonesia). 2019. </w:t>
      </w:r>
      <w:r w:rsidR="003F0955">
        <w:rPr>
          <w:rFonts w:ascii="Arial" w:hAnsi="Arial" w:cs="Arial"/>
          <w:bCs/>
          <w:i/>
        </w:rPr>
        <w:t>“</w:t>
      </w:r>
      <w:r w:rsidRPr="00D81D8C">
        <w:rPr>
          <w:rFonts w:ascii="Arial" w:hAnsi="Arial" w:cs="Arial"/>
          <w:bCs/>
          <w:i/>
          <w:lang w:val="id-ID"/>
        </w:rPr>
        <w:t>Petunjuk Teknis Pelaksanaan Desa Bersih Narkoba</w:t>
      </w:r>
      <w:r w:rsidR="003F0955">
        <w:rPr>
          <w:rFonts w:ascii="Arial" w:hAnsi="Arial" w:cs="Arial"/>
          <w:bCs/>
          <w:i/>
        </w:rPr>
        <w:t>”</w:t>
      </w:r>
      <w:r w:rsidRPr="00D81D8C">
        <w:rPr>
          <w:rFonts w:ascii="Arial" w:hAnsi="Arial" w:cs="Arial"/>
          <w:bCs/>
          <w:i/>
          <w:lang w:val="id-ID"/>
        </w:rPr>
        <w:t xml:space="preserve">. Jakarta. </w:t>
      </w:r>
    </w:p>
    <w:p w14:paraId="4C3E3B12" w14:textId="47616F1A" w:rsidR="003440ED" w:rsidRPr="003440ED" w:rsidRDefault="003440ED" w:rsidP="003440ED">
      <w:pPr>
        <w:spacing w:before="240"/>
        <w:ind w:left="567" w:right="64" w:hanging="567"/>
        <w:jc w:val="both"/>
        <w:rPr>
          <w:rFonts w:ascii="Arial" w:hAnsi="Arial" w:cs="Arial"/>
          <w:bCs/>
          <w:i/>
        </w:rPr>
      </w:pPr>
      <w:proofErr w:type="spellStart"/>
      <w:proofErr w:type="gramStart"/>
      <w:r w:rsidRPr="003440ED">
        <w:rPr>
          <w:rFonts w:ascii="Arial" w:hAnsi="Arial" w:cs="Arial"/>
          <w:bCs/>
          <w:i/>
        </w:rPr>
        <w:t>Lestary</w:t>
      </w:r>
      <w:proofErr w:type="spellEnd"/>
      <w:r w:rsidRPr="003440ED">
        <w:rPr>
          <w:rFonts w:ascii="Arial" w:hAnsi="Arial" w:cs="Arial"/>
          <w:bCs/>
          <w:i/>
        </w:rPr>
        <w:t xml:space="preserve">, H. </w:t>
      </w:r>
      <w:proofErr w:type="spellStart"/>
      <w:r w:rsidRPr="003440ED">
        <w:rPr>
          <w:rFonts w:ascii="Arial" w:hAnsi="Arial" w:cs="Arial"/>
          <w:bCs/>
          <w:i/>
        </w:rPr>
        <w:t>dan</w:t>
      </w:r>
      <w:proofErr w:type="spellEnd"/>
      <w:r w:rsidRPr="003440ED">
        <w:rPr>
          <w:rFonts w:ascii="Arial" w:hAnsi="Arial" w:cs="Arial"/>
          <w:bCs/>
          <w:i/>
        </w:rPr>
        <w:t xml:space="preserve"> </w:t>
      </w:r>
      <w:proofErr w:type="spellStart"/>
      <w:r w:rsidRPr="003440ED">
        <w:rPr>
          <w:rFonts w:ascii="Arial" w:hAnsi="Arial" w:cs="Arial"/>
          <w:bCs/>
          <w:i/>
        </w:rPr>
        <w:t>Sugiharti</w:t>
      </w:r>
      <w:proofErr w:type="spellEnd"/>
      <w:r w:rsidRPr="003440ED">
        <w:rPr>
          <w:rFonts w:ascii="Arial" w:hAnsi="Arial" w:cs="Arial"/>
          <w:bCs/>
          <w:i/>
        </w:rPr>
        <w:t>.</w:t>
      </w:r>
      <w:proofErr w:type="gramEnd"/>
      <w:r w:rsidRPr="003440ED">
        <w:rPr>
          <w:rFonts w:ascii="Arial" w:hAnsi="Arial" w:cs="Arial"/>
          <w:bCs/>
          <w:i/>
        </w:rPr>
        <w:t xml:space="preserve"> 2011. </w:t>
      </w:r>
      <w:r w:rsidR="003F0955">
        <w:rPr>
          <w:rFonts w:ascii="Arial" w:hAnsi="Arial" w:cs="Arial"/>
          <w:bCs/>
          <w:i/>
        </w:rPr>
        <w:t>“</w:t>
      </w:r>
      <w:proofErr w:type="spellStart"/>
      <w:r w:rsidRPr="003440ED">
        <w:rPr>
          <w:rFonts w:ascii="Arial" w:hAnsi="Arial" w:cs="Arial"/>
          <w:bCs/>
          <w:i/>
        </w:rPr>
        <w:t>Perilaku</w:t>
      </w:r>
      <w:proofErr w:type="spellEnd"/>
      <w:r w:rsidRPr="003440ED">
        <w:rPr>
          <w:rFonts w:ascii="Arial" w:hAnsi="Arial" w:cs="Arial"/>
          <w:bCs/>
          <w:i/>
        </w:rPr>
        <w:t xml:space="preserve"> </w:t>
      </w:r>
      <w:proofErr w:type="spellStart"/>
      <w:r w:rsidRPr="003440ED">
        <w:rPr>
          <w:rFonts w:ascii="Arial" w:hAnsi="Arial" w:cs="Arial"/>
          <w:bCs/>
          <w:i/>
        </w:rPr>
        <w:t>Berisiko</w:t>
      </w:r>
      <w:proofErr w:type="spellEnd"/>
      <w:r w:rsidRPr="003440ED">
        <w:rPr>
          <w:rFonts w:ascii="Arial" w:hAnsi="Arial" w:cs="Arial"/>
          <w:bCs/>
          <w:i/>
        </w:rPr>
        <w:t xml:space="preserve"> </w:t>
      </w:r>
      <w:proofErr w:type="spellStart"/>
      <w:r w:rsidRPr="003440ED">
        <w:rPr>
          <w:rFonts w:ascii="Arial" w:hAnsi="Arial" w:cs="Arial"/>
          <w:bCs/>
          <w:i/>
        </w:rPr>
        <w:t>Remaja</w:t>
      </w:r>
      <w:proofErr w:type="spellEnd"/>
      <w:r w:rsidRPr="003440ED">
        <w:rPr>
          <w:rFonts w:ascii="Arial" w:hAnsi="Arial" w:cs="Arial"/>
          <w:bCs/>
          <w:i/>
        </w:rPr>
        <w:t xml:space="preserve"> di Indonesia </w:t>
      </w:r>
      <w:proofErr w:type="spellStart"/>
      <w:r w:rsidRPr="003440ED">
        <w:rPr>
          <w:rFonts w:ascii="Arial" w:hAnsi="Arial" w:cs="Arial"/>
          <w:bCs/>
          <w:i/>
        </w:rPr>
        <w:t>Menurut</w:t>
      </w:r>
      <w:proofErr w:type="spellEnd"/>
      <w:r w:rsidRPr="003440ED">
        <w:rPr>
          <w:rFonts w:ascii="Arial" w:hAnsi="Arial" w:cs="Arial"/>
          <w:bCs/>
          <w:i/>
        </w:rPr>
        <w:t xml:space="preserve"> Survey </w:t>
      </w:r>
      <w:proofErr w:type="spellStart"/>
      <w:r w:rsidRPr="003440ED">
        <w:rPr>
          <w:rFonts w:ascii="Arial" w:hAnsi="Arial" w:cs="Arial"/>
          <w:bCs/>
          <w:i/>
        </w:rPr>
        <w:t>Kesehatan</w:t>
      </w:r>
      <w:proofErr w:type="spellEnd"/>
      <w:r w:rsidRPr="003440ED">
        <w:rPr>
          <w:rFonts w:ascii="Arial" w:hAnsi="Arial" w:cs="Arial"/>
          <w:bCs/>
          <w:i/>
        </w:rPr>
        <w:t xml:space="preserve"> </w:t>
      </w:r>
      <w:proofErr w:type="spellStart"/>
      <w:r w:rsidRPr="003440ED">
        <w:rPr>
          <w:rFonts w:ascii="Arial" w:hAnsi="Arial" w:cs="Arial"/>
          <w:bCs/>
          <w:i/>
        </w:rPr>
        <w:t>Reproduksi</w:t>
      </w:r>
      <w:proofErr w:type="spellEnd"/>
      <w:r w:rsidRPr="003440ED">
        <w:rPr>
          <w:rFonts w:ascii="Arial" w:hAnsi="Arial" w:cs="Arial"/>
          <w:bCs/>
          <w:i/>
        </w:rPr>
        <w:t xml:space="preserve"> </w:t>
      </w:r>
      <w:proofErr w:type="spellStart"/>
      <w:r w:rsidRPr="003440ED">
        <w:rPr>
          <w:rFonts w:ascii="Arial" w:hAnsi="Arial" w:cs="Arial"/>
          <w:bCs/>
          <w:i/>
        </w:rPr>
        <w:t>Remaja</w:t>
      </w:r>
      <w:proofErr w:type="spellEnd"/>
      <w:r w:rsidRPr="003440ED">
        <w:rPr>
          <w:rFonts w:ascii="Arial" w:hAnsi="Arial" w:cs="Arial"/>
          <w:bCs/>
          <w:i/>
        </w:rPr>
        <w:t xml:space="preserve"> Indonesia (SKRRI) </w:t>
      </w:r>
      <w:proofErr w:type="spellStart"/>
      <w:r w:rsidRPr="003440ED">
        <w:rPr>
          <w:rFonts w:ascii="Arial" w:hAnsi="Arial" w:cs="Arial"/>
          <w:bCs/>
          <w:i/>
        </w:rPr>
        <w:t>Tahun</w:t>
      </w:r>
      <w:proofErr w:type="spellEnd"/>
      <w:r w:rsidRPr="003440ED">
        <w:rPr>
          <w:rFonts w:ascii="Arial" w:hAnsi="Arial" w:cs="Arial"/>
          <w:bCs/>
          <w:i/>
        </w:rPr>
        <w:t xml:space="preserve"> 2007</w:t>
      </w:r>
      <w:r w:rsidR="003F0955">
        <w:rPr>
          <w:rFonts w:ascii="Arial" w:hAnsi="Arial" w:cs="Arial"/>
          <w:bCs/>
          <w:i/>
        </w:rPr>
        <w:t>”</w:t>
      </w:r>
      <w:r w:rsidRPr="003440ED">
        <w:rPr>
          <w:rFonts w:ascii="Arial" w:hAnsi="Arial" w:cs="Arial"/>
          <w:bCs/>
          <w:i/>
        </w:rPr>
        <w:t xml:space="preserve">. </w:t>
      </w:r>
      <w:proofErr w:type="spellStart"/>
      <w:r w:rsidRPr="003440ED">
        <w:rPr>
          <w:rFonts w:ascii="Arial" w:hAnsi="Arial" w:cs="Arial"/>
          <w:bCs/>
          <w:i/>
        </w:rPr>
        <w:t>Dalam</w:t>
      </w:r>
      <w:proofErr w:type="spellEnd"/>
      <w:r w:rsidRPr="003440ED">
        <w:rPr>
          <w:rFonts w:ascii="Arial" w:hAnsi="Arial" w:cs="Arial"/>
          <w:bCs/>
          <w:i/>
        </w:rPr>
        <w:t xml:space="preserve"> </w:t>
      </w:r>
      <w:proofErr w:type="spellStart"/>
      <w:r w:rsidRPr="003440ED">
        <w:rPr>
          <w:rFonts w:ascii="Arial" w:hAnsi="Arial" w:cs="Arial"/>
          <w:bCs/>
          <w:i/>
        </w:rPr>
        <w:t>Kesehatan</w:t>
      </w:r>
      <w:proofErr w:type="spellEnd"/>
      <w:r w:rsidRPr="003440ED">
        <w:rPr>
          <w:rFonts w:ascii="Arial" w:hAnsi="Arial" w:cs="Arial"/>
          <w:bCs/>
          <w:i/>
        </w:rPr>
        <w:t xml:space="preserve"> </w:t>
      </w:r>
      <w:proofErr w:type="spellStart"/>
      <w:r w:rsidRPr="003440ED">
        <w:rPr>
          <w:rFonts w:ascii="Arial" w:hAnsi="Arial" w:cs="Arial"/>
          <w:bCs/>
          <w:i/>
        </w:rPr>
        <w:t>Reproduksi</w:t>
      </w:r>
      <w:proofErr w:type="spellEnd"/>
      <w:r w:rsidRPr="003440ED">
        <w:rPr>
          <w:rFonts w:ascii="Arial" w:hAnsi="Arial" w:cs="Arial"/>
          <w:bCs/>
          <w:i/>
        </w:rPr>
        <w:t xml:space="preserve"> 1(3): 136- 144. </w:t>
      </w:r>
    </w:p>
    <w:p w14:paraId="41EF753D" w14:textId="62BB7E4A" w:rsidR="003440ED" w:rsidRDefault="003440ED" w:rsidP="003440ED">
      <w:pPr>
        <w:spacing w:before="240"/>
        <w:ind w:left="567" w:right="64" w:hanging="567"/>
        <w:jc w:val="both"/>
        <w:rPr>
          <w:rFonts w:ascii="Arial" w:hAnsi="Arial" w:cs="Arial"/>
          <w:bCs/>
          <w:i/>
        </w:rPr>
      </w:pPr>
      <w:proofErr w:type="gramStart"/>
      <w:r w:rsidRPr="003440ED">
        <w:rPr>
          <w:rFonts w:ascii="Arial" w:hAnsi="Arial" w:cs="Arial"/>
          <w:bCs/>
          <w:i/>
        </w:rPr>
        <w:t xml:space="preserve">Lydia </w:t>
      </w:r>
      <w:proofErr w:type="spellStart"/>
      <w:r w:rsidRPr="003440ED">
        <w:rPr>
          <w:rFonts w:ascii="Arial" w:hAnsi="Arial" w:cs="Arial"/>
          <w:bCs/>
          <w:i/>
        </w:rPr>
        <w:t>Her</w:t>
      </w:r>
      <w:r w:rsidR="003F0955">
        <w:rPr>
          <w:rFonts w:ascii="Arial" w:hAnsi="Arial" w:cs="Arial"/>
          <w:bCs/>
          <w:i/>
        </w:rPr>
        <w:t>lina</w:t>
      </w:r>
      <w:proofErr w:type="spellEnd"/>
      <w:r w:rsidR="003F0955">
        <w:rPr>
          <w:rFonts w:ascii="Arial" w:hAnsi="Arial" w:cs="Arial"/>
          <w:bCs/>
          <w:i/>
        </w:rPr>
        <w:t xml:space="preserve"> </w:t>
      </w:r>
      <w:proofErr w:type="spellStart"/>
      <w:r w:rsidR="003F0955">
        <w:rPr>
          <w:rFonts w:ascii="Arial" w:hAnsi="Arial" w:cs="Arial"/>
          <w:bCs/>
          <w:i/>
        </w:rPr>
        <w:t>Martono</w:t>
      </w:r>
      <w:proofErr w:type="spellEnd"/>
      <w:r w:rsidR="003F0955">
        <w:rPr>
          <w:rFonts w:ascii="Arial" w:hAnsi="Arial" w:cs="Arial"/>
          <w:bCs/>
          <w:i/>
        </w:rPr>
        <w:t xml:space="preserve"> </w:t>
      </w:r>
      <w:proofErr w:type="spellStart"/>
      <w:r w:rsidR="003F0955">
        <w:rPr>
          <w:rFonts w:ascii="Arial" w:hAnsi="Arial" w:cs="Arial"/>
          <w:bCs/>
          <w:i/>
        </w:rPr>
        <w:t>dan</w:t>
      </w:r>
      <w:proofErr w:type="spellEnd"/>
      <w:r w:rsidR="003F0955">
        <w:rPr>
          <w:rFonts w:ascii="Arial" w:hAnsi="Arial" w:cs="Arial"/>
          <w:bCs/>
          <w:i/>
        </w:rPr>
        <w:t xml:space="preserve"> </w:t>
      </w:r>
      <w:proofErr w:type="spellStart"/>
      <w:r w:rsidR="003F0955">
        <w:rPr>
          <w:rFonts w:ascii="Arial" w:hAnsi="Arial" w:cs="Arial"/>
          <w:bCs/>
          <w:i/>
        </w:rPr>
        <w:t>Satya</w:t>
      </w:r>
      <w:proofErr w:type="spellEnd"/>
      <w:r w:rsidR="003F0955">
        <w:rPr>
          <w:rFonts w:ascii="Arial" w:hAnsi="Arial" w:cs="Arial"/>
          <w:bCs/>
          <w:i/>
        </w:rPr>
        <w:t xml:space="preserve"> </w:t>
      </w:r>
      <w:proofErr w:type="spellStart"/>
      <w:r w:rsidR="003F0955">
        <w:rPr>
          <w:rFonts w:ascii="Arial" w:hAnsi="Arial" w:cs="Arial"/>
          <w:bCs/>
          <w:i/>
        </w:rPr>
        <w:t>Joewana</w:t>
      </w:r>
      <w:proofErr w:type="spellEnd"/>
      <w:r w:rsidR="003F0955">
        <w:rPr>
          <w:rFonts w:ascii="Arial" w:hAnsi="Arial" w:cs="Arial"/>
          <w:bCs/>
          <w:i/>
        </w:rPr>
        <w:t>.</w:t>
      </w:r>
      <w:proofErr w:type="gramEnd"/>
      <w:r w:rsidR="003F0955">
        <w:rPr>
          <w:rFonts w:ascii="Arial" w:hAnsi="Arial" w:cs="Arial"/>
          <w:bCs/>
          <w:i/>
        </w:rPr>
        <w:t xml:space="preserve"> 2008</w:t>
      </w:r>
      <w:proofErr w:type="gramStart"/>
      <w:r w:rsidR="003F0955">
        <w:rPr>
          <w:rFonts w:ascii="Arial" w:hAnsi="Arial" w:cs="Arial"/>
          <w:bCs/>
          <w:i/>
        </w:rPr>
        <w:t>. ”</w:t>
      </w:r>
      <w:proofErr w:type="spellStart"/>
      <w:proofErr w:type="gramEnd"/>
      <w:r w:rsidRPr="003440ED">
        <w:rPr>
          <w:rFonts w:ascii="Arial" w:hAnsi="Arial" w:cs="Arial"/>
          <w:bCs/>
          <w:i/>
        </w:rPr>
        <w:t>Belajar</w:t>
      </w:r>
      <w:proofErr w:type="spellEnd"/>
      <w:r w:rsidRPr="003440ED">
        <w:rPr>
          <w:rFonts w:ascii="Arial" w:hAnsi="Arial" w:cs="Arial"/>
          <w:bCs/>
          <w:i/>
        </w:rPr>
        <w:t xml:space="preserve"> </w:t>
      </w:r>
      <w:proofErr w:type="spellStart"/>
      <w:r w:rsidRPr="003440ED">
        <w:rPr>
          <w:rFonts w:ascii="Arial" w:hAnsi="Arial" w:cs="Arial"/>
          <w:bCs/>
          <w:i/>
        </w:rPr>
        <w:t>Hidup</w:t>
      </w:r>
      <w:proofErr w:type="spellEnd"/>
      <w:r w:rsidRPr="003440ED">
        <w:rPr>
          <w:rFonts w:ascii="Arial" w:hAnsi="Arial" w:cs="Arial"/>
          <w:bCs/>
          <w:i/>
        </w:rPr>
        <w:t xml:space="preserve"> </w:t>
      </w:r>
      <w:proofErr w:type="spellStart"/>
      <w:r w:rsidRPr="003440ED">
        <w:rPr>
          <w:rFonts w:ascii="Arial" w:hAnsi="Arial" w:cs="Arial"/>
          <w:bCs/>
          <w:i/>
        </w:rPr>
        <w:t>bertanggung</w:t>
      </w:r>
      <w:proofErr w:type="spellEnd"/>
      <w:r w:rsidRPr="003440ED">
        <w:rPr>
          <w:rFonts w:ascii="Arial" w:hAnsi="Arial" w:cs="Arial"/>
          <w:bCs/>
          <w:i/>
        </w:rPr>
        <w:t xml:space="preserve"> </w:t>
      </w:r>
      <w:proofErr w:type="spellStart"/>
      <w:r w:rsidRPr="003440ED">
        <w:rPr>
          <w:rFonts w:ascii="Arial" w:hAnsi="Arial" w:cs="Arial"/>
          <w:bCs/>
          <w:i/>
        </w:rPr>
        <w:t>Jawab</w:t>
      </w:r>
      <w:proofErr w:type="spellEnd"/>
      <w:r w:rsidRPr="003440ED">
        <w:rPr>
          <w:rFonts w:ascii="Arial" w:hAnsi="Arial" w:cs="Arial"/>
          <w:bCs/>
          <w:i/>
        </w:rPr>
        <w:t xml:space="preserve">, </w:t>
      </w:r>
      <w:proofErr w:type="spellStart"/>
      <w:r w:rsidRPr="003440ED">
        <w:rPr>
          <w:rFonts w:ascii="Arial" w:hAnsi="Arial" w:cs="Arial"/>
          <w:bCs/>
          <w:i/>
        </w:rPr>
        <w:t>Menangkal</w:t>
      </w:r>
      <w:proofErr w:type="spellEnd"/>
      <w:r w:rsidRPr="003440ED">
        <w:rPr>
          <w:rFonts w:ascii="Arial" w:hAnsi="Arial" w:cs="Arial"/>
          <w:bCs/>
          <w:i/>
        </w:rPr>
        <w:t xml:space="preserve"> </w:t>
      </w:r>
      <w:proofErr w:type="spellStart"/>
      <w:r w:rsidRPr="003440ED">
        <w:rPr>
          <w:rFonts w:ascii="Arial" w:hAnsi="Arial" w:cs="Arial"/>
          <w:bCs/>
          <w:i/>
        </w:rPr>
        <w:t>Narkoba</w:t>
      </w:r>
      <w:proofErr w:type="spellEnd"/>
      <w:r w:rsidRPr="003440ED">
        <w:rPr>
          <w:rFonts w:ascii="Arial" w:hAnsi="Arial" w:cs="Arial"/>
          <w:bCs/>
          <w:i/>
        </w:rPr>
        <w:t xml:space="preserve"> </w:t>
      </w:r>
      <w:proofErr w:type="spellStart"/>
      <w:r w:rsidRPr="003440ED">
        <w:rPr>
          <w:rFonts w:ascii="Arial" w:hAnsi="Arial" w:cs="Arial"/>
          <w:bCs/>
          <w:i/>
        </w:rPr>
        <w:t>dan</w:t>
      </w:r>
      <w:proofErr w:type="spellEnd"/>
      <w:r w:rsidRPr="003440ED">
        <w:rPr>
          <w:rFonts w:ascii="Arial" w:hAnsi="Arial" w:cs="Arial"/>
          <w:bCs/>
          <w:i/>
        </w:rPr>
        <w:t xml:space="preserve"> </w:t>
      </w:r>
      <w:proofErr w:type="spellStart"/>
      <w:r w:rsidRPr="003440ED">
        <w:rPr>
          <w:rFonts w:ascii="Arial" w:hAnsi="Arial" w:cs="Arial"/>
          <w:bCs/>
          <w:i/>
        </w:rPr>
        <w:t>Kekerasan</w:t>
      </w:r>
      <w:proofErr w:type="spellEnd"/>
      <w:r w:rsidR="003F0955">
        <w:rPr>
          <w:rFonts w:ascii="Arial" w:hAnsi="Arial" w:cs="Arial"/>
          <w:bCs/>
          <w:i/>
        </w:rPr>
        <w:t>”</w:t>
      </w:r>
      <w:r w:rsidRPr="003440ED">
        <w:rPr>
          <w:rFonts w:ascii="Arial" w:hAnsi="Arial" w:cs="Arial"/>
          <w:bCs/>
          <w:i/>
        </w:rPr>
        <w:t xml:space="preserve">. Jakarta. </w:t>
      </w:r>
      <w:proofErr w:type="spellStart"/>
      <w:r w:rsidRPr="003440ED">
        <w:rPr>
          <w:rFonts w:ascii="Arial" w:hAnsi="Arial" w:cs="Arial"/>
          <w:bCs/>
          <w:i/>
        </w:rPr>
        <w:t>Balai</w:t>
      </w:r>
      <w:proofErr w:type="spellEnd"/>
      <w:r w:rsidRPr="003440ED">
        <w:rPr>
          <w:rFonts w:ascii="Arial" w:hAnsi="Arial" w:cs="Arial"/>
          <w:bCs/>
          <w:i/>
        </w:rPr>
        <w:t xml:space="preserve"> </w:t>
      </w:r>
      <w:proofErr w:type="spellStart"/>
      <w:r w:rsidRPr="003440ED">
        <w:rPr>
          <w:rFonts w:ascii="Arial" w:hAnsi="Arial" w:cs="Arial"/>
          <w:bCs/>
          <w:i/>
        </w:rPr>
        <w:t>Pustaka</w:t>
      </w:r>
      <w:proofErr w:type="spellEnd"/>
      <w:r w:rsidRPr="003440ED">
        <w:rPr>
          <w:rFonts w:ascii="Arial" w:hAnsi="Arial" w:cs="Arial"/>
          <w:bCs/>
          <w:i/>
        </w:rPr>
        <w:t xml:space="preserve">. </w:t>
      </w:r>
      <w:proofErr w:type="gramStart"/>
      <w:r w:rsidR="003F0955">
        <w:rPr>
          <w:rFonts w:ascii="Arial" w:hAnsi="Arial" w:cs="Arial"/>
          <w:bCs/>
          <w:i/>
        </w:rPr>
        <w:t>H</w:t>
      </w:r>
      <w:r w:rsidRPr="003440ED">
        <w:rPr>
          <w:rFonts w:ascii="Arial" w:hAnsi="Arial" w:cs="Arial"/>
          <w:bCs/>
          <w:i/>
        </w:rPr>
        <w:t>al.</w:t>
      </w:r>
      <w:proofErr w:type="gramEnd"/>
      <w:r w:rsidRPr="003440ED">
        <w:rPr>
          <w:rFonts w:ascii="Arial" w:hAnsi="Arial" w:cs="Arial"/>
          <w:bCs/>
          <w:i/>
        </w:rPr>
        <w:t xml:space="preserve"> 26. </w:t>
      </w:r>
    </w:p>
    <w:p w14:paraId="5D5B2F17" w14:textId="6A90BB3D" w:rsidR="003440ED" w:rsidRPr="003440ED" w:rsidRDefault="003440ED" w:rsidP="003440ED">
      <w:pPr>
        <w:spacing w:before="240"/>
        <w:ind w:left="567" w:right="64" w:hanging="567"/>
        <w:jc w:val="both"/>
        <w:rPr>
          <w:rFonts w:ascii="Arial" w:hAnsi="Arial" w:cs="Arial"/>
          <w:bCs/>
          <w:i/>
        </w:rPr>
      </w:pPr>
      <w:proofErr w:type="spellStart"/>
      <w:proofErr w:type="gramStart"/>
      <w:r w:rsidRPr="003440ED">
        <w:rPr>
          <w:rFonts w:ascii="Arial" w:hAnsi="Arial" w:cs="Arial"/>
          <w:bCs/>
          <w:i/>
        </w:rPr>
        <w:t>Pusat</w:t>
      </w:r>
      <w:proofErr w:type="spellEnd"/>
      <w:r w:rsidRPr="003440ED">
        <w:rPr>
          <w:rFonts w:ascii="Arial" w:hAnsi="Arial" w:cs="Arial"/>
          <w:bCs/>
          <w:i/>
        </w:rPr>
        <w:t xml:space="preserve"> </w:t>
      </w:r>
      <w:proofErr w:type="spellStart"/>
      <w:r w:rsidRPr="003440ED">
        <w:rPr>
          <w:rFonts w:ascii="Arial" w:hAnsi="Arial" w:cs="Arial"/>
          <w:bCs/>
          <w:i/>
        </w:rPr>
        <w:t>Penelitian</w:t>
      </w:r>
      <w:proofErr w:type="spellEnd"/>
      <w:r w:rsidRPr="003440ED">
        <w:rPr>
          <w:rFonts w:ascii="Arial" w:hAnsi="Arial" w:cs="Arial"/>
          <w:bCs/>
          <w:i/>
        </w:rPr>
        <w:t xml:space="preserve"> </w:t>
      </w:r>
      <w:proofErr w:type="spellStart"/>
      <w:r w:rsidRPr="003440ED">
        <w:rPr>
          <w:rFonts w:ascii="Arial" w:hAnsi="Arial" w:cs="Arial"/>
          <w:bCs/>
          <w:i/>
        </w:rPr>
        <w:t>Kesehatan</w:t>
      </w:r>
      <w:proofErr w:type="spellEnd"/>
      <w:r w:rsidRPr="003440ED">
        <w:rPr>
          <w:rFonts w:ascii="Arial" w:hAnsi="Arial" w:cs="Arial"/>
          <w:bCs/>
          <w:i/>
        </w:rPr>
        <w:t xml:space="preserve"> </w:t>
      </w:r>
      <w:proofErr w:type="spellStart"/>
      <w:r w:rsidRPr="003440ED">
        <w:rPr>
          <w:rFonts w:ascii="Arial" w:hAnsi="Arial" w:cs="Arial"/>
          <w:bCs/>
          <w:i/>
        </w:rPr>
        <w:t>Universitas</w:t>
      </w:r>
      <w:proofErr w:type="spellEnd"/>
      <w:r w:rsidRPr="003440ED">
        <w:rPr>
          <w:rFonts w:ascii="Arial" w:hAnsi="Arial" w:cs="Arial"/>
          <w:bCs/>
          <w:i/>
        </w:rPr>
        <w:t xml:space="preserve"> Indonesia, 2017.</w:t>
      </w:r>
      <w:proofErr w:type="gramEnd"/>
      <w:r w:rsidRPr="003440ED">
        <w:rPr>
          <w:rFonts w:ascii="Arial" w:hAnsi="Arial" w:cs="Arial"/>
          <w:bCs/>
          <w:i/>
        </w:rPr>
        <w:t xml:space="preserve"> </w:t>
      </w:r>
      <w:proofErr w:type="gramStart"/>
      <w:r w:rsidR="003F0955">
        <w:rPr>
          <w:rFonts w:ascii="Arial" w:hAnsi="Arial" w:cs="Arial"/>
          <w:bCs/>
          <w:i/>
        </w:rPr>
        <w:t>“</w:t>
      </w:r>
      <w:proofErr w:type="spellStart"/>
      <w:r w:rsidRPr="003440ED">
        <w:rPr>
          <w:rFonts w:ascii="Arial" w:hAnsi="Arial" w:cs="Arial"/>
          <w:bCs/>
          <w:i/>
        </w:rPr>
        <w:t>Survei</w:t>
      </w:r>
      <w:proofErr w:type="spellEnd"/>
      <w:r w:rsidRPr="003440ED">
        <w:rPr>
          <w:rFonts w:ascii="Arial" w:hAnsi="Arial" w:cs="Arial"/>
          <w:bCs/>
          <w:i/>
        </w:rPr>
        <w:t xml:space="preserve"> </w:t>
      </w:r>
      <w:proofErr w:type="spellStart"/>
      <w:r w:rsidRPr="003440ED">
        <w:rPr>
          <w:rFonts w:ascii="Arial" w:hAnsi="Arial" w:cs="Arial"/>
          <w:bCs/>
          <w:i/>
        </w:rPr>
        <w:t>Nasional</w:t>
      </w:r>
      <w:proofErr w:type="spellEnd"/>
      <w:r w:rsidRPr="003440ED">
        <w:rPr>
          <w:rFonts w:ascii="Arial" w:hAnsi="Arial" w:cs="Arial"/>
          <w:bCs/>
          <w:i/>
        </w:rPr>
        <w:t xml:space="preserve"> </w:t>
      </w:r>
      <w:proofErr w:type="spellStart"/>
      <w:r w:rsidRPr="003440ED">
        <w:rPr>
          <w:rFonts w:ascii="Arial" w:hAnsi="Arial" w:cs="Arial"/>
          <w:bCs/>
          <w:i/>
        </w:rPr>
        <w:t>Penyalahgunaan</w:t>
      </w:r>
      <w:proofErr w:type="spellEnd"/>
      <w:r w:rsidRPr="003440ED">
        <w:rPr>
          <w:rFonts w:ascii="Arial" w:hAnsi="Arial" w:cs="Arial"/>
          <w:bCs/>
          <w:i/>
        </w:rPr>
        <w:t xml:space="preserve"> </w:t>
      </w:r>
      <w:proofErr w:type="spellStart"/>
      <w:r w:rsidRPr="003440ED">
        <w:rPr>
          <w:rFonts w:ascii="Arial" w:hAnsi="Arial" w:cs="Arial"/>
          <w:bCs/>
          <w:i/>
        </w:rPr>
        <w:t>Narkoba</w:t>
      </w:r>
      <w:proofErr w:type="spellEnd"/>
      <w:r w:rsidRPr="003440ED">
        <w:rPr>
          <w:rFonts w:ascii="Arial" w:hAnsi="Arial" w:cs="Arial"/>
          <w:bCs/>
          <w:i/>
        </w:rPr>
        <w:t xml:space="preserve"> di 34 </w:t>
      </w:r>
      <w:proofErr w:type="spellStart"/>
      <w:r w:rsidRPr="003440ED">
        <w:rPr>
          <w:rFonts w:ascii="Arial" w:hAnsi="Arial" w:cs="Arial"/>
          <w:bCs/>
          <w:i/>
        </w:rPr>
        <w:t>Provinsi</w:t>
      </w:r>
      <w:proofErr w:type="spellEnd"/>
      <w:r w:rsidRPr="003440ED">
        <w:rPr>
          <w:rFonts w:ascii="Arial" w:hAnsi="Arial" w:cs="Arial"/>
          <w:bCs/>
          <w:i/>
        </w:rPr>
        <w:t xml:space="preserve"> </w:t>
      </w:r>
      <w:proofErr w:type="spellStart"/>
      <w:r w:rsidRPr="003440ED">
        <w:rPr>
          <w:rFonts w:ascii="Arial" w:hAnsi="Arial" w:cs="Arial"/>
          <w:bCs/>
          <w:i/>
        </w:rPr>
        <w:t>Tahun</w:t>
      </w:r>
      <w:proofErr w:type="spellEnd"/>
      <w:r w:rsidRPr="003440ED">
        <w:rPr>
          <w:rFonts w:ascii="Arial" w:hAnsi="Arial" w:cs="Arial"/>
          <w:bCs/>
          <w:i/>
        </w:rPr>
        <w:t xml:space="preserve"> 2017</w:t>
      </w:r>
      <w:r w:rsidR="003F0955">
        <w:rPr>
          <w:rFonts w:ascii="Arial" w:hAnsi="Arial" w:cs="Arial"/>
          <w:bCs/>
          <w:i/>
        </w:rPr>
        <w:t>”</w:t>
      </w:r>
      <w:r w:rsidRPr="003440ED">
        <w:rPr>
          <w:rFonts w:ascii="Arial" w:hAnsi="Arial" w:cs="Arial"/>
          <w:bCs/>
          <w:i/>
        </w:rPr>
        <w:t>.</w:t>
      </w:r>
      <w:proofErr w:type="gramEnd"/>
      <w:r w:rsidRPr="003440ED">
        <w:rPr>
          <w:rFonts w:ascii="Arial" w:hAnsi="Arial" w:cs="Arial"/>
          <w:bCs/>
          <w:i/>
        </w:rPr>
        <w:t xml:space="preserve"> </w:t>
      </w:r>
      <w:proofErr w:type="spellStart"/>
      <w:proofErr w:type="gramStart"/>
      <w:r w:rsidRPr="003440ED">
        <w:rPr>
          <w:rFonts w:ascii="Arial" w:hAnsi="Arial" w:cs="Arial"/>
          <w:bCs/>
          <w:i/>
        </w:rPr>
        <w:t>Bagian</w:t>
      </w:r>
      <w:proofErr w:type="spellEnd"/>
      <w:r w:rsidRPr="003440ED">
        <w:rPr>
          <w:rFonts w:ascii="Arial" w:hAnsi="Arial" w:cs="Arial"/>
          <w:bCs/>
          <w:i/>
        </w:rPr>
        <w:t xml:space="preserve"> I. </w:t>
      </w:r>
      <w:proofErr w:type="spellStart"/>
      <w:r w:rsidRPr="003440ED">
        <w:rPr>
          <w:rFonts w:ascii="Arial" w:hAnsi="Arial" w:cs="Arial"/>
          <w:bCs/>
          <w:i/>
        </w:rPr>
        <w:t>Kerugian</w:t>
      </w:r>
      <w:proofErr w:type="spellEnd"/>
      <w:r w:rsidRPr="003440ED">
        <w:rPr>
          <w:rFonts w:ascii="Arial" w:hAnsi="Arial" w:cs="Arial"/>
          <w:bCs/>
          <w:i/>
        </w:rPr>
        <w:t xml:space="preserve"> </w:t>
      </w:r>
      <w:proofErr w:type="spellStart"/>
      <w:r w:rsidRPr="003440ED">
        <w:rPr>
          <w:rFonts w:ascii="Arial" w:hAnsi="Arial" w:cs="Arial"/>
          <w:bCs/>
          <w:i/>
        </w:rPr>
        <w:t>Sosial</w:t>
      </w:r>
      <w:proofErr w:type="spellEnd"/>
      <w:r w:rsidRPr="003440ED">
        <w:rPr>
          <w:rFonts w:ascii="Arial" w:hAnsi="Arial" w:cs="Arial"/>
          <w:bCs/>
          <w:i/>
        </w:rPr>
        <w:t xml:space="preserve"> </w:t>
      </w:r>
      <w:proofErr w:type="spellStart"/>
      <w:r w:rsidRPr="003440ED">
        <w:rPr>
          <w:rFonts w:ascii="Arial" w:hAnsi="Arial" w:cs="Arial"/>
          <w:bCs/>
          <w:i/>
        </w:rPr>
        <w:t>dan</w:t>
      </w:r>
      <w:proofErr w:type="spellEnd"/>
      <w:r w:rsidRPr="003440ED">
        <w:rPr>
          <w:rFonts w:ascii="Arial" w:hAnsi="Arial" w:cs="Arial"/>
          <w:bCs/>
          <w:i/>
        </w:rPr>
        <w:t xml:space="preserve"> </w:t>
      </w:r>
      <w:proofErr w:type="spellStart"/>
      <w:r w:rsidRPr="003440ED">
        <w:rPr>
          <w:rFonts w:ascii="Arial" w:hAnsi="Arial" w:cs="Arial"/>
          <w:bCs/>
          <w:i/>
        </w:rPr>
        <w:t>Ekonomi</w:t>
      </w:r>
      <w:proofErr w:type="spellEnd"/>
      <w:r w:rsidRPr="003440ED">
        <w:rPr>
          <w:rFonts w:ascii="Arial" w:hAnsi="Arial" w:cs="Arial"/>
          <w:bCs/>
          <w:i/>
        </w:rPr>
        <w:t xml:space="preserve"> </w:t>
      </w:r>
      <w:proofErr w:type="spellStart"/>
      <w:r w:rsidRPr="003440ED">
        <w:rPr>
          <w:rFonts w:ascii="Arial" w:hAnsi="Arial" w:cs="Arial"/>
          <w:bCs/>
          <w:i/>
        </w:rPr>
        <w:t>Akibat</w:t>
      </w:r>
      <w:proofErr w:type="spellEnd"/>
      <w:r w:rsidRPr="003440ED">
        <w:rPr>
          <w:rFonts w:ascii="Arial" w:hAnsi="Arial" w:cs="Arial"/>
          <w:bCs/>
          <w:i/>
        </w:rPr>
        <w:t xml:space="preserve"> </w:t>
      </w:r>
      <w:proofErr w:type="spellStart"/>
      <w:r w:rsidRPr="003440ED">
        <w:rPr>
          <w:rFonts w:ascii="Arial" w:hAnsi="Arial" w:cs="Arial"/>
          <w:bCs/>
          <w:i/>
        </w:rPr>
        <w:t>Narkoba</w:t>
      </w:r>
      <w:proofErr w:type="spellEnd"/>
      <w:r w:rsidRPr="003440ED">
        <w:rPr>
          <w:rFonts w:ascii="Arial" w:hAnsi="Arial" w:cs="Arial"/>
          <w:bCs/>
          <w:i/>
        </w:rPr>
        <w:t>.</w:t>
      </w:r>
      <w:proofErr w:type="gramEnd"/>
    </w:p>
    <w:p w14:paraId="0B9773B2" w14:textId="2F4C4E5E" w:rsidR="003440ED" w:rsidRDefault="003440ED" w:rsidP="003440ED">
      <w:pPr>
        <w:spacing w:before="240"/>
        <w:ind w:left="567" w:right="64" w:hanging="567"/>
        <w:jc w:val="both"/>
        <w:rPr>
          <w:rFonts w:ascii="Arial" w:hAnsi="Arial" w:cs="Arial"/>
          <w:bCs/>
          <w:i/>
        </w:rPr>
      </w:pPr>
      <w:proofErr w:type="gramStart"/>
      <w:r w:rsidRPr="003440ED">
        <w:rPr>
          <w:rFonts w:ascii="Arial" w:hAnsi="Arial" w:cs="Arial"/>
          <w:bCs/>
          <w:i/>
        </w:rPr>
        <w:t xml:space="preserve">Sari, </w:t>
      </w:r>
      <w:proofErr w:type="spellStart"/>
      <w:r w:rsidRPr="003440ED">
        <w:rPr>
          <w:rFonts w:ascii="Arial" w:hAnsi="Arial" w:cs="Arial"/>
          <w:bCs/>
          <w:i/>
        </w:rPr>
        <w:t>Novita</w:t>
      </w:r>
      <w:proofErr w:type="spellEnd"/>
      <w:r w:rsidRPr="003440ED">
        <w:rPr>
          <w:rFonts w:ascii="Arial" w:hAnsi="Arial" w:cs="Arial"/>
          <w:bCs/>
          <w:i/>
        </w:rPr>
        <w:t>.</w:t>
      </w:r>
      <w:proofErr w:type="gramEnd"/>
      <w:r w:rsidRPr="003440ED">
        <w:rPr>
          <w:rFonts w:ascii="Arial" w:hAnsi="Arial" w:cs="Arial"/>
          <w:bCs/>
          <w:i/>
        </w:rPr>
        <w:t xml:space="preserve"> 2019. </w:t>
      </w:r>
      <w:r w:rsidR="003F0955">
        <w:rPr>
          <w:rFonts w:ascii="Arial" w:hAnsi="Arial" w:cs="Arial"/>
          <w:bCs/>
          <w:i/>
        </w:rPr>
        <w:t>“</w:t>
      </w:r>
      <w:proofErr w:type="spellStart"/>
      <w:r w:rsidRPr="003440ED">
        <w:rPr>
          <w:rFonts w:ascii="Arial" w:hAnsi="Arial" w:cs="Arial"/>
          <w:bCs/>
          <w:i/>
        </w:rPr>
        <w:t>Tinjauan</w:t>
      </w:r>
      <w:proofErr w:type="spellEnd"/>
      <w:r w:rsidRPr="003440ED">
        <w:rPr>
          <w:rFonts w:ascii="Arial" w:hAnsi="Arial" w:cs="Arial"/>
          <w:bCs/>
          <w:i/>
        </w:rPr>
        <w:t xml:space="preserve"> </w:t>
      </w:r>
      <w:proofErr w:type="spellStart"/>
      <w:r w:rsidRPr="003440ED">
        <w:rPr>
          <w:rFonts w:ascii="Arial" w:hAnsi="Arial" w:cs="Arial"/>
          <w:bCs/>
          <w:i/>
        </w:rPr>
        <w:t>Yuridis</w:t>
      </w:r>
      <w:proofErr w:type="spellEnd"/>
      <w:r w:rsidRPr="003440ED">
        <w:rPr>
          <w:rFonts w:ascii="Arial" w:hAnsi="Arial" w:cs="Arial"/>
          <w:bCs/>
          <w:i/>
        </w:rPr>
        <w:t xml:space="preserve"> </w:t>
      </w:r>
      <w:proofErr w:type="spellStart"/>
      <w:r w:rsidRPr="003440ED">
        <w:rPr>
          <w:rFonts w:ascii="Arial" w:hAnsi="Arial" w:cs="Arial"/>
          <w:bCs/>
          <w:i/>
        </w:rPr>
        <w:t>Terhadap</w:t>
      </w:r>
      <w:proofErr w:type="spellEnd"/>
      <w:r w:rsidRPr="003440ED">
        <w:rPr>
          <w:rFonts w:ascii="Arial" w:hAnsi="Arial" w:cs="Arial"/>
          <w:bCs/>
          <w:i/>
        </w:rPr>
        <w:t xml:space="preserve"> </w:t>
      </w:r>
      <w:proofErr w:type="spellStart"/>
      <w:r w:rsidRPr="003440ED">
        <w:rPr>
          <w:rFonts w:ascii="Arial" w:hAnsi="Arial" w:cs="Arial"/>
          <w:bCs/>
          <w:i/>
        </w:rPr>
        <w:t>Upaya</w:t>
      </w:r>
      <w:proofErr w:type="spellEnd"/>
      <w:r w:rsidRPr="003440ED">
        <w:rPr>
          <w:rFonts w:ascii="Arial" w:hAnsi="Arial" w:cs="Arial"/>
          <w:bCs/>
          <w:i/>
        </w:rPr>
        <w:t xml:space="preserve"> </w:t>
      </w:r>
      <w:proofErr w:type="spellStart"/>
      <w:r w:rsidRPr="003440ED">
        <w:rPr>
          <w:rFonts w:ascii="Arial" w:hAnsi="Arial" w:cs="Arial"/>
          <w:bCs/>
          <w:i/>
        </w:rPr>
        <w:t>Pelajar</w:t>
      </w:r>
      <w:proofErr w:type="spellEnd"/>
      <w:r w:rsidRPr="003440ED">
        <w:rPr>
          <w:rFonts w:ascii="Arial" w:hAnsi="Arial" w:cs="Arial"/>
          <w:bCs/>
          <w:i/>
        </w:rPr>
        <w:t>/</w:t>
      </w:r>
      <w:proofErr w:type="spellStart"/>
      <w:r w:rsidRPr="003440ED">
        <w:rPr>
          <w:rFonts w:ascii="Arial" w:hAnsi="Arial" w:cs="Arial"/>
          <w:bCs/>
          <w:i/>
        </w:rPr>
        <w:t>Mahasiswa</w:t>
      </w:r>
      <w:proofErr w:type="spellEnd"/>
      <w:r w:rsidRPr="003440ED">
        <w:rPr>
          <w:rFonts w:ascii="Arial" w:hAnsi="Arial" w:cs="Arial"/>
          <w:bCs/>
          <w:i/>
        </w:rPr>
        <w:t xml:space="preserve"> </w:t>
      </w:r>
      <w:proofErr w:type="spellStart"/>
      <w:r w:rsidRPr="003440ED">
        <w:rPr>
          <w:rFonts w:ascii="Arial" w:hAnsi="Arial" w:cs="Arial"/>
          <w:bCs/>
          <w:i/>
        </w:rPr>
        <w:t>dalam</w:t>
      </w:r>
      <w:proofErr w:type="spellEnd"/>
      <w:r w:rsidRPr="003440ED">
        <w:rPr>
          <w:rFonts w:ascii="Arial" w:hAnsi="Arial" w:cs="Arial"/>
          <w:bCs/>
          <w:i/>
        </w:rPr>
        <w:t xml:space="preserve"> </w:t>
      </w:r>
      <w:proofErr w:type="spellStart"/>
      <w:r w:rsidRPr="003440ED">
        <w:rPr>
          <w:rFonts w:ascii="Arial" w:hAnsi="Arial" w:cs="Arial"/>
          <w:bCs/>
          <w:i/>
        </w:rPr>
        <w:t>Memperoleh</w:t>
      </w:r>
      <w:proofErr w:type="spellEnd"/>
      <w:r w:rsidRPr="003440ED">
        <w:rPr>
          <w:rFonts w:ascii="Arial" w:hAnsi="Arial" w:cs="Arial"/>
          <w:bCs/>
          <w:i/>
        </w:rPr>
        <w:t xml:space="preserve"> </w:t>
      </w:r>
      <w:proofErr w:type="spellStart"/>
      <w:r w:rsidRPr="003440ED">
        <w:rPr>
          <w:rFonts w:ascii="Arial" w:hAnsi="Arial" w:cs="Arial"/>
          <w:bCs/>
          <w:i/>
        </w:rPr>
        <w:t>Narkoba</w:t>
      </w:r>
      <w:proofErr w:type="spellEnd"/>
      <w:r w:rsidRPr="003440ED">
        <w:rPr>
          <w:rFonts w:ascii="Arial" w:hAnsi="Arial" w:cs="Arial"/>
          <w:bCs/>
          <w:i/>
        </w:rPr>
        <w:t xml:space="preserve"> (</w:t>
      </w:r>
      <w:proofErr w:type="spellStart"/>
      <w:r w:rsidRPr="003440ED">
        <w:rPr>
          <w:rFonts w:ascii="Arial" w:hAnsi="Arial" w:cs="Arial"/>
          <w:bCs/>
          <w:i/>
        </w:rPr>
        <w:t>Studi</w:t>
      </w:r>
      <w:proofErr w:type="spellEnd"/>
      <w:r w:rsidRPr="003440ED">
        <w:rPr>
          <w:rFonts w:ascii="Arial" w:hAnsi="Arial" w:cs="Arial"/>
          <w:bCs/>
          <w:i/>
        </w:rPr>
        <w:t xml:space="preserve"> </w:t>
      </w:r>
      <w:proofErr w:type="spellStart"/>
      <w:r w:rsidRPr="003440ED">
        <w:rPr>
          <w:rFonts w:ascii="Arial" w:hAnsi="Arial" w:cs="Arial"/>
          <w:bCs/>
          <w:i/>
        </w:rPr>
        <w:t>pada</w:t>
      </w:r>
      <w:proofErr w:type="spellEnd"/>
      <w:r w:rsidRPr="003440ED">
        <w:rPr>
          <w:rFonts w:ascii="Arial" w:hAnsi="Arial" w:cs="Arial"/>
          <w:bCs/>
          <w:i/>
        </w:rPr>
        <w:t xml:space="preserve"> </w:t>
      </w:r>
      <w:proofErr w:type="spellStart"/>
      <w:r w:rsidRPr="003440ED">
        <w:rPr>
          <w:rFonts w:ascii="Arial" w:hAnsi="Arial" w:cs="Arial"/>
          <w:bCs/>
          <w:i/>
        </w:rPr>
        <w:t>Survei</w:t>
      </w:r>
      <w:proofErr w:type="spellEnd"/>
      <w:r w:rsidRPr="003440ED">
        <w:rPr>
          <w:rFonts w:ascii="Arial" w:hAnsi="Arial" w:cs="Arial"/>
          <w:bCs/>
          <w:i/>
        </w:rPr>
        <w:t xml:space="preserve"> </w:t>
      </w:r>
      <w:proofErr w:type="spellStart"/>
      <w:r w:rsidRPr="003440ED">
        <w:rPr>
          <w:rFonts w:ascii="Arial" w:hAnsi="Arial" w:cs="Arial"/>
          <w:bCs/>
          <w:i/>
        </w:rPr>
        <w:t>Penyalahgunaan</w:t>
      </w:r>
      <w:proofErr w:type="spellEnd"/>
      <w:r w:rsidRPr="003440ED">
        <w:rPr>
          <w:rFonts w:ascii="Arial" w:hAnsi="Arial" w:cs="Arial"/>
          <w:bCs/>
          <w:i/>
        </w:rPr>
        <w:t xml:space="preserve"> </w:t>
      </w:r>
      <w:proofErr w:type="spellStart"/>
      <w:r w:rsidRPr="003440ED">
        <w:rPr>
          <w:rFonts w:ascii="Arial" w:hAnsi="Arial" w:cs="Arial"/>
          <w:bCs/>
          <w:i/>
        </w:rPr>
        <w:t>Narkoba</w:t>
      </w:r>
      <w:proofErr w:type="spellEnd"/>
      <w:r w:rsidRPr="003440ED">
        <w:rPr>
          <w:rFonts w:ascii="Arial" w:hAnsi="Arial" w:cs="Arial"/>
          <w:bCs/>
          <w:i/>
        </w:rPr>
        <w:t xml:space="preserve"> di </w:t>
      </w:r>
      <w:proofErr w:type="spellStart"/>
      <w:r w:rsidRPr="003440ED">
        <w:rPr>
          <w:rFonts w:ascii="Arial" w:hAnsi="Arial" w:cs="Arial"/>
          <w:bCs/>
          <w:i/>
        </w:rPr>
        <w:t>Kelompok</w:t>
      </w:r>
      <w:proofErr w:type="spellEnd"/>
      <w:r w:rsidRPr="003440ED">
        <w:rPr>
          <w:rFonts w:ascii="Arial" w:hAnsi="Arial" w:cs="Arial"/>
          <w:bCs/>
          <w:i/>
        </w:rPr>
        <w:t xml:space="preserve"> </w:t>
      </w:r>
      <w:proofErr w:type="spellStart"/>
      <w:r w:rsidRPr="003440ED">
        <w:rPr>
          <w:rFonts w:ascii="Arial" w:hAnsi="Arial" w:cs="Arial"/>
          <w:bCs/>
          <w:i/>
        </w:rPr>
        <w:t>Pelajar</w:t>
      </w:r>
      <w:proofErr w:type="spellEnd"/>
      <w:r w:rsidRPr="003440ED">
        <w:rPr>
          <w:rFonts w:ascii="Arial" w:hAnsi="Arial" w:cs="Arial"/>
          <w:bCs/>
          <w:i/>
        </w:rPr>
        <w:t xml:space="preserve"> </w:t>
      </w:r>
      <w:proofErr w:type="spellStart"/>
      <w:r w:rsidRPr="003440ED">
        <w:rPr>
          <w:rFonts w:ascii="Arial" w:hAnsi="Arial" w:cs="Arial"/>
          <w:bCs/>
          <w:i/>
        </w:rPr>
        <w:t>dan</w:t>
      </w:r>
      <w:proofErr w:type="spellEnd"/>
      <w:r w:rsidRPr="003440ED">
        <w:rPr>
          <w:rFonts w:ascii="Arial" w:hAnsi="Arial" w:cs="Arial"/>
          <w:bCs/>
          <w:i/>
        </w:rPr>
        <w:t xml:space="preserve"> </w:t>
      </w:r>
      <w:proofErr w:type="spellStart"/>
      <w:r w:rsidRPr="003440ED">
        <w:rPr>
          <w:rFonts w:ascii="Arial" w:hAnsi="Arial" w:cs="Arial"/>
          <w:bCs/>
          <w:i/>
        </w:rPr>
        <w:t>Mahasiswa</w:t>
      </w:r>
      <w:proofErr w:type="spellEnd"/>
      <w:r w:rsidRPr="003440ED">
        <w:rPr>
          <w:rFonts w:ascii="Arial" w:hAnsi="Arial" w:cs="Arial"/>
          <w:bCs/>
          <w:i/>
        </w:rPr>
        <w:t xml:space="preserve"> </w:t>
      </w:r>
      <w:proofErr w:type="spellStart"/>
      <w:r w:rsidRPr="003440ED">
        <w:rPr>
          <w:rFonts w:ascii="Arial" w:hAnsi="Arial" w:cs="Arial"/>
          <w:bCs/>
          <w:i/>
        </w:rPr>
        <w:t>Tahun</w:t>
      </w:r>
      <w:proofErr w:type="spellEnd"/>
      <w:r w:rsidRPr="003440ED">
        <w:rPr>
          <w:rFonts w:ascii="Arial" w:hAnsi="Arial" w:cs="Arial"/>
          <w:bCs/>
          <w:i/>
        </w:rPr>
        <w:t xml:space="preserve"> 2016)</w:t>
      </w:r>
      <w:r w:rsidR="003F0955">
        <w:rPr>
          <w:rFonts w:ascii="Arial" w:hAnsi="Arial" w:cs="Arial"/>
          <w:bCs/>
          <w:i/>
        </w:rPr>
        <w:t>”</w:t>
      </w:r>
      <w:r w:rsidRPr="003440ED">
        <w:rPr>
          <w:rFonts w:ascii="Arial" w:hAnsi="Arial" w:cs="Arial"/>
          <w:bCs/>
          <w:i/>
        </w:rPr>
        <w:t xml:space="preserve">. </w:t>
      </w:r>
      <w:proofErr w:type="spellStart"/>
      <w:r w:rsidRPr="003440ED">
        <w:rPr>
          <w:rFonts w:ascii="Arial" w:hAnsi="Arial" w:cs="Arial"/>
          <w:bCs/>
          <w:i/>
        </w:rPr>
        <w:t>Dalam</w:t>
      </w:r>
      <w:proofErr w:type="spellEnd"/>
      <w:r w:rsidRPr="003440ED">
        <w:rPr>
          <w:rFonts w:ascii="Arial" w:hAnsi="Arial" w:cs="Arial"/>
          <w:bCs/>
          <w:i/>
        </w:rPr>
        <w:t xml:space="preserve"> </w:t>
      </w:r>
      <w:proofErr w:type="spellStart"/>
      <w:r w:rsidRPr="003440ED">
        <w:rPr>
          <w:rFonts w:ascii="Arial" w:hAnsi="Arial" w:cs="Arial"/>
          <w:bCs/>
          <w:i/>
        </w:rPr>
        <w:t>Jurnal</w:t>
      </w:r>
      <w:proofErr w:type="spellEnd"/>
      <w:r w:rsidRPr="003440ED">
        <w:rPr>
          <w:rFonts w:ascii="Arial" w:hAnsi="Arial" w:cs="Arial"/>
          <w:bCs/>
          <w:i/>
        </w:rPr>
        <w:t xml:space="preserve"> </w:t>
      </w:r>
      <w:proofErr w:type="spellStart"/>
      <w:r w:rsidRPr="003440ED">
        <w:rPr>
          <w:rFonts w:ascii="Arial" w:hAnsi="Arial" w:cs="Arial"/>
          <w:bCs/>
          <w:i/>
        </w:rPr>
        <w:t>Penelitian</w:t>
      </w:r>
      <w:proofErr w:type="spellEnd"/>
      <w:r w:rsidRPr="003440ED">
        <w:rPr>
          <w:rFonts w:ascii="Arial" w:hAnsi="Arial" w:cs="Arial"/>
          <w:bCs/>
          <w:i/>
        </w:rPr>
        <w:t xml:space="preserve"> </w:t>
      </w:r>
      <w:proofErr w:type="spellStart"/>
      <w:r w:rsidRPr="003440ED">
        <w:rPr>
          <w:rFonts w:ascii="Arial" w:hAnsi="Arial" w:cs="Arial"/>
          <w:bCs/>
          <w:i/>
        </w:rPr>
        <w:t>Hukum</w:t>
      </w:r>
      <w:proofErr w:type="spellEnd"/>
      <w:r w:rsidRPr="003440ED">
        <w:rPr>
          <w:rFonts w:ascii="Arial" w:hAnsi="Arial" w:cs="Arial"/>
          <w:bCs/>
          <w:i/>
        </w:rPr>
        <w:t xml:space="preserve"> DE JURE 19(1): 121-136.</w:t>
      </w:r>
    </w:p>
    <w:p w14:paraId="186333F9" w14:textId="0F4E8463" w:rsidR="003440ED" w:rsidRDefault="003440ED" w:rsidP="003440ED">
      <w:pPr>
        <w:spacing w:before="240"/>
        <w:ind w:left="567" w:right="64" w:hanging="567"/>
        <w:jc w:val="both"/>
        <w:rPr>
          <w:rFonts w:ascii="Arial" w:hAnsi="Arial" w:cs="Arial"/>
          <w:bCs/>
          <w:i/>
        </w:rPr>
      </w:pPr>
      <w:proofErr w:type="gramStart"/>
      <w:r w:rsidRPr="003440ED">
        <w:rPr>
          <w:rFonts w:ascii="Arial" w:hAnsi="Arial" w:cs="Arial"/>
          <w:bCs/>
          <w:i/>
        </w:rPr>
        <w:t xml:space="preserve">Surya, A.I.K. </w:t>
      </w:r>
      <w:proofErr w:type="spellStart"/>
      <w:r w:rsidRPr="003440ED">
        <w:rPr>
          <w:rFonts w:ascii="Arial" w:hAnsi="Arial" w:cs="Arial"/>
          <w:bCs/>
          <w:i/>
        </w:rPr>
        <w:t>dan</w:t>
      </w:r>
      <w:proofErr w:type="spellEnd"/>
      <w:r w:rsidRPr="003440ED">
        <w:rPr>
          <w:rFonts w:ascii="Arial" w:hAnsi="Arial" w:cs="Arial"/>
          <w:bCs/>
          <w:i/>
        </w:rPr>
        <w:t xml:space="preserve"> </w:t>
      </w:r>
      <w:proofErr w:type="spellStart"/>
      <w:r w:rsidRPr="003440ED">
        <w:rPr>
          <w:rFonts w:ascii="Arial" w:hAnsi="Arial" w:cs="Arial"/>
          <w:bCs/>
          <w:i/>
        </w:rPr>
        <w:t>Pitriyantini</w:t>
      </w:r>
      <w:proofErr w:type="spellEnd"/>
      <w:r w:rsidRPr="003440ED">
        <w:rPr>
          <w:rFonts w:ascii="Arial" w:hAnsi="Arial" w:cs="Arial"/>
          <w:bCs/>
          <w:i/>
        </w:rPr>
        <w:t>, E. P.2020.</w:t>
      </w:r>
      <w:proofErr w:type="gramEnd"/>
      <w:r w:rsidRPr="003440ED">
        <w:rPr>
          <w:rFonts w:ascii="Arial" w:hAnsi="Arial" w:cs="Arial"/>
          <w:bCs/>
          <w:i/>
        </w:rPr>
        <w:t xml:space="preserve"> </w:t>
      </w:r>
      <w:proofErr w:type="gramStart"/>
      <w:r w:rsidR="003F0955">
        <w:rPr>
          <w:rFonts w:ascii="Arial" w:hAnsi="Arial" w:cs="Arial"/>
          <w:bCs/>
          <w:i/>
        </w:rPr>
        <w:t>“</w:t>
      </w:r>
      <w:proofErr w:type="spellStart"/>
      <w:r w:rsidRPr="003440ED">
        <w:rPr>
          <w:rFonts w:ascii="Arial" w:hAnsi="Arial" w:cs="Arial"/>
          <w:bCs/>
          <w:i/>
        </w:rPr>
        <w:t>Peranan</w:t>
      </w:r>
      <w:proofErr w:type="spellEnd"/>
      <w:r w:rsidRPr="003440ED">
        <w:rPr>
          <w:rFonts w:ascii="Arial" w:hAnsi="Arial" w:cs="Arial"/>
          <w:bCs/>
          <w:i/>
        </w:rPr>
        <w:t xml:space="preserve"> </w:t>
      </w:r>
      <w:proofErr w:type="spellStart"/>
      <w:r w:rsidRPr="003440ED">
        <w:rPr>
          <w:rFonts w:ascii="Arial" w:hAnsi="Arial" w:cs="Arial"/>
          <w:bCs/>
          <w:i/>
        </w:rPr>
        <w:t>Desa</w:t>
      </w:r>
      <w:proofErr w:type="spellEnd"/>
      <w:r w:rsidRPr="003440ED">
        <w:rPr>
          <w:rFonts w:ascii="Arial" w:hAnsi="Arial" w:cs="Arial"/>
          <w:bCs/>
          <w:i/>
        </w:rPr>
        <w:t xml:space="preserve"> </w:t>
      </w:r>
      <w:proofErr w:type="spellStart"/>
      <w:r w:rsidRPr="003440ED">
        <w:rPr>
          <w:rFonts w:ascii="Arial" w:hAnsi="Arial" w:cs="Arial"/>
          <w:bCs/>
          <w:i/>
        </w:rPr>
        <w:t>Pakraman</w:t>
      </w:r>
      <w:proofErr w:type="spellEnd"/>
      <w:r w:rsidRPr="003440ED">
        <w:rPr>
          <w:rFonts w:ascii="Arial" w:hAnsi="Arial" w:cs="Arial"/>
          <w:bCs/>
          <w:i/>
        </w:rPr>
        <w:t xml:space="preserve"> </w:t>
      </w:r>
      <w:proofErr w:type="spellStart"/>
      <w:r w:rsidRPr="003440ED">
        <w:rPr>
          <w:rFonts w:ascii="Arial" w:hAnsi="Arial" w:cs="Arial"/>
          <w:bCs/>
          <w:i/>
        </w:rPr>
        <w:t>dalam</w:t>
      </w:r>
      <w:proofErr w:type="spellEnd"/>
      <w:r w:rsidRPr="003440ED">
        <w:rPr>
          <w:rFonts w:ascii="Arial" w:hAnsi="Arial" w:cs="Arial"/>
          <w:bCs/>
          <w:i/>
        </w:rPr>
        <w:t xml:space="preserve"> </w:t>
      </w:r>
      <w:proofErr w:type="spellStart"/>
      <w:r w:rsidRPr="003440ED">
        <w:rPr>
          <w:rFonts w:ascii="Arial" w:hAnsi="Arial" w:cs="Arial"/>
          <w:bCs/>
          <w:i/>
        </w:rPr>
        <w:t>Menanggulangi</w:t>
      </w:r>
      <w:proofErr w:type="spellEnd"/>
      <w:r w:rsidRPr="003440ED">
        <w:rPr>
          <w:rFonts w:ascii="Arial" w:hAnsi="Arial" w:cs="Arial"/>
          <w:bCs/>
          <w:i/>
        </w:rPr>
        <w:t xml:space="preserve"> </w:t>
      </w:r>
      <w:proofErr w:type="spellStart"/>
      <w:r w:rsidRPr="003440ED">
        <w:rPr>
          <w:rFonts w:ascii="Arial" w:hAnsi="Arial" w:cs="Arial"/>
          <w:bCs/>
          <w:i/>
        </w:rPr>
        <w:t>Penyalaahgunaan</w:t>
      </w:r>
      <w:proofErr w:type="spellEnd"/>
      <w:r w:rsidRPr="003440ED">
        <w:rPr>
          <w:rFonts w:ascii="Arial" w:hAnsi="Arial" w:cs="Arial"/>
          <w:bCs/>
          <w:i/>
        </w:rPr>
        <w:t xml:space="preserve"> </w:t>
      </w:r>
      <w:proofErr w:type="spellStart"/>
      <w:r w:rsidRPr="003440ED">
        <w:rPr>
          <w:rFonts w:ascii="Arial" w:hAnsi="Arial" w:cs="Arial"/>
          <w:bCs/>
          <w:i/>
        </w:rPr>
        <w:t>Narkoba</w:t>
      </w:r>
      <w:proofErr w:type="spellEnd"/>
      <w:r w:rsidRPr="003440ED">
        <w:rPr>
          <w:rFonts w:ascii="Arial" w:hAnsi="Arial" w:cs="Arial"/>
          <w:bCs/>
          <w:i/>
        </w:rPr>
        <w:t xml:space="preserve"> Di </w:t>
      </w:r>
      <w:proofErr w:type="spellStart"/>
      <w:r w:rsidRPr="003440ED">
        <w:rPr>
          <w:rFonts w:ascii="Arial" w:hAnsi="Arial" w:cs="Arial"/>
          <w:bCs/>
          <w:i/>
        </w:rPr>
        <w:t>Kalangan</w:t>
      </w:r>
      <w:proofErr w:type="spellEnd"/>
      <w:r w:rsidRPr="003440ED">
        <w:rPr>
          <w:rFonts w:ascii="Arial" w:hAnsi="Arial" w:cs="Arial"/>
          <w:bCs/>
          <w:i/>
        </w:rPr>
        <w:t xml:space="preserve"> </w:t>
      </w:r>
      <w:proofErr w:type="spellStart"/>
      <w:r w:rsidRPr="003440ED">
        <w:rPr>
          <w:rFonts w:ascii="Arial" w:hAnsi="Arial" w:cs="Arial"/>
          <w:bCs/>
          <w:i/>
        </w:rPr>
        <w:t>Remaja</w:t>
      </w:r>
      <w:proofErr w:type="spellEnd"/>
      <w:r w:rsidRPr="003440ED">
        <w:rPr>
          <w:rFonts w:ascii="Arial" w:hAnsi="Arial" w:cs="Arial"/>
          <w:bCs/>
          <w:i/>
        </w:rPr>
        <w:t xml:space="preserve"> Di </w:t>
      </w:r>
      <w:proofErr w:type="spellStart"/>
      <w:r w:rsidRPr="003440ED">
        <w:rPr>
          <w:rFonts w:ascii="Arial" w:hAnsi="Arial" w:cs="Arial"/>
          <w:bCs/>
          <w:i/>
        </w:rPr>
        <w:t>kecamatan</w:t>
      </w:r>
      <w:proofErr w:type="spellEnd"/>
      <w:r w:rsidRPr="003440ED">
        <w:rPr>
          <w:rFonts w:ascii="Arial" w:hAnsi="Arial" w:cs="Arial"/>
          <w:bCs/>
          <w:i/>
        </w:rPr>
        <w:t xml:space="preserve"> Kediri, </w:t>
      </w:r>
      <w:proofErr w:type="spellStart"/>
      <w:r w:rsidRPr="003440ED">
        <w:rPr>
          <w:rFonts w:ascii="Arial" w:hAnsi="Arial" w:cs="Arial"/>
          <w:bCs/>
          <w:i/>
        </w:rPr>
        <w:t>Tabanan</w:t>
      </w:r>
      <w:proofErr w:type="spellEnd"/>
      <w:r w:rsidRPr="003440ED">
        <w:rPr>
          <w:rFonts w:ascii="Arial" w:hAnsi="Arial" w:cs="Arial"/>
          <w:bCs/>
          <w:i/>
        </w:rPr>
        <w:t>, Bali</w:t>
      </w:r>
      <w:r w:rsidR="003F0955">
        <w:rPr>
          <w:rFonts w:ascii="Arial" w:hAnsi="Arial" w:cs="Arial"/>
          <w:bCs/>
          <w:i/>
        </w:rPr>
        <w:t>”</w:t>
      </w:r>
      <w:r w:rsidRPr="003440ED">
        <w:rPr>
          <w:rFonts w:ascii="Arial" w:hAnsi="Arial" w:cs="Arial"/>
          <w:bCs/>
          <w:i/>
        </w:rPr>
        <w:t>.</w:t>
      </w:r>
      <w:proofErr w:type="gramEnd"/>
      <w:r w:rsidRPr="003440ED">
        <w:rPr>
          <w:rFonts w:ascii="Arial" w:hAnsi="Arial" w:cs="Arial"/>
          <w:bCs/>
          <w:i/>
        </w:rPr>
        <w:t xml:space="preserve">  </w:t>
      </w:r>
      <w:proofErr w:type="spellStart"/>
      <w:r w:rsidRPr="003440ED">
        <w:rPr>
          <w:rFonts w:ascii="Arial" w:hAnsi="Arial" w:cs="Arial"/>
          <w:bCs/>
          <w:i/>
        </w:rPr>
        <w:t>Jurnal</w:t>
      </w:r>
      <w:proofErr w:type="spellEnd"/>
      <w:r w:rsidRPr="003440ED">
        <w:rPr>
          <w:rFonts w:ascii="Arial" w:hAnsi="Arial" w:cs="Arial"/>
          <w:bCs/>
          <w:i/>
        </w:rPr>
        <w:t xml:space="preserve"> </w:t>
      </w:r>
      <w:proofErr w:type="spellStart"/>
      <w:r w:rsidRPr="003440ED">
        <w:rPr>
          <w:rFonts w:ascii="Arial" w:hAnsi="Arial" w:cs="Arial"/>
          <w:bCs/>
          <w:i/>
        </w:rPr>
        <w:t>Komunikasi</w:t>
      </w:r>
      <w:proofErr w:type="spellEnd"/>
      <w:r w:rsidRPr="003440ED">
        <w:rPr>
          <w:rFonts w:ascii="Arial" w:hAnsi="Arial" w:cs="Arial"/>
          <w:bCs/>
          <w:i/>
        </w:rPr>
        <w:t xml:space="preserve"> </w:t>
      </w:r>
      <w:proofErr w:type="spellStart"/>
      <w:r w:rsidRPr="003440ED">
        <w:rPr>
          <w:rFonts w:ascii="Arial" w:hAnsi="Arial" w:cs="Arial"/>
          <w:bCs/>
          <w:i/>
        </w:rPr>
        <w:t>Hukum</w:t>
      </w:r>
      <w:proofErr w:type="spellEnd"/>
      <w:r w:rsidRPr="003440ED">
        <w:rPr>
          <w:rFonts w:ascii="Arial" w:hAnsi="Arial" w:cs="Arial"/>
          <w:bCs/>
          <w:i/>
        </w:rPr>
        <w:t xml:space="preserve"> (JKH) </w:t>
      </w:r>
      <w:proofErr w:type="spellStart"/>
      <w:r w:rsidRPr="003440ED">
        <w:rPr>
          <w:rFonts w:ascii="Arial" w:hAnsi="Arial" w:cs="Arial"/>
          <w:bCs/>
          <w:i/>
        </w:rPr>
        <w:t>Universitas</w:t>
      </w:r>
      <w:proofErr w:type="spellEnd"/>
      <w:r w:rsidRPr="003440ED">
        <w:rPr>
          <w:rFonts w:ascii="Arial" w:hAnsi="Arial" w:cs="Arial"/>
          <w:bCs/>
          <w:i/>
        </w:rPr>
        <w:t xml:space="preserve"> </w:t>
      </w:r>
      <w:proofErr w:type="spellStart"/>
      <w:r w:rsidRPr="003440ED">
        <w:rPr>
          <w:rFonts w:ascii="Arial" w:hAnsi="Arial" w:cs="Arial"/>
          <w:bCs/>
          <w:i/>
        </w:rPr>
        <w:t>Pendidikan</w:t>
      </w:r>
      <w:proofErr w:type="spellEnd"/>
      <w:r w:rsidRPr="003440ED">
        <w:rPr>
          <w:rFonts w:ascii="Arial" w:hAnsi="Arial" w:cs="Arial"/>
          <w:bCs/>
          <w:i/>
        </w:rPr>
        <w:t xml:space="preserve"> </w:t>
      </w:r>
      <w:proofErr w:type="spellStart"/>
      <w:r w:rsidRPr="003440ED">
        <w:rPr>
          <w:rFonts w:ascii="Arial" w:hAnsi="Arial" w:cs="Arial"/>
          <w:bCs/>
          <w:i/>
        </w:rPr>
        <w:t>Ganesha.Vol</w:t>
      </w:r>
      <w:proofErr w:type="spellEnd"/>
      <w:r w:rsidRPr="003440ED">
        <w:rPr>
          <w:rFonts w:ascii="Arial" w:hAnsi="Arial" w:cs="Arial"/>
          <w:bCs/>
          <w:i/>
        </w:rPr>
        <w:t xml:space="preserve"> 6 (2): 396-412.</w:t>
      </w:r>
    </w:p>
    <w:p w14:paraId="7439DA2F" w14:textId="77777777" w:rsidR="00D81D8C" w:rsidRPr="00D81D8C" w:rsidRDefault="00D81D8C" w:rsidP="00D81D8C">
      <w:pPr>
        <w:spacing w:before="240"/>
        <w:ind w:left="567" w:right="64" w:hanging="567"/>
        <w:jc w:val="both"/>
        <w:rPr>
          <w:rFonts w:ascii="Arial" w:hAnsi="Arial" w:cs="Arial"/>
          <w:bCs/>
          <w:i/>
        </w:rPr>
      </w:pPr>
      <w:r w:rsidRPr="00D81D8C">
        <w:rPr>
          <w:rFonts w:ascii="Arial" w:hAnsi="Arial" w:cs="Arial"/>
          <w:bCs/>
          <w:i/>
          <w:lang w:val="id-ID"/>
        </w:rPr>
        <w:lastRenderedPageBreak/>
        <w:t>Towakit, Jethan. 2014. Pedoman Pelaksanaan P4GN melalui Peran Serta Kepala Desa/Lurah di Tingkat Desa atau Kelurahan. TADBIR Journal Manajemen Pendidikan Islam. Vol 2 (2): 155-160.</w:t>
      </w:r>
    </w:p>
    <w:p w14:paraId="1B7183C3" w14:textId="77777777" w:rsidR="000E3384" w:rsidRPr="006347A7" w:rsidRDefault="000E3384" w:rsidP="00102FE2">
      <w:pPr>
        <w:spacing w:before="240"/>
        <w:ind w:right="64"/>
        <w:jc w:val="both"/>
        <w:rPr>
          <w:rFonts w:ascii="Arial" w:hAnsi="Arial" w:cs="Arial"/>
          <w:i/>
        </w:rPr>
      </w:pPr>
    </w:p>
    <w:sectPr w:rsidR="000E3384" w:rsidRPr="006347A7" w:rsidSect="006347A7">
      <w:footerReference w:type="default" r:id="rId10"/>
      <w:headerReference w:type="first" r:id="rId11"/>
      <w:type w:val="continuous"/>
      <w:pgSz w:w="10206" w:h="14175" w:code="1"/>
      <w:pgMar w:top="1412" w:right="1134" w:bottom="1412"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8126C9" w14:textId="77777777" w:rsidR="005E6399" w:rsidRDefault="005E6399" w:rsidP="008401AF">
      <w:r>
        <w:separator/>
      </w:r>
    </w:p>
  </w:endnote>
  <w:endnote w:type="continuationSeparator" w:id="0">
    <w:p w14:paraId="4348E30C" w14:textId="77777777" w:rsidR="005E6399" w:rsidRDefault="005E6399" w:rsidP="00840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B2"/>
    <w:family w:val="roman"/>
    <w:pitch w:val="variable"/>
    <w:sig w:usb0="00000000" w:usb1="80000000" w:usb2="00000008" w:usb3="00000000" w:csb0="00000041" w:csb1="00000000"/>
  </w:font>
  <w:font w:name="Calisto MT">
    <w:panose1 w:val="02040603050505030304"/>
    <w:charset w:val="00"/>
    <w:family w:val="roman"/>
    <w:pitch w:val="variable"/>
    <w:sig w:usb0="00000003" w:usb1="00000000" w:usb2="00000000" w:usb3="00000000" w:csb0="00000001" w:csb1="00000000"/>
  </w:font>
  <w:font w:name="Minion Pro">
    <w:altName w:val="Times New Roman"/>
    <w:charset w:val="00"/>
    <w:family w:val="roman"/>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D1151" w14:textId="54F04BB5" w:rsidR="008401AF" w:rsidRDefault="00703CDC" w:rsidP="008401AF">
    <w:pPr>
      <w:pStyle w:val="Footer"/>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69D7C4" w14:textId="77777777" w:rsidR="005E6399" w:rsidRDefault="005E6399" w:rsidP="008401AF">
      <w:r>
        <w:separator/>
      </w:r>
    </w:p>
  </w:footnote>
  <w:footnote w:type="continuationSeparator" w:id="0">
    <w:p w14:paraId="5FBE8688" w14:textId="77777777" w:rsidR="005E6399" w:rsidRDefault="005E6399" w:rsidP="00840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1760B" w14:textId="0A9F154E" w:rsidR="00752D0C" w:rsidRDefault="005E6399" w:rsidP="00752D0C">
    <w:pPr>
      <w:autoSpaceDE w:val="0"/>
      <w:autoSpaceDN w:val="0"/>
      <w:adjustRightInd w:val="0"/>
      <w:jc w:val="right"/>
      <w:textAlignment w:val="center"/>
      <w:rPr>
        <w:rFonts w:ascii="Calisto MT" w:hAnsi="Calisto MT" w:cs="Calisto MT"/>
        <w:b/>
        <w:bCs/>
        <w:color w:val="000000"/>
        <w:sz w:val="28"/>
        <w:szCs w:val="28"/>
        <w:lang w:val="en-GB"/>
      </w:rPr>
    </w:pPr>
    <w:hyperlink r:id="rId1" w:history="1">
      <w:proofErr w:type="spellStart"/>
      <w:r w:rsidR="00752D0C" w:rsidRPr="00E35CF0">
        <w:rPr>
          <w:rStyle w:val="Hyperlink"/>
          <w:rFonts w:ascii="Arial" w:hAnsi="Arial" w:cs="Arial"/>
          <w:b/>
          <w:color w:val="auto"/>
          <w:szCs w:val="20"/>
          <w:u w:val="none"/>
        </w:rPr>
        <w:t>Jurnal</w:t>
      </w:r>
      <w:proofErr w:type="spellEnd"/>
      <w:r w:rsidR="00752D0C" w:rsidRPr="00E35CF0">
        <w:rPr>
          <w:rStyle w:val="Hyperlink"/>
          <w:rFonts w:ascii="Arial" w:hAnsi="Arial" w:cs="Arial"/>
          <w:b/>
          <w:color w:val="auto"/>
          <w:szCs w:val="20"/>
          <w:u w:val="none"/>
        </w:rPr>
        <w:t xml:space="preserve"> </w:t>
      </w:r>
      <w:proofErr w:type="spellStart"/>
      <w:r w:rsidR="00752D0C" w:rsidRPr="00E35CF0">
        <w:rPr>
          <w:rStyle w:val="Hyperlink"/>
          <w:rFonts w:ascii="Arial" w:hAnsi="Arial" w:cs="Arial"/>
          <w:b/>
          <w:color w:val="auto"/>
          <w:szCs w:val="20"/>
          <w:u w:val="none"/>
        </w:rPr>
        <w:t>Sibermas</w:t>
      </w:r>
      <w:proofErr w:type="spellEnd"/>
      <w:r w:rsidR="00752D0C" w:rsidRPr="00E35CF0">
        <w:rPr>
          <w:rStyle w:val="Hyperlink"/>
          <w:rFonts w:ascii="Arial" w:hAnsi="Arial" w:cs="Arial"/>
          <w:b/>
          <w:color w:val="auto"/>
          <w:szCs w:val="20"/>
          <w:u w:val="none"/>
        </w:rPr>
        <w:t xml:space="preserve"> (</w:t>
      </w:r>
      <w:proofErr w:type="spellStart"/>
      <w:r w:rsidR="00752D0C" w:rsidRPr="00E35CF0">
        <w:rPr>
          <w:rStyle w:val="Hyperlink"/>
          <w:rFonts w:ascii="Arial" w:hAnsi="Arial" w:cs="Arial"/>
          <w:b/>
          <w:color w:val="auto"/>
          <w:szCs w:val="20"/>
          <w:u w:val="none"/>
        </w:rPr>
        <w:t>Sinergi</w:t>
      </w:r>
      <w:proofErr w:type="spellEnd"/>
      <w:r w:rsidR="00752D0C" w:rsidRPr="00E35CF0">
        <w:rPr>
          <w:rStyle w:val="Hyperlink"/>
          <w:rFonts w:ascii="Arial" w:hAnsi="Arial" w:cs="Arial"/>
          <w:b/>
          <w:color w:val="auto"/>
          <w:szCs w:val="20"/>
          <w:u w:val="none"/>
        </w:rPr>
        <w:t xml:space="preserve"> </w:t>
      </w:r>
      <w:proofErr w:type="spellStart"/>
      <w:r w:rsidR="00752D0C" w:rsidRPr="00E35CF0">
        <w:rPr>
          <w:rStyle w:val="Hyperlink"/>
          <w:rFonts w:ascii="Arial" w:hAnsi="Arial" w:cs="Arial"/>
          <w:b/>
          <w:color w:val="auto"/>
          <w:szCs w:val="20"/>
          <w:u w:val="none"/>
        </w:rPr>
        <w:t>Pemberdayaan</w:t>
      </w:r>
      <w:proofErr w:type="spellEnd"/>
      <w:r w:rsidR="00752D0C" w:rsidRPr="00E35CF0">
        <w:rPr>
          <w:rStyle w:val="Hyperlink"/>
          <w:rFonts w:ascii="Arial" w:hAnsi="Arial" w:cs="Arial"/>
          <w:b/>
          <w:color w:val="auto"/>
          <w:szCs w:val="20"/>
          <w:u w:val="none"/>
        </w:rPr>
        <w:t xml:space="preserve"> </w:t>
      </w:r>
      <w:proofErr w:type="spellStart"/>
      <w:r w:rsidR="00752D0C" w:rsidRPr="00E35CF0">
        <w:rPr>
          <w:rStyle w:val="Hyperlink"/>
          <w:rFonts w:ascii="Arial" w:hAnsi="Arial" w:cs="Arial"/>
          <w:b/>
          <w:color w:val="auto"/>
          <w:szCs w:val="20"/>
          <w:u w:val="none"/>
        </w:rPr>
        <w:t>Masyarakat</w:t>
      </w:r>
      <w:proofErr w:type="spellEnd"/>
      <w:r w:rsidR="00752D0C" w:rsidRPr="00E35CF0">
        <w:rPr>
          <w:rStyle w:val="Hyperlink"/>
          <w:rFonts w:ascii="Arial" w:hAnsi="Arial" w:cs="Arial"/>
          <w:b/>
          <w:color w:val="auto"/>
          <w:szCs w:val="20"/>
          <w:u w:val="none"/>
        </w:rPr>
        <w:t>)</w:t>
      </w:r>
    </w:hyperlink>
  </w:p>
  <w:p w14:paraId="36FA821A" w14:textId="3975443E" w:rsidR="00752D0C" w:rsidRDefault="00752D0C" w:rsidP="00752D0C">
    <w:pPr>
      <w:pStyle w:val="BasicParagraph"/>
      <w:jc w:val="right"/>
      <w:rPr>
        <w:rFonts w:ascii="Times New Roman" w:hAnsi="Times New Roman" w:cs="Times New Roman"/>
      </w:rPr>
    </w:pPr>
    <w:r>
      <w:rPr>
        <w:rFonts w:ascii="Times New Roman" w:hAnsi="Times New Roman" w:cs="Times New Roman"/>
        <w:lang w:val="en-US"/>
      </w:rPr>
      <w:t>E-ISSN XXXX-XXXX P-</w:t>
    </w:r>
    <w:r>
      <w:rPr>
        <w:rFonts w:ascii="Times New Roman" w:hAnsi="Times New Roman" w:cs="Times New Roman"/>
      </w:rPr>
      <w:t>ISSN XXXX-XXXX</w:t>
    </w:r>
  </w:p>
  <w:p w14:paraId="7F822ADA" w14:textId="490B3EAB" w:rsidR="00A7238B" w:rsidRDefault="00752D0C" w:rsidP="008E5CEB">
    <w:pPr>
      <w:pStyle w:val="Header"/>
      <w:jc w:val="right"/>
    </w:pPr>
    <w:r>
      <w:t>https://doi.org/10.37905/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F1A25"/>
    <w:multiLevelType w:val="hybridMultilevel"/>
    <w:tmpl w:val="8B1A0B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D50C72"/>
    <w:multiLevelType w:val="multilevel"/>
    <w:tmpl w:val="363863E4"/>
    <w:lvl w:ilvl="0">
      <w:numFmt w:val="bullet"/>
      <w:lvlText w:val="-"/>
      <w:lvlJc w:val="left"/>
      <w:pPr>
        <w:ind w:left="1146" w:firstLine="786"/>
      </w:pPr>
      <w:rPr>
        <w:rFonts w:ascii="Arial" w:eastAsia="Arial" w:hAnsi="Arial" w:cs="Arial"/>
        <w:vertAlign w:val="baseline"/>
      </w:rPr>
    </w:lvl>
    <w:lvl w:ilvl="1">
      <w:numFmt w:val="bullet"/>
      <w:lvlText w:val="o"/>
      <w:lvlJc w:val="left"/>
      <w:pPr>
        <w:ind w:left="1866" w:firstLine="1506"/>
      </w:pPr>
      <w:rPr>
        <w:rFonts w:ascii="Arial" w:eastAsia="Arial" w:hAnsi="Arial" w:cs="Arial"/>
        <w:vertAlign w:val="baseline"/>
      </w:rPr>
    </w:lvl>
    <w:lvl w:ilvl="2">
      <w:numFmt w:val="bullet"/>
      <w:lvlText w:val="▪"/>
      <w:lvlJc w:val="left"/>
      <w:pPr>
        <w:ind w:left="2586" w:firstLine="2226"/>
      </w:pPr>
      <w:rPr>
        <w:rFonts w:ascii="Arial" w:eastAsia="Arial" w:hAnsi="Arial" w:cs="Arial"/>
        <w:vertAlign w:val="baseline"/>
      </w:rPr>
    </w:lvl>
    <w:lvl w:ilvl="3">
      <w:numFmt w:val="bullet"/>
      <w:lvlText w:val="●"/>
      <w:lvlJc w:val="left"/>
      <w:pPr>
        <w:ind w:left="3306" w:firstLine="2946"/>
      </w:pPr>
      <w:rPr>
        <w:rFonts w:ascii="Arial" w:eastAsia="Arial" w:hAnsi="Arial" w:cs="Arial"/>
        <w:vertAlign w:val="baseline"/>
      </w:rPr>
    </w:lvl>
    <w:lvl w:ilvl="4">
      <w:numFmt w:val="bullet"/>
      <w:lvlText w:val="o"/>
      <w:lvlJc w:val="left"/>
      <w:pPr>
        <w:ind w:left="4026" w:firstLine="3666"/>
      </w:pPr>
      <w:rPr>
        <w:rFonts w:ascii="Arial" w:eastAsia="Arial" w:hAnsi="Arial" w:cs="Arial"/>
        <w:vertAlign w:val="baseline"/>
      </w:rPr>
    </w:lvl>
    <w:lvl w:ilvl="5">
      <w:numFmt w:val="bullet"/>
      <w:lvlText w:val="▪"/>
      <w:lvlJc w:val="left"/>
      <w:pPr>
        <w:ind w:left="4746" w:firstLine="4386"/>
      </w:pPr>
      <w:rPr>
        <w:rFonts w:ascii="Arial" w:eastAsia="Arial" w:hAnsi="Arial" w:cs="Arial"/>
        <w:vertAlign w:val="baseline"/>
      </w:rPr>
    </w:lvl>
    <w:lvl w:ilvl="6">
      <w:numFmt w:val="bullet"/>
      <w:lvlText w:val="●"/>
      <w:lvlJc w:val="left"/>
      <w:pPr>
        <w:ind w:left="5466" w:firstLine="5106"/>
      </w:pPr>
      <w:rPr>
        <w:rFonts w:ascii="Arial" w:eastAsia="Arial" w:hAnsi="Arial" w:cs="Arial"/>
        <w:vertAlign w:val="baseline"/>
      </w:rPr>
    </w:lvl>
    <w:lvl w:ilvl="7">
      <w:numFmt w:val="bullet"/>
      <w:lvlText w:val="o"/>
      <w:lvlJc w:val="left"/>
      <w:pPr>
        <w:ind w:left="6186" w:firstLine="5826"/>
      </w:pPr>
      <w:rPr>
        <w:rFonts w:ascii="Arial" w:eastAsia="Arial" w:hAnsi="Arial" w:cs="Arial"/>
        <w:vertAlign w:val="baseline"/>
      </w:rPr>
    </w:lvl>
    <w:lvl w:ilvl="8">
      <w:numFmt w:val="bullet"/>
      <w:lvlText w:val="▪"/>
      <w:lvlJc w:val="left"/>
      <w:pPr>
        <w:ind w:left="6906" w:firstLine="6546"/>
      </w:pPr>
      <w:rPr>
        <w:rFonts w:ascii="Arial" w:eastAsia="Arial" w:hAnsi="Arial" w:cs="Arial"/>
        <w:vertAlign w:val="baseline"/>
      </w:rPr>
    </w:lvl>
  </w:abstractNum>
  <w:abstractNum w:abstractNumId="2">
    <w:nsid w:val="133B01D2"/>
    <w:multiLevelType w:val="hybridMultilevel"/>
    <w:tmpl w:val="2ACC1902"/>
    <w:lvl w:ilvl="0" w:tplc="04090019">
      <w:start w:val="1"/>
      <w:numFmt w:val="lowerLetter"/>
      <w:lvlText w:val="%1."/>
      <w:lvlJc w:val="left"/>
      <w:pPr>
        <w:ind w:left="1249" w:hanging="360"/>
      </w:pPr>
    </w:lvl>
    <w:lvl w:ilvl="1" w:tplc="04090019" w:tentative="1">
      <w:start w:val="1"/>
      <w:numFmt w:val="lowerLetter"/>
      <w:lvlText w:val="%2."/>
      <w:lvlJc w:val="left"/>
      <w:pPr>
        <w:ind w:left="1969" w:hanging="360"/>
      </w:pPr>
    </w:lvl>
    <w:lvl w:ilvl="2" w:tplc="0409001B" w:tentative="1">
      <w:start w:val="1"/>
      <w:numFmt w:val="lowerRoman"/>
      <w:lvlText w:val="%3."/>
      <w:lvlJc w:val="right"/>
      <w:pPr>
        <w:ind w:left="2689" w:hanging="180"/>
      </w:pPr>
    </w:lvl>
    <w:lvl w:ilvl="3" w:tplc="0409000F" w:tentative="1">
      <w:start w:val="1"/>
      <w:numFmt w:val="decimal"/>
      <w:lvlText w:val="%4."/>
      <w:lvlJc w:val="left"/>
      <w:pPr>
        <w:ind w:left="3409" w:hanging="360"/>
      </w:pPr>
    </w:lvl>
    <w:lvl w:ilvl="4" w:tplc="04090019" w:tentative="1">
      <w:start w:val="1"/>
      <w:numFmt w:val="lowerLetter"/>
      <w:lvlText w:val="%5."/>
      <w:lvlJc w:val="left"/>
      <w:pPr>
        <w:ind w:left="4129" w:hanging="360"/>
      </w:pPr>
    </w:lvl>
    <w:lvl w:ilvl="5" w:tplc="0409001B" w:tentative="1">
      <w:start w:val="1"/>
      <w:numFmt w:val="lowerRoman"/>
      <w:lvlText w:val="%6."/>
      <w:lvlJc w:val="right"/>
      <w:pPr>
        <w:ind w:left="4849" w:hanging="180"/>
      </w:pPr>
    </w:lvl>
    <w:lvl w:ilvl="6" w:tplc="0409000F" w:tentative="1">
      <w:start w:val="1"/>
      <w:numFmt w:val="decimal"/>
      <w:lvlText w:val="%7."/>
      <w:lvlJc w:val="left"/>
      <w:pPr>
        <w:ind w:left="5569" w:hanging="360"/>
      </w:pPr>
    </w:lvl>
    <w:lvl w:ilvl="7" w:tplc="04090019" w:tentative="1">
      <w:start w:val="1"/>
      <w:numFmt w:val="lowerLetter"/>
      <w:lvlText w:val="%8."/>
      <w:lvlJc w:val="left"/>
      <w:pPr>
        <w:ind w:left="6289" w:hanging="360"/>
      </w:pPr>
    </w:lvl>
    <w:lvl w:ilvl="8" w:tplc="0409001B" w:tentative="1">
      <w:start w:val="1"/>
      <w:numFmt w:val="lowerRoman"/>
      <w:lvlText w:val="%9."/>
      <w:lvlJc w:val="right"/>
      <w:pPr>
        <w:ind w:left="7009" w:hanging="180"/>
      </w:pPr>
    </w:lvl>
  </w:abstractNum>
  <w:abstractNum w:abstractNumId="3">
    <w:nsid w:val="184F5044"/>
    <w:multiLevelType w:val="hybridMultilevel"/>
    <w:tmpl w:val="FFD07B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4A09F4"/>
    <w:multiLevelType w:val="hybridMultilevel"/>
    <w:tmpl w:val="BDF4D4DC"/>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21D22CA8"/>
    <w:multiLevelType w:val="multilevel"/>
    <w:tmpl w:val="B7CED6FA"/>
    <w:lvl w:ilvl="0">
      <w:start w:val="1"/>
      <w:numFmt w:val="lowerLetter"/>
      <w:lvlText w:val="%1."/>
      <w:lvlJc w:val="left"/>
      <w:pPr>
        <w:ind w:left="786" w:firstLine="425"/>
      </w:pPr>
      <w:rPr>
        <w:vertAlign w:val="baseline"/>
      </w:rPr>
    </w:lvl>
    <w:lvl w:ilvl="1">
      <w:start w:val="1"/>
      <w:numFmt w:val="lowerLetter"/>
      <w:lvlText w:val="%2."/>
      <w:lvlJc w:val="left"/>
      <w:pPr>
        <w:ind w:left="1506" w:firstLine="1146"/>
      </w:pPr>
      <w:rPr>
        <w:vertAlign w:val="baseline"/>
      </w:rPr>
    </w:lvl>
    <w:lvl w:ilvl="2">
      <w:start w:val="1"/>
      <w:numFmt w:val="lowerRoman"/>
      <w:lvlText w:val="%3."/>
      <w:lvlJc w:val="right"/>
      <w:pPr>
        <w:ind w:left="2226" w:firstLine="2046"/>
      </w:pPr>
      <w:rPr>
        <w:vertAlign w:val="baseline"/>
      </w:rPr>
    </w:lvl>
    <w:lvl w:ilvl="3">
      <w:start w:val="1"/>
      <w:numFmt w:val="decimal"/>
      <w:lvlText w:val="%4."/>
      <w:lvlJc w:val="left"/>
      <w:pPr>
        <w:ind w:left="2946" w:firstLine="2586"/>
      </w:pPr>
      <w:rPr>
        <w:vertAlign w:val="baseline"/>
      </w:rPr>
    </w:lvl>
    <w:lvl w:ilvl="4">
      <w:start w:val="1"/>
      <w:numFmt w:val="lowerLetter"/>
      <w:lvlText w:val="%5."/>
      <w:lvlJc w:val="left"/>
      <w:pPr>
        <w:ind w:left="3666" w:firstLine="3306"/>
      </w:pPr>
      <w:rPr>
        <w:vertAlign w:val="baseline"/>
      </w:rPr>
    </w:lvl>
    <w:lvl w:ilvl="5">
      <w:start w:val="1"/>
      <w:numFmt w:val="lowerRoman"/>
      <w:lvlText w:val="%6."/>
      <w:lvlJc w:val="right"/>
      <w:pPr>
        <w:ind w:left="4386" w:firstLine="4206"/>
      </w:pPr>
      <w:rPr>
        <w:vertAlign w:val="baseline"/>
      </w:rPr>
    </w:lvl>
    <w:lvl w:ilvl="6">
      <w:start w:val="1"/>
      <w:numFmt w:val="decimal"/>
      <w:lvlText w:val="%7."/>
      <w:lvlJc w:val="left"/>
      <w:pPr>
        <w:ind w:left="5106" w:firstLine="4746"/>
      </w:pPr>
      <w:rPr>
        <w:vertAlign w:val="baseline"/>
      </w:rPr>
    </w:lvl>
    <w:lvl w:ilvl="7">
      <w:start w:val="1"/>
      <w:numFmt w:val="lowerLetter"/>
      <w:lvlText w:val="%8."/>
      <w:lvlJc w:val="left"/>
      <w:pPr>
        <w:ind w:left="5826" w:firstLine="5466"/>
      </w:pPr>
      <w:rPr>
        <w:vertAlign w:val="baseline"/>
      </w:rPr>
    </w:lvl>
    <w:lvl w:ilvl="8">
      <w:start w:val="1"/>
      <w:numFmt w:val="lowerRoman"/>
      <w:lvlText w:val="%9."/>
      <w:lvlJc w:val="right"/>
      <w:pPr>
        <w:ind w:left="6546" w:firstLine="6366"/>
      </w:pPr>
      <w:rPr>
        <w:vertAlign w:val="baseline"/>
      </w:rPr>
    </w:lvl>
  </w:abstractNum>
  <w:abstractNum w:abstractNumId="6">
    <w:nsid w:val="22A72844"/>
    <w:multiLevelType w:val="hybridMultilevel"/>
    <w:tmpl w:val="CD70BB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892FA6"/>
    <w:multiLevelType w:val="hybridMultilevel"/>
    <w:tmpl w:val="6B866AE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25EC0A94"/>
    <w:multiLevelType w:val="hybridMultilevel"/>
    <w:tmpl w:val="F45C121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nsid w:val="2B800153"/>
    <w:multiLevelType w:val="hybridMultilevel"/>
    <w:tmpl w:val="FEE412BC"/>
    <w:lvl w:ilvl="0" w:tplc="B0702862">
      <w:start w:val="1"/>
      <w:numFmt w:val="lowerLetter"/>
      <w:lvlText w:val="%1)"/>
      <w:lvlJc w:val="left"/>
      <w:pPr>
        <w:ind w:left="1017" w:hanging="429"/>
        <w:jc w:val="left"/>
      </w:pPr>
      <w:rPr>
        <w:rFonts w:hint="default"/>
        <w:b/>
        <w:bCs/>
        <w:spacing w:val="-5"/>
        <w:w w:val="99"/>
        <w:lang w:val="id" w:eastAsia="en-US" w:bidi="ar-SA"/>
      </w:rPr>
    </w:lvl>
    <w:lvl w:ilvl="1" w:tplc="33082112">
      <w:start w:val="1"/>
      <w:numFmt w:val="decimal"/>
      <w:lvlText w:val="%2)"/>
      <w:lvlJc w:val="left"/>
      <w:pPr>
        <w:ind w:left="1309" w:hanging="360"/>
        <w:jc w:val="left"/>
      </w:pPr>
      <w:rPr>
        <w:rFonts w:hint="default"/>
        <w:b w:val="0"/>
        <w:bCs/>
        <w:spacing w:val="-16"/>
        <w:w w:val="99"/>
        <w:lang w:val="id" w:eastAsia="en-US" w:bidi="ar-SA"/>
      </w:rPr>
    </w:lvl>
    <w:lvl w:ilvl="2" w:tplc="5E4A9132">
      <w:numFmt w:val="bullet"/>
      <w:lvlText w:val="•"/>
      <w:lvlJc w:val="left"/>
      <w:pPr>
        <w:ind w:left="2172" w:hanging="360"/>
      </w:pPr>
      <w:rPr>
        <w:rFonts w:hint="default"/>
        <w:lang w:val="id" w:eastAsia="en-US" w:bidi="ar-SA"/>
      </w:rPr>
    </w:lvl>
    <w:lvl w:ilvl="3" w:tplc="C024AC16">
      <w:numFmt w:val="bullet"/>
      <w:lvlText w:val="•"/>
      <w:lvlJc w:val="left"/>
      <w:pPr>
        <w:ind w:left="3044" w:hanging="360"/>
      </w:pPr>
      <w:rPr>
        <w:rFonts w:hint="default"/>
        <w:lang w:val="id" w:eastAsia="en-US" w:bidi="ar-SA"/>
      </w:rPr>
    </w:lvl>
    <w:lvl w:ilvl="4" w:tplc="457E43AA">
      <w:numFmt w:val="bullet"/>
      <w:lvlText w:val="•"/>
      <w:lvlJc w:val="left"/>
      <w:pPr>
        <w:ind w:left="3916" w:hanging="360"/>
      </w:pPr>
      <w:rPr>
        <w:rFonts w:hint="default"/>
        <w:lang w:val="id" w:eastAsia="en-US" w:bidi="ar-SA"/>
      </w:rPr>
    </w:lvl>
    <w:lvl w:ilvl="5" w:tplc="2E4A3F6E">
      <w:numFmt w:val="bullet"/>
      <w:lvlText w:val="•"/>
      <w:lvlJc w:val="left"/>
      <w:pPr>
        <w:ind w:left="4788" w:hanging="360"/>
      </w:pPr>
      <w:rPr>
        <w:rFonts w:hint="default"/>
        <w:lang w:val="id" w:eastAsia="en-US" w:bidi="ar-SA"/>
      </w:rPr>
    </w:lvl>
    <w:lvl w:ilvl="6" w:tplc="AA8427F6">
      <w:numFmt w:val="bullet"/>
      <w:lvlText w:val="•"/>
      <w:lvlJc w:val="left"/>
      <w:pPr>
        <w:ind w:left="5660" w:hanging="360"/>
      </w:pPr>
      <w:rPr>
        <w:rFonts w:hint="default"/>
        <w:lang w:val="id" w:eastAsia="en-US" w:bidi="ar-SA"/>
      </w:rPr>
    </w:lvl>
    <w:lvl w:ilvl="7" w:tplc="69FC6366">
      <w:numFmt w:val="bullet"/>
      <w:lvlText w:val="•"/>
      <w:lvlJc w:val="left"/>
      <w:pPr>
        <w:ind w:left="6532" w:hanging="360"/>
      </w:pPr>
      <w:rPr>
        <w:rFonts w:hint="default"/>
        <w:lang w:val="id" w:eastAsia="en-US" w:bidi="ar-SA"/>
      </w:rPr>
    </w:lvl>
    <w:lvl w:ilvl="8" w:tplc="BAFE295A">
      <w:numFmt w:val="bullet"/>
      <w:lvlText w:val="•"/>
      <w:lvlJc w:val="left"/>
      <w:pPr>
        <w:ind w:left="7404" w:hanging="360"/>
      </w:pPr>
      <w:rPr>
        <w:rFonts w:hint="default"/>
        <w:lang w:val="id" w:eastAsia="en-US" w:bidi="ar-SA"/>
      </w:rPr>
    </w:lvl>
  </w:abstractNum>
  <w:abstractNum w:abstractNumId="10">
    <w:nsid w:val="2CC23C01"/>
    <w:multiLevelType w:val="hybridMultilevel"/>
    <w:tmpl w:val="4D04F0E6"/>
    <w:lvl w:ilvl="0" w:tplc="0409000F">
      <w:start w:val="1"/>
      <w:numFmt w:val="decimal"/>
      <w:lvlText w:val="%1."/>
      <w:lvlJc w:val="left"/>
      <w:pPr>
        <w:tabs>
          <w:tab w:val="num" w:pos="720"/>
        </w:tabs>
        <w:ind w:left="720" w:hanging="360"/>
      </w:pPr>
      <w:rPr>
        <w:rFonts w:cs="Times New Roman" w:hint="default"/>
      </w:rPr>
    </w:lvl>
    <w:lvl w:ilvl="1" w:tplc="B9F2006A" w:tentative="1">
      <w:start w:val="1"/>
      <w:numFmt w:val="bullet"/>
      <w:lvlText w:val=""/>
      <w:lvlJc w:val="left"/>
      <w:pPr>
        <w:tabs>
          <w:tab w:val="num" w:pos="1440"/>
        </w:tabs>
        <w:ind w:left="1440" w:hanging="360"/>
      </w:pPr>
      <w:rPr>
        <w:rFonts w:ascii="Wingdings" w:hAnsi="Wingdings" w:hint="default"/>
      </w:rPr>
    </w:lvl>
    <w:lvl w:ilvl="2" w:tplc="1C82E74A" w:tentative="1">
      <w:start w:val="1"/>
      <w:numFmt w:val="bullet"/>
      <w:lvlText w:val=""/>
      <w:lvlJc w:val="left"/>
      <w:pPr>
        <w:tabs>
          <w:tab w:val="num" w:pos="2160"/>
        </w:tabs>
        <w:ind w:left="2160" w:hanging="360"/>
      </w:pPr>
      <w:rPr>
        <w:rFonts w:ascii="Wingdings" w:hAnsi="Wingdings" w:hint="default"/>
      </w:rPr>
    </w:lvl>
    <w:lvl w:ilvl="3" w:tplc="AA725666" w:tentative="1">
      <w:start w:val="1"/>
      <w:numFmt w:val="bullet"/>
      <w:lvlText w:val=""/>
      <w:lvlJc w:val="left"/>
      <w:pPr>
        <w:tabs>
          <w:tab w:val="num" w:pos="2880"/>
        </w:tabs>
        <w:ind w:left="2880" w:hanging="360"/>
      </w:pPr>
      <w:rPr>
        <w:rFonts w:ascii="Wingdings" w:hAnsi="Wingdings" w:hint="default"/>
      </w:rPr>
    </w:lvl>
    <w:lvl w:ilvl="4" w:tplc="FC40C374" w:tentative="1">
      <w:start w:val="1"/>
      <w:numFmt w:val="bullet"/>
      <w:lvlText w:val=""/>
      <w:lvlJc w:val="left"/>
      <w:pPr>
        <w:tabs>
          <w:tab w:val="num" w:pos="3600"/>
        </w:tabs>
        <w:ind w:left="3600" w:hanging="360"/>
      </w:pPr>
      <w:rPr>
        <w:rFonts w:ascii="Wingdings" w:hAnsi="Wingdings" w:hint="default"/>
      </w:rPr>
    </w:lvl>
    <w:lvl w:ilvl="5" w:tplc="F2A2E6AE" w:tentative="1">
      <w:start w:val="1"/>
      <w:numFmt w:val="bullet"/>
      <w:lvlText w:val=""/>
      <w:lvlJc w:val="left"/>
      <w:pPr>
        <w:tabs>
          <w:tab w:val="num" w:pos="4320"/>
        </w:tabs>
        <w:ind w:left="4320" w:hanging="360"/>
      </w:pPr>
      <w:rPr>
        <w:rFonts w:ascii="Wingdings" w:hAnsi="Wingdings" w:hint="default"/>
      </w:rPr>
    </w:lvl>
    <w:lvl w:ilvl="6" w:tplc="33640F48" w:tentative="1">
      <w:start w:val="1"/>
      <w:numFmt w:val="bullet"/>
      <w:lvlText w:val=""/>
      <w:lvlJc w:val="left"/>
      <w:pPr>
        <w:tabs>
          <w:tab w:val="num" w:pos="5040"/>
        </w:tabs>
        <w:ind w:left="5040" w:hanging="360"/>
      </w:pPr>
      <w:rPr>
        <w:rFonts w:ascii="Wingdings" w:hAnsi="Wingdings" w:hint="default"/>
      </w:rPr>
    </w:lvl>
    <w:lvl w:ilvl="7" w:tplc="7B027CB2" w:tentative="1">
      <w:start w:val="1"/>
      <w:numFmt w:val="bullet"/>
      <w:lvlText w:val=""/>
      <w:lvlJc w:val="left"/>
      <w:pPr>
        <w:tabs>
          <w:tab w:val="num" w:pos="5760"/>
        </w:tabs>
        <w:ind w:left="5760" w:hanging="360"/>
      </w:pPr>
      <w:rPr>
        <w:rFonts w:ascii="Wingdings" w:hAnsi="Wingdings" w:hint="default"/>
      </w:rPr>
    </w:lvl>
    <w:lvl w:ilvl="8" w:tplc="3138C008" w:tentative="1">
      <w:start w:val="1"/>
      <w:numFmt w:val="bullet"/>
      <w:lvlText w:val=""/>
      <w:lvlJc w:val="left"/>
      <w:pPr>
        <w:tabs>
          <w:tab w:val="num" w:pos="6480"/>
        </w:tabs>
        <w:ind w:left="6480" w:hanging="360"/>
      </w:pPr>
      <w:rPr>
        <w:rFonts w:ascii="Wingdings" w:hAnsi="Wingdings" w:hint="default"/>
      </w:rPr>
    </w:lvl>
  </w:abstractNum>
  <w:abstractNum w:abstractNumId="11">
    <w:nsid w:val="2DC76AFA"/>
    <w:multiLevelType w:val="multilevel"/>
    <w:tmpl w:val="B47C8A4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2FC4293B"/>
    <w:multiLevelType w:val="hybridMultilevel"/>
    <w:tmpl w:val="011E4CDE"/>
    <w:lvl w:ilvl="0" w:tplc="A790E5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3649D8"/>
    <w:multiLevelType w:val="hybridMultilevel"/>
    <w:tmpl w:val="3AD69BE2"/>
    <w:lvl w:ilvl="0" w:tplc="937A2D6A">
      <w:start w:val="1"/>
      <w:numFmt w:val="lowerLetter"/>
      <w:lvlText w:val="%1."/>
      <w:lvlJc w:val="left"/>
      <w:pPr>
        <w:ind w:left="1157" w:hanging="208"/>
        <w:jc w:val="left"/>
      </w:pPr>
      <w:rPr>
        <w:rFonts w:ascii="Times New Roman" w:eastAsia="Times New Roman" w:hAnsi="Times New Roman" w:cs="Times New Roman" w:hint="default"/>
        <w:spacing w:val="0"/>
        <w:w w:val="100"/>
        <w:sz w:val="24"/>
        <w:szCs w:val="24"/>
        <w:lang w:val="id" w:eastAsia="en-US" w:bidi="ar-SA"/>
      </w:rPr>
    </w:lvl>
    <w:lvl w:ilvl="1" w:tplc="B9F8DD2A">
      <w:numFmt w:val="bullet"/>
      <w:lvlText w:val="•"/>
      <w:lvlJc w:val="left"/>
      <w:pPr>
        <w:ind w:left="1958" w:hanging="208"/>
      </w:pPr>
      <w:rPr>
        <w:rFonts w:hint="default"/>
        <w:lang w:val="id" w:eastAsia="en-US" w:bidi="ar-SA"/>
      </w:rPr>
    </w:lvl>
    <w:lvl w:ilvl="2" w:tplc="399C97D2">
      <w:numFmt w:val="bullet"/>
      <w:lvlText w:val="•"/>
      <w:lvlJc w:val="left"/>
      <w:pPr>
        <w:ind w:left="2757" w:hanging="208"/>
      </w:pPr>
      <w:rPr>
        <w:rFonts w:hint="default"/>
        <w:lang w:val="id" w:eastAsia="en-US" w:bidi="ar-SA"/>
      </w:rPr>
    </w:lvl>
    <w:lvl w:ilvl="3" w:tplc="DE10AAFC">
      <w:numFmt w:val="bullet"/>
      <w:lvlText w:val="•"/>
      <w:lvlJc w:val="left"/>
      <w:pPr>
        <w:ind w:left="3556" w:hanging="208"/>
      </w:pPr>
      <w:rPr>
        <w:rFonts w:hint="default"/>
        <w:lang w:val="id" w:eastAsia="en-US" w:bidi="ar-SA"/>
      </w:rPr>
    </w:lvl>
    <w:lvl w:ilvl="4" w:tplc="0B340C76">
      <w:numFmt w:val="bullet"/>
      <w:lvlText w:val="•"/>
      <w:lvlJc w:val="left"/>
      <w:pPr>
        <w:ind w:left="4355" w:hanging="208"/>
      </w:pPr>
      <w:rPr>
        <w:rFonts w:hint="default"/>
        <w:lang w:val="id" w:eastAsia="en-US" w:bidi="ar-SA"/>
      </w:rPr>
    </w:lvl>
    <w:lvl w:ilvl="5" w:tplc="55D66882">
      <w:numFmt w:val="bullet"/>
      <w:lvlText w:val="•"/>
      <w:lvlJc w:val="left"/>
      <w:pPr>
        <w:ind w:left="5154" w:hanging="208"/>
      </w:pPr>
      <w:rPr>
        <w:rFonts w:hint="default"/>
        <w:lang w:val="id" w:eastAsia="en-US" w:bidi="ar-SA"/>
      </w:rPr>
    </w:lvl>
    <w:lvl w:ilvl="6" w:tplc="A34E4FE4">
      <w:numFmt w:val="bullet"/>
      <w:lvlText w:val="•"/>
      <w:lvlJc w:val="left"/>
      <w:pPr>
        <w:ind w:left="5952" w:hanging="208"/>
      </w:pPr>
      <w:rPr>
        <w:rFonts w:hint="default"/>
        <w:lang w:val="id" w:eastAsia="en-US" w:bidi="ar-SA"/>
      </w:rPr>
    </w:lvl>
    <w:lvl w:ilvl="7" w:tplc="5D309908">
      <w:numFmt w:val="bullet"/>
      <w:lvlText w:val="•"/>
      <w:lvlJc w:val="left"/>
      <w:pPr>
        <w:ind w:left="6751" w:hanging="208"/>
      </w:pPr>
      <w:rPr>
        <w:rFonts w:hint="default"/>
        <w:lang w:val="id" w:eastAsia="en-US" w:bidi="ar-SA"/>
      </w:rPr>
    </w:lvl>
    <w:lvl w:ilvl="8" w:tplc="2C5AFC1E">
      <w:numFmt w:val="bullet"/>
      <w:lvlText w:val="•"/>
      <w:lvlJc w:val="left"/>
      <w:pPr>
        <w:ind w:left="7550" w:hanging="208"/>
      </w:pPr>
      <w:rPr>
        <w:rFonts w:hint="default"/>
        <w:lang w:val="id" w:eastAsia="en-US" w:bidi="ar-SA"/>
      </w:rPr>
    </w:lvl>
  </w:abstractNum>
  <w:abstractNum w:abstractNumId="14">
    <w:nsid w:val="3B3F2F1C"/>
    <w:multiLevelType w:val="hybridMultilevel"/>
    <w:tmpl w:val="242E701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40217D78"/>
    <w:multiLevelType w:val="hybridMultilevel"/>
    <w:tmpl w:val="4D344D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43914E28"/>
    <w:multiLevelType w:val="hybridMultilevel"/>
    <w:tmpl w:val="18388CD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79855AB"/>
    <w:multiLevelType w:val="hybridMultilevel"/>
    <w:tmpl w:val="AE0EBC84"/>
    <w:lvl w:ilvl="0" w:tplc="B71E9C36">
      <w:start w:val="1"/>
      <w:numFmt w:val="lowerLetter"/>
      <w:lvlText w:val="%1."/>
      <w:lvlJc w:val="left"/>
      <w:pPr>
        <w:ind w:left="1877" w:hanging="284"/>
        <w:jc w:val="left"/>
      </w:pPr>
      <w:rPr>
        <w:rFonts w:ascii="Times New Roman" w:eastAsia="Times New Roman" w:hAnsi="Times New Roman" w:cs="Times New Roman" w:hint="default"/>
        <w:spacing w:val="-17"/>
        <w:w w:val="99"/>
        <w:sz w:val="24"/>
        <w:szCs w:val="24"/>
        <w:lang w:val="id" w:eastAsia="en-US" w:bidi="ar-SA"/>
      </w:rPr>
    </w:lvl>
    <w:lvl w:ilvl="1" w:tplc="2C46BFFA">
      <w:numFmt w:val="bullet"/>
      <w:lvlText w:val="•"/>
      <w:lvlJc w:val="left"/>
      <w:pPr>
        <w:ind w:left="2606" w:hanging="284"/>
      </w:pPr>
      <w:rPr>
        <w:rFonts w:hint="default"/>
        <w:lang w:val="id" w:eastAsia="en-US" w:bidi="ar-SA"/>
      </w:rPr>
    </w:lvl>
    <w:lvl w:ilvl="2" w:tplc="7F52FA16">
      <w:numFmt w:val="bullet"/>
      <w:lvlText w:val="•"/>
      <w:lvlJc w:val="left"/>
      <w:pPr>
        <w:ind w:left="3333" w:hanging="284"/>
      </w:pPr>
      <w:rPr>
        <w:rFonts w:hint="default"/>
        <w:lang w:val="id" w:eastAsia="en-US" w:bidi="ar-SA"/>
      </w:rPr>
    </w:lvl>
    <w:lvl w:ilvl="3" w:tplc="CBB2F546">
      <w:numFmt w:val="bullet"/>
      <w:lvlText w:val="•"/>
      <w:lvlJc w:val="left"/>
      <w:pPr>
        <w:ind w:left="4060" w:hanging="284"/>
      </w:pPr>
      <w:rPr>
        <w:rFonts w:hint="default"/>
        <w:lang w:val="id" w:eastAsia="en-US" w:bidi="ar-SA"/>
      </w:rPr>
    </w:lvl>
    <w:lvl w:ilvl="4" w:tplc="08B0957E">
      <w:numFmt w:val="bullet"/>
      <w:lvlText w:val="•"/>
      <w:lvlJc w:val="left"/>
      <w:pPr>
        <w:ind w:left="4787" w:hanging="284"/>
      </w:pPr>
      <w:rPr>
        <w:rFonts w:hint="default"/>
        <w:lang w:val="id" w:eastAsia="en-US" w:bidi="ar-SA"/>
      </w:rPr>
    </w:lvl>
    <w:lvl w:ilvl="5" w:tplc="888E2962">
      <w:numFmt w:val="bullet"/>
      <w:lvlText w:val="•"/>
      <w:lvlJc w:val="left"/>
      <w:pPr>
        <w:ind w:left="5514" w:hanging="284"/>
      </w:pPr>
      <w:rPr>
        <w:rFonts w:hint="default"/>
        <w:lang w:val="id" w:eastAsia="en-US" w:bidi="ar-SA"/>
      </w:rPr>
    </w:lvl>
    <w:lvl w:ilvl="6" w:tplc="0736126E">
      <w:numFmt w:val="bullet"/>
      <w:lvlText w:val="•"/>
      <w:lvlJc w:val="left"/>
      <w:pPr>
        <w:ind w:left="6240" w:hanging="284"/>
      </w:pPr>
      <w:rPr>
        <w:rFonts w:hint="default"/>
        <w:lang w:val="id" w:eastAsia="en-US" w:bidi="ar-SA"/>
      </w:rPr>
    </w:lvl>
    <w:lvl w:ilvl="7" w:tplc="575CECB4">
      <w:numFmt w:val="bullet"/>
      <w:lvlText w:val="•"/>
      <w:lvlJc w:val="left"/>
      <w:pPr>
        <w:ind w:left="6967" w:hanging="284"/>
      </w:pPr>
      <w:rPr>
        <w:rFonts w:hint="default"/>
        <w:lang w:val="id" w:eastAsia="en-US" w:bidi="ar-SA"/>
      </w:rPr>
    </w:lvl>
    <w:lvl w:ilvl="8" w:tplc="72A0C694">
      <w:numFmt w:val="bullet"/>
      <w:lvlText w:val="•"/>
      <w:lvlJc w:val="left"/>
      <w:pPr>
        <w:ind w:left="7694" w:hanging="284"/>
      </w:pPr>
      <w:rPr>
        <w:rFonts w:hint="default"/>
        <w:lang w:val="id" w:eastAsia="en-US" w:bidi="ar-SA"/>
      </w:rPr>
    </w:lvl>
  </w:abstractNum>
  <w:abstractNum w:abstractNumId="18">
    <w:nsid w:val="4D9E65C1"/>
    <w:multiLevelType w:val="hybridMultilevel"/>
    <w:tmpl w:val="F0A68FA4"/>
    <w:lvl w:ilvl="0" w:tplc="27621DC0">
      <w:start w:val="1"/>
      <w:numFmt w:val="lowerLetter"/>
      <w:lvlText w:val="%1."/>
      <w:lvlJc w:val="left"/>
      <w:pPr>
        <w:ind w:left="1170" w:hanging="360"/>
      </w:pPr>
      <w:rPr>
        <w:rFonts w:hint="default"/>
        <w:b/>
        <w:color w:val="0D0D0D"/>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nsid w:val="527A4EBF"/>
    <w:multiLevelType w:val="multilevel"/>
    <w:tmpl w:val="8C26274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nsid w:val="61647C1D"/>
    <w:multiLevelType w:val="multilevel"/>
    <w:tmpl w:val="6186DA52"/>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1">
    <w:nsid w:val="63E46CB1"/>
    <w:multiLevelType w:val="hybridMultilevel"/>
    <w:tmpl w:val="45D8BDD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nsid w:val="6991258F"/>
    <w:multiLevelType w:val="hybridMultilevel"/>
    <w:tmpl w:val="260276B0"/>
    <w:lvl w:ilvl="0" w:tplc="D92AB728">
      <w:start w:val="1"/>
      <w:numFmt w:val="lowerLetter"/>
      <w:lvlText w:val="%1."/>
      <w:lvlJc w:val="left"/>
      <w:pPr>
        <w:ind w:left="786" w:hanging="360"/>
      </w:pPr>
      <w:rPr>
        <w:rFonts w:hint="default"/>
        <w:color w:val="auto"/>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3">
    <w:nsid w:val="6A6B4648"/>
    <w:multiLevelType w:val="multilevel"/>
    <w:tmpl w:val="DA940C54"/>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4">
    <w:nsid w:val="72184B7E"/>
    <w:multiLevelType w:val="hybridMultilevel"/>
    <w:tmpl w:val="011E4CDE"/>
    <w:lvl w:ilvl="0" w:tplc="A790E5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624273D"/>
    <w:multiLevelType w:val="hybridMultilevel"/>
    <w:tmpl w:val="330CA04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3809000F">
      <w:start w:val="1"/>
      <w:numFmt w:val="decimal"/>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5"/>
  </w:num>
  <w:num w:numId="2">
    <w:abstractNumId w:val="15"/>
  </w:num>
  <w:num w:numId="3">
    <w:abstractNumId w:val="8"/>
  </w:num>
  <w:num w:numId="4">
    <w:abstractNumId w:val="22"/>
  </w:num>
  <w:num w:numId="5">
    <w:abstractNumId w:val="16"/>
  </w:num>
  <w:num w:numId="6">
    <w:abstractNumId w:val="2"/>
  </w:num>
  <w:num w:numId="7">
    <w:abstractNumId w:val="24"/>
  </w:num>
  <w:num w:numId="8">
    <w:abstractNumId w:val="12"/>
  </w:num>
  <w:num w:numId="9">
    <w:abstractNumId w:val="14"/>
  </w:num>
  <w:num w:numId="10">
    <w:abstractNumId w:val="7"/>
  </w:num>
  <w:num w:numId="11">
    <w:abstractNumId w:val="11"/>
  </w:num>
  <w:num w:numId="12">
    <w:abstractNumId w:val="0"/>
  </w:num>
  <w:num w:numId="13">
    <w:abstractNumId w:val="4"/>
  </w:num>
  <w:num w:numId="14">
    <w:abstractNumId w:val="10"/>
  </w:num>
  <w:num w:numId="15">
    <w:abstractNumId w:val="23"/>
  </w:num>
  <w:num w:numId="16">
    <w:abstractNumId w:val="5"/>
  </w:num>
  <w:num w:numId="17">
    <w:abstractNumId w:val="20"/>
  </w:num>
  <w:num w:numId="18">
    <w:abstractNumId w:val="1"/>
  </w:num>
  <w:num w:numId="19">
    <w:abstractNumId w:val="19"/>
  </w:num>
  <w:num w:numId="20">
    <w:abstractNumId w:val="18"/>
  </w:num>
  <w:num w:numId="21">
    <w:abstractNumId w:val="9"/>
  </w:num>
  <w:num w:numId="22">
    <w:abstractNumId w:val="3"/>
  </w:num>
  <w:num w:numId="23">
    <w:abstractNumId w:val="6"/>
  </w:num>
  <w:num w:numId="24">
    <w:abstractNumId w:val="13"/>
  </w:num>
  <w:num w:numId="25">
    <w:abstractNumId w:val="17"/>
  </w:num>
  <w:num w:numId="26">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AUSBpaWxgbGpqamJko6SsGpxcWZ+XkgBYbGtQD+oB8ILQAAAA=="/>
  </w:docVars>
  <w:rsids>
    <w:rsidRoot w:val="008401AF"/>
    <w:rsid w:val="00006689"/>
    <w:rsid w:val="000072D7"/>
    <w:rsid w:val="00011BCE"/>
    <w:rsid w:val="000145F8"/>
    <w:rsid w:val="00021C3A"/>
    <w:rsid w:val="00043DA4"/>
    <w:rsid w:val="00050D13"/>
    <w:rsid w:val="00061E05"/>
    <w:rsid w:val="00063D78"/>
    <w:rsid w:val="00074CE9"/>
    <w:rsid w:val="00097E95"/>
    <w:rsid w:val="000A3620"/>
    <w:rsid w:val="000A4E09"/>
    <w:rsid w:val="000C143C"/>
    <w:rsid w:val="000C42F7"/>
    <w:rsid w:val="000D6E38"/>
    <w:rsid w:val="000E3384"/>
    <w:rsid w:val="000E3835"/>
    <w:rsid w:val="000F22AE"/>
    <w:rsid w:val="000F6D38"/>
    <w:rsid w:val="00102FE2"/>
    <w:rsid w:val="00120207"/>
    <w:rsid w:val="001335F1"/>
    <w:rsid w:val="00137665"/>
    <w:rsid w:val="00143275"/>
    <w:rsid w:val="00166AA8"/>
    <w:rsid w:val="00166C4C"/>
    <w:rsid w:val="00173699"/>
    <w:rsid w:val="00182B17"/>
    <w:rsid w:val="00184204"/>
    <w:rsid w:val="00194091"/>
    <w:rsid w:val="001978F6"/>
    <w:rsid w:val="001A4E6F"/>
    <w:rsid w:val="001A73C1"/>
    <w:rsid w:val="001B16BA"/>
    <w:rsid w:val="001B6B79"/>
    <w:rsid w:val="001C0CC3"/>
    <w:rsid w:val="001D2498"/>
    <w:rsid w:val="001D4CDA"/>
    <w:rsid w:val="001E1F65"/>
    <w:rsid w:val="001F0AA4"/>
    <w:rsid w:val="00224421"/>
    <w:rsid w:val="002262B7"/>
    <w:rsid w:val="0024046E"/>
    <w:rsid w:val="00254670"/>
    <w:rsid w:val="00272335"/>
    <w:rsid w:val="00272FCA"/>
    <w:rsid w:val="00274A65"/>
    <w:rsid w:val="00284C8D"/>
    <w:rsid w:val="002870A8"/>
    <w:rsid w:val="002A72CD"/>
    <w:rsid w:val="002B009E"/>
    <w:rsid w:val="002B1FC3"/>
    <w:rsid w:val="002B4B82"/>
    <w:rsid w:val="002C0B74"/>
    <w:rsid w:val="002D4DCD"/>
    <w:rsid w:val="002E2635"/>
    <w:rsid w:val="00311997"/>
    <w:rsid w:val="00321209"/>
    <w:rsid w:val="003245B7"/>
    <w:rsid w:val="00337BED"/>
    <w:rsid w:val="003440ED"/>
    <w:rsid w:val="0035180D"/>
    <w:rsid w:val="0035564A"/>
    <w:rsid w:val="00362135"/>
    <w:rsid w:val="00380A85"/>
    <w:rsid w:val="00391049"/>
    <w:rsid w:val="003B0477"/>
    <w:rsid w:val="003B1525"/>
    <w:rsid w:val="003C6AE8"/>
    <w:rsid w:val="003C7DEF"/>
    <w:rsid w:val="003D4D98"/>
    <w:rsid w:val="003F0955"/>
    <w:rsid w:val="003F42F6"/>
    <w:rsid w:val="003F6531"/>
    <w:rsid w:val="00403305"/>
    <w:rsid w:val="00420E48"/>
    <w:rsid w:val="00447005"/>
    <w:rsid w:val="004561BA"/>
    <w:rsid w:val="0045653C"/>
    <w:rsid w:val="00456573"/>
    <w:rsid w:val="0046675C"/>
    <w:rsid w:val="00481521"/>
    <w:rsid w:val="00485928"/>
    <w:rsid w:val="00494333"/>
    <w:rsid w:val="004973A5"/>
    <w:rsid w:val="004D18F9"/>
    <w:rsid w:val="004F4E1C"/>
    <w:rsid w:val="005003CD"/>
    <w:rsid w:val="005136C7"/>
    <w:rsid w:val="0052275D"/>
    <w:rsid w:val="00523AF0"/>
    <w:rsid w:val="00541123"/>
    <w:rsid w:val="00541898"/>
    <w:rsid w:val="005635A2"/>
    <w:rsid w:val="00572710"/>
    <w:rsid w:val="00597A4E"/>
    <w:rsid w:val="005A0985"/>
    <w:rsid w:val="005A34FB"/>
    <w:rsid w:val="005A663B"/>
    <w:rsid w:val="005B0202"/>
    <w:rsid w:val="005B025F"/>
    <w:rsid w:val="005B1554"/>
    <w:rsid w:val="005C0762"/>
    <w:rsid w:val="005C6DDC"/>
    <w:rsid w:val="005E6399"/>
    <w:rsid w:val="005F1430"/>
    <w:rsid w:val="006051E4"/>
    <w:rsid w:val="00630476"/>
    <w:rsid w:val="006347A7"/>
    <w:rsid w:val="00637936"/>
    <w:rsid w:val="00650F6B"/>
    <w:rsid w:val="006517A6"/>
    <w:rsid w:val="00665AEF"/>
    <w:rsid w:val="00672C93"/>
    <w:rsid w:val="00681D3E"/>
    <w:rsid w:val="00686D05"/>
    <w:rsid w:val="00690483"/>
    <w:rsid w:val="006A6F5D"/>
    <w:rsid w:val="006B2E8E"/>
    <w:rsid w:val="006B69C8"/>
    <w:rsid w:val="006C2048"/>
    <w:rsid w:val="006D7DD0"/>
    <w:rsid w:val="006E6A09"/>
    <w:rsid w:val="006F549C"/>
    <w:rsid w:val="007004AA"/>
    <w:rsid w:val="00703CDC"/>
    <w:rsid w:val="00743EF7"/>
    <w:rsid w:val="00752C8C"/>
    <w:rsid w:val="00752D0C"/>
    <w:rsid w:val="00756538"/>
    <w:rsid w:val="007602E8"/>
    <w:rsid w:val="0076626E"/>
    <w:rsid w:val="00771CD4"/>
    <w:rsid w:val="00781AB3"/>
    <w:rsid w:val="0078226A"/>
    <w:rsid w:val="007868CB"/>
    <w:rsid w:val="00790F7F"/>
    <w:rsid w:val="00792117"/>
    <w:rsid w:val="007959F2"/>
    <w:rsid w:val="007A56FF"/>
    <w:rsid w:val="007B2BB7"/>
    <w:rsid w:val="007B3BFE"/>
    <w:rsid w:val="007B7D26"/>
    <w:rsid w:val="007C10EF"/>
    <w:rsid w:val="007C5402"/>
    <w:rsid w:val="007E546C"/>
    <w:rsid w:val="007F19D1"/>
    <w:rsid w:val="007F7C0E"/>
    <w:rsid w:val="00800509"/>
    <w:rsid w:val="00805140"/>
    <w:rsid w:val="00811802"/>
    <w:rsid w:val="00827FA8"/>
    <w:rsid w:val="00836E5F"/>
    <w:rsid w:val="00837E5B"/>
    <w:rsid w:val="008401AF"/>
    <w:rsid w:val="008409EF"/>
    <w:rsid w:val="00844147"/>
    <w:rsid w:val="00844F62"/>
    <w:rsid w:val="00847FD5"/>
    <w:rsid w:val="00851909"/>
    <w:rsid w:val="00873085"/>
    <w:rsid w:val="00894E8D"/>
    <w:rsid w:val="0089623E"/>
    <w:rsid w:val="008A2E15"/>
    <w:rsid w:val="008A4C51"/>
    <w:rsid w:val="008A62DD"/>
    <w:rsid w:val="008B3AA9"/>
    <w:rsid w:val="008C66BB"/>
    <w:rsid w:val="008D4E99"/>
    <w:rsid w:val="008E1AC4"/>
    <w:rsid w:val="008E5CEB"/>
    <w:rsid w:val="008E746D"/>
    <w:rsid w:val="008F2D8F"/>
    <w:rsid w:val="008F6ED9"/>
    <w:rsid w:val="009211FF"/>
    <w:rsid w:val="00921AE5"/>
    <w:rsid w:val="00923C3A"/>
    <w:rsid w:val="00946C96"/>
    <w:rsid w:val="009667F2"/>
    <w:rsid w:val="00970A28"/>
    <w:rsid w:val="00974703"/>
    <w:rsid w:val="00993C76"/>
    <w:rsid w:val="009B2226"/>
    <w:rsid w:val="009B44E6"/>
    <w:rsid w:val="009D63FF"/>
    <w:rsid w:val="009F51C5"/>
    <w:rsid w:val="00A11230"/>
    <w:rsid w:val="00A16110"/>
    <w:rsid w:val="00A17421"/>
    <w:rsid w:val="00A31D77"/>
    <w:rsid w:val="00A32562"/>
    <w:rsid w:val="00A33D96"/>
    <w:rsid w:val="00A42771"/>
    <w:rsid w:val="00A54916"/>
    <w:rsid w:val="00A7238B"/>
    <w:rsid w:val="00A74564"/>
    <w:rsid w:val="00A775C8"/>
    <w:rsid w:val="00A80D5B"/>
    <w:rsid w:val="00A80EB0"/>
    <w:rsid w:val="00A9172A"/>
    <w:rsid w:val="00AB0E86"/>
    <w:rsid w:val="00AB5C12"/>
    <w:rsid w:val="00AD4F62"/>
    <w:rsid w:val="00AD6B3E"/>
    <w:rsid w:val="00AE44CF"/>
    <w:rsid w:val="00AE7923"/>
    <w:rsid w:val="00AF21DD"/>
    <w:rsid w:val="00AF2D8A"/>
    <w:rsid w:val="00B000C5"/>
    <w:rsid w:val="00B110BB"/>
    <w:rsid w:val="00B173F4"/>
    <w:rsid w:val="00B2296C"/>
    <w:rsid w:val="00B373E0"/>
    <w:rsid w:val="00B47E25"/>
    <w:rsid w:val="00B66630"/>
    <w:rsid w:val="00B85DD6"/>
    <w:rsid w:val="00B941DD"/>
    <w:rsid w:val="00BA166A"/>
    <w:rsid w:val="00BA62ED"/>
    <w:rsid w:val="00BC6F37"/>
    <w:rsid w:val="00BD0707"/>
    <w:rsid w:val="00BE5947"/>
    <w:rsid w:val="00BF0BC9"/>
    <w:rsid w:val="00BF7E8B"/>
    <w:rsid w:val="00C06341"/>
    <w:rsid w:val="00C149BC"/>
    <w:rsid w:val="00C20EE7"/>
    <w:rsid w:val="00C40566"/>
    <w:rsid w:val="00C415D6"/>
    <w:rsid w:val="00C52E6D"/>
    <w:rsid w:val="00C57074"/>
    <w:rsid w:val="00C57E58"/>
    <w:rsid w:val="00C60A16"/>
    <w:rsid w:val="00C61CEC"/>
    <w:rsid w:val="00C65A66"/>
    <w:rsid w:val="00C66E25"/>
    <w:rsid w:val="00C75BA4"/>
    <w:rsid w:val="00C86076"/>
    <w:rsid w:val="00CA3E89"/>
    <w:rsid w:val="00CA7FC1"/>
    <w:rsid w:val="00CD55CB"/>
    <w:rsid w:val="00CE5242"/>
    <w:rsid w:val="00CE6927"/>
    <w:rsid w:val="00CE79A8"/>
    <w:rsid w:val="00D03A87"/>
    <w:rsid w:val="00D21CCB"/>
    <w:rsid w:val="00D35E4E"/>
    <w:rsid w:val="00D40C1E"/>
    <w:rsid w:val="00D44AB9"/>
    <w:rsid w:val="00D45BBA"/>
    <w:rsid w:val="00D576CB"/>
    <w:rsid w:val="00D70A6E"/>
    <w:rsid w:val="00D73C69"/>
    <w:rsid w:val="00D77A6F"/>
    <w:rsid w:val="00D80E69"/>
    <w:rsid w:val="00D81D8C"/>
    <w:rsid w:val="00D8619F"/>
    <w:rsid w:val="00DC2A91"/>
    <w:rsid w:val="00DC5185"/>
    <w:rsid w:val="00DE18CB"/>
    <w:rsid w:val="00DE43AF"/>
    <w:rsid w:val="00DF5288"/>
    <w:rsid w:val="00E06BC4"/>
    <w:rsid w:val="00E347BB"/>
    <w:rsid w:val="00E35CF0"/>
    <w:rsid w:val="00E42930"/>
    <w:rsid w:val="00E4692E"/>
    <w:rsid w:val="00E52B45"/>
    <w:rsid w:val="00E57857"/>
    <w:rsid w:val="00E711B6"/>
    <w:rsid w:val="00E72C56"/>
    <w:rsid w:val="00E72ED7"/>
    <w:rsid w:val="00E74365"/>
    <w:rsid w:val="00E76472"/>
    <w:rsid w:val="00E76F66"/>
    <w:rsid w:val="00E77196"/>
    <w:rsid w:val="00E8210F"/>
    <w:rsid w:val="00E86C55"/>
    <w:rsid w:val="00EA5DD6"/>
    <w:rsid w:val="00EB5CC8"/>
    <w:rsid w:val="00EC0468"/>
    <w:rsid w:val="00ED053B"/>
    <w:rsid w:val="00ED1E14"/>
    <w:rsid w:val="00ED3239"/>
    <w:rsid w:val="00EE6C52"/>
    <w:rsid w:val="00EF11EA"/>
    <w:rsid w:val="00EF47E6"/>
    <w:rsid w:val="00F02F24"/>
    <w:rsid w:val="00F03E1E"/>
    <w:rsid w:val="00F05890"/>
    <w:rsid w:val="00F11CF0"/>
    <w:rsid w:val="00F154FF"/>
    <w:rsid w:val="00F33A6C"/>
    <w:rsid w:val="00F34779"/>
    <w:rsid w:val="00F47774"/>
    <w:rsid w:val="00F52CBD"/>
    <w:rsid w:val="00F56D5A"/>
    <w:rsid w:val="00F647CB"/>
    <w:rsid w:val="00F7285F"/>
    <w:rsid w:val="00F8011D"/>
    <w:rsid w:val="00F8799D"/>
    <w:rsid w:val="00F925FE"/>
    <w:rsid w:val="00FA20A8"/>
    <w:rsid w:val="00FA715A"/>
    <w:rsid w:val="00FB571D"/>
    <w:rsid w:val="00FD032C"/>
    <w:rsid w:val="00FD30CA"/>
    <w:rsid w:val="00FE187A"/>
    <w:rsid w:val="00FE29AC"/>
    <w:rsid w:val="00FE7048"/>
    <w:rsid w:val="00FF3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1F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1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1CF0"/>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id-ID"/>
    </w:rPr>
  </w:style>
  <w:style w:type="paragraph" w:styleId="Heading2">
    <w:name w:val="heading 2"/>
    <w:basedOn w:val="Normal"/>
    <w:next w:val="Normal"/>
    <w:link w:val="Heading2Char"/>
    <w:uiPriority w:val="9"/>
    <w:semiHidden/>
    <w:unhideWhenUsed/>
    <w:qFormat/>
    <w:rsid w:val="00A31D7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401AF"/>
    <w:rPr>
      <w:rFonts w:cs="Times New Roman"/>
      <w:color w:val="0000FF"/>
      <w:u w:val="single"/>
    </w:rPr>
  </w:style>
  <w:style w:type="paragraph" w:styleId="ListParagraph">
    <w:name w:val="List Paragraph"/>
    <w:aliases w:val="normal,Body of text,Body of text1,Body of text2,Body of text3,Body of text4,Body of text5"/>
    <w:basedOn w:val="Normal"/>
    <w:link w:val="ListParagraphChar"/>
    <w:uiPriority w:val="34"/>
    <w:qFormat/>
    <w:rsid w:val="008401AF"/>
    <w:pPr>
      <w:suppressAutoHyphens/>
      <w:spacing w:after="200" w:line="276" w:lineRule="auto"/>
      <w:ind w:left="720"/>
    </w:pPr>
    <w:rPr>
      <w:rFonts w:ascii="Calibri" w:eastAsia="SimSun" w:hAnsi="Calibri" w:cs="Calibri"/>
      <w:kern w:val="1"/>
      <w:sz w:val="22"/>
      <w:szCs w:val="22"/>
      <w:lang w:eastAsia="ar-SA"/>
    </w:rPr>
  </w:style>
  <w:style w:type="character" w:customStyle="1" w:styleId="ListParagraphChar">
    <w:name w:val="List Paragraph Char"/>
    <w:aliases w:val="normal Char,Body of text Char,Body of text1 Char,Body of text2 Char,Body of text3 Char,Body of text4 Char,Body of text5 Char"/>
    <w:link w:val="ListParagraph"/>
    <w:uiPriority w:val="34"/>
    <w:locked/>
    <w:rsid w:val="008401AF"/>
    <w:rPr>
      <w:rFonts w:ascii="Calibri" w:eastAsia="SimSun" w:hAnsi="Calibri" w:cs="Calibri"/>
      <w:kern w:val="1"/>
      <w:lang w:eastAsia="ar-SA"/>
    </w:rPr>
  </w:style>
  <w:style w:type="paragraph" w:styleId="BalloonText">
    <w:name w:val="Balloon Text"/>
    <w:basedOn w:val="Normal"/>
    <w:link w:val="BalloonTextChar"/>
    <w:uiPriority w:val="99"/>
    <w:semiHidden/>
    <w:unhideWhenUsed/>
    <w:rsid w:val="008401AF"/>
    <w:rPr>
      <w:rFonts w:ascii="Tahoma" w:hAnsi="Tahoma" w:cs="Tahoma"/>
      <w:sz w:val="16"/>
      <w:szCs w:val="16"/>
    </w:rPr>
  </w:style>
  <w:style w:type="character" w:customStyle="1" w:styleId="BalloonTextChar">
    <w:name w:val="Balloon Text Char"/>
    <w:basedOn w:val="DefaultParagraphFont"/>
    <w:link w:val="BalloonText"/>
    <w:uiPriority w:val="99"/>
    <w:semiHidden/>
    <w:rsid w:val="008401AF"/>
    <w:rPr>
      <w:rFonts w:ascii="Tahoma" w:eastAsia="Times New Roman" w:hAnsi="Tahoma" w:cs="Tahoma"/>
      <w:sz w:val="16"/>
      <w:szCs w:val="16"/>
    </w:rPr>
  </w:style>
  <w:style w:type="paragraph" w:styleId="Header">
    <w:name w:val="header"/>
    <w:basedOn w:val="Normal"/>
    <w:link w:val="HeaderChar"/>
    <w:uiPriority w:val="99"/>
    <w:unhideWhenUsed/>
    <w:rsid w:val="008401AF"/>
    <w:pPr>
      <w:tabs>
        <w:tab w:val="center" w:pos="4680"/>
        <w:tab w:val="right" w:pos="9360"/>
      </w:tabs>
    </w:pPr>
  </w:style>
  <w:style w:type="character" w:customStyle="1" w:styleId="HeaderChar">
    <w:name w:val="Header Char"/>
    <w:basedOn w:val="DefaultParagraphFont"/>
    <w:link w:val="Header"/>
    <w:uiPriority w:val="99"/>
    <w:rsid w:val="008401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01AF"/>
    <w:pPr>
      <w:tabs>
        <w:tab w:val="center" w:pos="4680"/>
        <w:tab w:val="right" w:pos="9360"/>
      </w:tabs>
    </w:pPr>
  </w:style>
  <w:style w:type="character" w:customStyle="1" w:styleId="FooterChar">
    <w:name w:val="Footer Char"/>
    <w:basedOn w:val="DefaultParagraphFont"/>
    <w:link w:val="Footer"/>
    <w:uiPriority w:val="99"/>
    <w:rsid w:val="008401AF"/>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45BBA"/>
    <w:rPr>
      <w:color w:val="605E5C"/>
      <w:shd w:val="clear" w:color="auto" w:fill="E1DFDD"/>
    </w:rPr>
  </w:style>
  <w:style w:type="character" w:styleId="Strong">
    <w:name w:val="Strong"/>
    <w:basedOn w:val="DefaultParagraphFont"/>
    <w:uiPriority w:val="22"/>
    <w:qFormat/>
    <w:rsid w:val="00F05890"/>
    <w:rPr>
      <w:b/>
      <w:bCs/>
    </w:rPr>
  </w:style>
  <w:style w:type="character" w:customStyle="1" w:styleId="Heading1Char">
    <w:name w:val="Heading 1 Char"/>
    <w:basedOn w:val="DefaultParagraphFont"/>
    <w:link w:val="Heading1"/>
    <w:uiPriority w:val="9"/>
    <w:rsid w:val="00F11CF0"/>
    <w:rPr>
      <w:rFonts w:asciiTheme="majorHAnsi" w:eastAsiaTheme="majorEastAsia" w:hAnsiTheme="majorHAnsi" w:cstheme="majorBidi"/>
      <w:color w:val="365F91" w:themeColor="accent1" w:themeShade="BF"/>
      <w:sz w:val="32"/>
      <w:szCs w:val="32"/>
      <w:lang w:val="id-ID"/>
    </w:rPr>
  </w:style>
  <w:style w:type="paragraph" w:styleId="BodyText">
    <w:name w:val="Body Text"/>
    <w:basedOn w:val="Normal"/>
    <w:link w:val="BodyTextChar"/>
    <w:uiPriority w:val="99"/>
    <w:unhideWhenUsed/>
    <w:rsid w:val="00F11CF0"/>
    <w:pPr>
      <w:spacing w:after="120" w:line="259" w:lineRule="auto"/>
    </w:pPr>
    <w:rPr>
      <w:rFonts w:asciiTheme="minorHAnsi" w:eastAsiaTheme="minorHAnsi" w:hAnsiTheme="minorHAnsi" w:cstheme="minorBidi"/>
      <w:sz w:val="22"/>
      <w:szCs w:val="22"/>
      <w:lang w:val="id-ID"/>
    </w:rPr>
  </w:style>
  <w:style w:type="character" w:customStyle="1" w:styleId="BodyTextChar">
    <w:name w:val="Body Text Char"/>
    <w:basedOn w:val="DefaultParagraphFont"/>
    <w:link w:val="BodyText"/>
    <w:uiPriority w:val="99"/>
    <w:rsid w:val="00F11CF0"/>
    <w:rPr>
      <w:lang w:val="id-ID"/>
    </w:rPr>
  </w:style>
  <w:style w:type="table" w:styleId="TableGrid">
    <w:name w:val="Table Grid"/>
    <w:basedOn w:val="TableNormal"/>
    <w:uiPriority w:val="59"/>
    <w:rsid w:val="00F11CF0"/>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A31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A31D77"/>
    <w:rPr>
      <w:rFonts w:ascii="Courier New" w:eastAsia="Times New Roman" w:hAnsi="Courier New" w:cs="Courier New"/>
      <w:sz w:val="20"/>
      <w:szCs w:val="20"/>
      <w:lang w:val="id-ID" w:eastAsia="id-ID"/>
    </w:rPr>
  </w:style>
  <w:style w:type="character" w:customStyle="1" w:styleId="Heading2Char">
    <w:name w:val="Heading 2 Char"/>
    <w:basedOn w:val="DefaultParagraphFont"/>
    <w:link w:val="Heading2"/>
    <w:uiPriority w:val="9"/>
    <w:semiHidden/>
    <w:rsid w:val="00A31D77"/>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0072D7"/>
    <w:rPr>
      <w:sz w:val="16"/>
      <w:szCs w:val="16"/>
    </w:rPr>
  </w:style>
  <w:style w:type="paragraph" w:styleId="NormalWeb">
    <w:name w:val="Normal (Web)"/>
    <w:basedOn w:val="Normal"/>
    <w:uiPriority w:val="99"/>
    <w:unhideWhenUsed/>
    <w:rsid w:val="00C65A66"/>
    <w:pPr>
      <w:spacing w:before="100" w:beforeAutospacing="1" w:after="100" w:afterAutospacing="1"/>
    </w:pPr>
  </w:style>
  <w:style w:type="character" w:customStyle="1" w:styleId="section-facts-description-text">
    <w:name w:val="section-facts-description-text"/>
    <w:basedOn w:val="DefaultParagraphFont"/>
    <w:rsid w:val="00C65A66"/>
  </w:style>
  <w:style w:type="character" w:customStyle="1" w:styleId="UnresolvedMention">
    <w:name w:val="Unresolved Mention"/>
    <w:basedOn w:val="DefaultParagraphFont"/>
    <w:uiPriority w:val="99"/>
    <w:semiHidden/>
    <w:unhideWhenUsed/>
    <w:rsid w:val="00194091"/>
    <w:rPr>
      <w:color w:val="605E5C"/>
      <w:shd w:val="clear" w:color="auto" w:fill="E1DFDD"/>
    </w:rPr>
  </w:style>
  <w:style w:type="character" w:styleId="Emphasis">
    <w:name w:val="Emphasis"/>
    <w:basedOn w:val="DefaultParagraphFont"/>
    <w:uiPriority w:val="20"/>
    <w:qFormat/>
    <w:rsid w:val="00C75BA4"/>
    <w:rPr>
      <w:rFonts w:cs="Times New Roman"/>
      <w:i/>
    </w:rPr>
  </w:style>
  <w:style w:type="character" w:customStyle="1" w:styleId="apple-converted-space">
    <w:name w:val="apple-converted-space"/>
    <w:basedOn w:val="DefaultParagraphFont"/>
    <w:rsid w:val="00C75BA4"/>
    <w:rPr>
      <w:rFonts w:cs="Times New Roman"/>
    </w:rPr>
  </w:style>
  <w:style w:type="paragraph" w:styleId="Title">
    <w:name w:val="Title"/>
    <w:basedOn w:val="Normal"/>
    <w:link w:val="TitleChar"/>
    <w:qFormat/>
    <w:rsid w:val="00FD30CA"/>
    <w:pPr>
      <w:spacing w:line="480" w:lineRule="auto"/>
      <w:jc w:val="center"/>
    </w:pPr>
    <w:rPr>
      <w:rFonts w:ascii="Arial" w:hAnsi="Arial" w:cs="Traditional Arabic"/>
    </w:rPr>
  </w:style>
  <w:style w:type="character" w:customStyle="1" w:styleId="TitleChar">
    <w:name w:val="Title Char"/>
    <w:basedOn w:val="DefaultParagraphFont"/>
    <w:link w:val="Title"/>
    <w:rsid w:val="00FD30CA"/>
    <w:rPr>
      <w:rFonts w:ascii="Arial" w:eastAsia="Times New Roman" w:hAnsi="Arial" w:cs="Traditional Arabic"/>
      <w:sz w:val="24"/>
      <w:szCs w:val="24"/>
    </w:rPr>
  </w:style>
  <w:style w:type="paragraph" w:styleId="FootnoteText">
    <w:name w:val="footnote text"/>
    <w:basedOn w:val="Normal"/>
    <w:link w:val="FootnoteTextChar"/>
    <w:uiPriority w:val="99"/>
    <w:unhideWhenUsed/>
    <w:rsid w:val="00FE29AC"/>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FE29AC"/>
    <w:rPr>
      <w:sz w:val="20"/>
      <w:szCs w:val="20"/>
      <w:lang w:val="id-ID"/>
    </w:rPr>
  </w:style>
  <w:style w:type="paragraph" w:customStyle="1" w:styleId="BasicParagraph">
    <w:name w:val="[Basic Paragraph]"/>
    <w:basedOn w:val="Normal"/>
    <w:uiPriority w:val="99"/>
    <w:rsid w:val="00752D0C"/>
    <w:pPr>
      <w:autoSpaceDE w:val="0"/>
      <w:autoSpaceDN w:val="0"/>
      <w:adjustRightInd w:val="0"/>
      <w:spacing w:line="288" w:lineRule="auto"/>
    </w:pPr>
    <w:rPr>
      <w:rFonts w:ascii="Calisto MT" w:eastAsiaTheme="minorHAnsi" w:hAnsi="Calisto MT" w:cs="Calisto MT"/>
      <w:color w:val="000000"/>
      <w:sz w:val="20"/>
      <w:szCs w:val="20"/>
      <w:lang w:val="en-GB"/>
    </w:rPr>
  </w:style>
  <w:style w:type="paragraph" w:customStyle="1" w:styleId="AbstakIndo">
    <w:name w:val="Abstak Indo"/>
    <w:basedOn w:val="Normal"/>
    <w:uiPriority w:val="99"/>
    <w:rsid w:val="00752D0C"/>
    <w:pPr>
      <w:autoSpaceDE w:val="0"/>
      <w:autoSpaceDN w:val="0"/>
      <w:adjustRightInd w:val="0"/>
      <w:spacing w:line="288" w:lineRule="auto"/>
      <w:jc w:val="both"/>
    </w:pPr>
    <w:rPr>
      <w:rFonts w:ascii="Minion Pro" w:eastAsiaTheme="minorHAnsi" w:hAnsi="Minion Pro" w:cs="Minion Pro"/>
      <w:color w:val="000000"/>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1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1CF0"/>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id-ID"/>
    </w:rPr>
  </w:style>
  <w:style w:type="paragraph" w:styleId="Heading2">
    <w:name w:val="heading 2"/>
    <w:basedOn w:val="Normal"/>
    <w:next w:val="Normal"/>
    <w:link w:val="Heading2Char"/>
    <w:uiPriority w:val="9"/>
    <w:semiHidden/>
    <w:unhideWhenUsed/>
    <w:qFormat/>
    <w:rsid w:val="00A31D7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401AF"/>
    <w:rPr>
      <w:rFonts w:cs="Times New Roman"/>
      <w:color w:val="0000FF"/>
      <w:u w:val="single"/>
    </w:rPr>
  </w:style>
  <w:style w:type="paragraph" w:styleId="ListParagraph">
    <w:name w:val="List Paragraph"/>
    <w:aliases w:val="normal,Body of text,Body of text1,Body of text2,Body of text3,Body of text4,Body of text5"/>
    <w:basedOn w:val="Normal"/>
    <w:link w:val="ListParagraphChar"/>
    <w:uiPriority w:val="34"/>
    <w:qFormat/>
    <w:rsid w:val="008401AF"/>
    <w:pPr>
      <w:suppressAutoHyphens/>
      <w:spacing w:after="200" w:line="276" w:lineRule="auto"/>
      <w:ind w:left="720"/>
    </w:pPr>
    <w:rPr>
      <w:rFonts w:ascii="Calibri" w:eastAsia="SimSun" w:hAnsi="Calibri" w:cs="Calibri"/>
      <w:kern w:val="1"/>
      <w:sz w:val="22"/>
      <w:szCs w:val="22"/>
      <w:lang w:eastAsia="ar-SA"/>
    </w:rPr>
  </w:style>
  <w:style w:type="character" w:customStyle="1" w:styleId="ListParagraphChar">
    <w:name w:val="List Paragraph Char"/>
    <w:aliases w:val="normal Char,Body of text Char,Body of text1 Char,Body of text2 Char,Body of text3 Char,Body of text4 Char,Body of text5 Char"/>
    <w:link w:val="ListParagraph"/>
    <w:uiPriority w:val="34"/>
    <w:locked/>
    <w:rsid w:val="008401AF"/>
    <w:rPr>
      <w:rFonts w:ascii="Calibri" w:eastAsia="SimSun" w:hAnsi="Calibri" w:cs="Calibri"/>
      <w:kern w:val="1"/>
      <w:lang w:eastAsia="ar-SA"/>
    </w:rPr>
  </w:style>
  <w:style w:type="paragraph" w:styleId="BalloonText">
    <w:name w:val="Balloon Text"/>
    <w:basedOn w:val="Normal"/>
    <w:link w:val="BalloonTextChar"/>
    <w:uiPriority w:val="99"/>
    <w:semiHidden/>
    <w:unhideWhenUsed/>
    <w:rsid w:val="008401AF"/>
    <w:rPr>
      <w:rFonts w:ascii="Tahoma" w:hAnsi="Tahoma" w:cs="Tahoma"/>
      <w:sz w:val="16"/>
      <w:szCs w:val="16"/>
    </w:rPr>
  </w:style>
  <w:style w:type="character" w:customStyle="1" w:styleId="BalloonTextChar">
    <w:name w:val="Balloon Text Char"/>
    <w:basedOn w:val="DefaultParagraphFont"/>
    <w:link w:val="BalloonText"/>
    <w:uiPriority w:val="99"/>
    <w:semiHidden/>
    <w:rsid w:val="008401AF"/>
    <w:rPr>
      <w:rFonts w:ascii="Tahoma" w:eastAsia="Times New Roman" w:hAnsi="Tahoma" w:cs="Tahoma"/>
      <w:sz w:val="16"/>
      <w:szCs w:val="16"/>
    </w:rPr>
  </w:style>
  <w:style w:type="paragraph" w:styleId="Header">
    <w:name w:val="header"/>
    <w:basedOn w:val="Normal"/>
    <w:link w:val="HeaderChar"/>
    <w:uiPriority w:val="99"/>
    <w:unhideWhenUsed/>
    <w:rsid w:val="008401AF"/>
    <w:pPr>
      <w:tabs>
        <w:tab w:val="center" w:pos="4680"/>
        <w:tab w:val="right" w:pos="9360"/>
      </w:tabs>
    </w:pPr>
  </w:style>
  <w:style w:type="character" w:customStyle="1" w:styleId="HeaderChar">
    <w:name w:val="Header Char"/>
    <w:basedOn w:val="DefaultParagraphFont"/>
    <w:link w:val="Header"/>
    <w:uiPriority w:val="99"/>
    <w:rsid w:val="008401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01AF"/>
    <w:pPr>
      <w:tabs>
        <w:tab w:val="center" w:pos="4680"/>
        <w:tab w:val="right" w:pos="9360"/>
      </w:tabs>
    </w:pPr>
  </w:style>
  <w:style w:type="character" w:customStyle="1" w:styleId="FooterChar">
    <w:name w:val="Footer Char"/>
    <w:basedOn w:val="DefaultParagraphFont"/>
    <w:link w:val="Footer"/>
    <w:uiPriority w:val="99"/>
    <w:rsid w:val="008401AF"/>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45BBA"/>
    <w:rPr>
      <w:color w:val="605E5C"/>
      <w:shd w:val="clear" w:color="auto" w:fill="E1DFDD"/>
    </w:rPr>
  </w:style>
  <w:style w:type="character" w:styleId="Strong">
    <w:name w:val="Strong"/>
    <w:basedOn w:val="DefaultParagraphFont"/>
    <w:uiPriority w:val="22"/>
    <w:qFormat/>
    <w:rsid w:val="00F05890"/>
    <w:rPr>
      <w:b/>
      <w:bCs/>
    </w:rPr>
  </w:style>
  <w:style w:type="character" w:customStyle="1" w:styleId="Heading1Char">
    <w:name w:val="Heading 1 Char"/>
    <w:basedOn w:val="DefaultParagraphFont"/>
    <w:link w:val="Heading1"/>
    <w:uiPriority w:val="9"/>
    <w:rsid w:val="00F11CF0"/>
    <w:rPr>
      <w:rFonts w:asciiTheme="majorHAnsi" w:eastAsiaTheme="majorEastAsia" w:hAnsiTheme="majorHAnsi" w:cstheme="majorBidi"/>
      <w:color w:val="365F91" w:themeColor="accent1" w:themeShade="BF"/>
      <w:sz w:val="32"/>
      <w:szCs w:val="32"/>
      <w:lang w:val="id-ID"/>
    </w:rPr>
  </w:style>
  <w:style w:type="paragraph" w:styleId="BodyText">
    <w:name w:val="Body Text"/>
    <w:basedOn w:val="Normal"/>
    <w:link w:val="BodyTextChar"/>
    <w:uiPriority w:val="99"/>
    <w:unhideWhenUsed/>
    <w:rsid w:val="00F11CF0"/>
    <w:pPr>
      <w:spacing w:after="120" w:line="259" w:lineRule="auto"/>
    </w:pPr>
    <w:rPr>
      <w:rFonts w:asciiTheme="minorHAnsi" w:eastAsiaTheme="minorHAnsi" w:hAnsiTheme="minorHAnsi" w:cstheme="minorBidi"/>
      <w:sz w:val="22"/>
      <w:szCs w:val="22"/>
      <w:lang w:val="id-ID"/>
    </w:rPr>
  </w:style>
  <w:style w:type="character" w:customStyle="1" w:styleId="BodyTextChar">
    <w:name w:val="Body Text Char"/>
    <w:basedOn w:val="DefaultParagraphFont"/>
    <w:link w:val="BodyText"/>
    <w:uiPriority w:val="99"/>
    <w:rsid w:val="00F11CF0"/>
    <w:rPr>
      <w:lang w:val="id-ID"/>
    </w:rPr>
  </w:style>
  <w:style w:type="table" w:styleId="TableGrid">
    <w:name w:val="Table Grid"/>
    <w:basedOn w:val="TableNormal"/>
    <w:uiPriority w:val="59"/>
    <w:rsid w:val="00F11CF0"/>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A31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A31D77"/>
    <w:rPr>
      <w:rFonts w:ascii="Courier New" w:eastAsia="Times New Roman" w:hAnsi="Courier New" w:cs="Courier New"/>
      <w:sz w:val="20"/>
      <w:szCs w:val="20"/>
      <w:lang w:val="id-ID" w:eastAsia="id-ID"/>
    </w:rPr>
  </w:style>
  <w:style w:type="character" w:customStyle="1" w:styleId="Heading2Char">
    <w:name w:val="Heading 2 Char"/>
    <w:basedOn w:val="DefaultParagraphFont"/>
    <w:link w:val="Heading2"/>
    <w:uiPriority w:val="9"/>
    <w:semiHidden/>
    <w:rsid w:val="00A31D77"/>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0072D7"/>
    <w:rPr>
      <w:sz w:val="16"/>
      <w:szCs w:val="16"/>
    </w:rPr>
  </w:style>
  <w:style w:type="paragraph" w:styleId="NormalWeb">
    <w:name w:val="Normal (Web)"/>
    <w:basedOn w:val="Normal"/>
    <w:uiPriority w:val="99"/>
    <w:unhideWhenUsed/>
    <w:rsid w:val="00C65A66"/>
    <w:pPr>
      <w:spacing w:before="100" w:beforeAutospacing="1" w:after="100" w:afterAutospacing="1"/>
    </w:pPr>
  </w:style>
  <w:style w:type="character" w:customStyle="1" w:styleId="section-facts-description-text">
    <w:name w:val="section-facts-description-text"/>
    <w:basedOn w:val="DefaultParagraphFont"/>
    <w:rsid w:val="00C65A66"/>
  </w:style>
  <w:style w:type="character" w:customStyle="1" w:styleId="UnresolvedMention">
    <w:name w:val="Unresolved Mention"/>
    <w:basedOn w:val="DefaultParagraphFont"/>
    <w:uiPriority w:val="99"/>
    <w:semiHidden/>
    <w:unhideWhenUsed/>
    <w:rsid w:val="00194091"/>
    <w:rPr>
      <w:color w:val="605E5C"/>
      <w:shd w:val="clear" w:color="auto" w:fill="E1DFDD"/>
    </w:rPr>
  </w:style>
  <w:style w:type="character" w:styleId="Emphasis">
    <w:name w:val="Emphasis"/>
    <w:basedOn w:val="DefaultParagraphFont"/>
    <w:uiPriority w:val="20"/>
    <w:qFormat/>
    <w:rsid w:val="00C75BA4"/>
    <w:rPr>
      <w:rFonts w:cs="Times New Roman"/>
      <w:i/>
    </w:rPr>
  </w:style>
  <w:style w:type="character" w:customStyle="1" w:styleId="apple-converted-space">
    <w:name w:val="apple-converted-space"/>
    <w:basedOn w:val="DefaultParagraphFont"/>
    <w:rsid w:val="00C75BA4"/>
    <w:rPr>
      <w:rFonts w:cs="Times New Roman"/>
    </w:rPr>
  </w:style>
  <w:style w:type="paragraph" w:styleId="Title">
    <w:name w:val="Title"/>
    <w:basedOn w:val="Normal"/>
    <w:link w:val="TitleChar"/>
    <w:qFormat/>
    <w:rsid w:val="00FD30CA"/>
    <w:pPr>
      <w:spacing w:line="480" w:lineRule="auto"/>
      <w:jc w:val="center"/>
    </w:pPr>
    <w:rPr>
      <w:rFonts w:ascii="Arial" w:hAnsi="Arial" w:cs="Traditional Arabic"/>
    </w:rPr>
  </w:style>
  <w:style w:type="character" w:customStyle="1" w:styleId="TitleChar">
    <w:name w:val="Title Char"/>
    <w:basedOn w:val="DefaultParagraphFont"/>
    <w:link w:val="Title"/>
    <w:rsid w:val="00FD30CA"/>
    <w:rPr>
      <w:rFonts w:ascii="Arial" w:eastAsia="Times New Roman" w:hAnsi="Arial" w:cs="Traditional Arabic"/>
      <w:sz w:val="24"/>
      <w:szCs w:val="24"/>
    </w:rPr>
  </w:style>
  <w:style w:type="paragraph" w:styleId="FootnoteText">
    <w:name w:val="footnote text"/>
    <w:basedOn w:val="Normal"/>
    <w:link w:val="FootnoteTextChar"/>
    <w:uiPriority w:val="99"/>
    <w:unhideWhenUsed/>
    <w:rsid w:val="00FE29AC"/>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FE29AC"/>
    <w:rPr>
      <w:sz w:val="20"/>
      <w:szCs w:val="20"/>
      <w:lang w:val="id-ID"/>
    </w:rPr>
  </w:style>
  <w:style w:type="paragraph" w:customStyle="1" w:styleId="BasicParagraph">
    <w:name w:val="[Basic Paragraph]"/>
    <w:basedOn w:val="Normal"/>
    <w:uiPriority w:val="99"/>
    <w:rsid w:val="00752D0C"/>
    <w:pPr>
      <w:autoSpaceDE w:val="0"/>
      <w:autoSpaceDN w:val="0"/>
      <w:adjustRightInd w:val="0"/>
      <w:spacing w:line="288" w:lineRule="auto"/>
    </w:pPr>
    <w:rPr>
      <w:rFonts w:ascii="Calisto MT" w:eastAsiaTheme="minorHAnsi" w:hAnsi="Calisto MT" w:cs="Calisto MT"/>
      <w:color w:val="000000"/>
      <w:sz w:val="20"/>
      <w:szCs w:val="20"/>
      <w:lang w:val="en-GB"/>
    </w:rPr>
  </w:style>
  <w:style w:type="paragraph" w:customStyle="1" w:styleId="AbstakIndo">
    <w:name w:val="Abstak Indo"/>
    <w:basedOn w:val="Normal"/>
    <w:uiPriority w:val="99"/>
    <w:rsid w:val="00752D0C"/>
    <w:pPr>
      <w:autoSpaceDE w:val="0"/>
      <w:autoSpaceDN w:val="0"/>
      <w:adjustRightInd w:val="0"/>
      <w:spacing w:line="288" w:lineRule="auto"/>
      <w:jc w:val="both"/>
    </w:pPr>
    <w:rPr>
      <w:rFonts w:ascii="Minion Pro" w:eastAsiaTheme="minorHAnsi" w:hAnsi="Minion Pro" w:cs="Minion Pro"/>
      <w:color w:val="00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332073">
      <w:bodyDiv w:val="1"/>
      <w:marLeft w:val="0"/>
      <w:marRight w:val="0"/>
      <w:marTop w:val="0"/>
      <w:marBottom w:val="0"/>
      <w:divBdr>
        <w:top w:val="none" w:sz="0" w:space="0" w:color="auto"/>
        <w:left w:val="none" w:sz="0" w:space="0" w:color="auto"/>
        <w:bottom w:val="none" w:sz="0" w:space="0" w:color="auto"/>
        <w:right w:val="none" w:sz="0" w:space="0" w:color="auto"/>
      </w:divBdr>
    </w:div>
    <w:div w:id="300310798">
      <w:bodyDiv w:val="1"/>
      <w:marLeft w:val="0"/>
      <w:marRight w:val="0"/>
      <w:marTop w:val="0"/>
      <w:marBottom w:val="0"/>
      <w:divBdr>
        <w:top w:val="none" w:sz="0" w:space="0" w:color="auto"/>
        <w:left w:val="none" w:sz="0" w:space="0" w:color="auto"/>
        <w:bottom w:val="none" w:sz="0" w:space="0" w:color="auto"/>
        <w:right w:val="none" w:sz="0" w:space="0" w:color="auto"/>
      </w:divBdr>
    </w:div>
    <w:div w:id="368383184">
      <w:bodyDiv w:val="1"/>
      <w:marLeft w:val="0"/>
      <w:marRight w:val="0"/>
      <w:marTop w:val="0"/>
      <w:marBottom w:val="0"/>
      <w:divBdr>
        <w:top w:val="none" w:sz="0" w:space="0" w:color="auto"/>
        <w:left w:val="none" w:sz="0" w:space="0" w:color="auto"/>
        <w:bottom w:val="none" w:sz="0" w:space="0" w:color="auto"/>
        <w:right w:val="none" w:sz="0" w:space="0" w:color="auto"/>
      </w:divBdr>
    </w:div>
    <w:div w:id="177991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dawatisupu@ung.ac.id"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issn.pdii.lipi.go.id/issn.cgi?daftar&amp;1349143747&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A544F-30E4-497C-95C8-C8225D24C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14</Pages>
  <Words>3162</Words>
  <Characters>18028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SAESTU</dc:creator>
  <cp:lastModifiedBy>Asus</cp:lastModifiedBy>
  <cp:revision>80</cp:revision>
  <cp:lastPrinted>2019-02-22T12:32:00Z</cp:lastPrinted>
  <dcterms:created xsi:type="dcterms:W3CDTF">2020-08-11T14:55:00Z</dcterms:created>
  <dcterms:modified xsi:type="dcterms:W3CDTF">2021-11-21T04:57:00Z</dcterms:modified>
</cp:coreProperties>
</file>